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 w:line="240"/>
      </w:pPr>
      <w:r>
        <w:rPr>
          <w:rFonts w:ascii="Aptos" w:cs="Aptos" w:eastAsia="Aptos" w:hAnsi="Aptos"/>
          <w:b/>
          <w:bCs/>
          <w:color w:val="A15C3B"/>
          <w:sz w:val="17"/>
          <w:szCs w:val="17"/>
        </w:rPr>
        <w:t xml:space="preserve">ENGLISH UNIT 3 | LESSON 25 ALTERNATIVE</w:t>
      </w:r>
    </w:p>
    <w:p>
      <w:pPr>
        <w:spacing w:after="30" w:before="0" w:line="240"/>
      </w:pPr>
      <w:r>
        <w:rPr>
          <w:rFonts w:ascii="Aptos" w:cs="Aptos" w:eastAsia="Aptos" w:hAnsi="Aptos"/>
          <w:b/>
          <w:bCs/>
          <w:color w:val="123E4A"/>
          <w:sz w:val="44"/>
          <w:szCs w:val="44"/>
        </w:rPr>
        <w:t xml:space="preserve">Turning point to persuasive claim</w:t>
      </w:r>
    </w:p>
    <w:p>
      <w:pPr>
        <w:spacing w:after="220" w:before="0" w:line="240"/>
      </w:pPr>
      <w:r>
        <w:rPr>
          <w:rFonts w:ascii="Aptos" w:cs="Aptos" w:eastAsia="Aptos" w:hAnsi="Aptos"/>
          <w:b w:val="false"/>
          <w:bCs w:val="false"/>
          <w:color w:val="476D72"/>
          <w:sz w:val="21"/>
          <w:szCs w:val="21"/>
        </w:rPr>
        <w:t xml:space="preserve">Plan a short paragraph that explains why a brave choice matters to a reader.</w:t>
      </w:r>
    </w:p>
    <w:p>
      <w:pPr>
        <w:spacing w:after="110" w:before="40" w:line="240"/>
      </w:pPr>
      <w:r>
        <w:rPr>
          <w:rFonts w:ascii="Aptos" w:cs="Aptos" w:eastAsia="Aptos" w:hAnsi="Aptos"/>
          <w:b/>
          <w:bCs/>
          <w:color w:val="21626A"/>
          <w:sz w:val="27"/>
          <w:szCs w:val="27"/>
        </w:rPr>
        <w:t xml:space="preserve">1. Zoom in on the turning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8D0D1" w:sz="4"/>
              <w:left w:val="single" w:color="B8D0D1" w:sz="4"/>
              <w:bottom w:val="single" w:color="B8D0D1" w:sz="4"/>
              <w:right w:val="single" w:color="B8D0D1" w:sz="4"/>
            </w:tcBorders>
            <w:shd w:fill="123E4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Precise event</w:t>
            </w:r>
          </w:p>
        </w:tc>
        <w:tc>
          <w:tcPr>
            <w:tcW w:type="dxa" w:w="3120"/>
            <w:tcBorders>
              <w:top w:val="single" w:color="B8D0D1" w:sz="4"/>
              <w:left w:val="single" w:color="B8D0D1" w:sz="4"/>
              <w:bottom w:val="single" w:color="B8D0D1" w:sz="4"/>
              <w:right w:val="single" w:color="B8D0D1" w:sz="4"/>
            </w:tcBorders>
            <w:shd w:fill="123E4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Character decision</w:t>
            </w:r>
          </w:p>
        </w:tc>
        <w:tc>
          <w:tcPr>
            <w:tcW w:type="dxa" w:w="3120"/>
            <w:tcBorders>
              <w:top w:val="single" w:color="B8D0D1" w:sz="4"/>
              <w:left w:val="single" w:color="B8D0D1" w:sz="4"/>
              <w:bottom w:val="single" w:color="B8D0D1" w:sz="4"/>
              <w:right w:val="single" w:color="B8D0D1" w:sz="4"/>
            </w:tcBorders>
            <w:shd w:fill="123E4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Consequence</w:t>
            </w:r>
          </w:p>
        </w:tc>
      </w:tr>
      <w:tr>
        <w:tc>
          <w:tcPr>
            <w:tcW w:type="dxa" w:w="3120"/>
            <w:tcBorders>
              <w:top w:val="single" w:color="B8D0D1" w:sz="4"/>
              <w:left w:val="single" w:color="B8D0D1" w:sz="4"/>
              <w:bottom w:val="single" w:color="B8D0D1" w:sz="4"/>
              <w:right w:val="single" w:color="B8D0D1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3D45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B8D0D1" w:sz="4"/>
              <w:left w:val="single" w:color="B8D0D1" w:sz="4"/>
              <w:bottom w:val="single" w:color="B8D0D1" w:sz="4"/>
              <w:right w:val="single" w:color="B8D0D1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3D45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B8D0D1" w:sz="4"/>
              <w:left w:val="single" w:color="B8D0D1" w:sz="4"/>
              <w:bottom w:val="single" w:color="B8D0D1" w:sz="4"/>
              <w:right w:val="single" w:color="B8D0D1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3D45"/>
                <w:sz w:val="19"/>
                <w:szCs w:val="19"/>
              </w:rPr>
              <w:t xml:space="preserve"/>
            </w:r>
          </w:p>
        </w:tc>
      </w:tr>
    </w:tbl>
    <w:p>
      <w:pPr>
        <w:spacing w:after="110" w:before="130" w:line="240"/>
      </w:pPr>
      <w:r>
        <w:rPr>
          <w:rFonts w:ascii="Aptos" w:cs="Aptos" w:eastAsia="Aptos" w:hAnsi="Aptos"/>
          <w:b/>
          <w:bCs/>
          <w:color w:val="21626A"/>
          <w:sz w:val="27"/>
          <w:szCs w:val="27"/>
        </w:rPr>
        <w:t xml:space="preserve">2. Build a defensible claim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8D0D1" w:sz="4"/>
              <w:left w:val="single" w:color="B8D0D1" w:sz="4"/>
              <w:bottom w:val="single" w:color="B8D0D1" w:sz="4"/>
              <w:right w:val="single" w:color="B8D0D1" w:sz="4"/>
            </w:tcBorders>
            <w:shd w:fill="123E4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Evidence detail</w:t>
            </w:r>
          </w:p>
        </w:tc>
        <w:tc>
          <w:tcPr>
            <w:tcW w:type="dxa" w:w="3120"/>
            <w:tcBorders>
              <w:top w:val="single" w:color="B8D0D1" w:sz="4"/>
              <w:left w:val="single" w:color="B8D0D1" w:sz="4"/>
              <w:bottom w:val="single" w:color="B8D0D1" w:sz="4"/>
              <w:right w:val="single" w:color="B8D0D1" w:sz="4"/>
            </w:tcBorders>
            <w:shd w:fill="123E4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Claim about courage</w:t>
            </w:r>
          </w:p>
        </w:tc>
        <w:tc>
          <w:tcPr>
            <w:tcW w:type="dxa" w:w="3120"/>
            <w:tcBorders>
              <w:top w:val="single" w:color="B8D0D1" w:sz="4"/>
              <w:left w:val="single" w:color="B8D0D1" w:sz="4"/>
              <w:bottom w:val="single" w:color="B8D0D1" w:sz="4"/>
              <w:right w:val="single" w:color="B8D0D1" w:sz="4"/>
            </w:tcBorders>
            <w:shd w:fill="123E4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Why a reader should care</w:t>
            </w:r>
          </w:p>
        </w:tc>
      </w:tr>
      <w:tr>
        <w:tc>
          <w:tcPr>
            <w:tcW w:type="dxa" w:w="3120"/>
            <w:tcBorders>
              <w:top w:val="single" w:color="B8D0D1" w:sz="4"/>
              <w:left w:val="single" w:color="B8D0D1" w:sz="4"/>
              <w:bottom w:val="single" w:color="B8D0D1" w:sz="4"/>
              <w:right w:val="single" w:color="B8D0D1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3D45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B8D0D1" w:sz="4"/>
              <w:left w:val="single" w:color="B8D0D1" w:sz="4"/>
              <w:bottom w:val="single" w:color="B8D0D1" w:sz="4"/>
              <w:right w:val="single" w:color="B8D0D1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3D45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B8D0D1" w:sz="4"/>
              <w:left w:val="single" w:color="B8D0D1" w:sz="4"/>
              <w:bottom w:val="single" w:color="B8D0D1" w:sz="4"/>
              <w:right w:val="single" w:color="B8D0D1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3D45"/>
                <w:sz w:val="19"/>
                <w:szCs w:val="19"/>
              </w:rPr>
              <w:t xml:space="preserve"/>
            </w:r>
          </w:p>
        </w:tc>
      </w:tr>
    </w:tbl>
    <w:p>
      <w:pPr>
        <w:spacing w:after="110" w:before="130" w:line="240"/>
      </w:pPr>
      <w:r>
        <w:rPr>
          <w:rFonts w:ascii="Aptos" w:cs="Aptos" w:eastAsia="Aptos" w:hAnsi="Aptos"/>
          <w:b/>
          <w:bCs/>
          <w:color w:val="21626A"/>
          <w:sz w:val="27"/>
          <w:szCs w:val="27"/>
        </w:rPr>
        <w:t xml:space="preserve">3. Draft and revise (6-8 sentences)</w:t>
      </w:r>
    </w:p>
    <w:p>
      <w:pPr>
        <w:spacing w:after="120" w:before="0" w:line="240"/>
      </w:pPr>
      <w:r>
        <w:rPr>
          <w:rFonts w:ascii="Aptos" w:cs="Aptos" w:eastAsia="Aptos" w:hAnsi="Aptos"/>
          <w:b/>
          <w:bCs/>
          <w:color w:val="173D45"/>
          <w:sz w:val="20"/>
          <w:szCs w:val="20"/>
        </w:rPr>
        <w:t xml:space="preserve">Start with the event. Explain the decision and consequence. Make a claim about courage. Use one detail. End with why the claim matters to a reader.</w:t>
      </w:r>
    </w:p>
    <w:p>
      <w:pPr>
        <w:spacing w:after="100" w:before="0" w:line="240"/>
      </w:pPr>
      <w:r>
        <w:rPr>
          <w:rFonts w:ascii="Aptos" w:cs="Aptos" w:eastAsia="Aptos" w:hAnsi="Aptos"/>
          <w:b w:val="false"/>
          <w:bCs w:val="false"/>
          <w:color w:val="476D72"/>
          <w:sz w:val="20"/>
          <w:szCs w:val="20"/>
        </w:rPr>
        <w:t xml:space="preserve">________________________________________________________________________________</w:t>
      </w:r>
    </w:p>
    <w:p>
      <w:pPr>
        <w:spacing w:after="100" w:before="0" w:line="240"/>
      </w:pPr>
      <w:r>
        <w:rPr>
          <w:rFonts w:ascii="Aptos" w:cs="Aptos" w:eastAsia="Aptos" w:hAnsi="Aptos"/>
          <w:b w:val="false"/>
          <w:bCs w:val="false"/>
          <w:color w:val="476D72"/>
          <w:sz w:val="20"/>
          <w:szCs w:val="20"/>
        </w:rPr>
        <w:t xml:space="preserve">________________________________________________________________________________</w:t>
      </w:r>
    </w:p>
    <w:p>
      <w:pPr>
        <w:spacing w:after="100" w:before="0" w:line="240"/>
      </w:pPr>
      <w:r>
        <w:rPr>
          <w:rFonts w:ascii="Aptos" w:cs="Aptos" w:eastAsia="Aptos" w:hAnsi="Aptos"/>
          <w:b w:val="false"/>
          <w:bCs w:val="false"/>
          <w:color w:val="476D72"/>
          <w:sz w:val="20"/>
          <w:szCs w:val="20"/>
        </w:rPr>
        <w:t xml:space="preserve">________________________________________________________________________________</w:t>
      </w:r>
    </w:p>
    <w:p>
      <w:pPr>
        <w:spacing w:after="100" w:before="0" w:line="240"/>
      </w:pPr>
      <w:r>
        <w:rPr>
          <w:rFonts w:ascii="Aptos" w:cs="Aptos" w:eastAsia="Aptos" w:hAnsi="Aptos"/>
          <w:b w:val="false"/>
          <w:bCs w:val="false"/>
          <w:color w:val="476D72"/>
          <w:sz w:val="20"/>
          <w:szCs w:val="20"/>
        </w:rPr>
        <w:t xml:space="preserve">________________________________________________________________________________</w:t>
      </w:r>
    </w:p>
    <w:p>
      <w:pPr>
        <w:spacing w:after="100" w:before="0" w:line="240"/>
      </w:pPr>
      <w:r>
        <w:rPr>
          <w:rFonts w:ascii="Aptos" w:cs="Aptos" w:eastAsia="Aptos" w:hAnsi="Aptos"/>
          <w:b w:val="false"/>
          <w:bCs w:val="false"/>
          <w:color w:val="476D72"/>
          <w:sz w:val="20"/>
          <w:szCs w:val="20"/>
        </w:rPr>
        <w:t xml:space="preserve">________________________________________________________________________________</w:t>
      </w:r>
    </w:p>
    <w:p>
      <w:pPr>
        <w:spacing w:after="100" w:before="0" w:line="240"/>
      </w:pPr>
      <w:r>
        <w:rPr>
          <w:rFonts w:ascii="Aptos" w:cs="Aptos" w:eastAsia="Aptos" w:hAnsi="Aptos"/>
          <w:b w:val="false"/>
          <w:bCs w:val="false"/>
          <w:color w:val="476D72"/>
          <w:sz w:val="20"/>
          <w:szCs w:val="20"/>
        </w:rPr>
        <w:t xml:space="preserve">________________________________________________________________________________</w:t>
      </w:r>
    </w:p>
    <w:p>
      <w:pPr>
        <w:spacing w:after="0" w:before="0" w:line="240"/>
      </w:pPr>
      <w:r>
        <w:rPr>
          <w:rFonts w:ascii="Aptos" w:cs="Aptos" w:eastAsia="Aptos" w:hAnsi="Aptos"/>
          <w:b/>
          <w:bCs/>
          <w:color w:val="476D72"/>
          <w:sz w:val="18"/>
          <w:szCs w:val="18"/>
        </w:rPr>
        <w:t xml:space="preserve">Revision check: □ precise event  □ consequence  □ evidence  □ claim  □ reader purpose</w:t>
      </w:r>
    </w:p>
    <w:sectPr>
      <w:pgSz w:w="11906" w:h="16838" w:orient="portrait"/>
      <w:pgMar w:top="850" w:right="980" w:bottom="850" w:left="9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2026-08-12T09:56:39.895Z</dcterms:created>
  <dcterms:modified xsi:type="dcterms:W3CDTF">2026-08-12T09:56:39.895Z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