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Week 6 Homework — Informational Text</w:t>
      </w:r>
    </w:p>
    <w:p>
      <w:pPr>
        <w:spacing w:after="160" w:before="0"/>
      </w:pPr>
      <w:r>
        <w:rPr>
          <w:rFonts w:ascii="Arial" w:cs="Arial" w:eastAsia="Arial" w:hAnsi="Arial"/>
          <w:sz w:val="24"/>
          <w:szCs w:val="24"/>
        </w:rPr>
        <w:t xml:space="preserve">Our Earth feels solid under our feet, but its outer crust is made of huge moving pieces. These pieces are called tectonic plates. Deep inside the Earth, heat causes these colossal slabs of rock to move slowly. They constantly grind past, push into, or pull away from each other. Usually, this movement is too slow for us to feel. However, this movement builds up a lot of stress along the plate edges. When the rocks cannot hold the stress any longer, they suddenly break. This release of energy travels through the ground in waves. We feel this sudden shaking as an earthquake.</w:t>
      </w:r>
    </w:p>
    <w:p>
      <w:pPr>
        <w:spacing w:after="160" w:before="0"/>
      </w:pPr>
      <w:r>
        <w:rPr>
          <w:rFonts w:ascii="Arial" w:cs="Arial" w:eastAsia="Arial" w:hAnsi="Arial"/>
          <w:sz w:val="24"/>
          <w:szCs w:val="24"/>
        </w:rPr>
        <w:t xml:space="preserve">Scientists study fault lines, which are cracks in the crust where the ground moves. There are three main types of faults. Normal faults happen when the crust is pulled apart, making one block of rock slide down. Reverse faults happen when the crust is pushed together, forcing one block of rock to rise up over the other. The third type is called a strike-slip fault. Here, the plates slide sideways past each other. The famous San Andreas Fault and Australia’s Cadell Fault are strike-slip faults.</w:t>
      </w:r>
    </w:p>
    <w:p>
      <w:pPr>
        <w:spacing w:after="160" w:before="0"/>
      </w:pPr>
      <w:r>
        <w:rPr>
          <w:rFonts w:ascii="Arial" w:cs="Arial" w:eastAsia="Arial" w:hAnsi="Arial"/>
          <w:sz w:val="24"/>
          <w:szCs w:val="24"/>
        </w:rPr>
        <w:t xml:space="preserve">Earthquakes are grouped into three types based on how they start. Tectonic earthquakes are the most common. They happen along fault lines when plates move. Volcanic earthquakes happen near active volcanoes when liquid magma moves under the ground. Finally, collapse earthquakes are small shakes. They are caused when underground caves or old mines cave in.</w:t>
      </w:r>
    </w:p>
    <w:p>
      <w:pPr>
        <w:spacing w:after="160" w:before="0"/>
      </w:pPr>
      <w:r>
        <w:rPr>
          <w:rFonts w:ascii="Arial" w:cs="Arial" w:eastAsia="Arial" w:hAnsi="Arial"/>
          <w:sz w:val="24"/>
          <w:szCs w:val="24"/>
        </w:rPr>
        <w:t xml:space="preserve">Australia sits in the middle of a plate, so we do not have as many large earthquakes as places like New Zealand. However, our land still has active areas. In 1968, a strong earthquake in Meckering, Western Australia, ripped the ground open. In 1989, a moderate earthquake in Newcastle, New South Wales, caused serious damage. Today, Geoscience Australia in Canberra monitors all tremors. They record these seismic waves to keep us safe.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2026-05-24T09:38:33.092Z</dcterms:created>
  <dcterms:modified xsi:type="dcterms:W3CDTF">2026-05-24T09:38:33.092Z</dcterms:modified>
</cp:coreProperties>
</file>

<file path=docProps/custom.xml><?xml version="1.0" encoding="utf-8"?>
<Properties xmlns="http://schemas.openxmlformats.org/officeDocument/2006/custom-properties" xmlns:vt="http://schemas.openxmlformats.org/officeDocument/2006/docPropsVTypes"/>
</file>