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FCEA3" w14:textId="03F0F640" w:rsidR="00165990" w:rsidRDefault="00000000">
      <w:pPr>
        <w:jc w:val="center"/>
      </w:pPr>
      <w:r>
        <w:rPr>
          <w:b/>
          <w:sz w:val="20"/>
        </w:rPr>
        <w:t xml:space="preserve">Prep–Year 6 Unit 2 Informative Texts — KNOW Progression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7"/>
        <w:gridCol w:w="2158"/>
        <w:gridCol w:w="2158"/>
        <w:gridCol w:w="2157"/>
      </w:tblGrid>
      <w:tr w:rsidR="00165990" w14:paraId="0759E877" w14:textId="77777777" w:rsidTr="00B44DC7">
        <w:tc>
          <w:tcPr>
            <w:tcW w:w="2160" w:type="dxa"/>
          </w:tcPr>
          <w:p w14:paraId="3AF6FCD6" w14:textId="77777777" w:rsidR="00165990" w:rsidRDefault="00000000">
            <w:r>
              <w:t>Year Level</w:t>
            </w:r>
          </w:p>
        </w:tc>
        <w:tc>
          <w:tcPr>
            <w:tcW w:w="2160" w:type="dxa"/>
            <w:shd w:val="clear" w:color="auto" w:fill="C6D9F1" w:themeFill="text2" w:themeFillTint="33"/>
          </w:tcPr>
          <w:p w14:paraId="304E6B5F" w14:textId="77777777" w:rsidR="00165990" w:rsidRDefault="00000000">
            <w:r>
              <w:t xml:space="preserve">Speaking &amp; </w:t>
            </w:r>
            <w:proofErr w:type="gramStart"/>
            <w:r>
              <w:t>Listening</w:t>
            </w:r>
            <w:proofErr w:type="gramEnd"/>
          </w:p>
        </w:tc>
        <w:tc>
          <w:tcPr>
            <w:tcW w:w="2160" w:type="dxa"/>
            <w:shd w:val="clear" w:color="auto" w:fill="FFFF00"/>
          </w:tcPr>
          <w:p w14:paraId="4B79D5E1" w14:textId="77777777" w:rsidR="00165990" w:rsidRDefault="00000000">
            <w:r>
              <w:t>Reading &amp; Viewing</w:t>
            </w:r>
          </w:p>
        </w:tc>
        <w:tc>
          <w:tcPr>
            <w:tcW w:w="2160" w:type="dxa"/>
            <w:shd w:val="clear" w:color="auto" w:fill="C2D69B" w:themeFill="accent3" w:themeFillTint="99"/>
          </w:tcPr>
          <w:p w14:paraId="1C0F05B0" w14:textId="77777777" w:rsidR="00165990" w:rsidRDefault="00000000">
            <w:r>
              <w:t xml:space="preserve">Writing &amp; </w:t>
            </w:r>
            <w:proofErr w:type="gramStart"/>
            <w:r>
              <w:t>Creating</w:t>
            </w:r>
            <w:proofErr w:type="gramEnd"/>
          </w:p>
        </w:tc>
      </w:tr>
      <w:tr w:rsidR="00165990" w14:paraId="1EF06016" w14:textId="77777777" w:rsidTr="00B44DC7">
        <w:tc>
          <w:tcPr>
            <w:tcW w:w="2160" w:type="dxa"/>
          </w:tcPr>
          <w:p w14:paraId="1F37C133" w14:textId="77777777" w:rsidR="00165990" w:rsidRDefault="00000000">
            <w:r>
              <w:t>Prep</w:t>
            </w:r>
          </w:p>
        </w:tc>
        <w:tc>
          <w:tcPr>
            <w:tcW w:w="2160" w:type="dxa"/>
            <w:shd w:val="clear" w:color="auto" w:fill="DBE5F1" w:themeFill="accent1" w:themeFillTint="33"/>
          </w:tcPr>
          <w:p w14:paraId="38FB7C32" w14:textId="77777777" w:rsidR="00165990" w:rsidRDefault="00000000">
            <w:r>
              <w:t>Talks share key ideas; simple beginning–middle–end.</w:t>
            </w:r>
          </w:p>
        </w:tc>
        <w:tc>
          <w:tcPr>
            <w:tcW w:w="2160" w:type="dxa"/>
            <w:shd w:val="clear" w:color="auto" w:fill="F0F3D9"/>
          </w:tcPr>
          <w:p w14:paraId="22D86C9F" w14:textId="77777777" w:rsidR="00165990" w:rsidRDefault="00000000">
            <w:r>
              <w:t>Informative texts inform; images and words work together.</w:t>
            </w:r>
          </w:p>
        </w:tc>
        <w:tc>
          <w:tcPr>
            <w:tcW w:w="2160" w:type="dxa"/>
            <w:shd w:val="clear" w:color="auto" w:fill="D6E3BC" w:themeFill="accent3" w:themeFillTint="66"/>
          </w:tcPr>
          <w:p w14:paraId="63CBDD29" w14:textId="77777777" w:rsidR="00165990" w:rsidRDefault="00000000">
            <w:r>
              <w:t>Informative texts report facts using words and images.</w:t>
            </w:r>
          </w:p>
        </w:tc>
      </w:tr>
      <w:tr w:rsidR="00165990" w14:paraId="5E175EA5" w14:textId="77777777" w:rsidTr="00B44DC7">
        <w:tc>
          <w:tcPr>
            <w:tcW w:w="2160" w:type="dxa"/>
          </w:tcPr>
          <w:p w14:paraId="06A2FEF1" w14:textId="77777777" w:rsidR="00165990" w:rsidRDefault="00000000">
            <w:r>
              <w:t>Year 1</w:t>
            </w:r>
          </w:p>
        </w:tc>
        <w:tc>
          <w:tcPr>
            <w:tcW w:w="2160" w:type="dxa"/>
            <w:shd w:val="clear" w:color="auto" w:fill="DBE5F1" w:themeFill="accent1" w:themeFillTint="33"/>
          </w:tcPr>
          <w:p w14:paraId="361B19F3" w14:textId="77777777" w:rsidR="00165990" w:rsidRDefault="00000000">
            <w:r>
              <w:t>Presentations have introduction, information, conclusion; topic vocabulary supports audience.</w:t>
            </w:r>
          </w:p>
        </w:tc>
        <w:tc>
          <w:tcPr>
            <w:tcW w:w="2160" w:type="dxa"/>
            <w:shd w:val="clear" w:color="auto" w:fill="F0F3D9"/>
          </w:tcPr>
          <w:p w14:paraId="48BF542C" w14:textId="77777777" w:rsidR="00165990" w:rsidRDefault="00000000">
            <w:r>
              <w:t>Informative and imaginative texts have different purposes and features.</w:t>
            </w:r>
          </w:p>
        </w:tc>
        <w:tc>
          <w:tcPr>
            <w:tcW w:w="2160" w:type="dxa"/>
            <w:shd w:val="clear" w:color="auto" w:fill="D6E3BC" w:themeFill="accent3" w:themeFillTint="66"/>
          </w:tcPr>
          <w:p w14:paraId="6F0CEE1A" w14:textId="77777777" w:rsidR="00165990" w:rsidRDefault="00000000">
            <w:r>
              <w:t>Informative texts organise ideas and use topic vocabulary.</w:t>
            </w:r>
          </w:p>
        </w:tc>
      </w:tr>
      <w:tr w:rsidR="00165990" w14:paraId="67B9014F" w14:textId="77777777" w:rsidTr="00B44DC7">
        <w:tc>
          <w:tcPr>
            <w:tcW w:w="2160" w:type="dxa"/>
          </w:tcPr>
          <w:p w14:paraId="4196BBE1" w14:textId="77777777" w:rsidR="00165990" w:rsidRDefault="00000000">
            <w:r>
              <w:t>Year 2</w:t>
            </w:r>
          </w:p>
        </w:tc>
        <w:tc>
          <w:tcPr>
            <w:tcW w:w="2160" w:type="dxa"/>
            <w:shd w:val="clear" w:color="auto" w:fill="DBE5F1" w:themeFill="accent1" w:themeFillTint="33"/>
          </w:tcPr>
          <w:p w14:paraId="4EB27BB5" w14:textId="77777777" w:rsidR="00165990" w:rsidRDefault="00000000">
            <w:r>
              <w:t>Ideas are organised and linked; topic vocabulary and voice features support meaning.</w:t>
            </w:r>
          </w:p>
        </w:tc>
        <w:tc>
          <w:tcPr>
            <w:tcW w:w="2160" w:type="dxa"/>
            <w:shd w:val="clear" w:color="auto" w:fill="F0F3D9"/>
          </w:tcPr>
          <w:p w14:paraId="3040A7D8" w14:textId="77777777" w:rsidR="00165990" w:rsidRDefault="00000000">
            <w:r>
              <w:t>Texts include literal and inferred meaning; text types present topics differently.</w:t>
            </w:r>
          </w:p>
        </w:tc>
        <w:tc>
          <w:tcPr>
            <w:tcW w:w="2160" w:type="dxa"/>
            <w:shd w:val="clear" w:color="auto" w:fill="D6E3BC" w:themeFill="accent3" w:themeFillTint="66"/>
          </w:tcPr>
          <w:p w14:paraId="3B73E22F" w14:textId="77777777" w:rsidR="00165990" w:rsidRDefault="00000000">
            <w:r>
              <w:t>Text structures organise and link ideas; simple and compound sentences support clarity.</w:t>
            </w:r>
          </w:p>
        </w:tc>
      </w:tr>
      <w:tr w:rsidR="00165990" w14:paraId="78A828A4" w14:textId="77777777" w:rsidTr="00B44DC7">
        <w:tc>
          <w:tcPr>
            <w:tcW w:w="2160" w:type="dxa"/>
          </w:tcPr>
          <w:p w14:paraId="3F74248B" w14:textId="77777777" w:rsidR="00165990" w:rsidRDefault="00000000">
            <w:r>
              <w:t>Year 3</w:t>
            </w:r>
          </w:p>
        </w:tc>
        <w:tc>
          <w:tcPr>
            <w:tcW w:w="2160" w:type="dxa"/>
            <w:shd w:val="clear" w:color="auto" w:fill="DBE5F1" w:themeFill="accent1" w:themeFillTint="33"/>
          </w:tcPr>
          <w:p w14:paraId="65AAB11A" w14:textId="77777777" w:rsidR="00165990" w:rsidRDefault="00000000">
            <w:r>
              <w:t>Ideas are grouped and logically sequenced; voice/visual features support delivery.</w:t>
            </w:r>
          </w:p>
        </w:tc>
        <w:tc>
          <w:tcPr>
            <w:tcW w:w="2160" w:type="dxa"/>
            <w:shd w:val="clear" w:color="auto" w:fill="F0F3D9"/>
          </w:tcPr>
          <w:p w14:paraId="60590CA8" w14:textId="77777777" w:rsidR="00165990" w:rsidRDefault="00000000">
            <w:r>
              <w:t>Texts are structured and presented for purpose and audience; visuals extend meaning.</w:t>
            </w:r>
          </w:p>
        </w:tc>
        <w:tc>
          <w:tcPr>
            <w:tcW w:w="2160" w:type="dxa"/>
            <w:shd w:val="clear" w:color="auto" w:fill="D6E3BC" w:themeFill="accent3" w:themeFillTint="66"/>
          </w:tcPr>
          <w:p w14:paraId="53477D8B" w14:textId="77777777" w:rsidR="00165990" w:rsidRDefault="00000000">
            <w:r>
              <w:t>Paragraphs organise ideas; compound sentences and cohesion support reports.</w:t>
            </w:r>
          </w:p>
        </w:tc>
      </w:tr>
      <w:tr w:rsidR="00165990" w14:paraId="0C236737" w14:textId="77777777" w:rsidTr="00B44DC7">
        <w:tc>
          <w:tcPr>
            <w:tcW w:w="2160" w:type="dxa"/>
          </w:tcPr>
          <w:p w14:paraId="662C120A" w14:textId="77777777" w:rsidR="00165990" w:rsidRDefault="00000000">
            <w:r>
              <w:t>Year 4</w:t>
            </w:r>
          </w:p>
        </w:tc>
        <w:tc>
          <w:tcPr>
            <w:tcW w:w="2160" w:type="dxa"/>
            <w:shd w:val="clear" w:color="auto" w:fill="DBE5F1" w:themeFill="accent1" w:themeFillTint="33"/>
          </w:tcPr>
          <w:p w14:paraId="43BCEA37" w14:textId="77777777" w:rsidR="00165990" w:rsidRDefault="00000000">
            <w:r>
              <w:t>Text structures organise and link ideas; objective language supports clarity.</w:t>
            </w:r>
          </w:p>
        </w:tc>
        <w:tc>
          <w:tcPr>
            <w:tcW w:w="2160" w:type="dxa"/>
            <w:shd w:val="clear" w:color="auto" w:fill="F0F3D9"/>
          </w:tcPr>
          <w:p w14:paraId="41721EFD" w14:textId="77777777" w:rsidR="00165990" w:rsidRDefault="00000000">
            <w:r>
              <w:t>Characteristic text structures support purpose; language and visuals shape meaning.</w:t>
            </w:r>
          </w:p>
        </w:tc>
        <w:tc>
          <w:tcPr>
            <w:tcW w:w="2160" w:type="dxa"/>
            <w:shd w:val="clear" w:color="auto" w:fill="D6E3BC" w:themeFill="accent3" w:themeFillTint="66"/>
          </w:tcPr>
          <w:p w14:paraId="521BB609" w14:textId="77777777" w:rsidR="00165990" w:rsidRDefault="00000000">
            <w:r>
              <w:t>Paragraphs and complex sentences develop ideas and detail.</w:t>
            </w:r>
          </w:p>
        </w:tc>
      </w:tr>
      <w:tr w:rsidR="00165990" w14:paraId="347DB554" w14:textId="77777777" w:rsidTr="00B44DC7">
        <w:tc>
          <w:tcPr>
            <w:tcW w:w="2160" w:type="dxa"/>
          </w:tcPr>
          <w:p w14:paraId="453B6AB1" w14:textId="77777777" w:rsidR="00165990" w:rsidRDefault="00000000">
            <w:r>
              <w:t>Year 5</w:t>
            </w:r>
          </w:p>
        </w:tc>
        <w:tc>
          <w:tcPr>
            <w:tcW w:w="2160" w:type="dxa"/>
            <w:shd w:val="clear" w:color="auto" w:fill="DBE5F1" w:themeFill="accent1" w:themeFillTint="33"/>
          </w:tcPr>
          <w:p w14:paraId="1378ED9B" w14:textId="77777777" w:rsidR="00165990" w:rsidRDefault="00000000">
            <w:r>
              <w:t>Different text structures organise, develop and link ideas; multimodal features enhance engagement.</w:t>
            </w:r>
          </w:p>
        </w:tc>
        <w:tc>
          <w:tcPr>
            <w:tcW w:w="2160" w:type="dxa"/>
            <w:shd w:val="clear" w:color="auto" w:fill="F0F3D9"/>
          </w:tcPr>
          <w:p w14:paraId="21401CF7" w14:textId="77777777" w:rsidR="00165990" w:rsidRDefault="00000000">
            <w:r>
              <w:t>Characteristic structures support purpose; language and visuals contribute effect and meaning.</w:t>
            </w:r>
          </w:p>
        </w:tc>
        <w:tc>
          <w:tcPr>
            <w:tcW w:w="2160" w:type="dxa"/>
            <w:shd w:val="clear" w:color="auto" w:fill="D6E3BC" w:themeFill="accent3" w:themeFillTint="66"/>
          </w:tcPr>
          <w:p w14:paraId="33A3F869" w14:textId="77777777" w:rsidR="00165990" w:rsidRDefault="00000000">
            <w:r>
              <w:t xml:space="preserve">Paragraphs organise, develop and link ideas; complex sentences and </w:t>
            </w:r>
            <w:proofErr w:type="gramStart"/>
            <w:r>
              <w:t>tense</w:t>
            </w:r>
            <w:proofErr w:type="gramEnd"/>
            <w:r>
              <w:t xml:space="preserve"> </w:t>
            </w:r>
            <w:proofErr w:type="gramStart"/>
            <w:r>
              <w:t>expand</w:t>
            </w:r>
            <w:proofErr w:type="gramEnd"/>
            <w:r>
              <w:t xml:space="preserve"> detail.</w:t>
            </w:r>
          </w:p>
        </w:tc>
      </w:tr>
      <w:tr w:rsidR="00165990" w14:paraId="35E8B422" w14:textId="77777777" w:rsidTr="00B44DC7">
        <w:tc>
          <w:tcPr>
            <w:tcW w:w="2160" w:type="dxa"/>
          </w:tcPr>
          <w:p w14:paraId="55A2218B" w14:textId="77777777" w:rsidR="00165990" w:rsidRDefault="00000000">
            <w:r>
              <w:t>Year 6</w:t>
            </w:r>
          </w:p>
        </w:tc>
        <w:tc>
          <w:tcPr>
            <w:tcW w:w="2160" w:type="dxa"/>
            <w:shd w:val="clear" w:color="auto" w:fill="DBE5F1" w:themeFill="accent1" w:themeFillTint="33"/>
          </w:tcPr>
          <w:p w14:paraId="47EDBD05" w14:textId="77777777" w:rsidR="00165990" w:rsidRDefault="00000000">
            <w:r>
              <w:t>Text structures and language features are varied for purpose and audience; multimodal features influence audiences.</w:t>
            </w:r>
          </w:p>
        </w:tc>
        <w:tc>
          <w:tcPr>
            <w:tcW w:w="2160" w:type="dxa"/>
            <w:shd w:val="clear" w:color="auto" w:fill="F0F3D9"/>
          </w:tcPr>
          <w:p w14:paraId="06793566" w14:textId="77777777" w:rsidR="00165990" w:rsidRDefault="00000000">
            <w:r>
              <w:t>Texts use similar/different structures to reflect purpose; features influence audiences.</w:t>
            </w:r>
          </w:p>
        </w:tc>
        <w:tc>
          <w:tcPr>
            <w:tcW w:w="2160" w:type="dxa"/>
            <w:shd w:val="clear" w:color="auto" w:fill="D6E3BC" w:themeFill="accent3" w:themeFillTint="66"/>
          </w:tcPr>
          <w:p w14:paraId="73022F97" w14:textId="77777777" w:rsidR="00165990" w:rsidRDefault="00000000">
            <w:r>
              <w:t>Varied paragraphs and sentence structures develop, explain and elaborate ideas.</w:t>
            </w:r>
          </w:p>
        </w:tc>
      </w:tr>
    </w:tbl>
    <w:p w14:paraId="3B5354FE" w14:textId="77777777" w:rsidR="00165990" w:rsidRDefault="00000000">
      <w:r>
        <w:br w:type="page"/>
      </w:r>
    </w:p>
    <w:p w14:paraId="06F0698C" w14:textId="77777777" w:rsidR="00165990" w:rsidRDefault="00000000">
      <w:pPr>
        <w:jc w:val="center"/>
      </w:pPr>
      <w:r>
        <w:rPr>
          <w:b/>
          <w:sz w:val="20"/>
        </w:rPr>
        <w:lastRenderedPageBreak/>
        <w:t>Prep–Year 6 Unit 2 Informative Texts — DO Progression (One-page table)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6"/>
        <w:gridCol w:w="2157"/>
        <w:gridCol w:w="2159"/>
        <w:gridCol w:w="2158"/>
      </w:tblGrid>
      <w:tr w:rsidR="00165990" w14:paraId="4F27408F" w14:textId="77777777" w:rsidTr="00B44DC7">
        <w:tc>
          <w:tcPr>
            <w:tcW w:w="2160" w:type="dxa"/>
          </w:tcPr>
          <w:p w14:paraId="500DC818" w14:textId="77777777" w:rsidR="00165990" w:rsidRDefault="00000000">
            <w:r>
              <w:t>Year Level</w:t>
            </w:r>
          </w:p>
        </w:tc>
        <w:tc>
          <w:tcPr>
            <w:tcW w:w="2160" w:type="dxa"/>
            <w:shd w:val="clear" w:color="auto" w:fill="C6D9F1" w:themeFill="text2" w:themeFillTint="33"/>
          </w:tcPr>
          <w:p w14:paraId="3BC22F50" w14:textId="77777777" w:rsidR="00165990" w:rsidRDefault="00000000">
            <w:r>
              <w:t xml:space="preserve">Speaking &amp; </w:t>
            </w:r>
            <w:proofErr w:type="gramStart"/>
            <w:r>
              <w:t>Listening</w:t>
            </w:r>
            <w:proofErr w:type="gramEnd"/>
          </w:p>
        </w:tc>
        <w:tc>
          <w:tcPr>
            <w:tcW w:w="2160" w:type="dxa"/>
            <w:shd w:val="clear" w:color="auto" w:fill="FFFF00"/>
          </w:tcPr>
          <w:p w14:paraId="239DEDCD" w14:textId="77777777" w:rsidR="00165990" w:rsidRDefault="00000000">
            <w:r>
              <w:t>Reading &amp; Viewing</w:t>
            </w:r>
          </w:p>
        </w:tc>
        <w:tc>
          <w:tcPr>
            <w:tcW w:w="2160" w:type="dxa"/>
            <w:shd w:val="clear" w:color="auto" w:fill="C2D69B" w:themeFill="accent3" w:themeFillTint="99"/>
          </w:tcPr>
          <w:p w14:paraId="7CB88DDD" w14:textId="77777777" w:rsidR="00165990" w:rsidRDefault="00000000">
            <w:r>
              <w:t xml:space="preserve">Writing &amp; </w:t>
            </w:r>
            <w:proofErr w:type="gramStart"/>
            <w:r>
              <w:t>Creating</w:t>
            </w:r>
            <w:proofErr w:type="gramEnd"/>
          </w:p>
        </w:tc>
      </w:tr>
      <w:tr w:rsidR="00165990" w14:paraId="39657D99" w14:textId="77777777" w:rsidTr="00B44DC7">
        <w:tc>
          <w:tcPr>
            <w:tcW w:w="2160" w:type="dxa"/>
          </w:tcPr>
          <w:p w14:paraId="2FE48FBB" w14:textId="77777777" w:rsidR="00165990" w:rsidRDefault="00000000">
            <w:r>
              <w:t>Prep</w:t>
            </w:r>
          </w:p>
        </w:tc>
        <w:tc>
          <w:tcPr>
            <w:tcW w:w="2160" w:type="dxa"/>
            <w:shd w:val="clear" w:color="auto" w:fill="DBE5F1" w:themeFill="accent1" w:themeFillTint="33"/>
          </w:tcPr>
          <w:p w14:paraId="6E6AD458" w14:textId="77777777" w:rsidR="00165990" w:rsidRDefault="00000000">
            <w:r>
              <w:t>Share key ideas using learnt words; speak clearly; use simple visuals.</w:t>
            </w:r>
          </w:p>
        </w:tc>
        <w:tc>
          <w:tcPr>
            <w:tcW w:w="2160" w:type="dxa"/>
            <w:shd w:val="clear" w:color="auto" w:fill="F0F3D9"/>
          </w:tcPr>
          <w:p w14:paraId="136124E4" w14:textId="77777777" w:rsidR="00165990" w:rsidRDefault="00000000">
            <w:r>
              <w:t>Identify topic and purpose; explain how images help meaning; make personal connections.</w:t>
            </w:r>
          </w:p>
        </w:tc>
        <w:tc>
          <w:tcPr>
            <w:tcW w:w="2160" w:type="dxa"/>
            <w:shd w:val="clear" w:color="auto" w:fill="D6E3BC" w:themeFill="accent3" w:themeFillTint="66"/>
          </w:tcPr>
          <w:p w14:paraId="10D0E81E" w14:textId="77777777" w:rsidR="00165990" w:rsidRDefault="00000000">
            <w:r>
              <w:t>Create a short informative text; use simple sentences and punctuation; add labelled drawings.</w:t>
            </w:r>
          </w:p>
        </w:tc>
      </w:tr>
      <w:tr w:rsidR="00165990" w14:paraId="3C99FCDB" w14:textId="77777777" w:rsidTr="00B44DC7">
        <w:tc>
          <w:tcPr>
            <w:tcW w:w="2160" w:type="dxa"/>
          </w:tcPr>
          <w:p w14:paraId="059020FD" w14:textId="77777777" w:rsidR="00165990" w:rsidRDefault="00000000">
            <w:r>
              <w:t>Year 1</w:t>
            </w:r>
          </w:p>
        </w:tc>
        <w:tc>
          <w:tcPr>
            <w:tcW w:w="2160" w:type="dxa"/>
            <w:shd w:val="clear" w:color="auto" w:fill="DBE5F1" w:themeFill="accent1" w:themeFillTint="33"/>
          </w:tcPr>
          <w:p w14:paraId="054E4B8D" w14:textId="77777777" w:rsidR="00165990" w:rsidRDefault="00000000">
            <w:r>
              <w:t>Report in sequence with introduction and ending; use topic words and voice features.</w:t>
            </w:r>
          </w:p>
        </w:tc>
        <w:tc>
          <w:tcPr>
            <w:tcW w:w="2160" w:type="dxa"/>
            <w:shd w:val="clear" w:color="auto" w:fill="F0F3D9"/>
          </w:tcPr>
          <w:p w14:paraId="27B51832" w14:textId="77777777" w:rsidR="00165990" w:rsidRDefault="00000000">
            <w:r>
              <w:t>Identify structures/features; summarise key details; make simple inferences.</w:t>
            </w:r>
          </w:p>
        </w:tc>
        <w:tc>
          <w:tcPr>
            <w:tcW w:w="2160" w:type="dxa"/>
            <w:shd w:val="clear" w:color="auto" w:fill="D6E3BC" w:themeFill="accent3" w:themeFillTint="66"/>
          </w:tcPr>
          <w:p w14:paraId="696E03F0" w14:textId="77777777" w:rsidR="00165990" w:rsidRDefault="00000000">
            <w:r>
              <w:t>Write a short information report using correct simple sentences and supporting visuals.</w:t>
            </w:r>
          </w:p>
        </w:tc>
      </w:tr>
      <w:tr w:rsidR="00165990" w14:paraId="0751F95F" w14:textId="77777777" w:rsidTr="00B44DC7">
        <w:tc>
          <w:tcPr>
            <w:tcW w:w="2160" w:type="dxa"/>
          </w:tcPr>
          <w:p w14:paraId="7A864242" w14:textId="77777777" w:rsidR="00165990" w:rsidRDefault="00000000">
            <w:r>
              <w:t>Year 2</w:t>
            </w:r>
          </w:p>
        </w:tc>
        <w:tc>
          <w:tcPr>
            <w:tcW w:w="2160" w:type="dxa"/>
            <w:shd w:val="clear" w:color="auto" w:fill="DBE5F1" w:themeFill="accent1" w:themeFillTint="33"/>
          </w:tcPr>
          <w:p w14:paraId="0BA8E2FA" w14:textId="77777777" w:rsidR="00165990" w:rsidRDefault="00000000">
            <w:r>
              <w:t>Share topic knowledge with relevant details; organise and link ideas logically.</w:t>
            </w:r>
          </w:p>
        </w:tc>
        <w:tc>
          <w:tcPr>
            <w:tcW w:w="2160" w:type="dxa"/>
            <w:shd w:val="clear" w:color="auto" w:fill="F0F3D9"/>
          </w:tcPr>
          <w:p w14:paraId="6918542E" w14:textId="77777777" w:rsidR="00165990" w:rsidRDefault="00000000">
            <w:r>
              <w:t>Identify literal and inferred meaning; describe differences between narrative and informative structures.</w:t>
            </w:r>
          </w:p>
        </w:tc>
        <w:tc>
          <w:tcPr>
            <w:tcW w:w="2160" w:type="dxa"/>
            <w:shd w:val="clear" w:color="auto" w:fill="D6E3BC" w:themeFill="accent3" w:themeFillTint="66"/>
          </w:tcPr>
          <w:p w14:paraId="65624DDD" w14:textId="77777777" w:rsidR="00165990" w:rsidRDefault="00000000">
            <w:r>
              <w:t>Write a multimodal information report with headings; use simple/compound sentences and topic vocabulary.</w:t>
            </w:r>
          </w:p>
        </w:tc>
      </w:tr>
      <w:tr w:rsidR="00165990" w14:paraId="5F45B919" w14:textId="77777777" w:rsidTr="00B44DC7">
        <w:tc>
          <w:tcPr>
            <w:tcW w:w="2160" w:type="dxa"/>
          </w:tcPr>
          <w:p w14:paraId="6ED85C12" w14:textId="77777777" w:rsidR="00165990" w:rsidRDefault="00000000">
            <w:r>
              <w:t>Year 3</w:t>
            </w:r>
          </w:p>
        </w:tc>
        <w:tc>
          <w:tcPr>
            <w:tcW w:w="2160" w:type="dxa"/>
            <w:shd w:val="clear" w:color="auto" w:fill="DBE5F1" w:themeFill="accent1" w:themeFillTint="33"/>
          </w:tcPr>
          <w:p w14:paraId="7D50FEF8" w14:textId="77777777" w:rsidR="00165990" w:rsidRDefault="00000000">
            <w:r>
              <w:t>Present an introduction, sequenced ideas and conclusion; use precise topic vocabulary.</w:t>
            </w:r>
          </w:p>
        </w:tc>
        <w:tc>
          <w:tcPr>
            <w:tcW w:w="2160" w:type="dxa"/>
            <w:shd w:val="clear" w:color="auto" w:fill="F0F3D9"/>
          </w:tcPr>
          <w:p w14:paraId="2752679B" w14:textId="77777777" w:rsidR="00165990" w:rsidRDefault="00000000">
            <w:r>
              <w:t>Describe text structures and language features; explain how visuals extend meaning.</w:t>
            </w:r>
          </w:p>
        </w:tc>
        <w:tc>
          <w:tcPr>
            <w:tcW w:w="2160" w:type="dxa"/>
            <w:shd w:val="clear" w:color="auto" w:fill="D6E3BC" w:themeFill="accent3" w:themeFillTint="66"/>
          </w:tcPr>
          <w:p w14:paraId="1F5D745C" w14:textId="77777777" w:rsidR="00165990" w:rsidRDefault="00000000">
            <w:r>
              <w:t>Write a report using paragraphs, relevant details, cohesive links and visuals.</w:t>
            </w:r>
          </w:p>
        </w:tc>
      </w:tr>
      <w:tr w:rsidR="00165990" w14:paraId="4E553CB7" w14:textId="77777777" w:rsidTr="00B44DC7">
        <w:tc>
          <w:tcPr>
            <w:tcW w:w="2160" w:type="dxa"/>
          </w:tcPr>
          <w:p w14:paraId="10DADF75" w14:textId="77777777" w:rsidR="00165990" w:rsidRDefault="00000000">
            <w:r>
              <w:t>Year 4</w:t>
            </w:r>
          </w:p>
        </w:tc>
        <w:tc>
          <w:tcPr>
            <w:tcW w:w="2160" w:type="dxa"/>
            <w:shd w:val="clear" w:color="auto" w:fill="DBE5F1" w:themeFill="accent1" w:themeFillTint="33"/>
          </w:tcPr>
          <w:p w14:paraId="37BB4A25" w14:textId="77777777" w:rsidR="00165990" w:rsidRDefault="00000000">
            <w:r>
              <w:t>Present an organised report with introduction, body and conclusion; use objective language and precise vocabulary.</w:t>
            </w:r>
          </w:p>
        </w:tc>
        <w:tc>
          <w:tcPr>
            <w:tcW w:w="2160" w:type="dxa"/>
            <w:shd w:val="clear" w:color="auto" w:fill="F0F3D9"/>
          </w:tcPr>
          <w:p w14:paraId="27184196" w14:textId="77777777" w:rsidR="00165990" w:rsidRDefault="00000000">
            <w:r>
              <w:t>Describe characteristic structures and explain how language/visual features shape meaning.</w:t>
            </w:r>
          </w:p>
        </w:tc>
        <w:tc>
          <w:tcPr>
            <w:tcW w:w="2160" w:type="dxa"/>
            <w:shd w:val="clear" w:color="auto" w:fill="D6E3BC" w:themeFill="accent3" w:themeFillTint="66"/>
          </w:tcPr>
          <w:p w14:paraId="6898F0A8" w14:textId="77777777" w:rsidR="00165990" w:rsidRDefault="00000000">
            <w:r>
              <w:t>Write an organised report using paragraphs, complex sentences and precise vocabulary.</w:t>
            </w:r>
          </w:p>
        </w:tc>
      </w:tr>
      <w:tr w:rsidR="00165990" w14:paraId="7045E827" w14:textId="77777777" w:rsidTr="00B44DC7">
        <w:tc>
          <w:tcPr>
            <w:tcW w:w="2160" w:type="dxa"/>
          </w:tcPr>
          <w:p w14:paraId="37071099" w14:textId="77777777" w:rsidR="00165990" w:rsidRDefault="00000000">
            <w:r>
              <w:t>Year 5</w:t>
            </w:r>
          </w:p>
        </w:tc>
        <w:tc>
          <w:tcPr>
            <w:tcW w:w="2160" w:type="dxa"/>
            <w:shd w:val="clear" w:color="auto" w:fill="DBE5F1" w:themeFill="accent1" w:themeFillTint="33"/>
          </w:tcPr>
          <w:p w14:paraId="25148870" w14:textId="77777777" w:rsidR="00165990" w:rsidRDefault="00000000">
            <w:r>
              <w:t>Present a multimodal report with expanded ideas; use effective voice and multimodal elements.</w:t>
            </w:r>
          </w:p>
        </w:tc>
        <w:tc>
          <w:tcPr>
            <w:tcW w:w="2160" w:type="dxa"/>
            <w:shd w:val="clear" w:color="auto" w:fill="F0F3D9"/>
          </w:tcPr>
          <w:p w14:paraId="1FC2F5C6" w14:textId="77777777" w:rsidR="00165990" w:rsidRDefault="00000000">
            <w:r>
              <w:t>Explain how text structures support purpose and how language/visual features affect meaning.</w:t>
            </w:r>
          </w:p>
        </w:tc>
        <w:tc>
          <w:tcPr>
            <w:tcW w:w="2160" w:type="dxa"/>
            <w:shd w:val="clear" w:color="auto" w:fill="D6E3BC" w:themeFill="accent3" w:themeFillTint="66"/>
          </w:tcPr>
          <w:p w14:paraId="155B728A" w14:textId="77777777" w:rsidR="00165990" w:rsidRDefault="00000000">
            <w:r>
              <w:t xml:space="preserve">Create a report with supporting </w:t>
            </w:r>
            <w:proofErr w:type="gramStart"/>
            <w:r>
              <w:t>detail</w:t>
            </w:r>
            <w:proofErr w:type="gramEnd"/>
            <w:r>
              <w:t>; organise coherent paragraphs; edit for clarity.</w:t>
            </w:r>
          </w:p>
        </w:tc>
      </w:tr>
      <w:tr w:rsidR="00165990" w14:paraId="5305E7FB" w14:textId="77777777" w:rsidTr="00B44DC7">
        <w:tc>
          <w:tcPr>
            <w:tcW w:w="2160" w:type="dxa"/>
          </w:tcPr>
          <w:p w14:paraId="44E82012" w14:textId="77777777" w:rsidR="00165990" w:rsidRDefault="00000000">
            <w:r>
              <w:t>Year 6</w:t>
            </w:r>
          </w:p>
        </w:tc>
        <w:tc>
          <w:tcPr>
            <w:tcW w:w="2160" w:type="dxa"/>
            <w:shd w:val="clear" w:color="auto" w:fill="DBE5F1" w:themeFill="accent1" w:themeFillTint="33"/>
          </w:tcPr>
          <w:p w14:paraId="18232EC7" w14:textId="77777777" w:rsidR="00165990" w:rsidRDefault="00000000">
            <w:r>
              <w:t xml:space="preserve">Present an </w:t>
            </w:r>
            <w:proofErr w:type="gramStart"/>
            <w:r>
              <w:t>elaborated</w:t>
            </w:r>
            <w:proofErr w:type="gramEnd"/>
            <w:r>
              <w:t xml:space="preserve"> multimodal report; </w:t>
            </w:r>
            <w:proofErr w:type="gramStart"/>
            <w:r>
              <w:t>vary</w:t>
            </w:r>
            <w:proofErr w:type="gramEnd"/>
            <w:r>
              <w:t xml:space="preserve"> structure and language for impact.</w:t>
            </w:r>
          </w:p>
        </w:tc>
        <w:tc>
          <w:tcPr>
            <w:tcW w:w="2160" w:type="dxa"/>
            <w:shd w:val="clear" w:color="auto" w:fill="F0F3D9"/>
          </w:tcPr>
          <w:p w14:paraId="18C652C6" w14:textId="77777777" w:rsidR="00165990" w:rsidRDefault="00000000">
            <w:r>
              <w:t>Compare text structures and explain how language/visual features influence audiences.</w:t>
            </w:r>
          </w:p>
        </w:tc>
        <w:tc>
          <w:tcPr>
            <w:tcW w:w="2160" w:type="dxa"/>
            <w:shd w:val="clear" w:color="auto" w:fill="D6E3BC" w:themeFill="accent3" w:themeFillTint="66"/>
          </w:tcPr>
          <w:p w14:paraId="0B623E8A" w14:textId="77777777" w:rsidR="00165990" w:rsidRDefault="00000000">
            <w:r>
              <w:t>Create a refined report; vary paragraphing and sentence structures; edit for cohesion and impact.</w:t>
            </w:r>
          </w:p>
        </w:tc>
      </w:tr>
    </w:tbl>
    <w:p w14:paraId="24A17CB3" w14:textId="77777777" w:rsidR="00C736D3" w:rsidRDefault="00C736D3"/>
    <w:sectPr w:rsidR="00C736D3" w:rsidSect="00B44DC7">
      <w:pgSz w:w="12240" w:h="15840"/>
      <w:pgMar w:top="567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High Tower Text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6695876">
    <w:abstractNumId w:val="8"/>
  </w:num>
  <w:num w:numId="2" w16cid:durableId="1731345733">
    <w:abstractNumId w:val="6"/>
  </w:num>
  <w:num w:numId="3" w16cid:durableId="127090440">
    <w:abstractNumId w:val="5"/>
  </w:num>
  <w:num w:numId="4" w16cid:durableId="650600599">
    <w:abstractNumId w:val="4"/>
  </w:num>
  <w:num w:numId="5" w16cid:durableId="361251482">
    <w:abstractNumId w:val="7"/>
  </w:num>
  <w:num w:numId="6" w16cid:durableId="1150557661">
    <w:abstractNumId w:val="3"/>
  </w:num>
  <w:num w:numId="7" w16cid:durableId="818888725">
    <w:abstractNumId w:val="2"/>
  </w:num>
  <w:num w:numId="8" w16cid:durableId="1545483911">
    <w:abstractNumId w:val="1"/>
  </w:num>
  <w:num w:numId="9" w16cid:durableId="1938294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990"/>
    <w:rsid w:val="00252941"/>
    <w:rsid w:val="0029639D"/>
    <w:rsid w:val="00326F90"/>
    <w:rsid w:val="009E63BC"/>
    <w:rsid w:val="00AA1D8D"/>
    <w:rsid w:val="00B44DC7"/>
    <w:rsid w:val="00B46BE4"/>
    <w:rsid w:val="00B47730"/>
    <w:rsid w:val="00C736D3"/>
    <w:rsid w:val="00CB0664"/>
    <w:rsid w:val="00CD2171"/>
    <w:rsid w:val="00FC693F"/>
    <w:rsid w:val="00FD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F13EF6"/>
  <w14:defaultImageDpi w14:val="300"/>
  <w15:docId w15:val="{38EFB4BF-8F72-4D5E-95A7-7F9BF4254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99BB53D98B8247B7D293C2F733BD12" ma:contentTypeVersion="14" ma:contentTypeDescription="Create a new document." ma:contentTypeScope="" ma:versionID="2cc72ce69752b3fa3773390c46b086ef">
  <xsd:schema xmlns:xsd="http://www.w3.org/2001/XMLSchema" xmlns:xs="http://www.w3.org/2001/XMLSchema" xmlns:p="http://schemas.microsoft.com/office/2006/metadata/properties" xmlns:ns2="8f97a0a0-4809-426f-b6cf-517cf2206d64" xmlns:ns3="b478141e-1202-47ac-8f5c-97382752b83f" targetNamespace="http://schemas.microsoft.com/office/2006/metadata/properties" ma:root="true" ma:fieldsID="1a12196587017c9a8f50b36c17154465" ns2:_="" ns3:_="">
    <xsd:import namespace="8f97a0a0-4809-426f-b6cf-517cf2206d64"/>
    <xsd:import namespace="b478141e-1202-47ac-8f5c-97382752b8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97a0a0-4809-426f-b6cf-517cf2206d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673d397c-480d-4149-95e5-be7ffaca6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78141e-1202-47ac-8f5c-97382752b83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971b7a-1c6f-4ae5-928f-43653cc10ea6}" ma:internalName="TaxCatchAll" ma:showField="CatchAllData" ma:web="b478141e-1202-47ac-8f5c-97382752b8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478141e-1202-47ac-8f5c-97382752b83f" xsi:nil="true"/>
    <lcf76f155ced4ddcb4097134ff3c332f xmlns="8f97a0a0-4809-426f-b6cf-517cf2206d6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AFC9C8-A2B3-4574-8C2B-3E6032F91143}"/>
</file>

<file path=customXml/itemProps3.xml><?xml version="1.0" encoding="utf-8"?>
<ds:datastoreItem xmlns:ds="http://schemas.openxmlformats.org/officeDocument/2006/customXml" ds:itemID="{7C2A5C59-AF2A-4C95-99A5-9D8442285E93}"/>
</file>

<file path=customXml/itemProps4.xml><?xml version="1.0" encoding="utf-8"?>
<ds:datastoreItem xmlns:ds="http://schemas.openxmlformats.org/officeDocument/2006/customXml" ds:itemID="{01CA3E09-4C4C-496F-B093-5A4363BAC1C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516</Words>
  <Characters>3418</Characters>
  <Application>Microsoft Office Word</Application>
  <DocSecurity>0</DocSecurity>
  <Lines>68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MARTIN-SAUNDERS, Margaret (mmart60)</cp:lastModifiedBy>
  <cp:revision>2</cp:revision>
  <dcterms:created xsi:type="dcterms:W3CDTF">2026-03-16T10:35:00Z</dcterms:created>
  <dcterms:modified xsi:type="dcterms:W3CDTF">2026-03-16T10:35:00Z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0x0101008E99BB53D98B8247B7D293C2F733BD12</vt:lpwstr>
  </property>
</Properties>
</file>