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2F6B3C"/>
          <w:sz w:val="20"/>
        </w:rPr>
        <w:t>LESSON PACKAGE</w:t>
      </w:r>
    </w:p>
    <w:p>
      <w:pPr>
        <w:spacing w:after="80"/>
      </w:pPr>
      <w:r>
        <w:rPr>
          <w:rFonts w:ascii="Arial" w:hAnsi="Arial"/>
          <w:b/>
          <w:i w:val="0"/>
          <w:color w:val="17351F"/>
          <w:sz w:val="54"/>
        </w:rPr>
        <w:t>Great Garden: finding a missing length</w:t>
      </w:r>
    </w:p>
    <w:p>
      <w:pPr>
        <w:spacing w:after="240"/>
      </w:pPr>
      <w:r>
        <w:rPr>
          <w:rFonts w:ascii="Arial" w:hAnsi="Arial"/>
          <w:b w:val="0"/>
          <w:i w:val="0"/>
          <w:color w:val="536458"/>
          <w:sz w:val="25"/>
        </w:rPr>
        <w:t>A detailed 65-minute lesson that prepares students to solve and explain the assessment question.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  <w:tblBorders>
          <w:top w:val="single" w:sz="5" w:color="B8C6B6"/>
          <w:left w:val="single" w:sz="5" w:color="B8C6B6"/>
          <w:bottom w:val="single" w:sz="5" w:color="B8C6B6"/>
          <w:right w:val="single" w:sz="5" w:color="B8C6B6"/>
          <w:insideH w:val="single" w:sz="5" w:color="B8C6B6"/>
          <w:insideV w:val="single" w:sz="5" w:color="B8C6B6"/>
        </w:tblBorders>
      </w:tblPr>
      <w:tblGrid>
        <w:gridCol w:w="2522"/>
        <w:gridCol w:w="2522"/>
        <w:gridCol w:w="2522"/>
        <w:gridCol w:w="2522"/>
      </w:tblGrid>
      <w:tr>
        <w:tc>
          <w:tcPr>
            <w:tcW w:type="dxa" w:w="2522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F6B3C"/>
                <w:sz w:val="28"/>
              </w:rPr>
              <w:t>65 min</w:t>
              <w:br/>
            </w:r>
            <w:r>
              <w:rPr>
                <w:rFonts w:ascii="Arial" w:hAnsi="Arial"/>
                <w:b w:val="0"/>
                <w:i w:val="0"/>
                <w:color w:val="536458"/>
                <w:sz w:val="17"/>
              </w:rPr>
              <w:t>lesson</w:t>
            </w:r>
          </w:p>
        </w:tc>
        <w:tc>
          <w:tcPr>
            <w:tcW w:type="dxa" w:w="2522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F6B3C"/>
                <w:sz w:val="28"/>
              </w:rPr>
              <w:t>Year 5</w:t>
              <w:br/>
            </w:r>
            <w:r>
              <w:rPr>
                <w:rFonts w:ascii="Arial" w:hAnsi="Arial"/>
                <w:b w:val="0"/>
                <w:i w:val="0"/>
                <w:color w:val="536458"/>
                <w:sz w:val="17"/>
              </w:rPr>
              <w:t>students</w:t>
            </w:r>
          </w:p>
        </w:tc>
        <w:tc>
          <w:tcPr>
            <w:tcW w:type="dxa" w:w="2522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F6B3C"/>
                <w:sz w:val="28"/>
              </w:rPr>
              <w:t>217 ÷ 7</w:t>
              <w:br/>
            </w:r>
            <w:r>
              <w:rPr>
                <w:rFonts w:ascii="Arial" w:hAnsi="Arial"/>
                <w:b w:val="0"/>
                <w:i w:val="0"/>
                <w:color w:val="536458"/>
                <w:sz w:val="17"/>
              </w:rPr>
              <w:t>core calculation</w:t>
            </w:r>
          </w:p>
        </w:tc>
        <w:tc>
          <w:tcPr>
            <w:tcW w:type="dxa" w:w="2522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F6B3C"/>
                <w:sz w:val="28"/>
              </w:rPr>
              <w:t>31 m</w:t>
              <w:br/>
            </w:r>
            <w:r>
              <w:rPr>
                <w:rFonts w:ascii="Arial" w:hAnsi="Arial"/>
                <w:b w:val="0"/>
                <w:i w:val="0"/>
                <w:color w:val="536458"/>
                <w:sz w:val="17"/>
              </w:rPr>
              <w:t>target answer</w:t>
            </w:r>
          </w:p>
        </w:tc>
      </w:tr>
    </w:tbl>
    <w:p/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8" w:color="2F6B3C"/>
          <w:left w:val="single" w:sz="8" w:color="2F6B3C"/>
          <w:bottom w:val="single" w:sz="8" w:color="2F6B3C"/>
          <w:right w:val="single" w:sz="8" w:color="2F6B3C"/>
          <w:insideH w:val="single" w:sz="8" w:color="2F6B3C"/>
          <w:insideV w:val="single" w:sz="8" w:color="2F6B3C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F6B3C"/>
                <w:sz w:val="19"/>
              </w:rPr>
              <w:t xml:space="preserve">COMMUNICATION JOB  </w:t>
            </w: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By the end, students should independently identify division as the inverse of rectangle area multiplication, calculate the missing side, verify it, and state the answer with linear units.</w:t>
            </w:r>
          </w:p>
        </w:tc>
      </w:tr>
    </w:tbl>
    <w:p>
      <w:pPr>
        <w:spacing w:after="0"/>
      </w:pPr>
    </w:p>
    <w:p>
      <w:pPr>
        <w:pStyle w:val="Heading1"/>
      </w:pPr>
      <w:r>
        <w:t>Learning intention</w:t>
      </w:r>
    </w:p>
    <w:p>
      <w:r>
        <w:t>We are learning to find an unknown side of a rectangle when the area and one side length are known.</w:t>
      </w:r>
    </w:p>
    <w:p>
      <w:pPr>
        <w:pStyle w:val="Heading2"/>
      </w:pPr>
      <w:r>
        <w:t>Success criteria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680"/>
        <w:gridCol w:w="9467"/>
      </w:tblGrid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1</w:t>
            </w:r>
          </w:p>
        </w:tc>
        <w:tc>
          <w:tcPr>
            <w:tcW w:type="dxa" w:w="9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I identify the known area, known side and unknown side.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2</w:t>
            </w:r>
          </w:p>
        </w:tc>
        <w:tc>
          <w:tcPr>
            <w:tcW w:type="dxa" w:w="9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I write a multiplication relationship and its matching division equation.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3</w:t>
            </w:r>
          </w:p>
        </w:tc>
        <w:tc>
          <w:tcPr>
            <w:tcW w:type="dxa" w:w="9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I show efficient division working.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4</w:t>
            </w:r>
          </w:p>
        </w:tc>
        <w:tc>
          <w:tcPr>
            <w:tcW w:type="dxa" w:w="9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I check by multiplying the two side lengths.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5</w:t>
            </w:r>
          </w:p>
        </w:tc>
        <w:tc>
          <w:tcPr>
            <w:tcW w:type="dxa" w:w="9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I state the side length in metres, not square metres.</w:t>
            </w:r>
          </w:p>
        </w:tc>
      </w:tr>
    </w:tbl>
    <w:p>
      <w:pPr>
        <w:pStyle w:val="Heading1"/>
      </w:pPr>
      <w:r>
        <w:t>Preparation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2324"/>
        <w:gridCol w:w="7823"/>
      </w:tblGrid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Print</w:t>
            </w:r>
          </w:p>
        </w:tc>
        <w:tc>
          <w:tcPr>
            <w:tcW w:type="dxa" w:w="78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Student workbook, one per student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Display</w:t>
            </w:r>
          </w:p>
        </w:tc>
        <w:tc>
          <w:tcPr>
            <w:tcW w:type="dxa" w:w="78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Great Garden presentation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Gather</w:t>
            </w:r>
          </w:p>
        </w:tc>
        <w:tc>
          <w:tcPr>
            <w:tcW w:type="dxa" w:w="78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Mini-whiteboards or scrap paper; pencils; optional highlighters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Before class</w:t>
            </w:r>
          </w:p>
        </w:tc>
        <w:tc>
          <w:tcPr>
            <w:tcW w:type="dxa" w:w="78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Keep Slide 1 displayed; do not pre-teach the operation</w:t>
            </w:r>
          </w:p>
        </w:tc>
      </w:tr>
    </w:tbl>
    <w:p>
      <w:pPr>
        <w:pStyle w:val="Heading2"/>
      </w:pPr>
      <w:r>
        <w:t>Prior knowledge</w:t>
      </w:r>
    </w:p>
    <w:p>
      <w:r>
        <w:t>Students should know that rectangle area is length × width, recall key multiplication facts, and use multiplication and division as inverse operations. The lesson deliberately rehearses place-value partitioning for 217 ÷ 7.</w:t>
      </w:r>
    </w:p>
    <w:p>
      <w:pPr>
        <w:pStyle w:val="Heading2"/>
      </w:pPr>
      <w:r>
        <w:t>Assessment focus</w:t>
      </w:r>
    </w:p>
    <w:p>
      <w:r>
        <w:t>The final assessment asks students to determine the missing length from an area of 217 m² and a width of 7 m, while showing working. The lesson preserves that demand and builds toward an independent rehearsal of the exact item.</w:t>
      </w:r>
    </w:p>
    <w:p>
      <w:r>
        <w:br w:type="page"/>
      </w:r>
    </w:p>
    <w:p>
      <w:pPr>
        <w:pStyle w:val="Heading1"/>
      </w:pPr>
      <w:r>
        <w:t>Lesson at a glance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963"/>
        <w:gridCol w:w="1757"/>
        <w:gridCol w:w="3004"/>
        <w:gridCol w:w="3004"/>
        <w:gridCol w:w="1417"/>
      </w:tblGrid>
      <w:tr>
        <w:trPr>
          <w:tblHeader w:val="true"/>
        </w:trPr>
        <w:tc>
          <w:tcPr>
            <w:tcW w:type="dxa" w:w="9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Phase</w:t>
            </w:r>
          </w:p>
        </w:tc>
        <w:tc>
          <w:tcPr>
            <w:tcW w:type="dxa" w:w="30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Teacher move</w:t>
            </w:r>
          </w:p>
        </w:tc>
        <w:tc>
          <w:tcPr>
            <w:tcW w:type="dxa" w:w="30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Student thinking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0-3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Estimate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Show Slide 1. Ask for a reasonable range before calculation.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Estimate using the image and 7 m width.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Reasonable magnitude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3-8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Notice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Use notice/wonder; separate area from length.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Identify knowns and unknown.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Uses m² vs m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8-13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Choose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Vote among ×, ÷ and −; require justification.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Choose 217 ÷ 7 and defend it.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Operation choice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13-28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Model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Connect A=l×w, partition 217, model four-move proof.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Annotate each decision.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Explains inverse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28-36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Analyse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Compare two worked responses; revise the weaker.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Use criteria to improve a proof.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Names errors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36-43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Guided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Two mini-whiteboard problems with checks.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Solve and compare strategies.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Accurate working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43-53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Design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Independent garden task; support/extension routes.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Create, solve and label a garden.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Transfer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53-57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Feedback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Swap, test, revise using precise stems.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Give feedback and revise once.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Revision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57-63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Rehearse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Independent original assessment item.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Complete full proof without prompts.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Readiness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63-67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Exit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252 m² by 7 m; explain why divide.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Solve and explain the operation.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6"/>
              </w:rPr>
              <w:t>Next-step group</w:t>
            </w:r>
          </w:p>
        </w:tc>
      </w:tr>
    </w:tbl>
    <w:p>
      <w:pPr>
        <w:pStyle w:val="Heading1"/>
      </w:pPr>
      <w:r>
        <w:t>Core teacher language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8" w:color="2F6B3C"/>
          <w:left w:val="single" w:sz="8" w:color="2F6B3C"/>
          <w:bottom w:val="single" w:sz="8" w:color="2F6B3C"/>
          <w:right w:val="single" w:sz="8" w:color="2F6B3C"/>
          <w:insideH w:val="single" w:sz="8" w:color="2F6B3C"/>
          <w:insideV w:val="single" w:sz="8" w:color="2F6B3C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F6B3C"/>
                <w:sz w:val="19"/>
              </w:rPr>
              <w:t xml:space="preserve">SAY  </w:t>
            </w: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Area tells us the whole space covered. The two side lengths are factors that make that whole. If we know the whole and one factor, division finds the missing factor.</w:t>
            </w:r>
          </w:p>
        </w:tc>
      </w:tr>
    </w:tbl>
    <w:p>
      <w:pPr>
        <w:spacing w:after="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8" w:color="2F6B3C"/>
          <w:left w:val="single" w:sz="8" w:color="2F6B3C"/>
          <w:bottom w:val="single" w:sz="8" w:color="2F6B3C"/>
          <w:right w:val="single" w:sz="8" w:color="2F6B3C"/>
          <w:insideH w:val="single" w:sz="8" w:color="2F6B3C"/>
          <w:insideV w:val="single" w:sz="8" w:color="2F6B3C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FFF4D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F6B3C"/>
                <w:sz w:val="19"/>
              </w:rPr>
              <w:t xml:space="preserve">AVOID  </w:t>
            </w: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Do not say “move the 7” or teach a memorised triangle. Keep the relationship visible: 217 = 7 × ? and therefore ? = 217 ÷ 7.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Detailed teaching sequence</w:t>
      </w:r>
    </w:p>
    <w:p>
      <w:pPr>
        <w:pStyle w:val="Heading2"/>
      </w:pPr>
      <w:r>
        <w:t>1. Compelling entry: estimate the hidden length (Slides 1-2)</w:t>
      </w:r>
    </w:p>
    <w:p>
      <w:r>
        <w:t>Give every student ten seconds of silent think time. Ask them to record a range, not an exact answer. This makes the later check meaningful: 31 m should fit the long, narrow garden image and be larger than 7 m.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8" w:color="2F6B3C"/>
          <w:left w:val="single" w:sz="8" w:color="2F6B3C"/>
          <w:bottom w:val="single" w:sz="8" w:color="2F6B3C"/>
          <w:right w:val="single" w:sz="8" w:color="2F6B3C"/>
          <w:insideH w:val="single" w:sz="8" w:color="2F6B3C"/>
          <w:insideV w:val="single" w:sz="8" w:color="2F6B3C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F6B3C"/>
                <w:sz w:val="19"/>
              </w:rPr>
              <w:t xml:space="preserve">OBSERVE  </w:t>
            </w: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Who uses the picture proportionally? Who multiplies 217 and 7 immediately? Who treats 217 as a length? Record two names or groups for follow-up.</w:t>
            </w:r>
          </w:p>
        </w:tc>
      </w:tr>
    </w:tbl>
    <w:p>
      <w:pPr>
        <w:spacing w:after="0"/>
      </w:pPr>
    </w:p>
    <w:p>
      <w:pPr>
        <w:pStyle w:val="Heading2"/>
      </w:pPr>
      <w:r>
        <w:t>2. Guided noticing and operation choice (Slides 3-4)</w:t>
      </w:r>
    </w:p>
    <w:p>
      <w:r>
        <w:t>Students classify each quantity as area, known side or unknown side. They then choose among 217 × 7, 217 ÷ 7 and 217 − 7. Require a complete justification: “I chose division because the area is the whole product and 7 m is one known factor.”</w:t>
      </w:r>
    </w:p>
    <w:p>
      <w:pPr>
        <w:pStyle w:val="Heading2"/>
      </w:pPr>
      <w:r>
        <w:t>3. Explicit model: from rectangle to equation (Slides 5-7)</w:t>
      </w:r>
    </w:p>
    <w:p>
      <w:r>
        <w:t>Trace the rectangle and write 217 = ? × 7. Model 217 ÷ 7 by partitioning 217 into 210 + 7. Think aloud about choosing friendly multiples of 7, then recombine 30 + 1. Finish with 31 × 7 = 217 and the sentence, “The garden length is 31 m.”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2097"/>
        <w:gridCol w:w="3741"/>
        <w:gridCol w:w="4308"/>
      </w:tblGrid>
      <w:tr>
        <w:trPr>
          <w:tblHeader w:val="true"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Move</w:t>
            </w:r>
          </w:p>
        </w:tc>
        <w:tc>
          <w:tcPr>
            <w:tcW w:type="dxa" w:w="37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Visible working</w:t>
            </w:r>
          </w:p>
        </w:tc>
        <w:tc>
          <w:tcPr>
            <w:tcW w:type="dxa" w:w="43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Decision it proves</w:t>
            </w:r>
          </w:p>
        </w:tc>
      </w:tr>
      <w:tr>
        <w:tc>
          <w:tcPr>
            <w:tcW w:type="dxa" w:w="209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Name</w:t>
            </w:r>
          </w:p>
        </w:tc>
        <w:tc>
          <w:tcPr>
            <w:tcW w:type="dxa" w:w="374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Area 217 m²; width 7 m; length ?</w:t>
            </w:r>
          </w:p>
        </w:tc>
        <w:tc>
          <w:tcPr>
            <w:tcW w:type="dxa" w:w="430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Interprets the situation</w:t>
            </w:r>
          </w:p>
        </w:tc>
      </w:tr>
      <w:tr>
        <w:tc>
          <w:tcPr>
            <w:tcW w:type="dxa" w:w="209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Relate</w:t>
            </w:r>
          </w:p>
        </w:tc>
        <w:tc>
          <w:tcPr>
            <w:tcW w:type="dxa" w:w="374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217 = 7 × ?; ? = 217 ÷ 7</w:t>
            </w:r>
          </w:p>
        </w:tc>
        <w:tc>
          <w:tcPr>
            <w:tcW w:type="dxa" w:w="430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Chooses the inverse operation</w:t>
            </w:r>
          </w:p>
        </w:tc>
      </w:tr>
      <w:tr>
        <w:tc>
          <w:tcPr>
            <w:tcW w:type="dxa" w:w="209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Solve</w:t>
            </w:r>
          </w:p>
        </w:tc>
        <w:tc>
          <w:tcPr>
            <w:tcW w:type="dxa" w:w="374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217 = 210 + 7; 30 + 1 = 31</w:t>
            </w:r>
          </w:p>
        </w:tc>
        <w:tc>
          <w:tcPr>
            <w:tcW w:type="dxa" w:w="430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Shows efficient division</w:t>
            </w:r>
          </w:p>
        </w:tc>
      </w:tr>
      <w:tr>
        <w:tc>
          <w:tcPr>
            <w:tcW w:type="dxa" w:w="209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Check</w:t>
            </w:r>
          </w:p>
        </w:tc>
        <w:tc>
          <w:tcPr>
            <w:tcW w:type="dxa" w:w="374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31 × 7 = 217; length 31 m</w:t>
            </w:r>
          </w:p>
        </w:tc>
        <w:tc>
          <w:tcPr>
            <w:tcW w:type="dxa" w:w="430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Verifies and labels correctly</w:t>
            </w:r>
          </w:p>
        </w:tc>
      </w:tr>
    </w:tbl>
    <w:p>
      <w:pPr>
        <w:pStyle w:val="Heading2"/>
      </w:pPr>
      <w:r>
        <w:t>4. Error analysis: make a proof convincing (Slides 8-9)</w:t>
      </w:r>
    </w:p>
    <w:p>
      <w:r>
        <w:t>Pairs compare Response A and Response B. They identify three issues in A: multiplication instead of division, an unreasonable result, and square metres attached to a side length. Students rewrite A as a complete, correct proof.</w:t>
      </w:r>
    </w:p>
    <w:p>
      <w:r>
        <w:br w:type="page"/>
      </w:r>
    </w:p>
    <w:p>
      <w:pPr>
        <w:pStyle w:val="Heading1"/>
      </w:pPr>
      <w:r>
        <w:t>Detailed teaching sequence (continued)</w:t>
      </w:r>
    </w:p>
    <w:p>
      <w:pPr>
        <w:pStyle w:val="Heading2"/>
      </w:pPr>
      <w:r>
        <w:t>5. Guided practice: mini-whiteboard checks (Slide 10)</w:t>
      </w:r>
    </w:p>
    <w:p>
      <w:r>
        <w:t>Problem A: area 168 m², width 6 m. Expected length: 168 ÷ 6 = 28 m; check 28 × 6 = 168. Problem B: area 216 m², length 24 m. Expected width: 216 ÷ 24 = 9 m; check 24 × 9 = 216.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8" w:color="2F6B3C"/>
          <w:left w:val="single" w:sz="8" w:color="2F6B3C"/>
          <w:bottom w:val="single" w:sz="8" w:color="2F6B3C"/>
          <w:right w:val="single" w:sz="8" w:color="2F6B3C"/>
          <w:insideH w:val="single" w:sz="8" w:color="2F6B3C"/>
          <w:insideV w:val="single" w:sz="8" w:color="2F6B3C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F6B3C"/>
                <w:sz w:val="19"/>
              </w:rPr>
              <w:t xml:space="preserve">FEEDBACK LOOP  </w:t>
            </w: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If the equation is wrong, return to whole-and-factor language. If the calculation is wrong, allow a multiplication-chart or partition prompt. If the unit is wrong, ask: Are we labelling space covered or distance?</w:t>
            </w:r>
          </w:p>
        </w:tc>
      </w:tr>
    </w:tbl>
    <w:p>
      <w:pPr>
        <w:spacing w:after="0"/>
      </w:pPr>
    </w:p>
    <w:p>
      <w:pPr>
        <w:pStyle w:val="Heading2"/>
      </w:pPr>
      <w:r>
        <w:t>6. Independent construction: design a hidden-side garden (Slide 11)</w:t>
      </w:r>
    </w:p>
    <w:p>
      <w:r>
        <w:t>Students choose compatible values, draw a labelled rectangle, calculate the missing side, and verify it. The product is authentic but tightly constrained: every design must include the same proof structure needed in the assessment.</w:t>
      </w:r>
    </w:p>
    <w:p>
      <w:pPr>
        <w:pStyle w:val="Heading2"/>
      </w:pPr>
      <w:r>
        <w:t>7. Rehearsal and feedback (Slide 12)</w:t>
      </w:r>
    </w:p>
    <w:p>
      <w:r>
        <w:t>The reviewer checks the equation, division working, multiplication check and linear units. The creator must revise one element immediately. This turns success criteria into an editing tool rather than a final score.</w:t>
      </w:r>
    </w:p>
    <w:p>
      <w:pPr>
        <w:pStyle w:val="Heading2"/>
      </w:pPr>
      <w:r>
        <w:t>8. Independent assessment rehearsal (Slide 13)</w:t>
      </w:r>
    </w:p>
    <w:p>
      <w:r>
        <w:t>Students complete the original 217 m² by 7 m item in silence and without an operation prompt. Collect the page or photograph responses. Do not correct during the attempt; use the evidence to decide the next mini-lesson.</w:t>
      </w:r>
    </w:p>
    <w:p>
      <w:pPr>
        <w:pStyle w:val="Heading2"/>
      </w:pPr>
      <w:r>
        <w:t>9. Exit evidence (Slide 14)</w:t>
      </w:r>
    </w:p>
    <w:p>
      <w:r>
        <w:t>A rectangular garden has area 252 m² and width 7 m. Students find the length and explain why division is correct. Expected: 252 ÷ 7 = 36, because the whole area and one factor are known; 36 × 7 = 252; length 36 m.</w:t>
      </w:r>
    </w:p>
    <w:p>
      <w:pPr>
        <w:pStyle w:val="Heading1"/>
      </w:pPr>
      <w:r>
        <w:t>Fast decision rule after the lesson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870"/>
        <w:gridCol w:w="4081"/>
        <w:gridCol w:w="4195"/>
      </w:tblGrid>
      <w:tr>
        <w:trPr>
          <w:tblHeader w:val="true"/>
        </w:trPr>
        <w:tc>
          <w:tcPr>
            <w:tcW w:type="dxa" w:w="1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40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Interpretation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Next teaching move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4/4 secure</w:t>
            </w:r>
          </w:p>
        </w:tc>
        <w:tc>
          <w:tcPr>
            <w:tcW w:type="dxa" w:w="408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Chooses, solves, checks and labels independently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Move to missing dimensions with less familiar divisors or perimeter comparison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Right operation; calculation error</w:t>
            </w:r>
          </w:p>
        </w:tc>
        <w:tc>
          <w:tcPr>
            <w:tcW w:type="dxa" w:w="408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Concept secure; division fluency needs support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Short division/partitioning workshop with multiples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Multiplies or subtracts</w:t>
            </w:r>
          </w:p>
        </w:tc>
        <w:tc>
          <w:tcPr>
            <w:tcW w:type="dxa" w:w="408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Whole-factor relationship not secure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Return to arrays/tiles and write paired multiplication/division equations</w:t>
            </w:r>
          </w:p>
        </w:tc>
      </w:tr>
    </w:tbl>
    <w:p>
      <w:r>
        <w:br w:type="page"/>
      </w:r>
    </w:p>
    <w:p>
      <w:pPr>
        <w:pStyle w:val="Heading1"/>
      </w:pPr>
      <w:r>
        <w:t>Differentiation without changing the goal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700"/>
        <w:gridCol w:w="2777"/>
        <w:gridCol w:w="2891"/>
        <w:gridCol w:w="2777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Route</w:t>
            </w:r>
          </w:p>
        </w:tc>
        <w:tc>
          <w:tcPr>
            <w:tcW w:type="dxa" w:w="277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Access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Teacher prompt</w:t>
            </w:r>
          </w:p>
        </w:tc>
        <w:tc>
          <w:tcPr>
            <w:tcW w:type="dxa" w:w="277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Same destination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Support</w:t>
            </w:r>
          </w:p>
        </w:tc>
        <w:tc>
          <w:tcPr>
            <w:tcW w:type="dxa" w:w="277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Highlight area in brown, lengths in green; provide 217 = 210 + 7.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Which number is the whole area? Which number is one factor?</w:t>
            </w:r>
          </w:p>
        </w:tc>
        <w:tc>
          <w:tcPr>
            <w:tcW w:type="dxa" w:w="277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Complete equation, division, check and metre unit.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Language support</w:t>
            </w:r>
          </w:p>
        </w:tc>
        <w:tc>
          <w:tcPr>
            <w:tcW w:type="dxa" w:w="277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Use picture labels and oral rehearsal before writing.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The area is ___. One side is ___. I need to find ___.</w:t>
            </w:r>
          </w:p>
        </w:tc>
        <w:tc>
          <w:tcPr>
            <w:tcW w:type="dxa" w:w="277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Explain the operation with a sentence stem.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Calculation support</w:t>
            </w:r>
          </w:p>
        </w:tc>
        <w:tc>
          <w:tcPr>
            <w:tcW w:type="dxa" w:w="277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Offer multiplication facts or a 7-times table after operation choice.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What friendly multiple of 7 is near 217?</w:t>
            </w:r>
          </w:p>
        </w:tc>
        <w:tc>
          <w:tcPr>
            <w:tcW w:type="dxa" w:w="277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Keep reasoning demand; support only the arithmetic.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Extension</w:t>
            </w:r>
          </w:p>
        </w:tc>
        <w:tc>
          <w:tcPr>
            <w:tcW w:type="dxa" w:w="277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Find another rectangle with area 217 if whole-number sides are required; explain feasibility, then compare a 224 m² pair.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What do the factors of the area allow? How does perimeter change?</w:t>
            </w:r>
          </w:p>
        </w:tc>
        <w:tc>
          <w:tcPr>
            <w:tcW w:type="dxa" w:w="277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Transfer the factor relationship and justify constraints.</w:t>
            </w:r>
          </w:p>
        </w:tc>
      </w:tr>
    </w:tbl>
    <w:p>
      <w:pPr>
        <w:pStyle w:val="Heading1"/>
      </w:pPr>
      <w:r>
        <w:t>Anticipated misconceptions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2948"/>
        <w:gridCol w:w="3401"/>
        <w:gridCol w:w="3798"/>
      </w:tblGrid>
      <w:tr>
        <w:trPr>
          <w:tblHeader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you may see</w:t>
            </w:r>
          </w:p>
        </w:tc>
        <w:tc>
          <w:tcPr>
            <w:tcW w:type="dxa" w:w="34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it reveals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Responsive prompt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217 × 7</w:t>
            </w:r>
          </w:p>
        </w:tc>
        <w:tc>
          <w:tcPr>
            <w:tcW w:type="dxa" w:w="340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All visible numbers are combined without interpreting roles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If 217 is already the whole area, should our side be larger than the whole?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217 − 7</w:t>
            </w:r>
          </w:p>
        </w:tc>
        <w:tc>
          <w:tcPr>
            <w:tcW w:type="dxa" w:w="340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Missing value is confused with subtraction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What multiplication fact connects area and two sides?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31 m²</w:t>
            </w:r>
          </w:p>
        </w:tc>
        <w:tc>
          <w:tcPr>
            <w:tcW w:type="dxa" w:w="340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Area and length units are confused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Does one side cover space, or measure distance?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31 with no working</w:t>
            </w:r>
          </w:p>
        </w:tc>
        <w:tc>
          <w:tcPr>
            <w:tcW w:type="dxa" w:w="340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Answer known but evidence insufficient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Which equation and check would convince a reader?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30 remainder 7</w:t>
            </w:r>
          </w:p>
        </w:tc>
        <w:tc>
          <w:tcPr>
            <w:tcW w:type="dxa" w:w="340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Partitioning or quotient recombination incomplete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What is 7 ÷ 7? Add that quotient to 30.</w:t>
            </w:r>
          </w:p>
        </w:tc>
      </w:tr>
    </w:tbl>
    <w:p>
      <w:pPr>
        <w:pStyle w:val="Heading1"/>
      </w:pPr>
      <w:r>
        <w:t>Teacher answer guide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814"/>
        <w:gridCol w:w="3004"/>
        <w:gridCol w:w="2891"/>
        <w:gridCol w:w="2437"/>
      </w:tblGrid>
      <w:tr>
        <w:trPr>
          <w:tblHeader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Task</w:t>
            </w:r>
          </w:p>
        </w:tc>
        <w:tc>
          <w:tcPr>
            <w:tcW w:type="dxa" w:w="30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Equation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Answer and check</w:t>
            </w:r>
          </w:p>
        </w:tc>
        <w:tc>
          <w:tcPr>
            <w:tcW w:type="dxa" w:w="24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Look for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Guided A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168 ÷ 6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28 m; 28 × 6 = 168</w:t>
            </w:r>
          </w:p>
        </w:tc>
        <w:tc>
          <w:tcPr>
            <w:tcW w:type="dxa" w:w="243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Correct length unit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Guided B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216 ÷ 24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9 m; 24 × 9 = 216</w:t>
            </w:r>
          </w:p>
        </w:tc>
        <w:tc>
          <w:tcPr>
            <w:tcW w:type="dxa" w:w="243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Can find width as the unknown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Design: 180 and 6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180 ÷ 6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30 m; 30 × 6 = 180</w:t>
            </w:r>
          </w:p>
        </w:tc>
        <w:tc>
          <w:tcPr>
            <w:tcW w:type="dxa" w:w="243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Labels both sides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Design: 224 and 7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224 ÷ 7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32 m; 32 × 7 = 224</w:t>
            </w:r>
          </w:p>
        </w:tc>
        <w:tc>
          <w:tcPr>
            <w:tcW w:type="dxa" w:w="243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Visible division strategy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Design: 315 and 9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315 ÷ 9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35 m; 35 × 9 = 315</w:t>
            </w:r>
          </w:p>
        </w:tc>
        <w:tc>
          <w:tcPr>
            <w:tcW w:type="dxa" w:w="243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Reasonable magnitude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Assessment rehearsal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217 ÷ 7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31 m; 31 × 7 = 217</w:t>
            </w:r>
          </w:p>
        </w:tc>
        <w:tc>
          <w:tcPr>
            <w:tcW w:type="dxa" w:w="243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Full proof; metres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Exit ticket</w:t>
            </w:r>
          </w:p>
        </w:tc>
        <w:tc>
          <w:tcPr>
            <w:tcW w:type="dxa" w:w="3004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252 ÷ 7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36 m; 36 × 7 = 252</w:t>
            </w:r>
          </w:p>
        </w:tc>
        <w:tc>
          <w:tcPr>
            <w:tcW w:type="dxa" w:w="2437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7"/>
              </w:rPr>
              <w:t>Explains whole ÷ factor</w:t>
            </w:r>
          </w:p>
        </w:tc>
      </w:tr>
    </w:tbl>
    <w:p>
      <w:pPr>
        <w:pStyle w:val="Heading1"/>
      </w:pPr>
      <w:r>
        <w:t>Four-point readiness rubric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133"/>
        <w:gridCol w:w="4081"/>
        <w:gridCol w:w="4932"/>
      </w:tblGrid>
      <w:tr>
        <w:trPr>
          <w:tblHeader w:val="true"/>
        </w:trPr>
        <w:tc>
          <w:tcPr>
            <w:tcW w:type="dxa" w:w="11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Point</w:t>
            </w:r>
          </w:p>
        </w:tc>
        <w:tc>
          <w:tcPr>
            <w:tcW w:type="dxa" w:w="40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3C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If absent</w:t>
            </w:r>
          </w:p>
        </w:tc>
      </w:tr>
      <w:tr>
        <w:tc>
          <w:tcPr>
            <w:tcW w:type="dxa" w:w="11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1</w:t>
            </w:r>
          </w:p>
        </w:tc>
        <w:tc>
          <w:tcPr>
            <w:tcW w:type="dxa" w:w="40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Writes 217 = 7 × ? or 217 ÷ 7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Rebuild whole-factor relationship</w:t>
            </w:r>
          </w:p>
        </w:tc>
      </w:tr>
      <w:tr>
        <w:tc>
          <w:tcPr>
            <w:tcW w:type="dxa" w:w="11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2</w:t>
            </w:r>
          </w:p>
        </w:tc>
        <w:tc>
          <w:tcPr>
            <w:tcW w:type="dxa" w:w="40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Calculates 217 ÷ 7 = 31 with working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Support division/partitioning</w:t>
            </w:r>
          </w:p>
        </w:tc>
      </w:tr>
      <w:tr>
        <w:tc>
          <w:tcPr>
            <w:tcW w:type="dxa" w:w="11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3</w:t>
            </w:r>
          </w:p>
        </w:tc>
        <w:tc>
          <w:tcPr>
            <w:tcW w:type="dxa" w:w="40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Checks 31 × 7 = 217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Teach inverse check explicitly</w:t>
            </w:r>
          </w:p>
        </w:tc>
      </w:tr>
      <w:tr>
        <w:tc>
          <w:tcPr>
            <w:tcW w:type="dxa" w:w="11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4</w:t>
            </w:r>
          </w:p>
        </w:tc>
        <w:tc>
          <w:tcPr>
            <w:tcW w:type="dxa" w:w="40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States 31 m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8"/>
              </w:rPr>
              <w:t>Revisit linear vs square units</w:t>
            </w:r>
          </w:p>
        </w:tc>
      </w:tr>
    </w:tbl>
    <w:p>
      <w:pPr>
        <w:pStyle w:val="Heading1"/>
      </w:pPr>
      <w:r>
        <w:t>Slide-to-workbook map</w:t>
      </w:r>
    </w:p>
    <w:p>
      <w:r>
        <w:t>Slides 1-4 → Workbook page 1. Slides 5-10 → page 2. Slides 11-12 → page 3. Slide 13 → page 4. Slide 14 → page 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822" w:left="87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/>
        <w:b w:val="0"/>
        <w:i w:val="0"/>
        <w:color w:val="536458"/>
        <w:sz w:val="16"/>
      </w:rPr>
      <w:t>Area and missing dimensions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2F6B3C"/>
        <w:sz w:val="17"/>
      </w:rPr>
      <w:t>GREAT GARDEN  |  YEAR 5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735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F6B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6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8A5A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