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CD5DDE" w:rsidRDefault="009921AE" w:rsidP="009921AE">
      <w:r w:rsidRPr="00CD5DDE">
        <w:rPr>
          <w:noProof/>
        </w:rPr>
        <w:drawing>
          <wp:inline distT="0" distB="0" distL="0" distR="0" wp14:anchorId="47C423E2" wp14:editId="4AA16EDE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CD5DDE" w:rsidTr="00075EB9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CD5DDE" w:rsidRDefault="00B44EC3" w:rsidP="00544481">
            <w:pPr>
              <w:pStyle w:val="blacktopheaderbanner"/>
            </w:pPr>
            <w:r w:rsidRPr="00CD5DDE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CD5DDE" w:rsidRDefault="009921AE" w:rsidP="00B44EC3">
            <w:pPr>
              <w:pStyle w:val="blacktopheaderbanner"/>
              <w:jc w:val="right"/>
            </w:pPr>
            <w:r w:rsidRPr="00CD5DDE">
              <w:t xml:space="preserve">Year </w:t>
            </w:r>
            <w:r w:rsidR="00B44EC3" w:rsidRPr="00CD5DDE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CD5DDE" w:rsidRDefault="009921AE" w:rsidP="00B44EC3">
            <w:pPr>
              <w:pStyle w:val="blacktopheaderbanner"/>
              <w:jc w:val="right"/>
            </w:pPr>
            <w:r w:rsidRPr="00CD5DDE">
              <w:t xml:space="preserve">Unit </w:t>
            </w:r>
            <w:r w:rsidR="00B44EC3" w:rsidRPr="00CD5DDE">
              <w:t>4</w:t>
            </w:r>
          </w:p>
        </w:tc>
      </w:tr>
      <w:tr w:rsidR="009921AE" w:rsidRPr="00CD5DDE" w:rsidTr="00075EB9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CD5DDE" w:rsidRDefault="009921AE" w:rsidP="00B44EC3">
            <w:pPr>
              <w:pStyle w:val="Blackheaderbanner"/>
            </w:pPr>
            <w:r w:rsidRPr="00CD5DDE">
              <w:t xml:space="preserve">Lesson </w:t>
            </w:r>
            <w:r w:rsidR="00B44EC3" w:rsidRPr="00CD5DDE">
              <w:t>16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CD5DDE" w:rsidRDefault="00B44EC3" w:rsidP="00544481">
            <w:pPr>
              <w:pStyle w:val="Blackheaderbanner"/>
            </w:pPr>
            <w:r w:rsidRPr="00CD5DDE">
              <w:t>Human impact on the environment</w:t>
            </w:r>
            <w:r w:rsidR="009921AE" w:rsidRPr="00CD5DDE">
              <w:t xml:space="preserve"> — </w:t>
            </w:r>
            <w:r w:rsidRPr="00CD5DDE">
              <w:t xml:space="preserve">Thriving </w:t>
            </w:r>
            <w:proofErr w:type="spellStart"/>
            <w:r w:rsidRPr="00CD5DDE">
              <w:t>ferals</w:t>
            </w:r>
            <w:proofErr w:type="spellEnd"/>
            <w:r w:rsidRPr="00CD5DDE">
              <w:t xml:space="preserve"> and pests</w:t>
            </w:r>
          </w:p>
        </w:tc>
      </w:tr>
      <w:tr w:rsidR="0002668A" w:rsidRPr="00CD5DDE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CD5DDE" w:rsidRDefault="0002668A" w:rsidP="009424C1">
            <w:pPr>
              <w:pStyle w:val="Blueheader"/>
              <w:spacing w:after="0"/>
            </w:pPr>
            <w:r w:rsidRPr="00CD5DDE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D5DDE" w:rsidRDefault="0002668A" w:rsidP="009424C1">
            <w:pPr>
              <w:pStyle w:val="Blackheader"/>
            </w:pPr>
            <w:r w:rsidRPr="00CD5DDE">
              <w:t>Example learning sequence</w:t>
            </w:r>
          </w:p>
          <w:p w:rsidR="0002668A" w:rsidRPr="00CD5DDE" w:rsidRDefault="00B44EC3" w:rsidP="009424C1">
            <w:pPr>
              <w:pStyle w:val="Blueheader"/>
            </w:pPr>
            <w:r w:rsidRPr="00CD5DDE">
              <w:t>Review requirements for living things</w:t>
            </w:r>
          </w:p>
          <w:p w:rsidR="00B44EC3" w:rsidRPr="00CD5DDE" w:rsidRDefault="00B44EC3" w:rsidP="00B44EC3">
            <w:pPr>
              <w:pStyle w:val="Bullet3space"/>
            </w:pPr>
            <w:r w:rsidRPr="00CD5DDE">
              <w:t>Review the environmental conditions that different living things need to live and grow.</w:t>
            </w:r>
          </w:p>
          <w:p w:rsidR="00DB4799" w:rsidRPr="00CD5DDE" w:rsidRDefault="00B44EC3" w:rsidP="00B44EC3">
            <w:pPr>
              <w:pStyle w:val="Blueheader"/>
            </w:pPr>
            <w:r w:rsidRPr="00CD5DDE">
              <w:t>Introduce the concept of introduced species</w:t>
            </w:r>
          </w:p>
          <w:p w:rsidR="00B44EC3" w:rsidRPr="00CD5DDE" w:rsidRDefault="00B44EC3" w:rsidP="00B44EC3">
            <w:pPr>
              <w:pStyle w:val="Bullet3space"/>
            </w:pPr>
            <w:r w:rsidRPr="00CD5DDE">
              <w:t>Define the terms:</w:t>
            </w:r>
          </w:p>
          <w:p w:rsidR="00B44EC3" w:rsidRPr="00CD5DDE" w:rsidRDefault="00B44EC3" w:rsidP="00B44EC3">
            <w:pPr>
              <w:pStyle w:val="Bulletindent3space"/>
            </w:pPr>
            <w:r w:rsidRPr="00CD5DDE">
              <w:t>introduced species — any living thing that is present in an area where it is not native</w:t>
            </w:r>
          </w:p>
          <w:p w:rsidR="00B44EC3" w:rsidRPr="00CD5DDE" w:rsidRDefault="00B44EC3" w:rsidP="00B44EC3">
            <w:pPr>
              <w:pStyle w:val="Bulletindent3space"/>
            </w:pPr>
            <w:r w:rsidRPr="00CD5DDE">
              <w:t>feral — any living thing that has changed from being domesticated to being wild</w:t>
            </w:r>
          </w:p>
          <w:p w:rsidR="00B44EC3" w:rsidRPr="00CD5DDE" w:rsidRDefault="00B44EC3" w:rsidP="00B44EC3">
            <w:pPr>
              <w:pStyle w:val="Bulletindent3space"/>
            </w:pPr>
            <w:proofErr w:type="gramStart"/>
            <w:r w:rsidRPr="00CD5DDE">
              <w:t>pest</w:t>
            </w:r>
            <w:proofErr w:type="gramEnd"/>
            <w:r w:rsidRPr="00CD5DDE">
              <w:t xml:space="preserve"> — a living thing that is destructive or considered a nuisance.</w:t>
            </w:r>
          </w:p>
          <w:p w:rsidR="00B44EC3" w:rsidRPr="00CD5DDE" w:rsidRDefault="00B44EC3" w:rsidP="00B44EC3">
            <w:pPr>
              <w:pStyle w:val="Bullet3space"/>
            </w:pPr>
            <w:r w:rsidRPr="00CD5DDE">
              <w:t>List some of the introduced species common to the local area in particular and Australia in general.</w:t>
            </w:r>
          </w:p>
          <w:p w:rsidR="00DB4799" w:rsidRPr="00CD5DDE" w:rsidRDefault="00B44EC3" w:rsidP="00B44EC3">
            <w:pPr>
              <w:pStyle w:val="Blueheader"/>
            </w:pPr>
            <w:r w:rsidRPr="00CD5DDE">
              <w:t>Explore the environments favoured by introduced species</w:t>
            </w:r>
          </w:p>
          <w:p w:rsidR="00B44EC3" w:rsidRPr="00CD5DDE" w:rsidRDefault="00BF26E4" w:rsidP="00B44EC3">
            <w:pPr>
              <w:pStyle w:val="Bullet3space"/>
            </w:pPr>
            <w:r w:rsidRPr="00CD5DDE">
              <w:t>E</w:t>
            </w:r>
            <w:r w:rsidR="00B44EC3" w:rsidRPr="00CD5DDE">
              <w:t xml:space="preserve">xplore environments </w:t>
            </w:r>
            <w:r w:rsidRPr="00CD5DDE">
              <w:t xml:space="preserve">(e.g. use videos) </w:t>
            </w:r>
            <w:r w:rsidR="00B44EC3" w:rsidRPr="00CD5DDE">
              <w:t>where different introduced species of animal thrive.</w:t>
            </w:r>
          </w:p>
          <w:p w:rsidR="00B44EC3" w:rsidRPr="00CD5DDE" w:rsidRDefault="00B44EC3" w:rsidP="00B44EC3">
            <w:pPr>
              <w:pStyle w:val="Bullet3space"/>
            </w:pPr>
            <w:r w:rsidRPr="00CD5DDE">
              <w:t>Use a fact sheet to explore the environment where an introduced plant species thrives.</w:t>
            </w:r>
          </w:p>
          <w:p w:rsidR="00B44EC3" w:rsidRPr="00CD5DDE" w:rsidRDefault="00D4629C" w:rsidP="00B44EC3">
            <w:pPr>
              <w:pStyle w:val="Bullet3space"/>
            </w:pPr>
            <w:r w:rsidRPr="00CD5DDE">
              <w:t>R</w:t>
            </w:r>
            <w:r w:rsidR="00B44EC3" w:rsidRPr="00CD5DDE">
              <w:t>eview environments where different introduced species thrive.</w:t>
            </w:r>
          </w:p>
          <w:p w:rsidR="00B44EC3" w:rsidRPr="00CD5DDE" w:rsidRDefault="00B44EC3" w:rsidP="00B44EC3">
            <w:pPr>
              <w:pStyle w:val="Bullet3space"/>
            </w:pPr>
            <w:r w:rsidRPr="00CD5DDE">
              <w:t>Explain why introduced animals and plants cause habitat problems for native species.</w:t>
            </w: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B44EC3" w:rsidRPr="00CD5DDE" w:rsidRDefault="00B44EC3" w:rsidP="009424C1">
            <w:pPr>
              <w:pStyle w:val="Blackheader"/>
              <w:rPr>
                <w:b w:val="0"/>
              </w:rPr>
            </w:pPr>
          </w:p>
          <w:p w:rsidR="001B09CE" w:rsidRPr="00CD5DDE" w:rsidRDefault="001B09CE" w:rsidP="009424C1">
            <w:pPr>
              <w:pStyle w:val="Blackheader"/>
              <w:rPr>
                <w:b w:val="0"/>
              </w:rPr>
            </w:pPr>
          </w:p>
          <w:p w:rsidR="0002668A" w:rsidRPr="00CD5DDE" w:rsidRDefault="00E7656E" w:rsidP="009424C1">
            <w:pPr>
              <w:pStyle w:val="Blackheader"/>
            </w:pPr>
            <w:r w:rsidRPr="00CD5DDE">
              <w:lastRenderedPageBreak/>
              <w:t>R</w:t>
            </w:r>
            <w:r w:rsidR="002D74A1" w:rsidRPr="00CD5DDE">
              <w:t>esources</w:t>
            </w:r>
          </w:p>
          <w:p w:rsidR="00B44EC3" w:rsidRPr="00706788" w:rsidRDefault="00B44EC3" w:rsidP="00706788">
            <w:pPr>
              <w:pStyle w:val="Bodytext6space"/>
            </w:pPr>
            <w:r w:rsidRPr="00706788">
              <w:t xml:space="preserve">Supporting learning resource — </w:t>
            </w:r>
            <w:hyperlink r:id="rId9" w:history="1">
              <w:r w:rsidRPr="00706788">
                <w:rPr>
                  <w:rStyle w:val="Hyperlink"/>
                </w:rPr>
                <w:t>Introduced species: Teacher note</w:t>
              </w:r>
            </w:hyperlink>
          </w:p>
          <w:p w:rsidR="00B44EC3" w:rsidRPr="00CD5DDE" w:rsidRDefault="00B44EC3" w:rsidP="00706788">
            <w:pPr>
              <w:pStyle w:val="Bodytext6space"/>
              <w:rPr>
                <w:rFonts w:eastAsia="Times New Roman" w:cs="Arial"/>
                <w:szCs w:val="21"/>
              </w:rPr>
            </w:pPr>
            <w:r w:rsidRPr="00706788">
              <w:t xml:space="preserve">Video — </w:t>
            </w:r>
            <w:hyperlink r:id="rId10" w:history="1">
              <w:r w:rsidRPr="00706788">
                <w:rPr>
                  <w:rStyle w:val="Hyperlink"/>
                </w:rPr>
                <w:t xml:space="preserve">Feral pigs in Australia - Part 2: Marsh and rangeland country </w:t>
              </w:r>
            </w:hyperlink>
            <w:r w:rsidRPr="00CD5DDE">
              <w:rPr>
                <w:rStyle w:val="Hyperlink"/>
                <w:rFonts w:eastAsia="Times New Roman" w:cs="Arial"/>
                <w:color w:val="auto"/>
                <w:u w:val="none"/>
              </w:rPr>
              <w:t>(Invasive Animal</w:t>
            </w:r>
            <w:r w:rsidRPr="00CD5DDE">
              <w:rPr>
                <w:rStyle w:val="Hyperlink"/>
                <w:rFonts w:eastAsiaTheme="minorEastAsia" w:cs="Arial"/>
                <w:color w:val="auto"/>
                <w:u w:val="none"/>
              </w:rPr>
              <w:t>s</w:t>
            </w:r>
            <w:r w:rsidRPr="00CD5DDE">
              <w:rPr>
                <w:rStyle w:val="Hyperlink"/>
                <w:rFonts w:eastAsia="Times New Roman" w:cs="Arial"/>
                <w:color w:val="auto"/>
                <w:u w:val="none"/>
              </w:rPr>
              <w:t xml:space="preserve"> Cooperative Research Centre</w:t>
            </w:r>
            <w:r w:rsidRPr="00CD5DDE">
              <w:rPr>
                <w:rStyle w:val="Hyperlink"/>
                <w:rFonts w:eastAsiaTheme="minorEastAsia" w:cs="Arial"/>
                <w:color w:val="auto"/>
                <w:u w:val="none"/>
              </w:rPr>
              <w:t>)</w:t>
            </w:r>
            <w:r w:rsidRPr="00CD5DDE">
              <w:rPr>
                <w:rStyle w:val="Hyperlink"/>
                <w:rFonts w:eastAsia="Times New Roman" w:cs="Arial"/>
                <w:color w:val="auto"/>
                <w:u w:val="none"/>
              </w:rPr>
              <w:t xml:space="preserve"> </w:t>
            </w:r>
            <w:r w:rsidRPr="00706788">
              <w:rPr>
                <w:rStyle w:val="Hyperlink"/>
                <w:rFonts w:eastAsia="Times New Roman" w:cs="Arial"/>
                <w:color w:val="A6A6A6" w:themeColor="background1" w:themeShade="A6"/>
                <w:sz w:val="16"/>
                <w:szCs w:val="16"/>
                <w:u w:val="none"/>
              </w:rPr>
              <w:t>http://www.feral.org.au</w:t>
            </w:r>
            <w:r w:rsidRPr="00CD5DDE">
              <w:rPr>
                <w:rStyle w:val="Hyperlink"/>
                <w:rFonts w:eastAsia="Times New Roman" w:cs="Arial"/>
                <w:color w:val="auto"/>
                <w:u w:val="none"/>
              </w:rPr>
              <w:t xml:space="preserve"> and </w:t>
            </w:r>
            <w:r w:rsidRPr="00706788">
              <w:rPr>
                <w:rStyle w:val="Hyperlink"/>
                <w:rFonts w:eastAsia="Times New Roman" w:cs="Arial"/>
                <w:color w:val="A6A6A6" w:themeColor="background1" w:themeShade="A6"/>
                <w:sz w:val="16"/>
                <w:szCs w:val="16"/>
                <w:u w:val="none"/>
              </w:rPr>
              <w:t>http://www.youtube.com/PestSmart</w:t>
            </w:r>
            <w:r w:rsidRPr="00CD5DDE">
              <w:rPr>
                <w:rStyle w:val="Hyperlink"/>
                <w:rFonts w:eastAsiaTheme="minorEastAsia" w:cs="Arial"/>
                <w:color w:val="auto"/>
                <w:u w:val="none"/>
              </w:rPr>
              <w:t xml:space="preserve"> </w:t>
            </w:r>
            <w:r w:rsidRPr="00CD5DDE">
              <w:rPr>
                <w:rStyle w:val="Hyperlink"/>
                <w:rFonts w:eastAsia="Times New Roman" w:cs="Arial"/>
                <w:color w:val="auto"/>
                <w:u w:val="none"/>
              </w:rPr>
              <w:t>Used with permission</w:t>
            </w:r>
            <w:r w:rsidRPr="00CD5DDE">
              <w:rPr>
                <w:rStyle w:val="Hyperlink"/>
                <w:rFonts w:eastAsiaTheme="minorEastAsia" w:cs="Arial"/>
                <w:color w:val="auto"/>
                <w:u w:val="none"/>
              </w:rPr>
              <w:t>.</w:t>
            </w:r>
          </w:p>
          <w:p w:rsidR="00B44EC3" w:rsidRPr="00CD5DDE" w:rsidRDefault="00B44EC3" w:rsidP="00B44EC3">
            <w:pPr>
              <w:snapToGrid w:val="0"/>
              <w:spacing w:before="120" w:line="240" w:lineRule="auto"/>
              <w:rPr>
                <w:rStyle w:val="Hyperlink"/>
                <w:rFonts w:cs="Arial"/>
                <w:color w:val="A6A6A6" w:themeColor="background1" w:themeShade="A6"/>
              </w:rPr>
            </w:pPr>
            <w:r w:rsidRPr="00CD5DDE">
              <w:rPr>
                <w:rFonts w:eastAsia="Times New Roman" w:cs="Arial"/>
                <w:szCs w:val="21"/>
                <w:lang w:eastAsia="en-US"/>
              </w:rPr>
              <w:t xml:space="preserve">Video — </w:t>
            </w:r>
            <w:hyperlink r:id="rId11" w:history="1">
              <w:r w:rsidRPr="00CD5DDE">
                <w:rPr>
                  <w:rStyle w:val="Hyperlink"/>
                  <w:rFonts w:eastAsia="Cambria" w:cs="Arial"/>
                  <w:lang w:eastAsia="en-US"/>
                </w:rPr>
                <w:t>Alien fish - with Dr Dave</w:t>
              </w:r>
            </w:hyperlink>
            <w:r w:rsidRPr="00CD5DDE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proofErr w:type="spellStart"/>
            <w:r w:rsidRPr="00CD5DDE">
              <w:rPr>
                <w:rFonts w:eastAsia="Times New Roman" w:cs="Arial"/>
                <w:szCs w:val="21"/>
                <w:lang w:eastAsia="en-US"/>
              </w:rPr>
              <w:t>mdbamedia</w:t>
            </w:r>
            <w:proofErr w:type="spellEnd"/>
            <w:r w:rsidRPr="00CD5DDE">
              <w:rPr>
                <w:rFonts w:eastAsia="Times New Roman" w:cs="Arial"/>
                <w:szCs w:val="21"/>
                <w:lang w:eastAsia="en-US"/>
              </w:rPr>
              <w:t>, 2012 (YouTube) Murray Darling Basin Authority, Murray Darling Association, Burrumbuttock Public School, and The Murray Catchment Authority.</w:t>
            </w:r>
            <w:r w:rsidR="009D4A63" w:rsidRPr="00CD5DDE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CD5DDE">
              <w:rPr>
                <w:rFonts w:eastAsia="Times New Roman" w:cs="Arial"/>
                <w:szCs w:val="21"/>
                <w:lang w:eastAsia="en-US"/>
              </w:rPr>
              <w:t xml:space="preserve">© Murray Darling Basin Authority. CC BY 3.0 </w:t>
            </w:r>
            <w:r w:rsidR="00706788" w:rsidRPr="00706788">
              <w:rPr>
                <w:color w:val="A6A6A6" w:themeColor="background1" w:themeShade="A6"/>
                <w:sz w:val="16"/>
                <w:szCs w:val="16"/>
              </w:rPr>
              <w:t>http://creativecommons.org/licenses/by/3.0/legalcode</w:t>
            </w:r>
          </w:p>
          <w:p w:rsidR="00B44EC3" w:rsidRPr="00706788" w:rsidRDefault="00B44EC3" w:rsidP="00706788">
            <w:pPr>
              <w:pStyle w:val="Bodytext6space"/>
            </w:pPr>
            <w:r w:rsidRPr="00706788">
              <w:t xml:space="preserve">Supporting learning resource — </w:t>
            </w:r>
            <w:hyperlink r:id="rId12" w:history="1">
              <w:proofErr w:type="spellStart"/>
              <w:r w:rsidRPr="00706788">
                <w:rPr>
                  <w:rStyle w:val="Hyperlink"/>
                </w:rPr>
                <w:t>Koster’s</w:t>
              </w:r>
              <w:proofErr w:type="spellEnd"/>
              <w:r w:rsidRPr="00706788">
                <w:rPr>
                  <w:rStyle w:val="Hyperlink"/>
                </w:rPr>
                <w:t xml:space="preserve"> curse</w:t>
              </w:r>
            </w:hyperlink>
          </w:p>
          <w:p w:rsidR="00B44EC3" w:rsidRPr="00075EB9" w:rsidRDefault="00B44EC3" w:rsidP="00706788">
            <w:pPr>
              <w:pStyle w:val="Bodytext6space"/>
              <w:rPr>
                <w:rStyle w:val="Hyperlink"/>
                <w:rFonts w:eastAsia="Cambria" w:cs="Arial"/>
                <w:color w:val="auto"/>
              </w:rPr>
            </w:pPr>
            <w:r w:rsidRPr="00706788">
              <w:t xml:space="preserve">Sheet — </w:t>
            </w:r>
            <w:hyperlink r:id="rId13" w:history="1">
              <w:r w:rsidRPr="00706788">
                <w:rPr>
                  <w:rStyle w:val="Hyperlink"/>
                </w:rPr>
                <w:t>Exploring the environments of introduced species</w:t>
              </w:r>
            </w:hyperlink>
          </w:p>
          <w:p w:rsidR="009D4A63" w:rsidRPr="00CD5DDE" w:rsidRDefault="0002668A" w:rsidP="009424C1">
            <w:pPr>
              <w:pStyle w:val="Blackheaderitalic"/>
            </w:pPr>
            <w:r w:rsidRPr="00CD5DDE">
              <w:t>Helpful information</w:t>
            </w:r>
          </w:p>
          <w:p w:rsidR="00B44EC3" w:rsidRPr="00CD5DDE" w:rsidRDefault="00B44EC3" w:rsidP="00B44EC3">
            <w:pPr>
              <w:keepNext/>
              <w:spacing w:before="120" w:line="240" w:lineRule="auto"/>
              <w:outlineLvl w:val="3"/>
              <w:rPr>
                <w:rStyle w:val="Hyperlink"/>
                <w:rFonts w:eastAsia="Times New Roman" w:cs="Arial"/>
                <w:color w:val="A6A6A6" w:themeColor="background1" w:themeShade="A6"/>
                <w:lang w:eastAsia="en-US"/>
              </w:rPr>
            </w:pPr>
            <w:r w:rsidRPr="00CD5DDE">
              <w:rPr>
                <w:rFonts w:cs="Arial"/>
                <w:iCs/>
                <w:szCs w:val="21"/>
              </w:rPr>
              <w:t>Website —</w:t>
            </w:r>
            <w:r w:rsidRPr="00CD5DDE">
              <w:rPr>
                <w:rFonts w:cs="Arial"/>
                <w:i/>
                <w:iCs/>
                <w:szCs w:val="21"/>
              </w:rPr>
              <w:t xml:space="preserve"> </w:t>
            </w:r>
            <w:r w:rsidRPr="00CD5DDE">
              <w:rPr>
                <w:rFonts w:cs="Arial"/>
                <w:i/>
                <w:szCs w:val="21"/>
              </w:rPr>
              <w:t>Weeds in Australia</w:t>
            </w:r>
            <w:r w:rsidRPr="00CD5DDE">
              <w:rPr>
                <w:rFonts w:cs="Arial"/>
                <w:iCs/>
                <w:szCs w:val="21"/>
              </w:rPr>
              <w:t xml:space="preserve"> (Australian Government)</w:t>
            </w:r>
            <w:r w:rsidR="009D4A63" w:rsidRPr="00CD5DDE">
              <w:rPr>
                <w:rFonts w:cs="Arial"/>
                <w:iCs/>
                <w:szCs w:val="21"/>
              </w:rPr>
              <w:t xml:space="preserve"> </w:t>
            </w:r>
            <w:r w:rsidRPr="00706788">
              <w:rPr>
                <w:rStyle w:val="Hyperlink"/>
                <w:rFonts w:eastAsia="Times New Roman" w:cs="Arial"/>
                <w:color w:val="A6A6A6" w:themeColor="background1" w:themeShade="A6"/>
                <w:sz w:val="16"/>
                <w:szCs w:val="16"/>
                <w:u w:val="none"/>
                <w:lang w:eastAsia="en-US"/>
              </w:rPr>
              <w:t>https://www.environment.gov.au/biodiversity/invasive/weeds/index.html</w:t>
            </w:r>
          </w:p>
          <w:p w:rsidR="00B44EC3" w:rsidRPr="00CD5DDE" w:rsidRDefault="00B44EC3" w:rsidP="00B44EC3">
            <w:pPr>
              <w:snapToGrid w:val="0"/>
              <w:spacing w:before="120" w:line="240" w:lineRule="auto"/>
              <w:rPr>
                <w:rStyle w:val="Hyperlink"/>
                <w:rFonts w:eastAsia="Times New Roman" w:cs="Arial"/>
                <w:color w:val="A6A6A6" w:themeColor="background1" w:themeShade="A6"/>
                <w:lang w:eastAsia="en-US"/>
              </w:rPr>
            </w:pPr>
            <w:r w:rsidRPr="00CD5DDE">
              <w:rPr>
                <w:rFonts w:cs="Arial"/>
                <w:szCs w:val="21"/>
              </w:rPr>
              <w:t>Website —</w:t>
            </w:r>
            <w:r w:rsidRPr="00CD5DDE">
              <w:rPr>
                <w:rFonts w:cs="Arial"/>
                <w:color w:val="1F497D"/>
                <w:szCs w:val="21"/>
              </w:rPr>
              <w:t xml:space="preserve"> </w:t>
            </w:r>
            <w:r w:rsidRPr="00CD5DDE">
              <w:rPr>
                <w:rFonts w:cs="Arial"/>
                <w:i/>
                <w:szCs w:val="21"/>
                <w:lang w:eastAsia="en-US"/>
              </w:rPr>
              <w:t>Weed and pest animal fact sheets</w:t>
            </w:r>
            <w:r w:rsidRPr="00CD5DDE">
              <w:rPr>
                <w:rFonts w:cs="Arial"/>
                <w:szCs w:val="21"/>
                <w:lang w:eastAsia="en-US"/>
              </w:rPr>
              <w:t xml:space="preserve"> (Queensland Government, Department of Agriculture, Fisheries and Forestry) </w:t>
            </w:r>
            <w:r w:rsidRPr="00706788">
              <w:rPr>
                <w:rStyle w:val="Hyperlink"/>
                <w:rFonts w:eastAsia="Times New Roman" w:cs="Arial"/>
                <w:color w:val="A6A6A6" w:themeColor="background1" w:themeShade="A6"/>
                <w:sz w:val="16"/>
                <w:szCs w:val="16"/>
                <w:u w:val="none"/>
                <w:lang w:eastAsia="en-US"/>
              </w:rPr>
              <w:t>http://www.daff.qld.gov.au/plants/weeds-pest-animals-ants/educational-resources-and-careers/publications/fact-sheets</w:t>
            </w:r>
          </w:p>
          <w:p w:rsidR="009921AE" w:rsidRPr="00CD5DDE" w:rsidRDefault="009921AE" w:rsidP="009921AE">
            <w:pPr>
              <w:pStyle w:val="Blueheader"/>
            </w:pPr>
            <w:r w:rsidRPr="00CD5DDE">
              <w:t>Safety</w:t>
            </w:r>
          </w:p>
          <w:p w:rsidR="009921AE" w:rsidRPr="00CD5DDE" w:rsidRDefault="009921AE" w:rsidP="009921AE">
            <w:pPr>
              <w:pStyle w:val="Bodytext0space"/>
            </w:pPr>
            <w:r w:rsidRPr="00CD5DDE">
              <w:t>Teachers need to:</w:t>
            </w:r>
          </w:p>
          <w:p w:rsidR="009921AE" w:rsidRPr="00CD5DDE" w:rsidRDefault="009921AE" w:rsidP="009D4A63">
            <w:pPr>
              <w:pStyle w:val="Bullet3space"/>
              <w:rPr>
                <w:i/>
              </w:rPr>
            </w:pPr>
            <w:proofErr w:type="gramStart"/>
            <w:r w:rsidRPr="00CD5DDE">
              <w:t>refer</w:t>
            </w:r>
            <w:proofErr w:type="gramEnd"/>
            <w:r w:rsidRPr="00CD5DDE">
              <w:t xml:space="preserve"> to the </w:t>
            </w:r>
            <w:r w:rsidRPr="00706788">
              <w:rPr>
                <w:rFonts w:cs="Times New Roman"/>
                <w:i/>
              </w:rPr>
              <w:t>Health and Safety</w:t>
            </w:r>
            <w:r w:rsidRPr="00CD5DDE">
              <w:t xml:space="preserve"> policy pertaining to schools</w:t>
            </w:r>
            <w:r w:rsidR="002707A8">
              <w:t xml:space="preserve"> </w:t>
            </w:r>
            <w:r w:rsidR="002707A8" w:rsidRPr="005B3050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bookmarkStart w:id="0" w:name="_GoBack"/>
            <w:bookmarkEnd w:id="0"/>
            <w:r w:rsidRPr="00CD5DDE">
              <w:t>.</w:t>
            </w:r>
          </w:p>
        </w:tc>
      </w:tr>
      <w:tr w:rsidR="0002668A" w:rsidRPr="00CD5DDE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B44EC3" w:rsidP="00075EB9">
            <w:pPr>
              <w:pStyle w:val="Bodytext0space"/>
            </w:pPr>
            <w:r w:rsidRPr="00CD5DDE">
              <w:rPr>
                <w:noProof/>
              </w:rPr>
              <w:drawing>
                <wp:inline distT="0" distB="0" distL="0" distR="0" wp14:anchorId="7B805042" wp14:editId="0493DF34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B44EC3" w:rsidP="00075EB9">
            <w:pPr>
              <w:pStyle w:val="Bodytext0space"/>
            </w:pPr>
            <w:r w:rsidRPr="00CD5DDE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D5DD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D5DDE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B44EC3" w:rsidP="00075EB9">
            <w:pPr>
              <w:pStyle w:val="Bodytext0space"/>
            </w:pPr>
            <w:r w:rsidRPr="00CD5DDE">
              <w:rPr>
                <w:noProof/>
              </w:rPr>
              <w:drawing>
                <wp:inline distT="0" distB="0" distL="0" distR="0" wp14:anchorId="7B106670" wp14:editId="3F36D0AC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CD5DDE" w:rsidRDefault="00B44EC3" w:rsidP="00075EB9">
            <w:pPr>
              <w:pStyle w:val="Bodytext0space"/>
            </w:pPr>
            <w:r w:rsidRPr="00CD5DDE">
              <w:t>Science involves gathering data and using evidence to develop explanations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D5DD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D5DDE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715EA0" w:rsidP="00075EB9">
            <w:pPr>
              <w:pStyle w:val="Bodytext0space"/>
            </w:pPr>
            <w:r w:rsidRPr="00CD5DDE">
              <w:rPr>
                <w:noProof/>
              </w:rPr>
              <w:drawing>
                <wp:inline distT="0" distB="0" distL="0" distR="0" wp14:anchorId="22C384B9" wp14:editId="41C76195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CE7611" w:rsidP="00075EB9">
            <w:pPr>
              <w:pStyle w:val="Bodytext0space"/>
            </w:pPr>
            <w:r w:rsidRPr="00CD5DDE"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D5DD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D5DDE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B44EC3" w:rsidP="00075EB9">
            <w:pPr>
              <w:pStyle w:val="Bodytext0space"/>
            </w:pPr>
            <w:r w:rsidRPr="00CD5DDE">
              <w:rPr>
                <w:noProof/>
              </w:rPr>
              <w:drawing>
                <wp:inline distT="0" distB="0" distL="0" distR="0" wp14:anchorId="38AE1DF8" wp14:editId="0AC08B10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D5DDE" w:rsidRDefault="00B44EC3" w:rsidP="00075EB9">
            <w:pPr>
              <w:pStyle w:val="Bodytext0space"/>
            </w:pPr>
            <w:r w:rsidRPr="00CD5DDE">
              <w:t>Ideas and 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D5DD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CD5DDE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CD5DDE" w:rsidRDefault="000043C9" w:rsidP="00B44934">
            <w:pPr>
              <w:pStyle w:val="Blackheaderbold"/>
            </w:pPr>
            <w:r w:rsidRPr="00CD5DDE">
              <w:t>Learning area specific language:</w:t>
            </w:r>
          </w:p>
          <w:p w:rsidR="0002668A" w:rsidRPr="00CD5DDE" w:rsidRDefault="00B44EC3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CD5DDE">
              <w:t>feral, introduced species, pest</w:t>
            </w:r>
          </w:p>
          <w:p w:rsidR="0002668A" w:rsidRPr="00CD5DDE" w:rsidRDefault="0002668A" w:rsidP="009424C1">
            <w:pPr>
              <w:pStyle w:val="Blueheader"/>
            </w:pPr>
            <w:r w:rsidRPr="00CD5DDE">
              <w:t>Lesson objectives</w:t>
            </w:r>
          </w:p>
          <w:p w:rsidR="0002668A" w:rsidRPr="00CD5DDE" w:rsidRDefault="0002668A" w:rsidP="00B44934">
            <w:pPr>
              <w:pStyle w:val="Blackheaderbold"/>
            </w:pPr>
            <w:r w:rsidRPr="00CD5DDE">
              <w:t>Students will:</w:t>
            </w:r>
          </w:p>
          <w:p w:rsidR="00A770E9" w:rsidRPr="00CD5DDE" w:rsidRDefault="00B44EC3" w:rsidP="00F55FE6">
            <w:pPr>
              <w:pStyle w:val="Bodytext6space"/>
            </w:pPr>
            <w:r w:rsidRPr="00CD5DDE">
              <w:t>Analyse information about introduced species and their impact on native plants and animals.</w:t>
            </w:r>
          </w:p>
          <w:p w:rsidR="0002668A" w:rsidRPr="00CD5DDE" w:rsidRDefault="0002668A" w:rsidP="009424C1">
            <w:pPr>
              <w:pStyle w:val="Blueheader"/>
            </w:pPr>
            <w:r w:rsidRPr="00CD5DDE">
              <w:t>Evidence of learning</w:t>
            </w:r>
          </w:p>
          <w:p w:rsidR="0002668A" w:rsidRPr="00CD5DDE" w:rsidRDefault="009D4A63" w:rsidP="00F55FE6">
            <w:pPr>
              <w:pStyle w:val="Blackheaderbold"/>
            </w:pPr>
            <w:r w:rsidRPr="00CD5DDE">
              <w:t>Can the student:</w:t>
            </w:r>
          </w:p>
          <w:p w:rsidR="00B44EC3" w:rsidRPr="00CD5DDE" w:rsidRDefault="00B44EC3" w:rsidP="00075EB9">
            <w:pPr>
              <w:pStyle w:val="Bodytext6space"/>
              <w:rPr>
                <w:b/>
              </w:rPr>
            </w:pPr>
            <w:r w:rsidRPr="00CD5DDE">
              <w:t>Identify environmental conditions that allow introduced species to grow and survive?</w:t>
            </w:r>
          </w:p>
          <w:p w:rsidR="0002668A" w:rsidRPr="00CD5DDE" w:rsidRDefault="00B44EC3" w:rsidP="00075EB9">
            <w:pPr>
              <w:pStyle w:val="Bodytext6space"/>
            </w:pPr>
            <w:r w:rsidRPr="00CD5DDE">
              <w:t>Describe the impact of introduced species on native species?</w:t>
            </w:r>
          </w:p>
          <w:p w:rsidR="0002668A" w:rsidRPr="00CD5DDE" w:rsidRDefault="0002668A" w:rsidP="009424C1">
            <w:pPr>
              <w:pStyle w:val="Blueheader"/>
            </w:pPr>
            <w:r w:rsidRPr="00CD5DDE">
              <w:t>Ideas for monitoring</w:t>
            </w:r>
          </w:p>
          <w:p w:rsidR="0002668A" w:rsidRPr="00CD5DDE" w:rsidRDefault="0002668A" w:rsidP="00B35377">
            <w:pPr>
              <w:pStyle w:val="Blackheaderbold"/>
              <w:rPr>
                <w:i/>
                <w:iCs/>
              </w:rPr>
            </w:pPr>
            <w:r w:rsidRPr="00CD5DDE">
              <w:t>Monitor students’ ability to:</w:t>
            </w:r>
          </w:p>
          <w:p w:rsidR="00B44EC3" w:rsidRPr="00CD5DDE" w:rsidRDefault="00B44EC3" w:rsidP="00075EB9">
            <w:pPr>
              <w:pStyle w:val="Bodytext6space"/>
              <w:rPr>
                <w:b/>
              </w:rPr>
            </w:pPr>
            <w:r w:rsidRPr="00CD5DDE">
              <w:t>Identify environmental conditions that allow introduced species to grow and survive.</w:t>
            </w:r>
          </w:p>
          <w:p w:rsidR="0002668A" w:rsidRPr="00CD5DDE" w:rsidRDefault="00B44EC3" w:rsidP="00075EB9">
            <w:pPr>
              <w:pStyle w:val="Bodytext6space"/>
            </w:pPr>
            <w:r w:rsidRPr="00CD5DDE">
              <w:t>Describe the impact of introduced species.</w:t>
            </w:r>
          </w:p>
          <w:p w:rsidR="0002668A" w:rsidRPr="00CD5DDE" w:rsidRDefault="0002668A" w:rsidP="009424C1">
            <w:pPr>
              <w:pStyle w:val="Blueheader"/>
            </w:pPr>
            <w:r w:rsidRPr="00CD5DDE">
              <w:t>Learning alerts</w:t>
            </w:r>
          </w:p>
          <w:p w:rsidR="0002668A" w:rsidRPr="00CD5DDE" w:rsidRDefault="009D4A63" w:rsidP="00B35377">
            <w:pPr>
              <w:pStyle w:val="Blackheaderbold"/>
            </w:pPr>
            <w:r w:rsidRPr="00CD5DDE">
              <w:lastRenderedPageBreak/>
              <w:t>Be aware of:</w:t>
            </w:r>
          </w:p>
          <w:p w:rsidR="0002668A" w:rsidRPr="00CD5DDE" w:rsidRDefault="00B44EC3" w:rsidP="00B35377">
            <w:pPr>
              <w:pStyle w:val="Bodytext6space"/>
            </w:pPr>
            <w:r w:rsidRPr="00CD5DDE">
              <w:t>Students thinking that all plants and animals in the wild are native to Australia.</w:t>
            </w:r>
          </w:p>
          <w:p w:rsidR="0002668A" w:rsidRPr="00CD5DDE" w:rsidRDefault="0002668A" w:rsidP="00B35377">
            <w:pPr>
              <w:pStyle w:val="Blackheaderbold"/>
            </w:pPr>
            <w:r w:rsidRPr="00CD5DDE">
              <w:t>Suggested next steps for learning</w:t>
            </w:r>
          </w:p>
          <w:p w:rsidR="0002668A" w:rsidRPr="00CD5DDE" w:rsidRDefault="00B44EC3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CD5DDE">
              <w:t>Inform students that some plants and animals have been introduced to Australia from other countries; this often results in damage to native plant and animal habitats and reduction in native species.</w:t>
            </w:r>
          </w:p>
          <w:p w:rsidR="0002668A" w:rsidRPr="00CD5DDE" w:rsidRDefault="009D4A63" w:rsidP="009424C1">
            <w:pPr>
              <w:pStyle w:val="Blueheader"/>
            </w:pPr>
            <w:r w:rsidRPr="00CD5DDE">
              <w:t>Ideas for differentiation</w:t>
            </w:r>
          </w:p>
          <w:p w:rsidR="0002668A" w:rsidRPr="00CD5DDE" w:rsidRDefault="0002668A" w:rsidP="00B35377">
            <w:pPr>
              <w:pStyle w:val="Blackheaderbold"/>
            </w:pPr>
            <w:r w:rsidRPr="00CD5DDE">
              <w:t>Support</w:t>
            </w:r>
          </w:p>
          <w:p w:rsidR="00DB4799" w:rsidRPr="00CD5DDE" w:rsidRDefault="00B44EC3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CD5DDE">
              <w:rPr>
                <w:rFonts w:cs="Arial"/>
                <w:color w:val="000000"/>
              </w:rPr>
              <w:t>Encourage students to work in small groups to research the different introduced species.</w:t>
            </w:r>
          </w:p>
          <w:p w:rsidR="0002668A" w:rsidRPr="00CD5DDE" w:rsidRDefault="009D4A63" w:rsidP="00B35377">
            <w:pPr>
              <w:pStyle w:val="Blackheaderbold"/>
              <w:rPr>
                <w:i/>
              </w:rPr>
            </w:pPr>
            <w:r w:rsidRPr="00CD5DDE">
              <w:t>Extension</w:t>
            </w:r>
          </w:p>
          <w:p w:rsidR="00DB4799" w:rsidRPr="00CD5DDE" w:rsidRDefault="00B44EC3" w:rsidP="00B35377">
            <w:pPr>
              <w:pStyle w:val="Bodytext6space"/>
              <w:rPr>
                <w:rFonts w:cs="Arial"/>
                <w:color w:val="000000"/>
              </w:rPr>
            </w:pPr>
            <w:r w:rsidRPr="00CD5DDE">
              <w:rPr>
                <w:rFonts w:cs="Arial"/>
                <w:color w:val="000000"/>
              </w:rPr>
              <w:t>Ask students to investigate other species that have been introduced to other countries, resulting in a negative impact to the environment.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CD5DDE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rPr>
                      <w:noProof/>
                    </w:rPr>
                    <w:drawing>
                      <wp:inline distT="0" distB="0" distL="0" distR="0" wp14:anchorId="069522F3" wp14:editId="226A6A6B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t>New</w:t>
                  </w:r>
                </w:p>
              </w:tc>
            </w:tr>
            <w:tr w:rsidR="009921AE" w:rsidRPr="00CD5DD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rPr>
                      <w:noProof/>
                    </w:rPr>
                    <w:drawing>
                      <wp:inline distT="0" distB="0" distL="0" distR="0" wp14:anchorId="67814FCE" wp14:editId="66DF6FD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t>Ongoing</w:t>
                  </w:r>
                </w:p>
              </w:tc>
            </w:tr>
            <w:tr w:rsidR="009921AE" w:rsidRPr="00CD5DD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rPr>
                      <w:noProof/>
                    </w:rPr>
                    <w:drawing>
                      <wp:inline distT="0" distB="0" distL="0" distR="0" wp14:anchorId="24D39647" wp14:editId="6438FA95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t>New &amp; building for</w:t>
                  </w:r>
                  <w:r w:rsidRPr="00CD5DDE">
                    <w:br/>
                    <w:t>assessment</w:t>
                  </w:r>
                </w:p>
              </w:tc>
            </w:tr>
            <w:tr w:rsidR="009921AE" w:rsidRPr="00CD5DD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CD5DDE">
                    <w:rPr>
                      <w:noProof/>
                    </w:rPr>
                    <w:drawing>
                      <wp:inline distT="0" distB="0" distL="0" distR="0" wp14:anchorId="78F20955" wp14:editId="785CEE99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t>Ongoing &amp; building for assessment</w:t>
                  </w:r>
                </w:p>
              </w:tc>
            </w:tr>
            <w:tr w:rsidR="009921AE" w:rsidRPr="00CD5DD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rPr>
                      <w:noProof/>
                    </w:rPr>
                    <w:drawing>
                      <wp:inline distT="0" distB="0" distL="0" distR="0" wp14:anchorId="203A5301" wp14:editId="788F04BB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t>New &amp; building for</w:t>
                  </w:r>
                  <w:r w:rsidRPr="00CD5DDE">
                    <w:br/>
                    <w:t>monitoring</w:t>
                  </w:r>
                </w:p>
              </w:tc>
            </w:tr>
            <w:tr w:rsidR="009921AE" w:rsidRPr="00CD5DD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rPr>
                      <w:noProof/>
                    </w:rPr>
                    <w:drawing>
                      <wp:inline distT="0" distB="0" distL="0" distR="0" wp14:anchorId="21B5830E" wp14:editId="4B7172FF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CD5DDE" w:rsidRDefault="009921AE" w:rsidP="00AA07CB">
                  <w:pPr>
                    <w:pStyle w:val="Legend"/>
                  </w:pPr>
                  <w:r w:rsidRPr="00CD5DDE">
                    <w:t>Ongoing &amp; building for</w:t>
                  </w:r>
                  <w:r w:rsidRPr="00CD5DDE">
                    <w:br/>
                    <w:t>monitoring</w:t>
                  </w:r>
                </w:p>
              </w:tc>
            </w:tr>
          </w:tbl>
          <w:p w:rsidR="0002668A" w:rsidRPr="00CD5DDE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CD5DDE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CD5DDE" w:rsidRDefault="00B35377" w:rsidP="009424C1">
      <w:pPr>
        <w:pStyle w:val="Blackheader"/>
        <w:rPr>
          <w:color w:val="000099"/>
        </w:rPr>
      </w:pPr>
      <w:r w:rsidRPr="00CD5DDE">
        <w:lastRenderedPageBreak/>
        <w:br w:type="page"/>
      </w:r>
      <w:r w:rsidRPr="00CD5DDE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CD5DDE" w:rsidTr="00FA1C51">
        <w:tc>
          <w:tcPr>
            <w:tcW w:w="5210" w:type="dxa"/>
          </w:tcPr>
          <w:p w:rsidR="00FA1C51" w:rsidRPr="00CD5DDE" w:rsidRDefault="00FA1C51" w:rsidP="009424C1">
            <w:pPr>
              <w:pStyle w:val="Blueheader"/>
            </w:pPr>
            <w:r w:rsidRPr="00CD5DDE">
              <w:t xml:space="preserve">Year </w:t>
            </w:r>
            <w:r w:rsidR="00B44EC3" w:rsidRPr="00CD5DDE">
              <w:t>6</w:t>
            </w:r>
            <w:r w:rsidRPr="00CD5DDE">
              <w:t xml:space="preserve"> </w:t>
            </w:r>
            <w:r w:rsidR="009921AE" w:rsidRPr="00CD5DDE">
              <w:t>Science</w:t>
            </w:r>
            <w:r w:rsidRPr="00CD5DDE">
              <w:t xml:space="preserve"> — Content descriptions</w:t>
            </w:r>
          </w:p>
          <w:p w:rsidR="00B44EC3" w:rsidRPr="00CD5DDE" w:rsidRDefault="00B44EC3" w:rsidP="00B44EC3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sz w:val="22"/>
                <w:lang w:eastAsia="en-US"/>
              </w:rPr>
            </w:pPr>
            <w:r w:rsidRPr="00CD5DDE">
              <w:rPr>
                <w:rFonts w:eastAsia="MS Gothic"/>
                <w:b/>
                <w:bCs/>
                <w:iCs/>
                <w:color w:val="000099"/>
                <w:sz w:val="22"/>
                <w:lang w:eastAsia="en-US"/>
              </w:rPr>
              <w:t>Science Understanding</w:t>
            </w:r>
          </w:p>
          <w:p w:rsidR="00B44EC3" w:rsidRPr="00CD5DDE" w:rsidRDefault="00B44EC3" w:rsidP="00B44EC3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CD5DDE">
              <w:rPr>
                <w:b/>
                <w:iCs/>
                <w:szCs w:val="21"/>
              </w:rPr>
              <w:t>Biological sciences</w:t>
            </w:r>
          </w:p>
          <w:p w:rsidR="00B44EC3" w:rsidRPr="00CD5DDE" w:rsidRDefault="00B44EC3" w:rsidP="00B44EC3">
            <w:pPr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CD5DDE">
              <w:rPr>
                <w:rFonts w:eastAsia="Times New Roman"/>
                <w:szCs w:val="21"/>
                <w:lang w:eastAsia="en-US"/>
              </w:rPr>
              <w:t>The growth and survival of living things are affected by physical conditions of their environment (ACSSU094)</w:t>
            </w:r>
          </w:p>
          <w:p w:rsidR="00B44EC3" w:rsidRPr="00CD5DDE" w:rsidRDefault="00B44EC3" w:rsidP="00B44EC3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sz w:val="22"/>
                <w:lang w:eastAsia="en-US"/>
              </w:rPr>
            </w:pPr>
            <w:r w:rsidRPr="00CD5DDE">
              <w:rPr>
                <w:rFonts w:eastAsia="MS Gothic"/>
                <w:b/>
                <w:bCs/>
                <w:iCs/>
                <w:color w:val="000099"/>
                <w:sz w:val="22"/>
                <w:lang w:eastAsia="en-US"/>
              </w:rPr>
              <w:t>Science as a Human Endeavour</w:t>
            </w:r>
          </w:p>
          <w:p w:rsidR="00B44EC3" w:rsidRPr="00CD5DDE" w:rsidRDefault="00B44EC3" w:rsidP="00B44EC3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CD5DDE">
              <w:rPr>
                <w:b/>
                <w:iCs/>
                <w:szCs w:val="21"/>
              </w:rPr>
              <w:t>Nature and development of science</w:t>
            </w:r>
          </w:p>
          <w:p w:rsidR="00B44EC3" w:rsidRPr="00CD5DDE" w:rsidRDefault="00B44EC3" w:rsidP="00B44EC3">
            <w:pPr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CD5DDE">
              <w:rPr>
                <w:rFonts w:eastAsia="Times New Roman"/>
                <w:szCs w:val="21"/>
                <w:lang w:eastAsia="en-US"/>
              </w:rPr>
              <w:t xml:space="preserve">Science involves </w:t>
            </w:r>
            <w:r w:rsidRPr="00CD5DDE">
              <w:rPr>
                <w:rFonts w:eastAsia="Times New Roman"/>
                <w:color w:val="BFBFBF"/>
                <w:szCs w:val="21"/>
                <w:lang w:eastAsia="en-US"/>
              </w:rPr>
              <w:t>testing predictions by</w:t>
            </w:r>
            <w:r w:rsidRPr="00CD5DDE">
              <w:rPr>
                <w:rFonts w:eastAsia="Times New Roman"/>
                <w:szCs w:val="21"/>
                <w:lang w:eastAsia="en-US"/>
              </w:rPr>
              <w:t xml:space="preserve"> gathering data and using evidence to develop explanations </w:t>
            </w:r>
            <w:r w:rsidRPr="00CD5DDE">
              <w:rPr>
                <w:rFonts w:eastAsia="Times New Roman"/>
                <w:color w:val="BFBFBF"/>
                <w:szCs w:val="21"/>
                <w:lang w:eastAsia="en-US"/>
              </w:rPr>
              <w:t xml:space="preserve">of events and phenomena </w:t>
            </w:r>
            <w:r w:rsidR="00081F67" w:rsidRPr="00CD5DDE">
              <w:rPr>
                <w:rFonts w:eastAsia="Times New Roman"/>
                <w:color w:val="BFBFBF"/>
                <w:szCs w:val="21"/>
                <w:lang w:eastAsia="en-US"/>
              </w:rPr>
              <w:t xml:space="preserve">and reflects historical and cultural contributions </w:t>
            </w:r>
            <w:r w:rsidRPr="00CD5DDE">
              <w:rPr>
                <w:rFonts w:eastAsia="Times New Roman"/>
                <w:szCs w:val="21"/>
                <w:lang w:eastAsia="en-US"/>
              </w:rPr>
              <w:t>(ACSHE098)</w:t>
            </w:r>
          </w:p>
          <w:p w:rsidR="00B44EC3" w:rsidRPr="00CD5DDE" w:rsidRDefault="00B44EC3" w:rsidP="00B44EC3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CD5DDE">
              <w:rPr>
                <w:b/>
                <w:iCs/>
                <w:szCs w:val="21"/>
              </w:rPr>
              <w:t>Use and influence of science</w:t>
            </w:r>
          </w:p>
          <w:p w:rsidR="00B44EC3" w:rsidRPr="00CD5DDE" w:rsidRDefault="00081F67" w:rsidP="00081F67">
            <w:pPr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CD5DDE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CD5DDE" w:rsidDel="00081F67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B44EC3" w:rsidRPr="00CD5DDE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B44EC3" w:rsidRPr="00CD5DDE" w:rsidRDefault="00B44EC3" w:rsidP="00B44EC3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sz w:val="22"/>
                <w:lang w:eastAsia="en-US"/>
              </w:rPr>
            </w:pPr>
            <w:r w:rsidRPr="00CD5DDE">
              <w:rPr>
                <w:rFonts w:eastAsia="MS Gothic"/>
                <w:b/>
                <w:bCs/>
                <w:iCs/>
                <w:color w:val="000099"/>
                <w:sz w:val="22"/>
                <w:lang w:eastAsia="en-US"/>
              </w:rPr>
              <w:t>Science Inquiry Skills</w:t>
            </w:r>
          </w:p>
          <w:p w:rsidR="00B44EC3" w:rsidRPr="00CD5DDE" w:rsidRDefault="00B44EC3" w:rsidP="00B44EC3">
            <w:pPr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CD5DDE">
              <w:rPr>
                <w:b/>
                <w:iCs/>
                <w:szCs w:val="21"/>
              </w:rPr>
              <w:t>Communicating</w:t>
            </w:r>
          </w:p>
          <w:p w:rsidR="00A4694C" w:rsidRPr="00CD5DDE" w:rsidRDefault="00B44EC3" w:rsidP="009D4A63">
            <w:pPr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CD5DDE">
              <w:rPr>
                <w:rFonts w:eastAsia="Times New Roman"/>
                <w:szCs w:val="21"/>
                <w:lang w:eastAsia="en-US"/>
              </w:rPr>
              <w:t xml:space="preserve">Communicate ideas, explanations </w:t>
            </w:r>
            <w:r w:rsidRPr="00CD5DDE">
              <w:rPr>
                <w:rFonts w:eastAsia="Times New Roman"/>
                <w:color w:val="BFBFBF"/>
                <w:szCs w:val="21"/>
                <w:lang w:eastAsia="en-US"/>
              </w:rPr>
              <w:t>and processes</w:t>
            </w:r>
            <w:r w:rsidRPr="00CD5DDE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081F67" w:rsidRPr="00CD5DDE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CD5DDE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CD5DDE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multi-modal texts </w:t>
            </w:r>
            <w:r w:rsidRPr="00CD5DDE">
              <w:rPr>
                <w:rFonts w:eastAsia="Times New Roman"/>
                <w:szCs w:val="21"/>
                <w:lang w:eastAsia="en-US"/>
              </w:rPr>
              <w:t>(ACSIS110)</w:t>
            </w:r>
          </w:p>
        </w:tc>
        <w:tc>
          <w:tcPr>
            <w:tcW w:w="5210" w:type="dxa"/>
          </w:tcPr>
          <w:p w:rsidR="00B35377" w:rsidRPr="00CD5DDE" w:rsidRDefault="00B35377" w:rsidP="009424C1">
            <w:pPr>
              <w:pStyle w:val="Blueheader"/>
            </w:pPr>
            <w:r w:rsidRPr="00CD5DDE">
              <w:t>General capabilities</w:t>
            </w:r>
          </w:p>
          <w:p w:rsidR="00B44EC3" w:rsidRPr="00CD5DDE" w:rsidRDefault="00B44EC3" w:rsidP="00B44EC3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CD5DDE">
              <w:rPr>
                <w:b/>
                <w:bCs/>
                <w:szCs w:val="21"/>
                <w:lang w:eastAsia="en-US"/>
              </w:rPr>
              <w:t>Literacy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Comprehending texts through listening, reading and viewing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Composing texts through speaking, writing and creating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Text knowledge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Grammar knowledge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Word knowledge</w:t>
            </w:r>
          </w:p>
          <w:p w:rsidR="00B44EC3" w:rsidRPr="00CD5DDE" w:rsidRDefault="00B44EC3" w:rsidP="00B44EC3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CD5DDE">
              <w:rPr>
                <w:b/>
                <w:bCs/>
                <w:szCs w:val="21"/>
                <w:lang w:eastAsia="en-US"/>
              </w:rPr>
              <w:t>Information and communication technology (ICT) capability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Investigating with ICT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Managing and operating ICT</w:t>
            </w:r>
          </w:p>
          <w:p w:rsidR="00B44EC3" w:rsidRPr="00CD5DDE" w:rsidRDefault="00B44EC3" w:rsidP="00B44EC3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CD5DDE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Inquiring – identifying, exploring and organising information and ideas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Generating ideas, possibilities and actions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Analysing, synthesising and evaluating reasoning and procedures</w:t>
            </w:r>
          </w:p>
          <w:p w:rsidR="00B44EC3" w:rsidRPr="00CD5DDE" w:rsidRDefault="00B44EC3" w:rsidP="00B44EC3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CD5DDE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Self-management</w:t>
            </w:r>
          </w:p>
          <w:p w:rsidR="00B44EC3" w:rsidRPr="00CD5DDE" w:rsidRDefault="00B44EC3" w:rsidP="00B44EC3">
            <w:pPr>
              <w:pStyle w:val="Bullet3space"/>
              <w:rPr>
                <w:lang w:eastAsia="en-US"/>
              </w:rPr>
            </w:pPr>
            <w:r w:rsidRPr="00CD5DDE">
              <w:rPr>
                <w:lang w:eastAsia="en-US"/>
              </w:rPr>
              <w:t>Social management</w:t>
            </w:r>
          </w:p>
          <w:p w:rsidR="00B35377" w:rsidRPr="00CD5DDE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CD5DDE">
              <w:rPr>
                <w:lang w:val="en-AU"/>
              </w:rPr>
              <w:drawing>
                <wp:inline distT="0" distB="0" distL="0" distR="0" wp14:anchorId="5A558258" wp14:editId="1D763E6A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CD5DDE" w:rsidRDefault="00B35377" w:rsidP="009424C1">
            <w:pPr>
              <w:pStyle w:val="Blueheader"/>
            </w:pPr>
            <w:r w:rsidRPr="00CD5DDE">
              <w:t>Cross-curriculum priorities</w:t>
            </w:r>
          </w:p>
          <w:p w:rsidR="00B35377" w:rsidRPr="00CD5DDE" w:rsidRDefault="00B44EC3" w:rsidP="00B35377">
            <w:pPr>
              <w:pStyle w:val="Blackheaderbold"/>
            </w:pPr>
            <w:r w:rsidRPr="00CD5DDE">
              <w:t>Sustainability</w:t>
            </w:r>
          </w:p>
          <w:p w:rsidR="00B35377" w:rsidRPr="00CD5DDE" w:rsidRDefault="00B44EC3" w:rsidP="00B35377">
            <w:pPr>
              <w:pStyle w:val="Bullet3space"/>
              <w:rPr>
                <w:b/>
                <w:lang w:eastAsia="en-US"/>
              </w:rPr>
            </w:pPr>
            <w:r w:rsidRPr="00CD5DDE">
              <w:rPr>
                <w:lang w:eastAsia="en-US"/>
              </w:rPr>
              <w:t>Students will explore ways in which humans ensure that environmental conditions provide for the growth and survival of living things in particular areas.</w:t>
            </w:r>
          </w:p>
        </w:tc>
      </w:tr>
    </w:tbl>
    <w:p w:rsidR="0002668A" w:rsidRPr="00CD5DDE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CD5DDE" w:rsidSect="00026540">
      <w:headerReference w:type="default" r:id="rId21"/>
      <w:footerReference w:type="defaul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EC3" w:rsidRDefault="00B44EC3" w:rsidP="00AB207A">
      <w:pPr>
        <w:spacing w:after="0" w:line="240" w:lineRule="auto"/>
      </w:pPr>
      <w:r>
        <w:separator/>
      </w:r>
    </w:p>
    <w:p w:rsidR="00B44EC3" w:rsidRDefault="00B44EC3"/>
    <w:p w:rsidR="00B44EC3" w:rsidRDefault="00B44EC3"/>
  </w:endnote>
  <w:endnote w:type="continuationSeparator" w:id="0">
    <w:p w:rsidR="00B44EC3" w:rsidRDefault="00B44EC3" w:rsidP="00AB207A">
      <w:pPr>
        <w:spacing w:after="0" w:line="240" w:lineRule="auto"/>
      </w:pPr>
      <w:r>
        <w:continuationSeparator/>
      </w:r>
    </w:p>
    <w:p w:rsidR="00B44EC3" w:rsidRDefault="00B44EC3"/>
    <w:p w:rsidR="00B44EC3" w:rsidRDefault="00B44E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5EB9" w:rsidRPr="00075EB9" w:rsidRDefault="00075EB9" w:rsidP="00075EB9">
    <w:pPr>
      <w:spacing w:after="0" w:line="240" w:lineRule="auto"/>
      <w:rPr>
        <w:sz w:val="14"/>
        <w:szCs w:val="14"/>
      </w:rPr>
    </w:pPr>
    <w:r w:rsidRPr="00075EB9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2CD90457" wp14:editId="1C884F6E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9" name="Picture 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5EB9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345BEFED" wp14:editId="46101D15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5EB9">
      <w:rPr>
        <w:color w:val="808080"/>
        <w:sz w:val="14"/>
        <w:szCs w:val="14"/>
      </w:rPr>
      <w:fldChar w:fldCharType="begin"/>
    </w:r>
    <w:r w:rsidRPr="00075EB9">
      <w:rPr>
        <w:color w:val="808080"/>
        <w:sz w:val="14"/>
        <w:szCs w:val="14"/>
      </w:rPr>
      <w:instrText xml:space="preserve"> PAGE </w:instrText>
    </w:r>
    <w:r w:rsidRPr="00075EB9">
      <w:rPr>
        <w:color w:val="808080"/>
        <w:sz w:val="14"/>
        <w:szCs w:val="14"/>
      </w:rPr>
      <w:fldChar w:fldCharType="separate"/>
    </w:r>
    <w:r w:rsidR="002707A8">
      <w:rPr>
        <w:noProof/>
        <w:color w:val="808080"/>
        <w:sz w:val="14"/>
        <w:szCs w:val="14"/>
      </w:rPr>
      <w:t>2</w:t>
    </w:r>
    <w:r w:rsidRPr="00075EB9">
      <w:rPr>
        <w:color w:val="808080"/>
        <w:sz w:val="14"/>
        <w:szCs w:val="14"/>
      </w:rPr>
      <w:fldChar w:fldCharType="end"/>
    </w:r>
    <w:r w:rsidRPr="00075EB9">
      <w:rPr>
        <w:color w:val="808080"/>
        <w:sz w:val="14"/>
        <w:szCs w:val="14"/>
      </w:rPr>
      <w:t xml:space="preserve"> of </w:t>
    </w:r>
    <w:r w:rsidRPr="00075EB9">
      <w:rPr>
        <w:color w:val="808080"/>
        <w:sz w:val="14"/>
        <w:szCs w:val="14"/>
      </w:rPr>
      <w:fldChar w:fldCharType="begin"/>
    </w:r>
    <w:r w:rsidRPr="00075EB9">
      <w:rPr>
        <w:color w:val="808080"/>
        <w:sz w:val="14"/>
        <w:szCs w:val="14"/>
      </w:rPr>
      <w:instrText xml:space="preserve"> NUMPAGES </w:instrText>
    </w:r>
    <w:r w:rsidRPr="00075EB9">
      <w:rPr>
        <w:color w:val="808080"/>
        <w:sz w:val="14"/>
        <w:szCs w:val="14"/>
      </w:rPr>
      <w:fldChar w:fldCharType="separate"/>
    </w:r>
    <w:r w:rsidR="002707A8">
      <w:rPr>
        <w:noProof/>
        <w:color w:val="808080"/>
        <w:sz w:val="14"/>
        <w:szCs w:val="14"/>
      </w:rPr>
      <w:t>3</w:t>
    </w:r>
    <w:r w:rsidRPr="00075EB9">
      <w:rPr>
        <w:color w:val="808080"/>
        <w:sz w:val="14"/>
        <w:szCs w:val="14"/>
      </w:rPr>
      <w:fldChar w:fldCharType="end"/>
    </w:r>
  </w:p>
  <w:p w:rsidR="00D5348A" w:rsidRPr="00075EB9" w:rsidRDefault="00075EB9" w:rsidP="00075EB9">
    <w:pPr>
      <w:spacing w:after="0" w:line="240" w:lineRule="auto"/>
      <w:rPr>
        <w:color w:val="808080"/>
        <w:sz w:val="14"/>
        <w:szCs w:val="14"/>
        <w:lang w:eastAsia="en-AU"/>
      </w:rPr>
    </w:pPr>
    <w:r w:rsidRPr="00075EB9">
      <w:rPr>
        <w:color w:val="808080"/>
        <w:sz w:val="14"/>
        <w:szCs w:val="14"/>
        <w:lang w:eastAsia="en-AU"/>
      </w:rPr>
      <w:t>Sci_Y06_U4_LP16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EC3" w:rsidRDefault="00B44EC3" w:rsidP="00AB207A">
      <w:pPr>
        <w:spacing w:after="0" w:line="240" w:lineRule="auto"/>
      </w:pPr>
      <w:r>
        <w:separator/>
      </w:r>
    </w:p>
    <w:p w:rsidR="00B44EC3" w:rsidRDefault="00B44EC3"/>
    <w:p w:rsidR="00B44EC3" w:rsidRDefault="00B44EC3"/>
  </w:footnote>
  <w:footnote w:type="continuationSeparator" w:id="0">
    <w:p w:rsidR="00B44EC3" w:rsidRDefault="00B44EC3" w:rsidP="00AB207A">
      <w:pPr>
        <w:spacing w:after="0" w:line="240" w:lineRule="auto"/>
      </w:pPr>
      <w:r>
        <w:continuationSeparator/>
      </w:r>
    </w:p>
    <w:p w:rsidR="00B44EC3" w:rsidRDefault="00B44EC3"/>
    <w:p w:rsidR="00B44EC3" w:rsidRDefault="00B44EC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23.85pt;height:23.8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EC3"/>
    <w:rsid w:val="000043C9"/>
    <w:rsid w:val="00012D0A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EB9"/>
    <w:rsid w:val="00075FF0"/>
    <w:rsid w:val="00081F67"/>
    <w:rsid w:val="00085148"/>
    <w:rsid w:val="00092BCD"/>
    <w:rsid w:val="000933CF"/>
    <w:rsid w:val="00093C33"/>
    <w:rsid w:val="00096F3B"/>
    <w:rsid w:val="000A55AA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1B09CE"/>
    <w:rsid w:val="00200679"/>
    <w:rsid w:val="00201A2E"/>
    <w:rsid w:val="00215D1B"/>
    <w:rsid w:val="00216B4B"/>
    <w:rsid w:val="00223A18"/>
    <w:rsid w:val="002707A8"/>
    <w:rsid w:val="002934C7"/>
    <w:rsid w:val="002A1F9A"/>
    <w:rsid w:val="002A76BF"/>
    <w:rsid w:val="002B14F9"/>
    <w:rsid w:val="002C4FC6"/>
    <w:rsid w:val="002C5F8A"/>
    <w:rsid w:val="002C6F4C"/>
    <w:rsid w:val="002D023D"/>
    <w:rsid w:val="002D6522"/>
    <w:rsid w:val="002D65B4"/>
    <w:rsid w:val="002D74A1"/>
    <w:rsid w:val="002E2E83"/>
    <w:rsid w:val="002E5906"/>
    <w:rsid w:val="002E7C76"/>
    <w:rsid w:val="00306FFC"/>
    <w:rsid w:val="00307333"/>
    <w:rsid w:val="00311AFF"/>
    <w:rsid w:val="0033326A"/>
    <w:rsid w:val="00391378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E1976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021D"/>
    <w:rsid w:val="006D2620"/>
    <w:rsid w:val="006D6CFE"/>
    <w:rsid w:val="006F45C6"/>
    <w:rsid w:val="007039F2"/>
    <w:rsid w:val="00706788"/>
    <w:rsid w:val="00715EA0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D4A63"/>
    <w:rsid w:val="009E2A01"/>
    <w:rsid w:val="009F0188"/>
    <w:rsid w:val="00A048D9"/>
    <w:rsid w:val="00A21FC5"/>
    <w:rsid w:val="00A2223A"/>
    <w:rsid w:val="00A2268B"/>
    <w:rsid w:val="00A4694C"/>
    <w:rsid w:val="00A504B1"/>
    <w:rsid w:val="00A664EB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4EC3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F26E4"/>
    <w:rsid w:val="00C2632D"/>
    <w:rsid w:val="00C33734"/>
    <w:rsid w:val="00C45601"/>
    <w:rsid w:val="00C4647F"/>
    <w:rsid w:val="00C8384B"/>
    <w:rsid w:val="00CA4508"/>
    <w:rsid w:val="00CA6A76"/>
    <w:rsid w:val="00CD5DDE"/>
    <w:rsid w:val="00CE43BE"/>
    <w:rsid w:val="00CE71F8"/>
    <w:rsid w:val="00CE7611"/>
    <w:rsid w:val="00CE7EF8"/>
    <w:rsid w:val="00CF32CB"/>
    <w:rsid w:val="00D21223"/>
    <w:rsid w:val="00D319E6"/>
    <w:rsid w:val="00D4629C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5EB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075EB9"/>
    <w:pPr>
      <w:spacing w:after="0" w:line="240" w:lineRule="auto"/>
    </w:pPr>
    <w:rPr>
      <w:rFonts w:eastAsia="Arial Unicode MS" w:cs="Arial"/>
      <w:b/>
      <w:color w:val="000000" w:themeColor="text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4629C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5EB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075EB9"/>
    <w:pPr>
      <w:spacing w:after="0" w:line="240" w:lineRule="auto"/>
    </w:pPr>
    <w:rPr>
      <w:rFonts w:eastAsia="Arial Unicode MS" w:cs="Arial"/>
      <w:b/>
      <w:color w:val="000000" w:themeColor="text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4629C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/Resources/Documents/Sci_Y06_U4_SH_IntroducedSpecies.docx" TargetMode="External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../Resources/Documents/Sci_Y06_U4_SLR_KostersCurse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/Resources/Video/Alien_fish_-_with_Dr_Dave.mp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../Resources/Video/Feral_Pigs_in_Australia_-_Part_2_Marsh_and_Rangeland_Countr.mp4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../Resources/Documents/Sci_Y06_U4_SLR_IntroducedSpecies.docx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1697E825.dotm</Template>
  <TotalTime>107</TotalTime>
  <Pages>3</Pages>
  <Words>713</Words>
  <Characters>5151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BRIFFA, Brian</cp:lastModifiedBy>
  <cp:revision>14</cp:revision>
  <cp:lastPrinted>2012-06-12T07:44:00Z</cp:lastPrinted>
  <dcterms:created xsi:type="dcterms:W3CDTF">2016-10-07T02:52:00Z</dcterms:created>
  <dcterms:modified xsi:type="dcterms:W3CDTF">2017-07-26T05:38:00Z</dcterms:modified>
</cp:coreProperties>
</file>