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3118"/>
        <w:gridCol w:w="3260"/>
      </w:tblGrid>
      <w:tr w:rsidR="000D5991" w:rsidRPr="000D5991" w:rsidTr="000D5991">
        <w:trPr>
          <w:trHeight w:val="697"/>
        </w:trPr>
        <w:tc>
          <w:tcPr>
            <w:tcW w:w="3828" w:type="dxa"/>
          </w:tcPr>
          <w:p w:rsidR="000D5991" w:rsidRPr="000D5991" w:rsidRDefault="000D5991" w:rsidP="000D5991">
            <w:pPr>
              <w:spacing w:line="24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Simulation</w:t>
            </w:r>
            <w:r w:rsidRPr="000D5991">
              <w:rPr>
                <w:b/>
                <w:sz w:val="32"/>
                <w:szCs w:val="32"/>
              </w:rPr>
              <w:t xml:space="preserve"> investigation</w:t>
            </w:r>
          </w:p>
        </w:tc>
        <w:tc>
          <w:tcPr>
            <w:tcW w:w="3118" w:type="dxa"/>
            <w:vAlign w:val="bottom"/>
          </w:tcPr>
          <w:p w:rsidR="000D5991" w:rsidRPr="000D5991" w:rsidRDefault="000D5991" w:rsidP="000D5991">
            <w:pPr>
              <w:spacing w:line="240" w:lineRule="auto"/>
              <w:jc w:val="right"/>
            </w:pPr>
            <w:r w:rsidRPr="000D5991">
              <w:t>Name: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:rsidR="000D5991" w:rsidRPr="000D5991" w:rsidRDefault="000D5991" w:rsidP="000D5991">
            <w:pPr>
              <w:spacing w:line="240" w:lineRule="auto"/>
            </w:pPr>
          </w:p>
        </w:tc>
      </w:tr>
    </w:tbl>
    <w:p w:rsidR="00FF1235" w:rsidRPr="005125F4" w:rsidRDefault="00FF1235" w:rsidP="000D5991">
      <w:pPr>
        <w:pStyle w:val="Bodytext6spaceafter"/>
        <w:spacing w:before="120"/>
      </w:pPr>
      <w:r w:rsidRPr="005125F4">
        <w:t xml:space="preserve">Use the learning object </w:t>
      </w:r>
      <w:r w:rsidRPr="005125F4">
        <w:rPr>
          <w:i/>
        </w:rPr>
        <w:t>Fair test</w:t>
      </w:r>
      <w:r w:rsidRPr="005125F4">
        <w:t xml:space="preserve"> to conduct an investigation about growing plants.</w:t>
      </w:r>
    </w:p>
    <w:p w:rsidR="00FF1235" w:rsidRPr="005125F4" w:rsidRDefault="00FF1235" w:rsidP="000D5991">
      <w:pPr>
        <w:pStyle w:val="Bullet6spaceafter"/>
        <w:rPr>
          <w:lang w:eastAsia="en-AU"/>
        </w:rPr>
      </w:pPr>
      <w:r w:rsidRPr="005125F4">
        <w:rPr>
          <w:lang w:eastAsia="en-AU"/>
        </w:rPr>
        <w:t xml:space="preserve">In the variables grid below, </w:t>
      </w:r>
      <w:r w:rsidR="00172743" w:rsidRPr="005125F4">
        <w:rPr>
          <w:lang w:eastAsia="en-AU"/>
        </w:rPr>
        <w:t xml:space="preserve">record </w:t>
      </w:r>
      <w:r w:rsidRPr="005125F4">
        <w:rPr>
          <w:lang w:eastAsia="en-AU"/>
        </w:rPr>
        <w:t>four variables that will remain the same, one variable that will change and one variable that will be measured.</w:t>
      </w:r>
    </w:p>
    <w:tbl>
      <w:tblPr>
        <w:tblW w:w="992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3119"/>
        <w:gridCol w:w="3118"/>
        <w:gridCol w:w="3685"/>
      </w:tblGrid>
      <w:tr w:rsidR="00FF1235" w:rsidRPr="005125F4" w:rsidTr="000D5991">
        <w:trPr>
          <w:trHeight w:val="1005"/>
        </w:trPr>
        <w:tc>
          <w:tcPr>
            <w:tcW w:w="3119" w:type="dxa"/>
            <w:shd w:val="clear" w:color="auto" w:fill="auto"/>
          </w:tcPr>
          <w:p w:rsidR="00FF1235" w:rsidRPr="005125F4" w:rsidRDefault="00FF1235" w:rsidP="000D5991">
            <w:pPr>
              <w:spacing w:after="120"/>
              <w:outlineLvl w:val="0"/>
              <w:rPr>
                <w:b/>
                <w:bCs/>
                <w:kern w:val="32"/>
                <w:lang w:eastAsia="en-AU"/>
              </w:rPr>
            </w:pPr>
            <w:r w:rsidRPr="005125F4">
              <w:rPr>
                <w:b/>
                <w:bCs/>
                <w:kern w:val="32"/>
                <w:lang w:eastAsia="en-AU"/>
              </w:rPr>
              <w:t>Same</w:t>
            </w:r>
          </w:p>
        </w:tc>
        <w:tc>
          <w:tcPr>
            <w:tcW w:w="3118" w:type="dxa"/>
            <w:shd w:val="clear" w:color="auto" w:fill="auto"/>
          </w:tcPr>
          <w:p w:rsidR="00FF1235" w:rsidRPr="005125F4" w:rsidRDefault="00FF1235" w:rsidP="00FF1235">
            <w:pPr>
              <w:spacing w:after="120"/>
              <w:outlineLvl w:val="0"/>
              <w:rPr>
                <w:b/>
                <w:bCs/>
                <w:kern w:val="32"/>
                <w:lang w:eastAsia="en-AU"/>
              </w:rPr>
            </w:pPr>
            <w:r w:rsidRPr="005125F4">
              <w:rPr>
                <w:b/>
                <w:bCs/>
                <w:kern w:val="32"/>
                <w:lang w:eastAsia="en-AU"/>
              </w:rPr>
              <w:t>Same</w:t>
            </w:r>
          </w:p>
        </w:tc>
        <w:tc>
          <w:tcPr>
            <w:tcW w:w="3685" w:type="dxa"/>
            <w:shd w:val="clear" w:color="auto" w:fill="auto"/>
          </w:tcPr>
          <w:p w:rsidR="00FF1235" w:rsidRPr="005125F4" w:rsidRDefault="00FF1235" w:rsidP="00FF1235">
            <w:pPr>
              <w:spacing w:after="120"/>
              <w:outlineLvl w:val="0"/>
              <w:rPr>
                <w:b/>
                <w:bCs/>
                <w:kern w:val="32"/>
                <w:lang w:eastAsia="en-AU"/>
              </w:rPr>
            </w:pPr>
            <w:r w:rsidRPr="005125F4">
              <w:rPr>
                <w:b/>
                <w:bCs/>
                <w:kern w:val="32"/>
                <w:lang w:eastAsia="en-AU"/>
              </w:rPr>
              <w:t>Same</w:t>
            </w:r>
          </w:p>
        </w:tc>
      </w:tr>
      <w:tr w:rsidR="00FF1235" w:rsidRPr="005125F4" w:rsidTr="000D5991">
        <w:trPr>
          <w:trHeight w:val="1005"/>
        </w:trPr>
        <w:tc>
          <w:tcPr>
            <w:tcW w:w="3119" w:type="dxa"/>
            <w:shd w:val="clear" w:color="auto" w:fill="auto"/>
          </w:tcPr>
          <w:p w:rsidR="00FF1235" w:rsidRPr="005125F4" w:rsidRDefault="00FF1235" w:rsidP="000D5991">
            <w:pPr>
              <w:spacing w:after="120"/>
              <w:outlineLvl w:val="0"/>
              <w:rPr>
                <w:b/>
                <w:bCs/>
                <w:kern w:val="32"/>
                <w:lang w:eastAsia="en-AU"/>
              </w:rPr>
            </w:pPr>
            <w:r w:rsidRPr="005125F4">
              <w:rPr>
                <w:b/>
                <w:bCs/>
                <w:kern w:val="32"/>
                <w:lang w:eastAsia="en-AU"/>
              </w:rPr>
              <w:t>Same</w:t>
            </w:r>
          </w:p>
        </w:tc>
        <w:tc>
          <w:tcPr>
            <w:tcW w:w="3118" w:type="dxa"/>
            <w:shd w:val="clear" w:color="auto" w:fill="auto"/>
          </w:tcPr>
          <w:p w:rsidR="00FF1235" w:rsidRPr="005125F4" w:rsidRDefault="00FF1235" w:rsidP="00FF1235">
            <w:pPr>
              <w:spacing w:after="120"/>
              <w:outlineLvl w:val="0"/>
              <w:rPr>
                <w:b/>
                <w:bCs/>
                <w:kern w:val="32"/>
                <w:lang w:eastAsia="en-AU"/>
              </w:rPr>
            </w:pPr>
            <w:r w:rsidRPr="005125F4">
              <w:rPr>
                <w:b/>
                <w:bCs/>
                <w:kern w:val="32"/>
                <w:lang w:eastAsia="en-AU"/>
              </w:rPr>
              <w:t>Change</w:t>
            </w:r>
          </w:p>
        </w:tc>
        <w:tc>
          <w:tcPr>
            <w:tcW w:w="3685" w:type="dxa"/>
            <w:shd w:val="clear" w:color="auto" w:fill="auto"/>
          </w:tcPr>
          <w:p w:rsidR="00FF1235" w:rsidRPr="005125F4" w:rsidRDefault="00FF1235" w:rsidP="00FF1235">
            <w:pPr>
              <w:spacing w:after="120"/>
              <w:outlineLvl w:val="0"/>
              <w:rPr>
                <w:b/>
                <w:bCs/>
                <w:kern w:val="32"/>
                <w:lang w:eastAsia="en-AU"/>
              </w:rPr>
            </w:pPr>
            <w:r w:rsidRPr="005125F4">
              <w:rPr>
                <w:b/>
                <w:bCs/>
                <w:kern w:val="32"/>
                <w:lang w:eastAsia="en-AU"/>
              </w:rPr>
              <w:t>Measure</w:t>
            </w:r>
          </w:p>
        </w:tc>
      </w:tr>
    </w:tbl>
    <w:p w:rsidR="00FF1235" w:rsidRPr="005125F4" w:rsidRDefault="00FF1235" w:rsidP="000D5991">
      <w:pPr>
        <w:pStyle w:val="Bodytextindent"/>
      </w:pPr>
      <w:r w:rsidRPr="005125F4">
        <w:t>Things that can be measured in the learning object differ depending on the plant:</w:t>
      </w:r>
    </w:p>
    <w:p w:rsidR="00FF1235" w:rsidRPr="005125F4" w:rsidRDefault="00FF1235" w:rsidP="000D5991">
      <w:pPr>
        <w:pStyle w:val="Bodytextindent"/>
      </w:pPr>
      <w:r w:rsidRPr="005125F4">
        <w:rPr>
          <w:b/>
        </w:rPr>
        <w:t>Tomatoes:</w:t>
      </w:r>
      <w:r w:rsidRPr="005125F4">
        <w:t xml:space="preserve"> Germination time (days), Flowering time (days), Flowers per cluster, Fruit ripening (days), Height (mm)</w:t>
      </w:r>
    </w:p>
    <w:p w:rsidR="00FF1235" w:rsidRPr="005125F4" w:rsidRDefault="00FF1235" w:rsidP="000D5991">
      <w:pPr>
        <w:pStyle w:val="Bodytextindent"/>
      </w:pPr>
      <w:r w:rsidRPr="005125F4">
        <w:rPr>
          <w:b/>
        </w:rPr>
        <w:t>Lettuce:</w:t>
      </w:r>
      <w:r w:rsidRPr="005125F4">
        <w:t xml:space="preserve"> Germination time (days), Full size (days), Bolting time (when a plant goes into flower without producing food</w:t>
      </w:r>
      <w:r w:rsidR="00D5437D" w:rsidRPr="005125F4">
        <w:t>) (days), Size (%)</w:t>
      </w:r>
    </w:p>
    <w:p w:rsidR="00FF1235" w:rsidRPr="005125F4" w:rsidRDefault="00FF1235" w:rsidP="000D5991">
      <w:pPr>
        <w:pStyle w:val="Bodytextindent"/>
      </w:pPr>
      <w:r w:rsidRPr="005125F4">
        <w:rPr>
          <w:b/>
        </w:rPr>
        <w:t>Peas:</w:t>
      </w:r>
      <w:r w:rsidRPr="005125F4">
        <w:t xml:space="preserve"> Germination time (days), Flowering time (days), Flowers per day, Fruit ripening (days), Height (mm)</w:t>
      </w:r>
    </w:p>
    <w:p w:rsidR="00FF1235" w:rsidRPr="000D5991" w:rsidRDefault="00FF1235" w:rsidP="000D5991">
      <w:pPr>
        <w:pStyle w:val="Bullet6spaceafter"/>
        <w:rPr>
          <w:b/>
          <w:lang w:eastAsia="en-AU"/>
        </w:rPr>
      </w:pPr>
      <w:r w:rsidRPr="000D5991">
        <w:rPr>
          <w:b/>
          <w:lang w:eastAsia="en-AU"/>
        </w:rPr>
        <w:t>Complete your investigation question</w:t>
      </w:r>
    </w:p>
    <w:tbl>
      <w:tblPr>
        <w:tblStyle w:val="TableGrid"/>
        <w:tblW w:w="9922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7371"/>
        <w:gridCol w:w="708"/>
      </w:tblGrid>
      <w:tr w:rsidR="000D5991" w:rsidRPr="000D5991" w:rsidTr="000D5991">
        <w:tc>
          <w:tcPr>
            <w:tcW w:w="1843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  <w:r w:rsidRPr="000D5991">
              <w:rPr>
                <w:bCs/>
                <w:kern w:val="32"/>
                <w:szCs w:val="32"/>
                <w:lang w:eastAsia="en-AU"/>
              </w:rPr>
              <w:t>What happens to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/>
                <w:bCs/>
                <w:kern w:val="32"/>
                <w:szCs w:val="32"/>
                <w:lang w:eastAsia="en-AU"/>
              </w:rPr>
            </w:pPr>
          </w:p>
        </w:tc>
        <w:tc>
          <w:tcPr>
            <w:tcW w:w="708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jc w:val="right"/>
              <w:rPr>
                <w:bCs/>
                <w:kern w:val="32"/>
                <w:szCs w:val="32"/>
                <w:lang w:eastAsia="en-AU"/>
              </w:rPr>
            </w:pPr>
            <w:r w:rsidRPr="000D5991">
              <w:rPr>
                <w:bCs/>
                <w:kern w:val="32"/>
                <w:szCs w:val="32"/>
                <w:lang w:eastAsia="en-AU"/>
              </w:rPr>
              <w:t>when</w:t>
            </w:r>
          </w:p>
        </w:tc>
      </w:tr>
      <w:tr w:rsidR="000D5991" w:rsidRPr="000D5991" w:rsidTr="000D5991">
        <w:tc>
          <w:tcPr>
            <w:tcW w:w="9922" w:type="dxa"/>
            <w:gridSpan w:val="3"/>
            <w:tcBorders>
              <w:bottom w:val="single" w:sz="4" w:space="0" w:color="auto"/>
            </w:tcBorders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jc w:val="right"/>
              <w:rPr>
                <w:bCs/>
                <w:kern w:val="32"/>
                <w:szCs w:val="32"/>
                <w:lang w:eastAsia="en-AU"/>
              </w:rPr>
            </w:pPr>
          </w:p>
        </w:tc>
      </w:tr>
    </w:tbl>
    <w:p w:rsidR="00FF1235" w:rsidRPr="000D5991" w:rsidRDefault="00FF1235" w:rsidP="000D5991">
      <w:pPr>
        <w:pStyle w:val="Bullet6spaceafter"/>
        <w:spacing w:before="120"/>
        <w:rPr>
          <w:b/>
          <w:lang w:eastAsia="en-AU"/>
        </w:rPr>
      </w:pPr>
      <w:r w:rsidRPr="000D5991">
        <w:rPr>
          <w:b/>
          <w:lang w:eastAsia="en-AU"/>
        </w:rPr>
        <w:t>Complete</w:t>
      </w:r>
      <w:bookmarkStart w:id="0" w:name="_GoBack"/>
      <w:bookmarkEnd w:id="0"/>
      <w:r w:rsidRPr="000D5991">
        <w:rPr>
          <w:b/>
          <w:lang w:eastAsia="en-AU"/>
        </w:rPr>
        <w:t xml:space="preserve"> your prediction</w:t>
      </w:r>
    </w:p>
    <w:tbl>
      <w:tblPr>
        <w:tblStyle w:val="TableGrid"/>
        <w:tblW w:w="9922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8788"/>
      </w:tblGrid>
      <w:tr w:rsidR="000D5991" w:rsidRPr="000D5991" w:rsidTr="006A30B6">
        <w:tc>
          <w:tcPr>
            <w:tcW w:w="1134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  <w:r w:rsidRPr="000D5991">
              <w:rPr>
                <w:bCs/>
                <w:kern w:val="32"/>
                <w:szCs w:val="32"/>
                <w:lang w:eastAsia="en-AU"/>
              </w:rPr>
              <w:t xml:space="preserve">If </w:t>
            </w:r>
          </w:p>
        </w:tc>
        <w:tc>
          <w:tcPr>
            <w:tcW w:w="8788" w:type="dxa"/>
            <w:tcBorders>
              <w:bottom w:val="single" w:sz="4" w:space="0" w:color="auto"/>
            </w:tcBorders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1134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  <w:r w:rsidRPr="000D5991">
              <w:rPr>
                <w:bCs/>
                <w:kern w:val="32"/>
                <w:szCs w:val="32"/>
                <w:lang w:eastAsia="en-AU"/>
              </w:rPr>
              <w:t xml:space="preserve">then </w:t>
            </w:r>
          </w:p>
        </w:tc>
        <w:tc>
          <w:tcPr>
            <w:tcW w:w="8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1134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  <w:r w:rsidRPr="000D5991">
              <w:rPr>
                <w:bCs/>
                <w:kern w:val="32"/>
                <w:szCs w:val="32"/>
                <w:lang w:eastAsia="en-AU"/>
              </w:rPr>
              <w:t>because</w:t>
            </w:r>
          </w:p>
        </w:tc>
        <w:tc>
          <w:tcPr>
            <w:tcW w:w="8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9922" w:type="dxa"/>
            <w:gridSpan w:val="2"/>
            <w:tcBorders>
              <w:bottom w:val="single" w:sz="4" w:space="0" w:color="auto"/>
            </w:tcBorders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</w:tbl>
    <w:p w:rsidR="00FF1235" w:rsidRPr="000D5991" w:rsidRDefault="00FF1235" w:rsidP="000D5991">
      <w:pPr>
        <w:pStyle w:val="Bullet6spaceafter"/>
        <w:spacing w:before="120"/>
        <w:rPr>
          <w:b/>
          <w:bCs/>
          <w:kern w:val="32"/>
          <w:lang w:eastAsia="en-AU"/>
        </w:rPr>
      </w:pPr>
      <w:r w:rsidRPr="000D5991">
        <w:rPr>
          <w:b/>
          <w:lang w:eastAsia="en-AU"/>
        </w:rPr>
        <w:t>Method</w:t>
      </w:r>
    </w:p>
    <w:tbl>
      <w:tblPr>
        <w:tblStyle w:val="TableGrid"/>
        <w:tblW w:w="9922" w:type="dxa"/>
        <w:tblInd w:w="284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0D5991" w:rsidRPr="000D5991" w:rsidTr="006A30B6">
        <w:tc>
          <w:tcPr>
            <w:tcW w:w="9922" w:type="dxa"/>
            <w:vAlign w:val="bottom"/>
          </w:tcPr>
          <w:p w:rsidR="000D5991" w:rsidRPr="000D5991" w:rsidRDefault="000D5991" w:rsidP="000D5991">
            <w:pPr>
              <w:pStyle w:val="ListParagraph"/>
              <w:numPr>
                <w:ilvl w:val="0"/>
                <w:numId w:val="6"/>
              </w:numPr>
              <w:tabs>
                <w:tab w:val="left" w:pos="284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6A30B6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</w:tbl>
    <w:p w:rsidR="00FF1235" w:rsidRPr="000D5991" w:rsidRDefault="00FF1235" w:rsidP="006A30B6">
      <w:pPr>
        <w:pStyle w:val="Bodytext6spaceafter"/>
        <w:shd w:val="clear" w:color="auto" w:fill="EDF5E4" w:themeFill="accent3"/>
        <w:spacing w:before="120"/>
        <w:rPr>
          <w:b/>
        </w:rPr>
      </w:pPr>
      <w:r w:rsidRPr="000D5991">
        <w:rPr>
          <w:b/>
        </w:rPr>
        <w:t xml:space="preserve">Use the learning object </w:t>
      </w:r>
      <w:r w:rsidRPr="000D5991">
        <w:rPr>
          <w:b/>
          <w:i/>
        </w:rPr>
        <w:t>Graph maker 2</w:t>
      </w:r>
      <w:r w:rsidRPr="000D5991">
        <w:rPr>
          <w:b/>
        </w:rPr>
        <w:t xml:space="preserve"> to display your data.</w:t>
      </w:r>
    </w:p>
    <w:p w:rsidR="00FF1235" w:rsidRPr="005125F4" w:rsidRDefault="00FF1235" w:rsidP="000D5991">
      <w:pPr>
        <w:pStyle w:val="Bullet6spaceafter"/>
        <w:rPr>
          <w:lang w:eastAsia="en-AU"/>
        </w:rPr>
      </w:pPr>
      <w:r w:rsidRPr="005125F4">
        <w:rPr>
          <w:lang w:eastAsia="en-AU"/>
        </w:rPr>
        <w:t>Print a copy of the graph and attach it to the investigation.</w:t>
      </w:r>
    </w:p>
    <w:p w:rsidR="00FF1235" w:rsidRPr="005125F4" w:rsidRDefault="00FF1235" w:rsidP="000D5991">
      <w:pPr>
        <w:pStyle w:val="Bullet6spaceafter"/>
        <w:rPr>
          <w:lang w:eastAsia="en-AU"/>
        </w:rPr>
      </w:pPr>
      <w:r w:rsidRPr="005125F4">
        <w:rPr>
          <w:lang w:eastAsia="en-AU"/>
        </w:rPr>
        <w:t>Explain the findings of your investigation.</w:t>
      </w:r>
    </w:p>
    <w:tbl>
      <w:tblPr>
        <w:tblStyle w:val="TableGrid1"/>
        <w:tblW w:w="9922" w:type="dxa"/>
        <w:tblInd w:w="284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0D5991" w:rsidRPr="000D5991" w:rsidTr="000D5991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0D5991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0D5991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0D5991">
        <w:tc>
          <w:tcPr>
            <w:tcW w:w="9922" w:type="dxa"/>
            <w:vAlign w:val="bottom"/>
          </w:tcPr>
          <w:p w:rsidR="000D5991" w:rsidRPr="000D5991" w:rsidRDefault="000D5991" w:rsidP="000D5991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</w:tbl>
    <w:p w:rsidR="00FF1235" w:rsidRPr="000D5991" w:rsidRDefault="00FF1235" w:rsidP="000D5991">
      <w:pPr>
        <w:pStyle w:val="Bullet6spaceafter"/>
        <w:spacing w:before="120"/>
        <w:rPr>
          <w:u w:val="single"/>
          <w:lang w:eastAsia="en-AU"/>
        </w:rPr>
      </w:pPr>
      <w:r w:rsidRPr="005125F4">
        <w:rPr>
          <w:lang w:eastAsia="en-AU"/>
        </w:rPr>
        <w:t>How did your results compare with your prediction?</w:t>
      </w:r>
    </w:p>
    <w:tbl>
      <w:tblPr>
        <w:tblStyle w:val="TableGrid1"/>
        <w:tblW w:w="9922" w:type="dxa"/>
        <w:tblInd w:w="284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</w:tbl>
    <w:p w:rsidR="00FF1235" w:rsidRPr="005125F4" w:rsidRDefault="00FF1235" w:rsidP="000D5991">
      <w:pPr>
        <w:pStyle w:val="Bullet6spaceafter"/>
        <w:spacing w:before="120"/>
        <w:rPr>
          <w:u w:val="single"/>
          <w:lang w:eastAsia="en-AU"/>
        </w:rPr>
      </w:pPr>
      <w:r w:rsidRPr="005125F4">
        <w:rPr>
          <w:lang w:eastAsia="en-AU"/>
        </w:rPr>
        <w:t>What could you investigate next to further your understanding of plant growth?</w:t>
      </w:r>
    </w:p>
    <w:tbl>
      <w:tblPr>
        <w:tblStyle w:val="TableGrid1"/>
        <w:tblW w:w="9922" w:type="dxa"/>
        <w:tblInd w:w="284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</w:tbl>
    <w:p w:rsidR="00172743" w:rsidRPr="000D5991" w:rsidRDefault="00172743" w:rsidP="000D5991">
      <w:pPr>
        <w:pStyle w:val="Bullet6spaceafter"/>
        <w:spacing w:before="120"/>
        <w:rPr>
          <w:u w:val="single"/>
          <w:lang w:eastAsia="en-AU"/>
        </w:rPr>
      </w:pPr>
      <w:r w:rsidRPr="005125F4">
        <w:rPr>
          <w:lang w:eastAsia="en-AU"/>
        </w:rPr>
        <w:t>Explain how scientific knowledge about growth of plants can be used to solve problems and inform decisions</w:t>
      </w:r>
      <w:r w:rsidR="00836972" w:rsidRPr="005125F4">
        <w:rPr>
          <w:lang w:eastAsia="en-AU"/>
        </w:rPr>
        <w:t>.</w:t>
      </w:r>
    </w:p>
    <w:tbl>
      <w:tblPr>
        <w:tblStyle w:val="TableGrid1"/>
        <w:tblW w:w="9922" w:type="dxa"/>
        <w:tblInd w:w="284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  <w:tr w:rsidR="000D5991" w:rsidRPr="000D5991" w:rsidTr="002667D8">
        <w:tc>
          <w:tcPr>
            <w:tcW w:w="9922" w:type="dxa"/>
            <w:vAlign w:val="bottom"/>
          </w:tcPr>
          <w:p w:rsidR="000D5991" w:rsidRPr="000D5991" w:rsidRDefault="000D5991" w:rsidP="002667D8">
            <w:pPr>
              <w:tabs>
                <w:tab w:val="left" w:pos="357"/>
              </w:tabs>
              <w:spacing w:before="240"/>
              <w:rPr>
                <w:bCs/>
                <w:kern w:val="32"/>
                <w:szCs w:val="32"/>
                <w:lang w:eastAsia="en-AU"/>
              </w:rPr>
            </w:pPr>
          </w:p>
        </w:tc>
      </w:tr>
    </w:tbl>
    <w:p w:rsidR="000D5991" w:rsidRPr="005125F4" w:rsidRDefault="000D5991" w:rsidP="000D5991">
      <w:pPr>
        <w:pStyle w:val="Bullet6spaceafter"/>
        <w:numPr>
          <w:ilvl w:val="0"/>
          <w:numId w:val="0"/>
        </w:numPr>
        <w:spacing w:before="120"/>
        <w:ind w:left="284"/>
        <w:rPr>
          <w:u w:val="single"/>
          <w:lang w:eastAsia="en-AU"/>
        </w:rPr>
      </w:pPr>
    </w:p>
    <w:sectPr w:rsidR="000D5991" w:rsidRPr="005125F4" w:rsidSect="00A61F69">
      <w:headerReference w:type="default" r:id="rId9"/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1235" w:rsidRDefault="00FF1235" w:rsidP="009336AD">
      <w:pPr>
        <w:spacing w:line="240" w:lineRule="auto"/>
      </w:pPr>
      <w:r>
        <w:separator/>
      </w:r>
    </w:p>
  </w:endnote>
  <w:endnote w:type="continuationSeparator" w:id="0">
    <w:p w:rsidR="00FF1235" w:rsidRDefault="00FF1235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5991" w:rsidRPr="000D5991" w:rsidRDefault="000D5991" w:rsidP="000D5991">
    <w:pPr>
      <w:pStyle w:val="Footer"/>
      <w:rPr>
        <w:szCs w:val="14"/>
      </w:rPr>
    </w:pPr>
    <w:r w:rsidRPr="000D5991">
      <w:drawing>
        <wp:anchor distT="0" distB="0" distL="114300" distR="114300" simplePos="0" relativeHeight="251659264" behindDoc="1" locked="0" layoutInCell="1" allowOverlap="0" wp14:anchorId="1709C940" wp14:editId="6D7A4D2D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5991">
      <w:drawing>
        <wp:anchor distT="0" distB="0" distL="114300" distR="114300" simplePos="0" relativeHeight="251660288" behindDoc="0" locked="0" layoutInCell="1" allowOverlap="0" wp14:anchorId="07EFA8A5" wp14:editId="102567A2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D5991">
      <w:drawing>
        <wp:inline distT="0" distB="0" distL="0" distR="0" wp14:anchorId="06057358" wp14:editId="1A26A102">
          <wp:extent cx="424150" cy="184018"/>
          <wp:effectExtent l="0" t="0" r="8255" b="0"/>
          <wp:docPr id="5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D5991" w:rsidRPr="000D5991" w:rsidRDefault="000D5991" w:rsidP="000D5991">
    <w:pPr>
      <w:pStyle w:val="Footergrey"/>
      <w:rPr>
        <w:noProof/>
        <w:lang w:val="en-US" w:eastAsia="en-US"/>
      </w:rPr>
    </w:pPr>
    <w:r w:rsidRPr="000D5991">
      <w:fldChar w:fldCharType="begin"/>
    </w:r>
    <w:r w:rsidRPr="000D5991">
      <w:instrText xml:space="preserve"> PAGE </w:instrText>
    </w:r>
    <w:r w:rsidRPr="000D5991">
      <w:fldChar w:fldCharType="separate"/>
    </w:r>
    <w:r w:rsidR="006A30B6">
      <w:rPr>
        <w:noProof/>
      </w:rPr>
      <w:t>2</w:t>
    </w:r>
    <w:r w:rsidRPr="000D5991">
      <w:fldChar w:fldCharType="end"/>
    </w:r>
    <w:r w:rsidRPr="000D5991">
      <w:t xml:space="preserve"> of </w:t>
    </w:r>
    <w:r w:rsidRPr="000D5991">
      <w:fldChar w:fldCharType="begin"/>
    </w:r>
    <w:r w:rsidRPr="000D5991">
      <w:instrText xml:space="preserve"> NUMPAGES </w:instrText>
    </w:r>
    <w:r w:rsidRPr="000D5991">
      <w:fldChar w:fldCharType="separate"/>
    </w:r>
    <w:r w:rsidR="006A30B6">
      <w:rPr>
        <w:noProof/>
      </w:rPr>
      <w:t>2</w:t>
    </w:r>
    <w:r w:rsidRPr="000D5991">
      <w:rPr>
        <w:noProof/>
      </w:rPr>
      <w:fldChar w:fldCharType="end"/>
    </w:r>
  </w:p>
  <w:p w:rsidR="00A842A6" w:rsidRPr="000D5991" w:rsidRDefault="000D5991" w:rsidP="000D5991">
    <w:pPr>
      <w:pStyle w:val="Footergrey"/>
      <w:rPr>
        <w:noProof/>
        <w:lang w:val="en-US" w:eastAsia="en-US"/>
      </w:rPr>
    </w:pPr>
    <w:r w:rsidRPr="000D5991">
      <w:rPr>
        <w:noProof/>
        <w:lang w:val="en-US" w:eastAsia="en-US"/>
      </w:rPr>
      <w:t>Sci_Y06_U4_SH_SimulationInv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1235" w:rsidRDefault="00FF1235" w:rsidP="009336AD">
      <w:pPr>
        <w:spacing w:line="240" w:lineRule="auto"/>
      </w:pPr>
      <w:r>
        <w:separator/>
      </w:r>
    </w:p>
  </w:footnote>
  <w:footnote w:type="continuationSeparator" w:id="0">
    <w:p w:rsidR="00FF1235" w:rsidRDefault="00FF1235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71424"/>
    <w:multiLevelType w:val="hybridMultilevel"/>
    <w:tmpl w:val="7FDA72F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C549798"/>
    <w:lvl w:ilvl="0" w:tplc="99D4F9F2">
      <w:start w:val="1"/>
      <w:numFmt w:val="decimal"/>
      <w:pStyle w:val="C2CBulletsnumbers"/>
      <w:lvlText w:val="%1."/>
      <w:lvlJc w:val="left"/>
      <w:pPr>
        <w:ind w:left="107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523CCA"/>
    <w:multiLevelType w:val="hybridMultilevel"/>
    <w:tmpl w:val="0BD8AC5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235"/>
    <w:rsid w:val="00002EC6"/>
    <w:rsid w:val="000117C5"/>
    <w:rsid w:val="00027E98"/>
    <w:rsid w:val="000D5991"/>
    <w:rsid w:val="00104D4A"/>
    <w:rsid w:val="0013627B"/>
    <w:rsid w:val="001472CF"/>
    <w:rsid w:val="00172743"/>
    <w:rsid w:val="0018764C"/>
    <w:rsid w:val="001C4FB6"/>
    <w:rsid w:val="001D4199"/>
    <w:rsid w:val="001E1E29"/>
    <w:rsid w:val="00202BD4"/>
    <w:rsid w:val="002051C8"/>
    <w:rsid w:val="002156D0"/>
    <w:rsid w:val="00241D0F"/>
    <w:rsid w:val="0029364C"/>
    <w:rsid w:val="002C6336"/>
    <w:rsid w:val="002C645B"/>
    <w:rsid w:val="0030606E"/>
    <w:rsid w:val="0033336A"/>
    <w:rsid w:val="00360239"/>
    <w:rsid w:val="003A044D"/>
    <w:rsid w:val="003B7978"/>
    <w:rsid w:val="003C4A66"/>
    <w:rsid w:val="00421DD3"/>
    <w:rsid w:val="0045230A"/>
    <w:rsid w:val="00473BEA"/>
    <w:rsid w:val="004C32B1"/>
    <w:rsid w:val="004E22D9"/>
    <w:rsid w:val="005125F4"/>
    <w:rsid w:val="0053643B"/>
    <w:rsid w:val="00544C5C"/>
    <w:rsid w:val="0058063E"/>
    <w:rsid w:val="005A0A87"/>
    <w:rsid w:val="005C0292"/>
    <w:rsid w:val="005C03F0"/>
    <w:rsid w:val="005C19EB"/>
    <w:rsid w:val="005E4A05"/>
    <w:rsid w:val="005F2946"/>
    <w:rsid w:val="005F4120"/>
    <w:rsid w:val="00653B85"/>
    <w:rsid w:val="006820E2"/>
    <w:rsid w:val="006A30B6"/>
    <w:rsid w:val="006D44F0"/>
    <w:rsid w:val="006E275D"/>
    <w:rsid w:val="006F115F"/>
    <w:rsid w:val="00794BC4"/>
    <w:rsid w:val="00801F54"/>
    <w:rsid w:val="00836972"/>
    <w:rsid w:val="0086013C"/>
    <w:rsid w:val="0088684A"/>
    <w:rsid w:val="008944FD"/>
    <w:rsid w:val="008A5F28"/>
    <w:rsid w:val="008D71C4"/>
    <w:rsid w:val="008E6468"/>
    <w:rsid w:val="008F2037"/>
    <w:rsid w:val="00910C53"/>
    <w:rsid w:val="009336AD"/>
    <w:rsid w:val="009817C4"/>
    <w:rsid w:val="009860AB"/>
    <w:rsid w:val="009B4312"/>
    <w:rsid w:val="009D52AF"/>
    <w:rsid w:val="009E1FE0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5C5"/>
    <w:rsid w:val="00CA10A1"/>
    <w:rsid w:val="00CE7A43"/>
    <w:rsid w:val="00D00A71"/>
    <w:rsid w:val="00D02C1E"/>
    <w:rsid w:val="00D12D83"/>
    <w:rsid w:val="00D316F4"/>
    <w:rsid w:val="00D52AC6"/>
    <w:rsid w:val="00D5437D"/>
    <w:rsid w:val="00D95FBD"/>
    <w:rsid w:val="00DE138A"/>
    <w:rsid w:val="00DE7750"/>
    <w:rsid w:val="00E06307"/>
    <w:rsid w:val="00EA542A"/>
    <w:rsid w:val="00EE73C1"/>
    <w:rsid w:val="00F14E75"/>
    <w:rsid w:val="00F569C7"/>
    <w:rsid w:val="00F64581"/>
    <w:rsid w:val="00F97032"/>
    <w:rsid w:val="00FB6976"/>
    <w:rsid w:val="00FB6BDA"/>
    <w:rsid w:val="00FC3461"/>
    <w:rsid w:val="00FD52F7"/>
    <w:rsid w:val="00FE2141"/>
    <w:rsid w:val="00FE60C3"/>
    <w:rsid w:val="00FF0AB0"/>
    <w:rsid w:val="00FF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D5991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D5991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99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C634" w:themeColor="accent1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D5991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  <w:rsid w:val="000D599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D5991"/>
  </w:style>
  <w:style w:type="character" w:customStyle="1" w:styleId="Heading1Char">
    <w:name w:val="Heading 1 Char"/>
    <w:link w:val="Heading1"/>
    <w:uiPriority w:val="99"/>
    <w:rsid w:val="000D5991"/>
    <w:rPr>
      <w:rFonts w:ascii="Arial" w:eastAsia="MS Gothic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0D5991"/>
    <w:rPr>
      <w:rFonts w:ascii="Arial" w:eastAsia="MS Gothic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0D599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0D5991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0D5991"/>
    <w:rPr>
      <w:rFonts w:ascii="Arial" w:eastAsia="MS Gothic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0D5991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0D5991"/>
    <w:pPr>
      <w:numPr>
        <w:numId w:val="2"/>
      </w:numPr>
      <w:spacing w:after="120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0D5991"/>
    <w:pPr>
      <w:spacing w:after="40"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0D5991"/>
    <w:rPr>
      <w:rFonts w:ascii="Arial" w:eastAsia="MS Gothic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0D5991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0D5991"/>
    <w:pPr>
      <w:spacing w:after="240"/>
    </w:pPr>
  </w:style>
  <w:style w:type="paragraph" w:customStyle="1" w:styleId="Resourcetitle">
    <w:name w:val="Resource title"/>
    <w:basedOn w:val="Heading1"/>
    <w:rsid w:val="000D5991"/>
    <w:pPr>
      <w:spacing w:after="240"/>
    </w:pPr>
  </w:style>
  <w:style w:type="paragraph" w:customStyle="1" w:styleId="Bodytext0spaceafter">
    <w:name w:val="Body text 0 space after"/>
    <w:basedOn w:val="Normal"/>
    <w:rsid w:val="000D5991"/>
  </w:style>
  <w:style w:type="paragraph" w:customStyle="1" w:styleId="Bullet12spaceafter">
    <w:name w:val="Bullet 12 space after"/>
    <w:basedOn w:val="Bullet6spaceafter"/>
    <w:rsid w:val="000D5991"/>
    <w:pPr>
      <w:numPr>
        <w:numId w:val="0"/>
      </w:numPr>
    </w:pPr>
  </w:style>
  <w:style w:type="paragraph" w:customStyle="1" w:styleId="Bullet0spaceafter">
    <w:name w:val="Bullet 0 space after"/>
    <w:basedOn w:val="Bullet6spaceafter"/>
    <w:rsid w:val="000D5991"/>
    <w:pPr>
      <w:numPr>
        <w:numId w:val="0"/>
      </w:numPr>
      <w:spacing w:after="0"/>
    </w:pPr>
  </w:style>
  <w:style w:type="paragraph" w:customStyle="1" w:styleId="Bulletindent12spaceafter">
    <w:name w:val="Bullet indent 12 space after"/>
    <w:basedOn w:val="Bulletindent6spaceafter"/>
    <w:rsid w:val="000D5991"/>
    <w:pPr>
      <w:numPr>
        <w:numId w:val="0"/>
      </w:numPr>
      <w:spacing w:after="240"/>
    </w:pPr>
  </w:style>
  <w:style w:type="paragraph" w:customStyle="1" w:styleId="Bulletindent0spaceafter">
    <w:name w:val="Bullet indent 0 space after"/>
    <w:basedOn w:val="Bulletindent6spaceafter"/>
    <w:rsid w:val="000D5991"/>
    <w:pPr>
      <w:numPr>
        <w:numId w:val="0"/>
      </w:numPr>
      <w:spacing w:after="0"/>
    </w:pPr>
  </w:style>
  <w:style w:type="paragraph" w:customStyle="1" w:styleId="Number0spaceafter">
    <w:name w:val="Number 0 space after"/>
    <w:basedOn w:val="Normal"/>
    <w:rsid w:val="000D5991"/>
    <w:pPr>
      <w:numPr>
        <w:numId w:val="5"/>
      </w:numPr>
    </w:pPr>
  </w:style>
  <w:style w:type="table" w:styleId="TableGrid">
    <w:name w:val="Table Grid"/>
    <w:basedOn w:val="TableNormal"/>
    <w:uiPriority w:val="59"/>
    <w:rsid w:val="000D5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5991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991"/>
    <w:rPr>
      <w:rFonts w:ascii="Lucida Grande" w:eastAsia="MS Gothic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0D5991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0D5991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0D5991"/>
    <w:rPr>
      <w:rFonts w:ascii="Arial" w:eastAsia="MS Gothic" w:hAnsi="Arial"/>
      <w:sz w:val="22"/>
      <w:szCs w:val="22"/>
    </w:rPr>
  </w:style>
  <w:style w:type="paragraph" w:customStyle="1" w:styleId="Questions">
    <w:name w:val="Questions:"/>
    <w:basedOn w:val="Normal"/>
    <w:rsid w:val="000D5991"/>
    <w:rPr>
      <w:b/>
      <w:lang w:eastAsia="en-US"/>
    </w:rPr>
  </w:style>
  <w:style w:type="paragraph" w:customStyle="1" w:styleId="QuestionsItalic">
    <w:name w:val="Questions Italic"/>
    <w:basedOn w:val="Normal"/>
    <w:rsid w:val="000D5991"/>
    <w:rPr>
      <w:i/>
    </w:rPr>
  </w:style>
  <w:style w:type="paragraph" w:customStyle="1" w:styleId="BodyText1">
    <w:name w:val="Body Text1"/>
    <w:uiPriority w:val="99"/>
    <w:rsid w:val="000D5991"/>
    <w:rPr>
      <w:rFonts w:ascii="Arial" w:eastAsia="Cambria" w:hAnsi="Arial"/>
      <w:sz w:val="22"/>
      <w:szCs w:val="24"/>
      <w:lang w:eastAsia="en-US"/>
    </w:rPr>
  </w:style>
  <w:style w:type="paragraph" w:customStyle="1" w:styleId="Bulletdotindent">
    <w:name w:val="Bullet dot indent"/>
    <w:basedOn w:val="Bullet6spaceafter"/>
    <w:rsid w:val="000D5991"/>
    <w:pPr>
      <w:numPr>
        <w:numId w:val="0"/>
      </w:numPr>
    </w:pPr>
  </w:style>
  <w:style w:type="paragraph" w:customStyle="1" w:styleId="C2CArt">
    <w:name w:val="C2C Art"/>
    <w:qFormat/>
    <w:rsid w:val="000D5991"/>
    <w:rPr>
      <w:rFonts w:ascii="Arial" w:eastAsia="Times New Roman" w:hAnsi="Arial"/>
      <w:sz w:val="22"/>
      <w:szCs w:val="24"/>
      <w:lang w:eastAsia="en-AU"/>
    </w:rPr>
  </w:style>
  <w:style w:type="paragraph" w:customStyle="1" w:styleId="C2CText">
    <w:name w:val="C2C Text"/>
    <w:basedOn w:val="Heading1"/>
    <w:qFormat/>
    <w:rsid w:val="000D5991"/>
    <w:pPr>
      <w:keepNext/>
      <w:spacing w:before="40" w:after="40" w:line="300" w:lineRule="atLeast"/>
    </w:pPr>
    <w:rPr>
      <w:rFonts w:cs="Times New Roman"/>
      <w:b w:val="0"/>
      <w:bCs/>
      <w:kern w:val="32"/>
      <w:sz w:val="22"/>
      <w:szCs w:val="32"/>
      <w:lang w:eastAsia="en-AU"/>
    </w:rPr>
  </w:style>
  <w:style w:type="paragraph" w:customStyle="1" w:styleId="C2CBullets">
    <w:name w:val="C2C Bullets"/>
    <w:basedOn w:val="C2CText"/>
    <w:qFormat/>
    <w:rsid w:val="000D5991"/>
    <w:pPr>
      <w:numPr>
        <w:numId w:val="3"/>
      </w:numPr>
    </w:pPr>
  </w:style>
  <w:style w:type="paragraph" w:customStyle="1" w:styleId="C2CBulletsnumbers">
    <w:name w:val="C2C Bullets numbers"/>
    <w:qFormat/>
    <w:rsid w:val="000D5991"/>
    <w:pPr>
      <w:numPr>
        <w:numId w:val="4"/>
      </w:numPr>
      <w:tabs>
        <w:tab w:val="left" w:pos="357"/>
      </w:tabs>
      <w:spacing w:before="240" w:after="120" w:line="300" w:lineRule="atLeast"/>
    </w:pPr>
    <w:rPr>
      <w:rFonts w:ascii="Arial" w:eastAsia="MS Gothic" w:hAnsi="Arial"/>
      <w:bCs/>
      <w:kern w:val="32"/>
      <w:sz w:val="22"/>
      <w:szCs w:val="32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991"/>
    <w:rPr>
      <w:rFonts w:asciiTheme="majorHAnsi" w:eastAsiaTheme="majorEastAsia" w:hAnsiTheme="majorHAnsi" w:cstheme="majorBidi"/>
      <w:b/>
      <w:bCs/>
      <w:color w:val="94C634" w:themeColor="accent1"/>
      <w:sz w:val="22"/>
      <w:szCs w:val="22"/>
    </w:rPr>
  </w:style>
  <w:style w:type="paragraph" w:styleId="NoSpacing">
    <w:name w:val="No Spacing"/>
    <w:uiPriority w:val="1"/>
    <w:qFormat/>
    <w:rsid w:val="000D5991"/>
    <w:rPr>
      <w:rFonts w:ascii="Arial" w:eastAsia="MS Gothic" w:hAnsi="Arial"/>
      <w:sz w:val="22"/>
      <w:szCs w:val="22"/>
    </w:rPr>
  </w:style>
  <w:style w:type="paragraph" w:customStyle="1" w:styleId="Typetexthere">
    <w:name w:val="Type text here"/>
    <w:basedOn w:val="Normal"/>
    <w:link w:val="TypetexthereChar"/>
    <w:rsid w:val="000D5991"/>
    <w:pPr>
      <w:spacing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0D5991"/>
    <w:rPr>
      <w:rFonts w:ascii="Arial" w:eastAsia="Times New Roman" w:hAnsi="Arial"/>
      <w:sz w:val="18"/>
      <w:szCs w:val="18"/>
      <w:lang w:eastAsia="en-AU"/>
    </w:rPr>
  </w:style>
  <w:style w:type="paragraph" w:customStyle="1" w:styleId="Bodytextindent">
    <w:name w:val="Body text indent"/>
    <w:basedOn w:val="Bodytext6spaceafter"/>
    <w:rsid w:val="000D5991"/>
    <w:pPr>
      <w:spacing w:before="120"/>
      <w:ind w:left="284"/>
    </w:pPr>
  </w:style>
  <w:style w:type="paragraph" w:styleId="ListParagraph">
    <w:name w:val="List Paragraph"/>
    <w:basedOn w:val="Normal"/>
    <w:uiPriority w:val="34"/>
    <w:qFormat/>
    <w:rsid w:val="000D5991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0D5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D5991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D5991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99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C634" w:themeColor="accent1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D5991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  <w:rsid w:val="000D599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D5991"/>
  </w:style>
  <w:style w:type="character" w:customStyle="1" w:styleId="Heading1Char">
    <w:name w:val="Heading 1 Char"/>
    <w:link w:val="Heading1"/>
    <w:uiPriority w:val="99"/>
    <w:rsid w:val="000D5991"/>
    <w:rPr>
      <w:rFonts w:ascii="Arial" w:eastAsia="MS Gothic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0D5991"/>
    <w:rPr>
      <w:rFonts w:ascii="Arial" w:eastAsia="MS Gothic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0D599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0D5991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0D5991"/>
    <w:rPr>
      <w:rFonts w:ascii="Arial" w:eastAsia="MS Gothic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0D5991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0D5991"/>
    <w:pPr>
      <w:numPr>
        <w:numId w:val="2"/>
      </w:numPr>
      <w:spacing w:after="120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0D5991"/>
    <w:pPr>
      <w:spacing w:after="40"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0D5991"/>
    <w:rPr>
      <w:rFonts w:ascii="Arial" w:eastAsia="MS Gothic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0D5991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0D5991"/>
    <w:pPr>
      <w:spacing w:after="240"/>
    </w:pPr>
  </w:style>
  <w:style w:type="paragraph" w:customStyle="1" w:styleId="Resourcetitle">
    <w:name w:val="Resource title"/>
    <w:basedOn w:val="Heading1"/>
    <w:rsid w:val="000D5991"/>
    <w:pPr>
      <w:spacing w:after="240"/>
    </w:pPr>
  </w:style>
  <w:style w:type="paragraph" w:customStyle="1" w:styleId="Bodytext0spaceafter">
    <w:name w:val="Body text 0 space after"/>
    <w:basedOn w:val="Normal"/>
    <w:rsid w:val="000D5991"/>
  </w:style>
  <w:style w:type="paragraph" w:customStyle="1" w:styleId="Bullet12spaceafter">
    <w:name w:val="Bullet 12 space after"/>
    <w:basedOn w:val="Bullet6spaceafter"/>
    <w:rsid w:val="000D5991"/>
    <w:pPr>
      <w:numPr>
        <w:numId w:val="0"/>
      </w:numPr>
    </w:pPr>
  </w:style>
  <w:style w:type="paragraph" w:customStyle="1" w:styleId="Bullet0spaceafter">
    <w:name w:val="Bullet 0 space after"/>
    <w:basedOn w:val="Bullet6spaceafter"/>
    <w:rsid w:val="000D5991"/>
    <w:pPr>
      <w:numPr>
        <w:numId w:val="0"/>
      </w:numPr>
      <w:spacing w:after="0"/>
    </w:pPr>
  </w:style>
  <w:style w:type="paragraph" w:customStyle="1" w:styleId="Bulletindent12spaceafter">
    <w:name w:val="Bullet indent 12 space after"/>
    <w:basedOn w:val="Bulletindent6spaceafter"/>
    <w:rsid w:val="000D5991"/>
    <w:pPr>
      <w:numPr>
        <w:numId w:val="0"/>
      </w:numPr>
      <w:spacing w:after="240"/>
    </w:pPr>
  </w:style>
  <w:style w:type="paragraph" w:customStyle="1" w:styleId="Bulletindent0spaceafter">
    <w:name w:val="Bullet indent 0 space after"/>
    <w:basedOn w:val="Bulletindent6spaceafter"/>
    <w:rsid w:val="000D5991"/>
    <w:pPr>
      <w:numPr>
        <w:numId w:val="0"/>
      </w:numPr>
      <w:spacing w:after="0"/>
    </w:pPr>
  </w:style>
  <w:style w:type="paragraph" w:customStyle="1" w:styleId="Number0spaceafter">
    <w:name w:val="Number 0 space after"/>
    <w:basedOn w:val="Normal"/>
    <w:rsid w:val="000D5991"/>
    <w:pPr>
      <w:numPr>
        <w:numId w:val="5"/>
      </w:numPr>
    </w:pPr>
  </w:style>
  <w:style w:type="table" w:styleId="TableGrid">
    <w:name w:val="Table Grid"/>
    <w:basedOn w:val="TableNormal"/>
    <w:uiPriority w:val="59"/>
    <w:rsid w:val="000D5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5991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991"/>
    <w:rPr>
      <w:rFonts w:ascii="Lucida Grande" w:eastAsia="MS Gothic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0D5991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0D5991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0D5991"/>
    <w:rPr>
      <w:rFonts w:ascii="Arial" w:eastAsia="MS Gothic" w:hAnsi="Arial"/>
      <w:sz w:val="22"/>
      <w:szCs w:val="22"/>
    </w:rPr>
  </w:style>
  <w:style w:type="paragraph" w:customStyle="1" w:styleId="Questions">
    <w:name w:val="Questions:"/>
    <w:basedOn w:val="Normal"/>
    <w:rsid w:val="000D5991"/>
    <w:rPr>
      <w:b/>
      <w:lang w:eastAsia="en-US"/>
    </w:rPr>
  </w:style>
  <w:style w:type="paragraph" w:customStyle="1" w:styleId="QuestionsItalic">
    <w:name w:val="Questions Italic"/>
    <w:basedOn w:val="Normal"/>
    <w:rsid w:val="000D5991"/>
    <w:rPr>
      <w:i/>
    </w:rPr>
  </w:style>
  <w:style w:type="paragraph" w:customStyle="1" w:styleId="BodyText1">
    <w:name w:val="Body Text1"/>
    <w:uiPriority w:val="99"/>
    <w:rsid w:val="000D5991"/>
    <w:rPr>
      <w:rFonts w:ascii="Arial" w:eastAsia="Cambria" w:hAnsi="Arial"/>
      <w:sz w:val="22"/>
      <w:szCs w:val="24"/>
      <w:lang w:eastAsia="en-US"/>
    </w:rPr>
  </w:style>
  <w:style w:type="paragraph" w:customStyle="1" w:styleId="Bulletdotindent">
    <w:name w:val="Bullet dot indent"/>
    <w:basedOn w:val="Bullet6spaceafter"/>
    <w:rsid w:val="000D5991"/>
    <w:pPr>
      <w:numPr>
        <w:numId w:val="0"/>
      </w:numPr>
    </w:pPr>
  </w:style>
  <w:style w:type="paragraph" w:customStyle="1" w:styleId="C2CArt">
    <w:name w:val="C2C Art"/>
    <w:qFormat/>
    <w:rsid w:val="000D5991"/>
    <w:rPr>
      <w:rFonts w:ascii="Arial" w:eastAsia="Times New Roman" w:hAnsi="Arial"/>
      <w:sz w:val="22"/>
      <w:szCs w:val="24"/>
      <w:lang w:eastAsia="en-AU"/>
    </w:rPr>
  </w:style>
  <w:style w:type="paragraph" w:customStyle="1" w:styleId="C2CText">
    <w:name w:val="C2C Text"/>
    <w:basedOn w:val="Heading1"/>
    <w:qFormat/>
    <w:rsid w:val="000D5991"/>
    <w:pPr>
      <w:keepNext/>
      <w:spacing w:before="40" w:after="40" w:line="300" w:lineRule="atLeast"/>
    </w:pPr>
    <w:rPr>
      <w:rFonts w:cs="Times New Roman"/>
      <w:b w:val="0"/>
      <w:bCs/>
      <w:kern w:val="32"/>
      <w:sz w:val="22"/>
      <w:szCs w:val="32"/>
      <w:lang w:eastAsia="en-AU"/>
    </w:rPr>
  </w:style>
  <w:style w:type="paragraph" w:customStyle="1" w:styleId="C2CBullets">
    <w:name w:val="C2C Bullets"/>
    <w:basedOn w:val="C2CText"/>
    <w:qFormat/>
    <w:rsid w:val="000D5991"/>
    <w:pPr>
      <w:numPr>
        <w:numId w:val="3"/>
      </w:numPr>
    </w:pPr>
  </w:style>
  <w:style w:type="paragraph" w:customStyle="1" w:styleId="C2CBulletsnumbers">
    <w:name w:val="C2C Bullets numbers"/>
    <w:qFormat/>
    <w:rsid w:val="000D5991"/>
    <w:pPr>
      <w:numPr>
        <w:numId w:val="4"/>
      </w:numPr>
      <w:tabs>
        <w:tab w:val="left" w:pos="357"/>
      </w:tabs>
      <w:spacing w:before="240" w:after="120" w:line="300" w:lineRule="atLeast"/>
    </w:pPr>
    <w:rPr>
      <w:rFonts w:ascii="Arial" w:eastAsia="MS Gothic" w:hAnsi="Arial"/>
      <w:bCs/>
      <w:kern w:val="32"/>
      <w:sz w:val="22"/>
      <w:szCs w:val="32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991"/>
    <w:rPr>
      <w:rFonts w:asciiTheme="majorHAnsi" w:eastAsiaTheme="majorEastAsia" w:hAnsiTheme="majorHAnsi" w:cstheme="majorBidi"/>
      <w:b/>
      <w:bCs/>
      <w:color w:val="94C634" w:themeColor="accent1"/>
      <w:sz w:val="22"/>
      <w:szCs w:val="22"/>
    </w:rPr>
  </w:style>
  <w:style w:type="paragraph" w:styleId="NoSpacing">
    <w:name w:val="No Spacing"/>
    <w:uiPriority w:val="1"/>
    <w:qFormat/>
    <w:rsid w:val="000D5991"/>
    <w:rPr>
      <w:rFonts w:ascii="Arial" w:eastAsia="MS Gothic" w:hAnsi="Arial"/>
      <w:sz w:val="22"/>
      <w:szCs w:val="22"/>
    </w:rPr>
  </w:style>
  <w:style w:type="paragraph" w:customStyle="1" w:styleId="Typetexthere">
    <w:name w:val="Type text here"/>
    <w:basedOn w:val="Normal"/>
    <w:link w:val="TypetexthereChar"/>
    <w:rsid w:val="000D5991"/>
    <w:pPr>
      <w:spacing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0D5991"/>
    <w:rPr>
      <w:rFonts w:ascii="Arial" w:eastAsia="Times New Roman" w:hAnsi="Arial"/>
      <w:sz w:val="18"/>
      <w:szCs w:val="18"/>
      <w:lang w:eastAsia="en-AU"/>
    </w:rPr>
  </w:style>
  <w:style w:type="paragraph" w:customStyle="1" w:styleId="Bodytextindent">
    <w:name w:val="Body text indent"/>
    <w:basedOn w:val="Bodytext6spaceafter"/>
    <w:rsid w:val="000D5991"/>
    <w:pPr>
      <w:spacing w:before="120"/>
      <w:ind w:left="284"/>
    </w:pPr>
  </w:style>
  <w:style w:type="paragraph" w:styleId="ListParagraph">
    <w:name w:val="List Paragraph"/>
    <w:basedOn w:val="Normal"/>
    <w:uiPriority w:val="34"/>
    <w:qFormat/>
    <w:rsid w:val="000D5991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0D5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Resources_SLRs_Slideshows%20templates\Sci_Yxx_Ux_SH_template_Resource.dotx" TargetMode="External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47CA69-883C-44DB-9A8A-AAB71A0BB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Sci_Yxx_Ux_SH_template_Resource.dotx</Template>
  <TotalTime>23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1314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VARGA, Joanna</cp:lastModifiedBy>
  <cp:revision>8</cp:revision>
  <dcterms:created xsi:type="dcterms:W3CDTF">2016-10-28T00:00:00Z</dcterms:created>
  <dcterms:modified xsi:type="dcterms:W3CDTF">2017-07-13T21:44:00Z</dcterms:modified>
</cp:coreProperties>
</file>