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BD65F" w14:textId="77777777" w:rsidR="007B5532" w:rsidRPr="001A6456" w:rsidRDefault="00E405D8" w:rsidP="003851BF">
      <w:pPr>
        <w:spacing w:after="80"/>
        <w:rPr>
          <w:rFonts w:ascii="Arial" w:hAnsi="Arial" w:cs="Arial"/>
          <w:b/>
          <w:sz w:val="32"/>
          <w:szCs w:val="36"/>
        </w:rPr>
      </w:pPr>
      <w:r w:rsidRPr="00E405D8">
        <w:rPr>
          <w:rFonts w:ascii="Arial" w:eastAsia="Times New Roman" w:hAnsi="Arial" w:cs="Arial"/>
          <w:noProof/>
          <w:color w:val="000000"/>
          <w:sz w:val="22"/>
          <w:szCs w:val="22"/>
        </w:rPr>
        <w:drawing>
          <wp:anchor distT="0" distB="0" distL="114300" distR="114300" simplePos="0" relativeHeight="251659264" behindDoc="1" locked="0" layoutInCell="1" allowOverlap="1" wp14:anchorId="00EBD680" wp14:editId="00EBD681">
            <wp:simplePos x="0" y="0"/>
            <wp:positionH relativeFrom="column">
              <wp:posOffset>4370070</wp:posOffset>
            </wp:positionH>
            <wp:positionV relativeFrom="paragraph">
              <wp:posOffset>-2540</wp:posOffset>
            </wp:positionV>
            <wp:extent cx="1582420" cy="1336040"/>
            <wp:effectExtent l="0" t="0" r="0" b="0"/>
            <wp:wrapTight wrapText="bothSides">
              <wp:wrapPolygon edited="0">
                <wp:start x="0" y="0"/>
                <wp:lineTo x="0" y="21251"/>
                <wp:lineTo x="21323" y="21251"/>
                <wp:lineTo x="2132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demia_hirta,_the_infamous_Koster's_Curse_(1000692165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2420" cy="13360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1A6456" w:rsidRPr="001A6456">
        <w:rPr>
          <w:rFonts w:ascii="Arial" w:hAnsi="Arial" w:cs="Arial"/>
          <w:b/>
          <w:sz w:val="32"/>
          <w:szCs w:val="36"/>
        </w:rPr>
        <w:t>Koster’s</w:t>
      </w:r>
      <w:proofErr w:type="spellEnd"/>
      <w:r w:rsidR="001A6456" w:rsidRPr="001A6456">
        <w:rPr>
          <w:rFonts w:ascii="Arial" w:hAnsi="Arial" w:cs="Arial"/>
          <w:b/>
          <w:sz w:val="32"/>
          <w:szCs w:val="36"/>
        </w:rPr>
        <w:t xml:space="preserve"> c</w:t>
      </w:r>
      <w:r w:rsidR="007B5532" w:rsidRPr="001A6456">
        <w:rPr>
          <w:rFonts w:ascii="Arial" w:hAnsi="Arial" w:cs="Arial"/>
          <w:b/>
          <w:sz w:val="32"/>
          <w:szCs w:val="36"/>
        </w:rPr>
        <w:t>urse</w:t>
      </w:r>
    </w:p>
    <w:p w14:paraId="00EBD660" w14:textId="77777777" w:rsidR="007B5532" w:rsidRPr="003851BF" w:rsidRDefault="001A6456" w:rsidP="00DC520D">
      <w:pPr>
        <w:spacing w:after="60" w:line="266" w:lineRule="atLeast"/>
        <w:rPr>
          <w:rFonts w:ascii="Arial" w:hAnsi="Arial" w:cs="Arial"/>
          <w:sz w:val="21"/>
          <w:szCs w:val="21"/>
        </w:rPr>
      </w:pPr>
      <w:r w:rsidRPr="003851BF">
        <w:rPr>
          <w:rFonts w:ascii="Arial" w:hAnsi="Arial" w:cs="Arial"/>
          <w:sz w:val="21"/>
          <w:szCs w:val="21"/>
        </w:rPr>
        <w:t>S</w:t>
      </w:r>
      <w:r w:rsidR="007B5532" w:rsidRPr="003851BF">
        <w:rPr>
          <w:rFonts w:ascii="Arial" w:hAnsi="Arial" w:cs="Arial"/>
          <w:sz w:val="21"/>
          <w:szCs w:val="21"/>
        </w:rPr>
        <w:t xml:space="preserve">ix weed species that have been introduced to Australia are targeted for national </w:t>
      </w:r>
      <w:r w:rsidR="007B5532" w:rsidRPr="003851BF">
        <w:rPr>
          <w:rFonts w:ascii="Arial" w:hAnsi="Arial" w:cs="Arial"/>
          <w:b/>
          <w:sz w:val="21"/>
          <w:szCs w:val="21"/>
        </w:rPr>
        <w:t>eradication</w:t>
      </w:r>
      <w:r w:rsidR="007B5532" w:rsidRPr="003851BF">
        <w:rPr>
          <w:rFonts w:ascii="Arial" w:hAnsi="Arial" w:cs="Arial"/>
          <w:sz w:val="21"/>
          <w:szCs w:val="21"/>
        </w:rPr>
        <w:t xml:space="preserve"> or complete removal. </w:t>
      </w:r>
      <w:r w:rsidR="007B5532" w:rsidRPr="003851BF">
        <w:rPr>
          <w:rFonts w:ascii="Arial" w:eastAsia="Times New Roman" w:hAnsi="Arial" w:cs="Arial"/>
          <w:color w:val="000000"/>
          <w:sz w:val="21"/>
          <w:szCs w:val="21"/>
        </w:rPr>
        <w:t xml:space="preserve">One of those weeds is </w:t>
      </w:r>
      <w:proofErr w:type="spellStart"/>
      <w:r w:rsidR="007B5532" w:rsidRPr="003851BF">
        <w:rPr>
          <w:rFonts w:ascii="Arial" w:eastAsia="Times New Roman" w:hAnsi="Arial" w:cs="Arial"/>
          <w:color w:val="000000"/>
          <w:sz w:val="21"/>
          <w:szCs w:val="21"/>
        </w:rPr>
        <w:t>Koster’s</w:t>
      </w:r>
      <w:proofErr w:type="spellEnd"/>
      <w:r w:rsidR="007B5532" w:rsidRPr="003851BF">
        <w:rPr>
          <w:rFonts w:ascii="Arial" w:eastAsia="Times New Roman" w:hAnsi="Arial" w:cs="Arial"/>
          <w:color w:val="000000"/>
          <w:sz w:val="21"/>
          <w:szCs w:val="21"/>
        </w:rPr>
        <w:t xml:space="preserve"> </w:t>
      </w:r>
      <w:r w:rsidRPr="003851BF">
        <w:rPr>
          <w:rFonts w:ascii="Arial" w:eastAsia="Times New Roman" w:hAnsi="Arial" w:cs="Arial"/>
          <w:color w:val="000000"/>
          <w:sz w:val="21"/>
          <w:szCs w:val="21"/>
        </w:rPr>
        <w:t>c</w:t>
      </w:r>
      <w:r w:rsidR="007B5532" w:rsidRPr="003851BF">
        <w:rPr>
          <w:rFonts w:ascii="Arial" w:eastAsia="Times New Roman" w:hAnsi="Arial" w:cs="Arial"/>
          <w:color w:val="000000"/>
          <w:sz w:val="21"/>
          <w:szCs w:val="21"/>
        </w:rPr>
        <w:t>urse (</w:t>
      </w:r>
      <w:proofErr w:type="spellStart"/>
      <w:r w:rsidR="007B5532" w:rsidRPr="003851BF">
        <w:rPr>
          <w:rFonts w:ascii="Arial" w:eastAsia="Times New Roman" w:hAnsi="Arial" w:cs="Arial"/>
          <w:i/>
          <w:color w:val="000000"/>
          <w:sz w:val="21"/>
          <w:szCs w:val="21"/>
        </w:rPr>
        <w:t>Clidemia</w:t>
      </w:r>
      <w:proofErr w:type="spellEnd"/>
      <w:r w:rsidR="007B5532" w:rsidRPr="003851BF">
        <w:rPr>
          <w:rFonts w:ascii="Arial" w:eastAsia="Times New Roman" w:hAnsi="Arial" w:cs="Arial"/>
          <w:i/>
          <w:color w:val="000000"/>
          <w:sz w:val="21"/>
          <w:szCs w:val="21"/>
        </w:rPr>
        <w:t xml:space="preserve"> </w:t>
      </w:r>
      <w:proofErr w:type="spellStart"/>
      <w:r w:rsidR="007B5532" w:rsidRPr="003851BF">
        <w:rPr>
          <w:rFonts w:ascii="Arial" w:eastAsia="Times New Roman" w:hAnsi="Arial" w:cs="Arial"/>
          <w:i/>
          <w:color w:val="000000"/>
          <w:sz w:val="21"/>
          <w:szCs w:val="21"/>
        </w:rPr>
        <w:t>hirta</w:t>
      </w:r>
      <w:proofErr w:type="spellEnd"/>
      <w:r w:rsidR="007B5532" w:rsidRPr="003851BF">
        <w:rPr>
          <w:rFonts w:ascii="Arial" w:eastAsia="Times New Roman" w:hAnsi="Arial" w:cs="Arial"/>
          <w:color w:val="000000"/>
          <w:sz w:val="21"/>
          <w:szCs w:val="21"/>
        </w:rPr>
        <w:t>)</w:t>
      </w:r>
      <w:r w:rsidRPr="003851BF">
        <w:rPr>
          <w:rFonts w:ascii="Arial" w:eastAsia="Times New Roman" w:hAnsi="Arial" w:cs="Arial"/>
          <w:color w:val="000000"/>
          <w:sz w:val="21"/>
          <w:szCs w:val="21"/>
        </w:rPr>
        <w:t>.</w:t>
      </w:r>
    </w:p>
    <w:p w14:paraId="00EBD661" w14:textId="77777777" w:rsidR="007B5532" w:rsidRPr="003851BF" w:rsidRDefault="007B5532" w:rsidP="003851BF">
      <w:pPr>
        <w:shd w:val="clear" w:color="auto" w:fill="FFFFFF"/>
        <w:spacing w:line="266" w:lineRule="atLeast"/>
        <w:rPr>
          <w:rFonts w:ascii="Arial" w:eastAsia="Times New Roman" w:hAnsi="Arial" w:cs="Arial"/>
          <w:color w:val="000000"/>
          <w:sz w:val="21"/>
          <w:szCs w:val="21"/>
        </w:rPr>
      </w:pPr>
      <w:r w:rsidRPr="003851BF">
        <w:rPr>
          <w:rFonts w:ascii="Arial" w:eastAsia="Times New Roman" w:hAnsi="Arial" w:cs="Arial"/>
          <w:color w:val="000000"/>
          <w:sz w:val="21"/>
          <w:szCs w:val="21"/>
        </w:rPr>
        <w:t>The eradication program maps and monitors the full distribution of these species and coordinates activities to eradicate the species from Australia. The program involves extensive community engagement to:</w:t>
      </w:r>
    </w:p>
    <w:p w14:paraId="00EBD662" w14:textId="77777777" w:rsidR="007B5532" w:rsidRPr="003851BF" w:rsidRDefault="00A5736B" w:rsidP="003851BF">
      <w:pPr>
        <w:numPr>
          <w:ilvl w:val="0"/>
          <w:numId w:val="11"/>
        </w:numPr>
        <w:shd w:val="clear" w:color="auto" w:fill="FFFFFF"/>
        <w:spacing w:line="266" w:lineRule="atLeast"/>
        <w:ind w:left="284" w:hanging="284"/>
        <w:rPr>
          <w:rFonts w:ascii="Arial" w:eastAsia="Times New Roman" w:hAnsi="Arial" w:cs="Arial"/>
          <w:color w:val="000000"/>
          <w:sz w:val="21"/>
          <w:szCs w:val="21"/>
        </w:rPr>
      </w:pPr>
      <w:r w:rsidRPr="003851BF">
        <w:rPr>
          <w:b/>
          <w:noProof/>
          <w:color w:val="000000" w:themeColor="text1"/>
          <w:sz w:val="21"/>
          <w:szCs w:val="21"/>
        </w:rPr>
        <mc:AlternateContent>
          <mc:Choice Requires="wps">
            <w:drawing>
              <wp:anchor distT="0" distB="0" distL="114300" distR="114300" simplePos="0" relativeHeight="251660288" behindDoc="0" locked="0" layoutInCell="1" allowOverlap="1" wp14:anchorId="00EBD682" wp14:editId="00EBD683">
                <wp:simplePos x="0" y="0"/>
                <wp:positionH relativeFrom="column">
                  <wp:posOffset>4356431</wp:posOffset>
                </wp:positionH>
                <wp:positionV relativeFrom="paragraph">
                  <wp:posOffset>29210</wp:posOffset>
                </wp:positionV>
                <wp:extent cx="1842135" cy="499745"/>
                <wp:effectExtent l="0" t="0" r="5715" b="14605"/>
                <wp:wrapNone/>
                <wp:docPr id="5" name="Text Box 5"/>
                <wp:cNvGraphicFramePr/>
                <a:graphic xmlns:a="http://schemas.openxmlformats.org/drawingml/2006/main">
                  <a:graphicData uri="http://schemas.microsoft.com/office/word/2010/wordprocessingShape">
                    <wps:wsp>
                      <wps:cNvSpPr txBox="1"/>
                      <wps:spPr>
                        <a:xfrm>
                          <a:off x="0" y="0"/>
                          <a:ext cx="1842135" cy="4997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EBD68E" w14:textId="77777777" w:rsidR="00E405D8" w:rsidRPr="00B166FB" w:rsidRDefault="00E405D8" w:rsidP="000F160D">
                            <w:pPr>
                              <w:pStyle w:val="Heading1"/>
                              <w:keepNext/>
                              <w:keepLines/>
                              <w:shd w:val="clear" w:color="auto" w:fill="FFFFFF"/>
                              <w:tabs>
                                <w:tab w:val="left" w:pos="284"/>
                              </w:tabs>
                              <w:spacing w:before="100" w:beforeAutospacing="1" w:after="100" w:afterAutospacing="1" w:line="240" w:lineRule="auto"/>
                              <w:rPr>
                                <w:b w:val="0"/>
                                <w:color w:val="A6A6A6" w:themeColor="background1" w:themeShade="A6"/>
                                <w:sz w:val="16"/>
                                <w:szCs w:val="16"/>
                              </w:rPr>
                            </w:pPr>
                            <w:proofErr w:type="spellStart"/>
                            <w:r>
                              <w:rPr>
                                <w:b w:val="0"/>
                                <w:color w:val="000000" w:themeColor="text1"/>
                                <w:sz w:val="16"/>
                                <w:szCs w:val="16"/>
                              </w:rPr>
                              <w:t>Culbert</w:t>
                            </w:r>
                            <w:proofErr w:type="spellEnd"/>
                            <w:r>
                              <w:rPr>
                                <w:b w:val="0"/>
                                <w:color w:val="000000" w:themeColor="text1"/>
                                <w:sz w:val="16"/>
                                <w:szCs w:val="16"/>
                              </w:rPr>
                              <w:t>, D</w:t>
                            </w:r>
                            <w:r w:rsidRPr="00C5719B">
                              <w:rPr>
                                <w:b w:val="0"/>
                                <w:color w:val="000000" w:themeColor="text1"/>
                                <w:sz w:val="16"/>
                                <w:szCs w:val="16"/>
                              </w:rPr>
                              <w:t>,</w:t>
                            </w:r>
                            <w:r>
                              <w:rPr>
                                <w:b w:val="0"/>
                                <w:color w:val="000000" w:themeColor="text1"/>
                                <w:sz w:val="16"/>
                                <w:szCs w:val="16"/>
                              </w:rPr>
                              <w:t xml:space="preserve"> 2007,</w:t>
                            </w:r>
                            <w:r w:rsidRPr="00C5719B">
                              <w:rPr>
                                <w:b w:val="0"/>
                                <w:color w:val="000000" w:themeColor="text1"/>
                                <w:sz w:val="16"/>
                                <w:szCs w:val="16"/>
                              </w:rPr>
                              <w:t xml:space="preserve"> </w:t>
                            </w:r>
                            <w:proofErr w:type="spellStart"/>
                            <w:r>
                              <w:rPr>
                                <w:b w:val="0"/>
                                <w:i/>
                                <w:color w:val="000000" w:themeColor="text1"/>
                                <w:sz w:val="16"/>
                                <w:szCs w:val="16"/>
                              </w:rPr>
                              <w:t>Koster’s</w:t>
                            </w:r>
                            <w:proofErr w:type="spellEnd"/>
                            <w:r>
                              <w:rPr>
                                <w:b w:val="0"/>
                                <w:i/>
                                <w:color w:val="000000" w:themeColor="text1"/>
                                <w:sz w:val="16"/>
                                <w:szCs w:val="16"/>
                              </w:rPr>
                              <w:t xml:space="preserve"> Curse Flower</w:t>
                            </w:r>
                            <w:r w:rsidRPr="00C5719B">
                              <w:rPr>
                                <w:b w:val="0"/>
                                <w:i/>
                                <w:color w:val="000000" w:themeColor="text1"/>
                                <w:sz w:val="16"/>
                                <w:szCs w:val="16"/>
                              </w:rPr>
                              <w:t xml:space="preserve">, </w:t>
                            </w:r>
                            <w:r w:rsidRPr="00B166FB">
                              <w:rPr>
                                <w:b w:val="0"/>
                                <w:color w:val="A6A6A6" w:themeColor="background1" w:themeShade="A6"/>
                                <w:sz w:val="16"/>
                                <w:szCs w:val="16"/>
                              </w:rPr>
                              <w:t>http://flickr.com/photos/92252798@N07/10006921655</w:t>
                            </w:r>
                            <w:r w:rsidRPr="00FB5A90">
                              <w:rPr>
                                <w:b w:val="0"/>
                                <w:color w:val="808080" w:themeColor="background1" w:themeShade="80"/>
                                <w:sz w:val="16"/>
                                <w:szCs w:val="16"/>
                              </w:rPr>
                              <w:t xml:space="preserve"> </w:t>
                            </w:r>
                            <w:r w:rsidRPr="00FB5A90">
                              <w:rPr>
                                <w:b w:val="0"/>
                                <w:sz w:val="16"/>
                                <w:szCs w:val="16"/>
                              </w:rPr>
                              <w:t xml:space="preserve">CC BY 2.0 </w:t>
                            </w:r>
                            <w:r w:rsidRPr="00B166FB">
                              <w:rPr>
                                <w:b w:val="0"/>
                                <w:color w:val="A6A6A6" w:themeColor="background1" w:themeShade="A6"/>
                                <w:sz w:val="16"/>
                                <w:szCs w:val="16"/>
                              </w:rPr>
                              <w:t>creativecommons.org/licenses/by/2.0/</w:t>
                            </w:r>
                          </w:p>
                          <w:p w14:paraId="00EBD68F" w14:textId="77777777" w:rsidR="00E405D8" w:rsidRPr="004627BF" w:rsidRDefault="00E405D8" w:rsidP="00E405D8">
                            <w:pPr>
                              <w:pStyle w:val="Heading1"/>
                              <w:keepNext/>
                              <w:keepLines/>
                              <w:shd w:val="clear" w:color="auto" w:fill="FFFFFF"/>
                              <w:tabs>
                                <w:tab w:val="left" w:pos="284"/>
                              </w:tabs>
                              <w:spacing w:before="100" w:beforeAutospacing="1" w:after="100" w:afterAutospacing="1" w:line="240" w:lineRule="auto"/>
                              <w:rPr>
                                <w:b w:val="0"/>
                                <w:color w:val="BFBFBF" w:themeColor="background1" w:themeShade="BF"/>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EBD682" id="_x0000_t202" coordsize="21600,21600" o:spt="202" path="m,l,21600r21600,l21600,xe">
                <v:stroke joinstyle="miter"/>
                <v:path gradientshapeok="t" o:connecttype="rect"/>
              </v:shapetype>
              <v:shape id="Text Box 5" o:spid="_x0000_s1026" type="#_x0000_t202" style="position:absolute;left:0;text-align:left;margin-left:343.05pt;margin-top:2.3pt;width:145.05pt;height:3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41bXwIAAC0FAAAOAAAAZHJzL2Uyb0RvYy54bWysVEtv2zAMvg/YfxB0X530tTaoU2QtOgwo&#10;2mLtsLMiS40xWdQoJnb260fJdlJ0u3TYRabFj6+PpC4uu8aJjcFYgy/l9GAihfEaqto/l/Lb082H&#10;MykiKV8pB96UcmuivJy/f3fRhpk5hBW4yqBgJz7O2lDKFVGYFUXUK9OoeADBeFZawEYR/+JzUaFq&#10;2XvjisPJ5LRoAauAoE2MfHvdK+U8+7fWaLq3NhoSrpScG+UT87lMZzG/ULNnVGFV6yEN9Q9ZNKr2&#10;HHTn6lqREmus/3DV1BohgqUDDU0B1tba5Bq4munkVTWPKxVMroXJiWFHU/x/bvXd5jE8oKDuE3Tc&#10;wERIG+Is8mWqp7PYpC9nKljPFG53tJmOhE5GZ8eH06MTKTTrjs/PPx6fJDfF3jpgpM8GGpGEUiK3&#10;JbOlNreReugIScE83NTO5dY4L9pSnh6dTLLBTsPOnU9Yk5s8uNlnniXaOpMwzn81VtRVLiBd5PEy&#10;Vw7FRvFgKK2Np1x79svohLKcxFsMB/w+q7cY93WMkcHTzripPWCu/lXa1Y8xZdvjmfMXdSeRumU3&#10;dHQJ1ZYbjdDvQAz6puZu3KpIDwp56Lm3vMh0z4d1wKzDIEmxAvz1t/uE51lkrRQtL1Ep48+1QiOF&#10;++J5StPGjQKOwnIU/Lq5AqZ/yk9E0FlkAyQ3ihah+c77vUhRWKW85lilpFG8on6V+X3QZrHIIN6r&#10;oOjWPwadXKdupNl66r4rDMMAEo/uHYzrpWav5rDHJksPizWBrfOQJkJ7FgeieSfzmA/vR1r6l/8Z&#10;tX/l5r8BAAD//wMAUEsDBBQABgAIAAAAIQBkF2VA3gAAAAgBAAAPAAAAZHJzL2Rvd25yZXYueG1s&#10;TI9NT4QwGITvJv6H5jXx5hZ2TUWkbIwfNz9XTfRW6CsQ27ekLSz+e+tJj5OZzDxTbRdr2Iw+DI4k&#10;5KsMGFLr9ECdhNeX25MCWIiKtDKOUMI3BtjWhweVKrXb0zPOu9ixVEKhVBL6GMeS89D2aFVYuREp&#10;eZ/OWxWT9B3XXu1TuTV8nWWCWzVQWujViFc9tl+7yUow78HfNVn8mK+7+/j0yKe3m/xByuOj5fIC&#10;WMQl/oXhFz+hQ52YGjeRDsxIEIXIU1TCqQCW/PMzsQbWSCg2G+B1xf8fqH8AAAD//wMAUEsBAi0A&#10;FAAGAAgAAAAhALaDOJL+AAAA4QEAABMAAAAAAAAAAAAAAAAAAAAAAFtDb250ZW50X1R5cGVzXS54&#10;bWxQSwECLQAUAAYACAAAACEAOP0h/9YAAACUAQAACwAAAAAAAAAAAAAAAAAvAQAAX3JlbHMvLnJl&#10;bHNQSwECLQAUAAYACAAAACEAhBuNW18CAAAtBQAADgAAAAAAAAAAAAAAAAAuAgAAZHJzL2Uyb0Rv&#10;Yy54bWxQSwECLQAUAAYACAAAACEAZBdlQN4AAAAIAQAADwAAAAAAAAAAAAAAAAC5BAAAZHJzL2Rv&#10;d25yZXYueG1sUEsFBgAAAAAEAAQA8wAAAMQFAAAAAA==&#10;" filled="f" stroked="f" strokeweight=".5pt">
                <v:textbox inset="0,0,0,0">
                  <w:txbxContent>
                    <w:p w14:paraId="00EBD68E" w14:textId="77777777" w:rsidR="00E405D8" w:rsidRPr="00B166FB" w:rsidRDefault="00E405D8" w:rsidP="000F160D">
                      <w:pPr>
                        <w:pStyle w:val="Heading1"/>
                        <w:keepNext/>
                        <w:keepLines/>
                        <w:shd w:val="clear" w:color="auto" w:fill="FFFFFF"/>
                        <w:tabs>
                          <w:tab w:val="left" w:pos="284"/>
                        </w:tabs>
                        <w:spacing w:before="100" w:beforeAutospacing="1" w:after="100" w:afterAutospacing="1" w:line="240" w:lineRule="auto"/>
                        <w:rPr>
                          <w:b w:val="0"/>
                          <w:color w:val="A6A6A6" w:themeColor="background1" w:themeShade="A6"/>
                          <w:sz w:val="16"/>
                          <w:szCs w:val="16"/>
                        </w:rPr>
                      </w:pPr>
                      <w:proofErr w:type="spellStart"/>
                      <w:r>
                        <w:rPr>
                          <w:b w:val="0"/>
                          <w:color w:val="000000" w:themeColor="text1"/>
                          <w:sz w:val="16"/>
                          <w:szCs w:val="16"/>
                        </w:rPr>
                        <w:t>Culbert</w:t>
                      </w:r>
                      <w:proofErr w:type="spellEnd"/>
                      <w:r>
                        <w:rPr>
                          <w:b w:val="0"/>
                          <w:color w:val="000000" w:themeColor="text1"/>
                          <w:sz w:val="16"/>
                          <w:szCs w:val="16"/>
                        </w:rPr>
                        <w:t>, D</w:t>
                      </w:r>
                      <w:r w:rsidRPr="00C5719B">
                        <w:rPr>
                          <w:b w:val="0"/>
                          <w:color w:val="000000" w:themeColor="text1"/>
                          <w:sz w:val="16"/>
                          <w:szCs w:val="16"/>
                        </w:rPr>
                        <w:t>,</w:t>
                      </w:r>
                      <w:r>
                        <w:rPr>
                          <w:b w:val="0"/>
                          <w:color w:val="000000" w:themeColor="text1"/>
                          <w:sz w:val="16"/>
                          <w:szCs w:val="16"/>
                        </w:rPr>
                        <w:t xml:space="preserve"> 2007,</w:t>
                      </w:r>
                      <w:r w:rsidRPr="00C5719B">
                        <w:rPr>
                          <w:b w:val="0"/>
                          <w:color w:val="000000" w:themeColor="text1"/>
                          <w:sz w:val="16"/>
                          <w:szCs w:val="16"/>
                        </w:rPr>
                        <w:t xml:space="preserve"> </w:t>
                      </w:r>
                      <w:proofErr w:type="spellStart"/>
                      <w:r>
                        <w:rPr>
                          <w:b w:val="0"/>
                          <w:i/>
                          <w:color w:val="000000" w:themeColor="text1"/>
                          <w:sz w:val="16"/>
                          <w:szCs w:val="16"/>
                        </w:rPr>
                        <w:t>Koster’s</w:t>
                      </w:r>
                      <w:proofErr w:type="spellEnd"/>
                      <w:r>
                        <w:rPr>
                          <w:b w:val="0"/>
                          <w:i/>
                          <w:color w:val="000000" w:themeColor="text1"/>
                          <w:sz w:val="16"/>
                          <w:szCs w:val="16"/>
                        </w:rPr>
                        <w:t xml:space="preserve"> Curse Flower</w:t>
                      </w:r>
                      <w:r w:rsidRPr="00C5719B">
                        <w:rPr>
                          <w:b w:val="0"/>
                          <w:i/>
                          <w:color w:val="000000" w:themeColor="text1"/>
                          <w:sz w:val="16"/>
                          <w:szCs w:val="16"/>
                        </w:rPr>
                        <w:t xml:space="preserve">, </w:t>
                      </w:r>
                      <w:r w:rsidRPr="00B166FB">
                        <w:rPr>
                          <w:b w:val="0"/>
                          <w:color w:val="A6A6A6" w:themeColor="background1" w:themeShade="A6"/>
                          <w:sz w:val="16"/>
                          <w:szCs w:val="16"/>
                        </w:rPr>
                        <w:t>http://flickr.com/photos/92252798@N07/10006921655</w:t>
                      </w:r>
                      <w:r w:rsidRPr="00FB5A90">
                        <w:rPr>
                          <w:b w:val="0"/>
                          <w:color w:val="808080" w:themeColor="background1" w:themeShade="80"/>
                          <w:sz w:val="16"/>
                          <w:szCs w:val="16"/>
                        </w:rPr>
                        <w:t xml:space="preserve"> </w:t>
                      </w:r>
                      <w:r w:rsidRPr="00FB5A90">
                        <w:rPr>
                          <w:b w:val="0"/>
                          <w:sz w:val="16"/>
                          <w:szCs w:val="16"/>
                        </w:rPr>
                        <w:t xml:space="preserve">CC BY 2.0 </w:t>
                      </w:r>
                      <w:r w:rsidRPr="00B166FB">
                        <w:rPr>
                          <w:b w:val="0"/>
                          <w:color w:val="A6A6A6" w:themeColor="background1" w:themeShade="A6"/>
                          <w:sz w:val="16"/>
                          <w:szCs w:val="16"/>
                        </w:rPr>
                        <w:t>creativecommons.org/licenses/by/2.0/</w:t>
                      </w:r>
                    </w:p>
                    <w:p w14:paraId="00EBD68F" w14:textId="77777777" w:rsidR="00E405D8" w:rsidRPr="004627BF" w:rsidRDefault="00E405D8" w:rsidP="00E405D8">
                      <w:pPr>
                        <w:pStyle w:val="Heading1"/>
                        <w:keepNext/>
                        <w:keepLines/>
                        <w:shd w:val="clear" w:color="auto" w:fill="FFFFFF"/>
                        <w:tabs>
                          <w:tab w:val="left" w:pos="284"/>
                        </w:tabs>
                        <w:spacing w:before="100" w:beforeAutospacing="1" w:after="100" w:afterAutospacing="1" w:line="240" w:lineRule="auto"/>
                        <w:rPr>
                          <w:b w:val="0"/>
                          <w:color w:val="BFBFBF" w:themeColor="background1" w:themeShade="BF"/>
                          <w:sz w:val="16"/>
                          <w:szCs w:val="16"/>
                        </w:rPr>
                      </w:pPr>
                    </w:p>
                  </w:txbxContent>
                </v:textbox>
              </v:shape>
            </w:pict>
          </mc:Fallback>
        </mc:AlternateContent>
      </w:r>
      <w:r w:rsidR="007B5532" w:rsidRPr="003851BF">
        <w:rPr>
          <w:rFonts w:ascii="Arial" w:eastAsia="Times New Roman" w:hAnsi="Arial" w:cs="Arial"/>
          <w:color w:val="000000"/>
          <w:sz w:val="21"/>
          <w:szCs w:val="21"/>
        </w:rPr>
        <w:t xml:space="preserve">identify infested </w:t>
      </w:r>
      <w:proofErr w:type="gramStart"/>
      <w:r w:rsidR="007B5532" w:rsidRPr="003851BF">
        <w:rPr>
          <w:rFonts w:ascii="Arial" w:eastAsia="Times New Roman" w:hAnsi="Arial" w:cs="Arial"/>
          <w:color w:val="000000"/>
          <w:sz w:val="21"/>
          <w:szCs w:val="21"/>
        </w:rPr>
        <w:t>areas</w:t>
      </w:r>
      <w:proofErr w:type="gramEnd"/>
    </w:p>
    <w:p w14:paraId="00EBD663" w14:textId="77777777" w:rsidR="007B5532" w:rsidRPr="003851BF" w:rsidRDefault="007B5532" w:rsidP="003851BF">
      <w:pPr>
        <w:numPr>
          <w:ilvl w:val="0"/>
          <w:numId w:val="11"/>
        </w:numPr>
        <w:shd w:val="clear" w:color="auto" w:fill="FFFFFF"/>
        <w:spacing w:line="266" w:lineRule="atLeast"/>
        <w:ind w:left="284" w:hanging="284"/>
        <w:rPr>
          <w:rFonts w:ascii="Arial" w:eastAsia="Times New Roman" w:hAnsi="Arial" w:cs="Arial"/>
          <w:color w:val="000000"/>
          <w:sz w:val="21"/>
          <w:szCs w:val="21"/>
        </w:rPr>
      </w:pPr>
      <w:r w:rsidRPr="003851BF">
        <w:rPr>
          <w:rFonts w:ascii="Arial" w:eastAsia="Times New Roman" w:hAnsi="Arial" w:cs="Arial"/>
          <w:color w:val="000000"/>
          <w:sz w:val="21"/>
          <w:szCs w:val="21"/>
        </w:rPr>
        <w:t xml:space="preserve">conduct targeted weed surveys for weed </w:t>
      </w:r>
      <w:proofErr w:type="gramStart"/>
      <w:r w:rsidRPr="003851BF">
        <w:rPr>
          <w:rFonts w:ascii="Arial" w:eastAsia="Times New Roman" w:hAnsi="Arial" w:cs="Arial"/>
          <w:color w:val="000000"/>
          <w:sz w:val="21"/>
          <w:szCs w:val="21"/>
        </w:rPr>
        <w:t>control</w:t>
      </w:r>
      <w:proofErr w:type="gramEnd"/>
    </w:p>
    <w:p w14:paraId="00EBD664" w14:textId="77777777" w:rsidR="007B5532" w:rsidRPr="003851BF" w:rsidRDefault="007B5532" w:rsidP="003851BF">
      <w:pPr>
        <w:numPr>
          <w:ilvl w:val="0"/>
          <w:numId w:val="11"/>
        </w:numPr>
        <w:shd w:val="clear" w:color="auto" w:fill="FFFFFF"/>
        <w:spacing w:after="160" w:line="266" w:lineRule="atLeast"/>
        <w:ind w:left="284" w:hanging="284"/>
        <w:rPr>
          <w:rFonts w:ascii="Arial" w:hAnsi="Arial" w:cs="Arial"/>
          <w:b/>
          <w:sz w:val="21"/>
          <w:szCs w:val="21"/>
        </w:rPr>
      </w:pPr>
      <w:r w:rsidRPr="003851BF">
        <w:rPr>
          <w:rFonts w:ascii="Arial" w:eastAsia="Times New Roman" w:hAnsi="Arial" w:cs="Arial"/>
          <w:color w:val="000000"/>
          <w:sz w:val="21"/>
          <w:szCs w:val="21"/>
        </w:rPr>
        <w:t>identify research components.</w:t>
      </w:r>
    </w:p>
    <w:tbl>
      <w:tblPr>
        <w:tblStyle w:val="TableGrid"/>
        <w:tblW w:w="9696" w:type="dxa"/>
        <w:tblInd w:w="57" w:type="dxa"/>
        <w:tblBorders>
          <w:top w:val="single" w:sz="4" w:space="0" w:color="84BD00"/>
          <w:left w:val="single" w:sz="4" w:space="0" w:color="84BD00"/>
          <w:bottom w:val="single" w:sz="4" w:space="0" w:color="84BD00"/>
          <w:right w:val="single" w:sz="4" w:space="0" w:color="84BD00"/>
          <w:insideH w:val="single" w:sz="4" w:space="0" w:color="84BD00"/>
          <w:insideV w:val="single" w:sz="4" w:space="0" w:color="84BD00"/>
        </w:tblBorders>
        <w:tblCellMar>
          <w:top w:w="45" w:type="dxa"/>
          <w:left w:w="57" w:type="dxa"/>
          <w:bottom w:w="68" w:type="dxa"/>
        </w:tblCellMar>
        <w:tblLook w:val="04A0" w:firstRow="1" w:lastRow="0" w:firstColumn="1" w:lastColumn="0" w:noHBand="0" w:noVBand="1"/>
      </w:tblPr>
      <w:tblGrid>
        <w:gridCol w:w="991"/>
        <w:gridCol w:w="8705"/>
      </w:tblGrid>
      <w:tr w:rsidR="007B5532" w:rsidRPr="00E405D8" w14:paraId="00EBD666" w14:textId="77777777" w:rsidTr="00DC520D">
        <w:tc>
          <w:tcPr>
            <w:tcW w:w="9923" w:type="dxa"/>
            <w:gridSpan w:val="2"/>
            <w:shd w:val="clear" w:color="auto" w:fill="E8F2DD"/>
            <w:hideMark/>
          </w:tcPr>
          <w:p w14:paraId="00EBD665" w14:textId="77777777" w:rsidR="007B5532" w:rsidRPr="003851BF" w:rsidRDefault="007B5532" w:rsidP="003851BF">
            <w:pPr>
              <w:spacing w:line="266" w:lineRule="atLeast"/>
              <w:jc w:val="center"/>
              <w:rPr>
                <w:rFonts w:ascii="Arial" w:eastAsia="Times New Roman" w:hAnsi="Arial" w:cs="Arial"/>
                <w:b/>
                <w:color w:val="000000"/>
                <w:sz w:val="21"/>
                <w:szCs w:val="21"/>
              </w:rPr>
            </w:pPr>
            <w:r w:rsidRPr="003851BF">
              <w:rPr>
                <w:rFonts w:ascii="Arial" w:eastAsia="Times New Roman" w:hAnsi="Arial" w:cs="Arial"/>
                <w:b/>
                <w:color w:val="000000"/>
                <w:sz w:val="21"/>
                <w:szCs w:val="21"/>
              </w:rPr>
              <w:t>Description</w:t>
            </w:r>
          </w:p>
        </w:tc>
      </w:tr>
      <w:tr w:rsidR="000F160D" w:rsidRPr="00E405D8" w14:paraId="00EBD66A" w14:textId="77777777" w:rsidTr="00DC520D">
        <w:tc>
          <w:tcPr>
            <w:tcW w:w="993" w:type="dxa"/>
            <w:shd w:val="clear" w:color="auto" w:fill="E8F2DD"/>
            <w:hideMark/>
          </w:tcPr>
          <w:p w14:paraId="00EBD667" w14:textId="77777777" w:rsidR="007B5532" w:rsidRPr="000F160D" w:rsidRDefault="007B5532" w:rsidP="000F160D">
            <w:pPr>
              <w:spacing w:line="246" w:lineRule="atLeast"/>
              <w:rPr>
                <w:rFonts w:ascii="Arial" w:eastAsia="Times New Roman" w:hAnsi="Arial" w:cs="Arial"/>
                <w:color w:val="000000"/>
                <w:sz w:val="20"/>
                <w:szCs w:val="20"/>
              </w:rPr>
            </w:pPr>
          </w:p>
        </w:tc>
        <w:tc>
          <w:tcPr>
            <w:tcW w:w="8930" w:type="dxa"/>
            <w:hideMark/>
          </w:tcPr>
          <w:p w14:paraId="00EBD668" w14:textId="77777777" w:rsidR="00A5736B" w:rsidRPr="003851BF" w:rsidRDefault="007B5532" w:rsidP="003851BF">
            <w:pPr>
              <w:spacing w:after="40" w:line="266" w:lineRule="atLeast"/>
              <w:rPr>
                <w:rFonts w:ascii="Arial" w:eastAsia="Times New Roman" w:hAnsi="Arial" w:cs="Arial"/>
                <w:color w:val="000000"/>
                <w:sz w:val="21"/>
                <w:szCs w:val="21"/>
              </w:rPr>
            </w:pPr>
            <w:proofErr w:type="spellStart"/>
            <w:r w:rsidRPr="003851BF">
              <w:rPr>
                <w:rFonts w:ascii="Arial" w:eastAsia="Times New Roman" w:hAnsi="Arial" w:cs="Arial"/>
                <w:color w:val="000000"/>
                <w:sz w:val="21"/>
                <w:szCs w:val="21"/>
              </w:rPr>
              <w:t>Koster</w:t>
            </w:r>
            <w:r w:rsidR="001A6456" w:rsidRPr="003851BF">
              <w:rPr>
                <w:rFonts w:ascii="Arial" w:eastAsia="Times New Roman" w:hAnsi="Arial" w:cs="Arial"/>
                <w:color w:val="000000"/>
                <w:sz w:val="21"/>
                <w:szCs w:val="21"/>
              </w:rPr>
              <w:t>’</w:t>
            </w:r>
            <w:r w:rsidRPr="003851BF">
              <w:rPr>
                <w:rFonts w:ascii="Arial" w:eastAsia="Times New Roman" w:hAnsi="Arial" w:cs="Arial"/>
                <w:color w:val="000000"/>
                <w:sz w:val="21"/>
                <w:szCs w:val="21"/>
              </w:rPr>
              <w:t>s</w:t>
            </w:r>
            <w:proofErr w:type="spellEnd"/>
            <w:r w:rsidRPr="003851BF">
              <w:rPr>
                <w:rFonts w:ascii="Arial" w:eastAsia="Times New Roman" w:hAnsi="Arial" w:cs="Arial"/>
                <w:color w:val="000000"/>
                <w:sz w:val="21"/>
                <w:szCs w:val="21"/>
              </w:rPr>
              <w:t xml:space="preserve"> </w:t>
            </w:r>
            <w:r w:rsidR="001A6456" w:rsidRPr="003851BF">
              <w:rPr>
                <w:rFonts w:ascii="Arial" w:eastAsia="Times New Roman" w:hAnsi="Arial" w:cs="Arial"/>
                <w:color w:val="000000"/>
                <w:sz w:val="21"/>
                <w:szCs w:val="21"/>
              </w:rPr>
              <w:t>c</w:t>
            </w:r>
            <w:r w:rsidRPr="003851BF">
              <w:rPr>
                <w:rFonts w:ascii="Arial" w:eastAsia="Times New Roman" w:hAnsi="Arial" w:cs="Arial"/>
                <w:color w:val="000000"/>
                <w:sz w:val="21"/>
                <w:szCs w:val="21"/>
              </w:rPr>
              <w:t>urse (</w:t>
            </w:r>
            <w:proofErr w:type="spellStart"/>
            <w:r w:rsidRPr="003851BF">
              <w:rPr>
                <w:rFonts w:ascii="Arial" w:eastAsia="Times New Roman" w:hAnsi="Arial" w:cs="Arial"/>
                <w:i/>
                <w:iCs/>
                <w:color w:val="000000"/>
                <w:sz w:val="21"/>
                <w:szCs w:val="21"/>
              </w:rPr>
              <w:t>Clidemia</w:t>
            </w:r>
            <w:proofErr w:type="spellEnd"/>
            <w:r w:rsidRPr="003851BF">
              <w:rPr>
                <w:rFonts w:ascii="Arial" w:eastAsia="Times New Roman" w:hAnsi="Arial" w:cs="Arial"/>
                <w:i/>
                <w:iCs/>
                <w:color w:val="000000"/>
                <w:sz w:val="21"/>
                <w:szCs w:val="21"/>
              </w:rPr>
              <w:t xml:space="preserve"> </w:t>
            </w:r>
            <w:proofErr w:type="spellStart"/>
            <w:r w:rsidRPr="003851BF">
              <w:rPr>
                <w:rFonts w:ascii="Arial" w:eastAsia="Times New Roman" w:hAnsi="Arial" w:cs="Arial"/>
                <w:i/>
                <w:iCs/>
                <w:color w:val="000000"/>
                <w:sz w:val="21"/>
                <w:szCs w:val="21"/>
              </w:rPr>
              <w:t>hirta</w:t>
            </w:r>
            <w:proofErr w:type="spellEnd"/>
            <w:r w:rsidRPr="003851BF">
              <w:rPr>
                <w:rFonts w:ascii="Arial" w:eastAsia="Times New Roman" w:hAnsi="Arial" w:cs="Arial"/>
                <w:color w:val="000000"/>
                <w:sz w:val="21"/>
                <w:szCs w:val="21"/>
              </w:rPr>
              <w:t xml:space="preserve">) is a densely branching, long-lived shrub </w:t>
            </w:r>
            <w:r w:rsidR="001A6456" w:rsidRPr="003851BF">
              <w:rPr>
                <w:rFonts w:ascii="Arial" w:eastAsia="Times New Roman" w:hAnsi="Arial" w:cs="Arial"/>
                <w:color w:val="000000"/>
                <w:sz w:val="21"/>
                <w:szCs w:val="21"/>
              </w:rPr>
              <w:t>that</w:t>
            </w:r>
            <w:r w:rsidRPr="003851BF">
              <w:rPr>
                <w:rFonts w:ascii="Arial" w:eastAsia="Times New Roman" w:hAnsi="Arial" w:cs="Arial"/>
                <w:color w:val="000000"/>
                <w:sz w:val="21"/>
                <w:szCs w:val="21"/>
              </w:rPr>
              <w:t xml:space="preserve"> is commonly 0.5</w:t>
            </w:r>
            <w:r w:rsidR="001A6456" w:rsidRPr="003851BF">
              <w:rPr>
                <w:rFonts w:ascii="Arial" w:eastAsia="Times New Roman" w:hAnsi="Arial" w:cs="Arial"/>
                <w:color w:val="000000"/>
                <w:sz w:val="21"/>
                <w:szCs w:val="21"/>
              </w:rPr>
              <w:t>–</w:t>
            </w:r>
            <w:r w:rsidRPr="003851BF">
              <w:rPr>
                <w:rFonts w:ascii="Arial" w:eastAsia="Times New Roman" w:hAnsi="Arial" w:cs="Arial"/>
                <w:color w:val="000000"/>
                <w:sz w:val="21"/>
                <w:szCs w:val="21"/>
              </w:rPr>
              <w:t xml:space="preserve">3 m </w:t>
            </w:r>
            <w:proofErr w:type="gramStart"/>
            <w:r w:rsidRPr="003851BF">
              <w:rPr>
                <w:rFonts w:ascii="Arial" w:eastAsia="Times New Roman" w:hAnsi="Arial" w:cs="Arial"/>
                <w:color w:val="000000"/>
                <w:sz w:val="21"/>
                <w:szCs w:val="21"/>
              </w:rPr>
              <w:t>tall</w:t>
            </w:r>
            <w:r w:rsidR="001A6456" w:rsidRPr="003851BF">
              <w:rPr>
                <w:rFonts w:ascii="Arial" w:eastAsia="Times New Roman" w:hAnsi="Arial" w:cs="Arial"/>
                <w:color w:val="000000"/>
                <w:sz w:val="21"/>
                <w:szCs w:val="21"/>
              </w:rPr>
              <w:t>,</w:t>
            </w:r>
            <w:r w:rsidRPr="003851BF">
              <w:rPr>
                <w:rFonts w:ascii="Arial" w:eastAsia="Times New Roman" w:hAnsi="Arial" w:cs="Arial"/>
                <w:color w:val="000000"/>
                <w:sz w:val="21"/>
                <w:szCs w:val="21"/>
              </w:rPr>
              <w:t xml:space="preserve"> but</w:t>
            </w:r>
            <w:proofErr w:type="gramEnd"/>
            <w:r w:rsidRPr="003851BF">
              <w:rPr>
                <w:rFonts w:ascii="Arial" w:eastAsia="Times New Roman" w:hAnsi="Arial" w:cs="Arial"/>
                <w:color w:val="000000"/>
                <w:sz w:val="21"/>
                <w:szCs w:val="21"/>
              </w:rPr>
              <w:t xml:space="preserve"> may reach as much as 5 m in shaded areas. Its branches and leaves are covered in large,</w:t>
            </w:r>
            <w:r w:rsidR="004627BF" w:rsidRPr="003851BF">
              <w:rPr>
                <w:rFonts w:ascii="Arial" w:eastAsia="Times New Roman" w:hAnsi="Arial" w:cs="Arial"/>
                <w:color w:val="000000"/>
                <w:sz w:val="21"/>
                <w:szCs w:val="21"/>
              </w:rPr>
              <w:t xml:space="preserve"> stiff, </w:t>
            </w:r>
            <w:proofErr w:type="gramStart"/>
            <w:r w:rsidR="004627BF" w:rsidRPr="003851BF">
              <w:rPr>
                <w:rFonts w:ascii="Arial" w:eastAsia="Times New Roman" w:hAnsi="Arial" w:cs="Arial"/>
                <w:color w:val="000000"/>
                <w:sz w:val="21"/>
                <w:szCs w:val="21"/>
              </w:rPr>
              <w:t>brown</w:t>
            </w:r>
            <w:proofErr w:type="gramEnd"/>
            <w:r w:rsidR="004627BF" w:rsidRPr="003851BF">
              <w:rPr>
                <w:rFonts w:ascii="Arial" w:eastAsia="Times New Roman" w:hAnsi="Arial" w:cs="Arial"/>
                <w:color w:val="000000"/>
                <w:sz w:val="21"/>
                <w:szCs w:val="21"/>
              </w:rPr>
              <w:t xml:space="preserve"> or reddish hairs.</w:t>
            </w:r>
          </w:p>
          <w:p w14:paraId="00EBD669" w14:textId="77777777" w:rsidR="003B55B3" w:rsidRPr="003851BF" w:rsidRDefault="007B5532" w:rsidP="003851BF">
            <w:pPr>
              <w:spacing w:line="266" w:lineRule="atLeast"/>
              <w:rPr>
                <w:rFonts w:ascii="Arial" w:eastAsia="Times New Roman" w:hAnsi="Arial" w:cs="Arial"/>
                <w:color w:val="000000"/>
                <w:sz w:val="21"/>
                <w:szCs w:val="21"/>
              </w:rPr>
            </w:pPr>
            <w:r w:rsidRPr="003851BF">
              <w:rPr>
                <w:rFonts w:ascii="Arial" w:eastAsia="Times New Roman" w:hAnsi="Arial" w:cs="Arial"/>
                <w:color w:val="000000"/>
                <w:sz w:val="21"/>
                <w:szCs w:val="21"/>
              </w:rPr>
              <w:t>The bristly flowers are small and white or occasionally pinkish and are arranged in small clusters in the leaf forks or at the tips of the branches.</w:t>
            </w:r>
          </w:p>
        </w:tc>
      </w:tr>
      <w:tr w:rsidR="000F160D" w:rsidRPr="00E405D8" w14:paraId="00EBD671" w14:textId="77777777" w:rsidTr="00DC520D">
        <w:tc>
          <w:tcPr>
            <w:tcW w:w="993" w:type="dxa"/>
            <w:shd w:val="clear" w:color="auto" w:fill="E8F2DD"/>
            <w:hideMark/>
          </w:tcPr>
          <w:p w14:paraId="00EBD66B" w14:textId="77777777" w:rsidR="007B5532" w:rsidRPr="000F160D" w:rsidRDefault="007B5532" w:rsidP="000F160D">
            <w:pPr>
              <w:spacing w:line="246" w:lineRule="atLeast"/>
              <w:rPr>
                <w:rFonts w:ascii="Arial" w:eastAsia="Times New Roman" w:hAnsi="Arial" w:cs="Arial"/>
                <w:b/>
                <w:color w:val="000000"/>
                <w:sz w:val="20"/>
                <w:szCs w:val="20"/>
              </w:rPr>
            </w:pPr>
            <w:r w:rsidRPr="000F160D">
              <w:rPr>
                <w:rFonts w:ascii="Arial" w:eastAsia="Times New Roman" w:hAnsi="Arial" w:cs="Arial"/>
                <w:b/>
                <w:color w:val="000000"/>
                <w:sz w:val="20"/>
                <w:szCs w:val="20"/>
              </w:rPr>
              <w:t>Key points</w:t>
            </w:r>
          </w:p>
        </w:tc>
        <w:tc>
          <w:tcPr>
            <w:tcW w:w="8930" w:type="dxa"/>
            <w:hideMark/>
          </w:tcPr>
          <w:p w14:paraId="00EBD66C" w14:textId="77777777" w:rsidR="007B5532" w:rsidRPr="003851BF" w:rsidRDefault="007B5532" w:rsidP="003851BF">
            <w:pPr>
              <w:numPr>
                <w:ilvl w:val="0"/>
                <w:numId w:val="12"/>
              </w:numPr>
              <w:tabs>
                <w:tab w:val="clear" w:pos="720"/>
              </w:tabs>
              <w:spacing w:after="20" w:line="266" w:lineRule="atLeast"/>
              <w:ind w:left="284" w:hanging="284"/>
              <w:rPr>
                <w:rFonts w:ascii="Arial" w:eastAsia="Times New Roman" w:hAnsi="Arial" w:cs="Arial"/>
                <w:color w:val="000000"/>
                <w:sz w:val="21"/>
                <w:szCs w:val="21"/>
              </w:rPr>
            </w:pPr>
            <w:proofErr w:type="spellStart"/>
            <w:r w:rsidRPr="003851BF">
              <w:rPr>
                <w:rFonts w:ascii="Arial" w:eastAsia="Times New Roman" w:hAnsi="Arial" w:cs="Arial"/>
                <w:color w:val="000000"/>
                <w:sz w:val="21"/>
                <w:szCs w:val="21"/>
              </w:rPr>
              <w:t>Koster's</w:t>
            </w:r>
            <w:proofErr w:type="spellEnd"/>
            <w:r w:rsidRPr="003851BF">
              <w:rPr>
                <w:rFonts w:ascii="Arial" w:eastAsia="Times New Roman" w:hAnsi="Arial" w:cs="Arial"/>
                <w:color w:val="000000"/>
                <w:sz w:val="21"/>
                <w:szCs w:val="21"/>
              </w:rPr>
              <w:t xml:space="preserve"> </w:t>
            </w:r>
            <w:r w:rsidR="001A6456" w:rsidRPr="003851BF">
              <w:rPr>
                <w:rFonts w:ascii="Arial" w:eastAsia="Times New Roman" w:hAnsi="Arial" w:cs="Arial"/>
                <w:color w:val="000000"/>
                <w:sz w:val="21"/>
                <w:szCs w:val="21"/>
              </w:rPr>
              <w:t>c</w:t>
            </w:r>
            <w:r w:rsidRPr="003851BF">
              <w:rPr>
                <w:rFonts w:ascii="Arial" w:eastAsia="Times New Roman" w:hAnsi="Arial" w:cs="Arial"/>
                <w:color w:val="000000"/>
                <w:sz w:val="21"/>
                <w:szCs w:val="21"/>
              </w:rPr>
              <w:t xml:space="preserve">urse is only known to have naturalised at one locality in Australia (Julatten, north Queensland). At the time of its discovery, steps were taken to eradicate </w:t>
            </w:r>
            <w:r w:rsidR="001A6456" w:rsidRPr="003851BF">
              <w:rPr>
                <w:rFonts w:ascii="Arial" w:eastAsia="Times New Roman" w:hAnsi="Arial" w:cs="Arial"/>
                <w:color w:val="000000"/>
                <w:sz w:val="21"/>
                <w:szCs w:val="21"/>
              </w:rPr>
              <w:t>it</w:t>
            </w:r>
            <w:r w:rsidRPr="003851BF">
              <w:rPr>
                <w:rFonts w:ascii="Arial" w:eastAsia="Times New Roman" w:hAnsi="Arial" w:cs="Arial"/>
                <w:color w:val="000000"/>
                <w:sz w:val="21"/>
                <w:szCs w:val="21"/>
              </w:rPr>
              <w:t>.</w:t>
            </w:r>
          </w:p>
          <w:p w14:paraId="00EBD66D" w14:textId="77777777" w:rsidR="007B5532" w:rsidRPr="003851BF" w:rsidRDefault="007B5532" w:rsidP="003851BF">
            <w:pPr>
              <w:numPr>
                <w:ilvl w:val="0"/>
                <w:numId w:val="12"/>
              </w:numPr>
              <w:tabs>
                <w:tab w:val="clear" w:pos="720"/>
              </w:tabs>
              <w:spacing w:after="20" w:line="266" w:lineRule="atLeast"/>
              <w:ind w:left="284" w:hanging="284"/>
              <w:rPr>
                <w:rFonts w:ascii="Arial" w:eastAsia="Times New Roman" w:hAnsi="Arial" w:cs="Arial"/>
                <w:color w:val="000000"/>
                <w:sz w:val="21"/>
                <w:szCs w:val="21"/>
              </w:rPr>
            </w:pPr>
            <w:r w:rsidRPr="003851BF">
              <w:rPr>
                <w:rFonts w:ascii="Arial" w:eastAsia="Times New Roman" w:hAnsi="Arial" w:cs="Arial"/>
                <w:color w:val="000000"/>
                <w:sz w:val="21"/>
                <w:szCs w:val="21"/>
              </w:rPr>
              <w:t>It is naturalised in many tropical countries, being a highly invasive species of both disturbed and undisturbed habitats.</w:t>
            </w:r>
          </w:p>
          <w:p w14:paraId="00EBD66E" w14:textId="77777777" w:rsidR="007B5532" w:rsidRPr="003851BF" w:rsidRDefault="007B5532" w:rsidP="003851BF">
            <w:pPr>
              <w:numPr>
                <w:ilvl w:val="0"/>
                <w:numId w:val="12"/>
              </w:numPr>
              <w:tabs>
                <w:tab w:val="clear" w:pos="720"/>
              </w:tabs>
              <w:spacing w:after="20" w:line="266" w:lineRule="atLeast"/>
              <w:ind w:left="284" w:hanging="284"/>
              <w:rPr>
                <w:rFonts w:ascii="Arial" w:eastAsia="Times New Roman" w:hAnsi="Arial" w:cs="Arial"/>
                <w:color w:val="000000"/>
                <w:sz w:val="21"/>
                <w:szCs w:val="21"/>
              </w:rPr>
            </w:pPr>
            <w:r w:rsidRPr="003851BF">
              <w:rPr>
                <w:rFonts w:ascii="Arial" w:eastAsia="Times New Roman" w:hAnsi="Arial" w:cs="Arial"/>
                <w:color w:val="000000"/>
                <w:sz w:val="21"/>
                <w:szCs w:val="21"/>
              </w:rPr>
              <w:t xml:space="preserve">It can form dense thickets that smother plantations, </w:t>
            </w:r>
            <w:proofErr w:type="gramStart"/>
            <w:r w:rsidRPr="003851BF">
              <w:rPr>
                <w:rFonts w:ascii="Arial" w:eastAsia="Times New Roman" w:hAnsi="Arial" w:cs="Arial"/>
                <w:color w:val="000000"/>
                <w:sz w:val="21"/>
                <w:szCs w:val="21"/>
              </w:rPr>
              <w:t>pastures</w:t>
            </w:r>
            <w:proofErr w:type="gramEnd"/>
            <w:r w:rsidRPr="003851BF">
              <w:rPr>
                <w:rFonts w:ascii="Arial" w:eastAsia="Times New Roman" w:hAnsi="Arial" w:cs="Arial"/>
                <w:color w:val="000000"/>
                <w:sz w:val="21"/>
                <w:szCs w:val="21"/>
              </w:rPr>
              <w:t xml:space="preserve"> and native vegetation, much like lantana.</w:t>
            </w:r>
          </w:p>
          <w:p w14:paraId="00EBD66F" w14:textId="77777777" w:rsidR="007B5532" w:rsidRPr="003851BF" w:rsidRDefault="007B5532" w:rsidP="003851BF">
            <w:pPr>
              <w:numPr>
                <w:ilvl w:val="0"/>
                <w:numId w:val="12"/>
              </w:numPr>
              <w:tabs>
                <w:tab w:val="clear" w:pos="720"/>
              </w:tabs>
              <w:spacing w:after="20" w:line="266" w:lineRule="atLeast"/>
              <w:ind w:left="284" w:hanging="284"/>
              <w:rPr>
                <w:rFonts w:ascii="Arial" w:eastAsia="Times New Roman" w:hAnsi="Arial" w:cs="Arial"/>
                <w:color w:val="000000"/>
                <w:sz w:val="21"/>
                <w:szCs w:val="21"/>
              </w:rPr>
            </w:pPr>
            <w:r w:rsidRPr="003851BF">
              <w:rPr>
                <w:rFonts w:ascii="Arial" w:eastAsia="Times New Roman" w:hAnsi="Arial" w:cs="Arial"/>
                <w:color w:val="000000"/>
                <w:sz w:val="21"/>
                <w:szCs w:val="21"/>
              </w:rPr>
              <w:t xml:space="preserve">In Hawaii, </w:t>
            </w:r>
            <w:proofErr w:type="spellStart"/>
            <w:r w:rsidRPr="003851BF">
              <w:rPr>
                <w:rFonts w:ascii="Arial" w:eastAsia="Times New Roman" w:hAnsi="Arial" w:cs="Arial"/>
                <w:color w:val="000000"/>
                <w:sz w:val="21"/>
                <w:szCs w:val="21"/>
              </w:rPr>
              <w:t>Koster</w:t>
            </w:r>
            <w:r w:rsidR="001A6456" w:rsidRPr="003851BF">
              <w:rPr>
                <w:rFonts w:ascii="Arial" w:eastAsia="Times New Roman" w:hAnsi="Arial" w:cs="Arial"/>
                <w:color w:val="000000"/>
                <w:sz w:val="21"/>
                <w:szCs w:val="21"/>
              </w:rPr>
              <w:t>’</w:t>
            </w:r>
            <w:r w:rsidRPr="003851BF">
              <w:rPr>
                <w:rFonts w:ascii="Arial" w:eastAsia="Times New Roman" w:hAnsi="Arial" w:cs="Arial"/>
                <w:color w:val="000000"/>
                <w:sz w:val="21"/>
                <w:szCs w:val="21"/>
              </w:rPr>
              <w:t>s</w:t>
            </w:r>
            <w:proofErr w:type="spellEnd"/>
            <w:r w:rsidRPr="003851BF">
              <w:rPr>
                <w:rFonts w:ascii="Arial" w:eastAsia="Times New Roman" w:hAnsi="Arial" w:cs="Arial"/>
                <w:color w:val="000000"/>
                <w:sz w:val="21"/>
                <w:szCs w:val="21"/>
              </w:rPr>
              <w:t xml:space="preserve"> </w:t>
            </w:r>
            <w:r w:rsidR="001A6456" w:rsidRPr="003851BF">
              <w:rPr>
                <w:rFonts w:ascii="Arial" w:eastAsia="Times New Roman" w:hAnsi="Arial" w:cs="Arial"/>
                <w:color w:val="000000"/>
                <w:sz w:val="21"/>
                <w:szCs w:val="21"/>
              </w:rPr>
              <w:t>c</w:t>
            </w:r>
            <w:r w:rsidRPr="003851BF">
              <w:rPr>
                <w:rFonts w:ascii="Arial" w:eastAsia="Times New Roman" w:hAnsi="Arial" w:cs="Arial"/>
                <w:color w:val="000000"/>
                <w:sz w:val="21"/>
                <w:szCs w:val="21"/>
              </w:rPr>
              <w:t xml:space="preserve">urse infests more than 40 000 hectares and negatively </w:t>
            </w:r>
            <w:r w:rsidR="001A6456" w:rsidRPr="003851BF">
              <w:rPr>
                <w:rFonts w:ascii="Arial" w:eastAsia="Times New Roman" w:hAnsi="Arial" w:cs="Arial"/>
                <w:color w:val="000000"/>
                <w:sz w:val="21"/>
                <w:szCs w:val="21"/>
              </w:rPr>
              <w:t>a</w:t>
            </w:r>
            <w:r w:rsidRPr="003851BF">
              <w:rPr>
                <w:rFonts w:ascii="Arial" w:eastAsia="Times New Roman" w:hAnsi="Arial" w:cs="Arial"/>
                <w:color w:val="000000"/>
                <w:sz w:val="21"/>
                <w:szCs w:val="21"/>
              </w:rPr>
              <w:t>ffects native ecosystems.</w:t>
            </w:r>
          </w:p>
          <w:p w14:paraId="00EBD670" w14:textId="77777777" w:rsidR="007B5532" w:rsidRPr="003851BF" w:rsidRDefault="007B5532" w:rsidP="003851BF">
            <w:pPr>
              <w:numPr>
                <w:ilvl w:val="0"/>
                <w:numId w:val="12"/>
              </w:numPr>
              <w:tabs>
                <w:tab w:val="clear" w:pos="720"/>
              </w:tabs>
              <w:spacing w:line="266" w:lineRule="atLeast"/>
              <w:ind w:left="284" w:hanging="284"/>
              <w:rPr>
                <w:rFonts w:ascii="Arial" w:eastAsia="Times New Roman" w:hAnsi="Arial" w:cs="Arial"/>
                <w:color w:val="000000"/>
                <w:sz w:val="21"/>
                <w:szCs w:val="21"/>
              </w:rPr>
            </w:pPr>
            <w:r w:rsidRPr="003851BF">
              <w:rPr>
                <w:rFonts w:ascii="Arial" w:eastAsia="Times New Roman" w:hAnsi="Arial" w:cs="Arial"/>
                <w:color w:val="000000"/>
                <w:sz w:val="21"/>
                <w:szCs w:val="21"/>
              </w:rPr>
              <w:t xml:space="preserve">The potential distribution of </w:t>
            </w:r>
            <w:proofErr w:type="spellStart"/>
            <w:r w:rsidRPr="003851BF">
              <w:rPr>
                <w:rFonts w:ascii="Arial" w:eastAsia="Times New Roman" w:hAnsi="Arial" w:cs="Arial"/>
                <w:color w:val="000000"/>
                <w:sz w:val="21"/>
                <w:szCs w:val="21"/>
              </w:rPr>
              <w:t>Koster's</w:t>
            </w:r>
            <w:proofErr w:type="spellEnd"/>
            <w:r w:rsidRPr="003851BF">
              <w:rPr>
                <w:rFonts w:ascii="Arial" w:eastAsia="Times New Roman" w:hAnsi="Arial" w:cs="Arial"/>
                <w:color w:val="000000"/>
                <w:sz w:val="21"/>
                <w:szCs w:val="21"/>
              </w:rPr>
              <w:t xml:space="preserve"> </w:t>
            </w:r>
            <w:r w:rsidR="001A6456" w:rsidRPr="003851BF">
              <w:rPr>
                <w:rFonts w:ascii="Arial" w:eastAsia="Times New Roman" w:hAnsi="Arial" w:cs="Arial"/>
                <w:color w:val="000000"/>
                <w:sz w:val="21"/>
                <w:szCs w:val="21"/>
              </w:rPr>
              <w:t>c</w:t>
            </w:r>
            <w:r w:rsidRPr="003851BF">
              <w:rPr>
                <w:rFonts w:ascii="Arial" w:eastAsia="Times New Roman" w:hAnsi="Arial" w:cs="Arial"/>
                <w:color w:val="000000"/>
                <w:sz w:val="21"/>
                <w:szCs w:val="21"/>
              </w:rPr>
              <w:t>urse in Australia includes humid coastal sites in the Northern Territory and much of northeast Queensland.</w:t>
            </w:r>
          </w:p>
        </w:tc>
      </w:tr>
      <w:tr w:rsidR="000F160D" w:rsidRPr="00E405D8" w14:paraId="00EBD674" w14:textId="77777777" w:rsidTr="00DC520D">
        <w:tc>
          <w:tcPr>
            <w:tcW w:w="993" w:type="dxa"/>
            <w:shd w:val="clear" w:color="auto" w:fill="E8F2DD"/>
            <w:hideMark/>
          </w:tcPr>
          <w:p w14:paraId="00EBD672" w14:textId="77777777" w:rsidR="007B5532" w:rsidRPr="000F160D" w:rsidRDefault="007B5532" w:rsidP="000F160D">
            <w:pPr>
              <w:spacing w:line="246" w:lineRule="atLeast"/>
              <w:rPr>
                <w:rFonts w:ascii="Arial" w:eastAsia="Times New Roman" w:hAnsi="Arial" w:cs="Arial"/>
                <w:b/>
                <w:color w:val="000000"/>
                <w:sz w:val="20"/>
                <w:szCs w:val="20"/>
              </w:rPr>
            </w:pPr>
            <w:r w:rsidRPr="000F160D">
              <w:rPr>
                <w:rFonts w:ascii="Arial" w:eastAsia="Times New Roman" w:hAnsi="Arial" w:cs="Arial"/>
                <w:b/>
                <w:color w:val="000000"/>
                <w:sz w:val="20"/>
                <w:szCs w:val="20"/>
              </w:rPr>
              <w:t>How it spreads</w:t>
            </w:r>
          </w:p>
        </w:tc>
        <w:tc>
          <w:tcPr>
            <w:tcW w:w="8930" w:type="dxa"/>
            <w:hideMark/>
          </w:tcPr>
          <w:p w14:paraId="00EBD673" w14:textId="77777777" w:rsidR="003B55B3" w:rsidRPr="003851BF" w:rsidRDefault="001A6456" w:rsidP="003851BF">
            <w:pPr>
              <w:spacing w:line="266" w:lineRule="atLeast"/>
              <w:rPr>
                <w:rFonts w:ascii="Arial" w:eastAsia="Times New Roman" w:hAnsi="Arial" w:cs="Arial"/>
                <w:color w:val="000000"/>
                <w:sz w:val="21"/>
                <w:szCs w:val="21"/>
              </w:rPr>
            </w:pPr>
            <w:r w:rsidRPr="003851BF">
              <w:rPr>
                <w:rFonts w:ascii="Arial" w:eastAsia="Times New Roman" w:hAnsi="Arial" w:cs="Arial"/>
                <w:color w:val="000000"/>
                <w:sz w:val="21"/>
                <w:szCs w:val="21"/>
              </w:rPr>
              <w:t xml:space="preserve">Berries of </w:t>
            </w:r>
            <w:proofErr w:type="spellStart"/>
            <w:r w:rsidRPr="003851BF">
              <w:rPr>
                <w:rFonts w:ascii="Arial" w:eastAsia="Times New Roman" w:hAnsi="Arial" w:cs="Arial"/>
                <w:color w:val="000000"/>
                <w:sz w:val="21"/>
                <w:szCs w:val="21"/>
              </w:rPr>
              <w:t>Koster’</w:t>
            </w:r>
            <w:r w:rsidR="007B5532" w:rsidRPr="003851BF">
              <w:rPr>
                <w:rFonts w:ascii="Arial" w:eastAsia="Times New Roman" w:hAnsi="Arial" w:cs="Arial"/>
                <w:color w:val="000000"/>
                <w:sz w:val="21"/>
                <w:szCs w:val="21"/>
              </w:rPr>
              <w:t>s</w:t>
            </w:r>
            <w:proofErr w:type="spellEnd"/>
            <w:r w:rsidR="007B5532" w:rsidRPr="003851BF">
              <w:rPr>
                <w:rFonts w:ascii="Arial" w:eastAsia="Times New Roman" w:hAnsi="Arial" w:cs="Arial"/>
                <w:color w:val="000000"/>
                <w:sz w:val="21"/>
                <w:szCs w:val="21"/>
              </w:rPr>
              <w:t xml:space="preserve"> </w:t>
            </w:r>
            <w:r w:rsidRPr="003851BF">
              <w:rPr>
                <w:rFonts w:ascii="Arial" w:eastAsia="Times New Roman" w:hAnsi="Arial" w:cs="Arial"/>
                <w:color w:val="000000"/>
                <w:sz w:val="21"/>
                <w:szCs w:val="21"/>
              </w:rPr>
              <w:t>c</w:t>
            </w:r>
            <w:r w:rsidR="007B5532" w:rsidRPr="003851BF">
              <w:rPr>
                <w:rFonts w:ascii="Arial" w:eastAsia="Times New Roman" w:hAnsi="Arial" w:cs="Arial"/>
                <w:color w:val="000000"/>
                <w:sz w:val="21"/>
                <w:szCs w:val="21"/>
              </w:rPr>
              <w:t xml:space="preserve">urse can be dispersed in water, but the most common </w:t>
            </w:r>
            <w:r w:rsidRPr="003851BF">
              <w:rPr>
                <w:rFonts w:ascii="Arial" w:eastAsia="Times New Roman" w:hAnsi="Arial" w:cs="Arial"/>
                <w:color w:val="000000"/>
                <w:sz w:val="21"/>
                <w:szCs w:val="21"/>
              </w:rPr>
              <w:t xml:space="preserve">dispersal </w:t>
            </w:r>
            <w:r w:rsidR="007B5532" w:rsidRPr="003851BF">
              <w:rPr>
                <w:rFonts w:ascii="Arial" w:eastAsia="Times New Roman" w:hAnsi="Arial" w:cs="Arial"/>
                <w:color w:val="000000"/>
                <w:sz w:val="21"/>
                <w:szCs w:val="21"/>
              </w:rPr>
              <w:t>method is by birds. A mature shrub can produce thousands of berries, most of which end up being dispersed by birds. It has been note</w:t>
            </w:r>
            <w:r w:rsidRPr="003851BF">
              <w:rPr>
                <w:rFonts w:ascii="Arial" w:eastAsia="Times New Roman" w:hAnsi="Arial" w:cs="Arial"/>
                <w:color w:val="000000"/>
                <w:sz w:val="21"/>
                <w:szCs w:val="21"/>
              </w:rPr>
              <w:t xml:space="preserve">d that in Hawaii </w:t>
            </w:r>
            <w:proofErr w:type="spellStart"/>
            <w:r w:rsidRPr="003851BF">
              <w:rPr>
                <w:rFonts w:ascii="Arial" w:eastAsia="Times New Roman" w:hAnsi="Arial" w:cs="Arial"/>
                <w:color w:val="000000"/>
                <w:sz w:val="21"/>
                <w:szCs w:val="21"/>
              </w:rPr>
              <w:t>Koster’</w:t>
            </w:r>
            <w:r w:rsidR="007B5532" w:rsidRPr="003851BF">
              <w:rPr>
                <w:rFonts w:ascii="Arial" w:eastAsia="Times New Roman" w:hAnsi="Arial" w:cs="Arial"/>
                <w:color w:val="000000"/>
                <w:sz w:val="21"/>
                <w:szCs w:val="21"/>
              </w:rPr>
              <w:t>s</w:t>
            </w:r>
            <w:proofErr w:type="spellEnd"/>
            <w:r w:rsidR="007B5532" w:rsidRPr="003851BF">
              <w:rPr>
                <w:rFonts w:ascii="Arial" w:eastAsia="Times New Roman" w:hAnsi="Arial" w:cs="Arial"/>
                <w:color w:val="000000"/>
                <w:sz w:val="21"/>
                <w:szCs w:val="21"/>
              </w:rPr>
              <w:t xml:space="preserve"> </w:t>
            </w:r>
            <w:r w:rsidRPr="003851BF">
              <w:rPr>
                <w:rFonts w:ascii="Arial" w:eastAsia="Times New Roman" w:hAnsi="Arial" w:cs="Arial"/>
                <w:color w:val="000000"/>
                <w:sz w:val="21"/>
                <w:szCs w:val="21"/>
              </w:rPr>
              <w:t>c</w:t>
            </w:r>
            <w:r w:rsidR="007B5532" w:rsidRPr="003851BF">
              <w:rPr>
                <w:rFonts w:ascii="Arial" w:eastAsia="Times New Roman" w:hAnsi="Arial" w:cs="Arial"/>
                <w:color w:val="000000"/>
                <w:sz w:val="21"/>
                <w:szCs w:val="21"/>
              </w:rPr>
              <w:t xml:space="preserve">urse berries may be spread by vehicles, </w:t>
            </w:r>
            <w:proofErr w:type="gramStart"/>
            <w:r w:rsidR="007B5532" w:rsidRPr="003851BF">
              <w:rPr>
                <w:rFonts w:ascii="Arial" w:eastAsia="Times New Roman" w:hAnsi="Arial" w:cs="Arial"/>
                <w:color w:val="000000"/>
                <w:sz w:val="21"/>
                <w:szCs w:val="21"/>
              </w:rPr>
              <w:t>people</w:t>
            </w:r>
            <w:proofErr w:type="gramEnd"/>
            <w:r w:rsidR="007B5532" w:rsidRPr="003851BF">
              <w:rPr>
                <w:rFonts w:ascii="Arial" w:eastAsia="Times New Roman" w:hAnsi="Arial" w:cs="Arial"/>
                <w:color w:val="000000"/>
                <w:sz w:val="21"/>
                <w:szCs w:val="21"/>
              </w:rPr>
              <w:t xml:space="preserve"> and pigs (Waterhouse 2003; Land Protection 2005; Gerlach 2006).</w:t>
            </w:r>
          </w:p>
        </w:tc>
      </w:tr>
      <w:tr w:rsidR="000F160D" w:rsidRPr="00E405D8" w14:paraId="00EBD677" w14:textId="77777777" w:rsidTr="00DC520D">
        <w:tc>
          <w:tcPr>
            <w:tcW w:w="993" w:type="dxa"/>
            <w:shd w:val="clear" w:color="auto" w:fill="E8F2DD"/>
            <w:hideMark/>
          </w:tcPr>
          <w:p w14:paraId="00EBD675" w14:textId="77777777" w:rsidR="007B5532" w:rsidRPr="000F160D" w:rsidRDefault="007B5532" w:rsidP="000F160D">
            <w:pPr>
              <w:spacing w:line="246" w:lineRule="atLeast"/>
              <w:rPr>
                <w:rFonts w:ascii="Arial" w:eastAsia="Times New Roman" w:hAnsi="Arial" w:cs="Arial"/>
                <w:b/>
                <w:color w:val="000000"/>
                <w:sz w:val="20"/>
                <w:szCs w:val="20"/>
              </w:rPr>
            </w:pPr>
            <w:r w:rsidRPr="000F160D">
              <w:rPr>
                <w:rFonts w:ascii="Arial" w:eastAsia="Times New Roman" w:hAnsi="Arial" w:cs="Arial"/>
                <w:b/>
                <w:color w:val="000000"/>
                <w:sz w:val="20"/>
                <w:szCs w:val="20"/>
              </w:rPr>
              <w:t>Where it grows</w:t>
            </w:r>
          </w:p>
        </w:tc>
        <w:tc>
          <w:tcPr>
            <w:tcW w:w="8930" w:type="dxa"/>
            <w:hideMark/>
          </w:tcPr>
          <w:p w14:paraId="00EBD676" w14:textId="77777777" w:rsidR="003B55B3" w:rsidRPr="003851BF" w:rsidRDefault="007B5532" w:rsidP="003851BF">
            <w:pPr>
              <w:spacing w:line="266" w:lineRule="atLeast"/>
              <w:rPr>
                <w:rFonts w:ascii="Arial" w:eastAsia="Times New Roman" w:hAnsi="Arial" w:cs="Arial"/>
                <w:color w:val="000000"/>
                <w:sz w:val="21"/>
                <w:szCs w:val="21"/>
              </w:rPr>
            </w:pPr>
            <w:proofErr w:type="spellStart"/>
            <w:r w:rsidRPr="003851BF">
              <w:rPr>
                <w:rFonts w:ascii="Arial" w:eastAsia="Times New Roman" w:hAnsi="Arial" w:cs="Arial"/>
                <w:color w:val="000000"/>
                <w:sz w:val="21"/>
                <w:szCs w:val="21"/>
              </w:rPr>
              <w:t>Koster</w:t>
            </w:r>
            <w:r w:rsidR="001A6456" w:rsidRPr="003851BF">
              <w:rPr>
                <w:rFonts w:ascii="Arial" w:eastAsia="Times New Roman" w:hAnsi="Arial" w:cs="Arial"/>
                <w:color w:val="000000"/>
                <w:sz w:val="21"/>
                <w:szCs w:val="21"/>
              </w:rPr>
              <w:t>’</w:t>
            </w:r>
            <w:r w:rsidRPr="003851BF">
              <w:rPr>
                <w:rFonts w:ascii="Arial" w:eastAsia="Times New Roman" w:hAnsi="Arial" w:cs="Arial"/>
                <w:color w:val="000000"/>
                <w:sz w:val="21"/>
                <w:szCs w:val="21"/>
              </w:rPr>
              <w:t>s</w:t>
            </w:r>
            <w:proofErr w:type="spellEnd"/>
            <w:r w:rsidRPr="003851BF">
              <w:rPr>
                <w:rFonts w:ascii="Arial" w:eastAsia="Times New Roman" w:hAnsi="Arial" w:cs="Arial"/>
                <w:color w:val="000000"/>
                <w:sz w:val="21"/>
                <w:szCs w:val="21"/>
              </w:rPr>
              <w:t xml:space="preserve"> </w:t>
            </w:r>
            <w:r w:rsidR="001A6456" w:rsidRPr="003851BF">
              <w:rPr>
                <w:rFonts w:ascii="Arial" w:eastAsia="Times New Roman" w:hAnsi="Arial" w:cs="Arial"/>
                <w:color w:val="000000"/>
                <w:sz w:val="21"/>
                <w:szCs w:val="21"/>
              </w:rPr>
              <w:t>c</w:t>
            </w:r>
            <w:r w:rsidRPr="003851BF">
              <w:rPr>
                <w:rFonts w:ascii="Arial" w:eastAsia="Times New Roman" w:hAnsi="Arial" w:cs="Arial"/>
                <w:color w:val="000000"/>
                <w:sz w:val="21"/>
                <w:szCs w:val="21"/>
              </w:rPr>
              <w:t xml:space="preserve">urse prefers humid tropical climates and invades both disturbed and undisturbed habitats. In such areas in </w:t>
            </w:r>
            <w:proofErr w:type="gramStart"/>
            <w:r w:rsidRPr="003851BF">
              <w:rPr>
                <w:rFonts w:ascii="Arial" w:eastAsia="Times New Roman" w:hAnsi="Arial" w:cs="Arial"/>
                <w:color w:val="000000"/>
                <w:sz w:val="21"/>
                <w:szCs w:val="21"/>
              </w:rPr>
              <w:t>Australia</w:t>
            </w:r>
            <w:proofErr w:type="gramEnd"/>
            <w:r w:rsidRPr="003851BF">
              <w:rPr>
                <w:rFonts w:ascii="Arial" w:eastAsia="Times New Roman" w:hAnsi="Arial" w:cs="Arial"/>
                <w:color w:val="000000"/>
                <w:sz w:val="21"/>
                <w:szCs w:val="21"/>
              </w:rPr>
              <w:t xml:space="preserve"> it is a potential weed of pastures, roadsides, woodlands and rainforests (</w:t>
            </w:r>
            <w:proofErr w:type="spellStart"/>
            <w:r w:rsidRPr="003851BF">
              <w:rPr>
                <w:rFonts w:ascii="Arial" w:eastAsia="Times New Roman" w:hAnsi="Arial" w:cs="Arial"/>
                <w:color w:val="000000"/>
                <w:sz w:val="21"/>
                <w:szCs w:val="21"/>
              </w:rPr>
              <w:t>Navie</w:t>
            </w:r>
            <w:proofErr w:type="spellEnd"/>
            <w:r w:rsidRPr="003851BF">
              <w:rPr>
                <w:rFonts w:ascii="Arial" w:eastAsia="Times New Roman" w:hAnsi="Arial" w:cs="Arial"/>
                <w:color w:val="000000"/>
                <w:sz w:val="21"/>
                <w:szCs w:val="21"/>
              </w:rPr>
              <w:t xml:space="preserve"> 2004).</w:t>
            </w:r>
          </w:p>
        </w:tc>
      </w:tr>
      <w:tr w:rsidR="000F160D" w:rsidRPr="00E405D8" w14:paraId="00EBD67B" w14:textId="77777777" w:rsidTr="00DC520D">
        <w:tc>
          <w:tcPr>
            <w:tcW w:w="993" w:type="dxa"/>
            <w:shd w:val="clear" w:color="auto" w:fill="E8F2DD"/>
            <w:hideMark/>
          </w:tcPr>
          <w:p w14:paraId="00EBD678" w14:textId="77777777" w:rsidR="007B5532" w:rsidRPr="000F160D" w:rsidRDefault="007B5532" w:rsidP="000F160D">
            <w:pPr>
              <w:spacing w:line="246" w:lineRule="atLeast"/>
              <w:rPr>
                <w:rFonts w:ascii="Arial" w:eastAsia="Times New Roman" w:hAnsi="Arial" w:cs="Arial"/>
                <w:b/>
                <w:color w:val="000000"/>
                <w:sz w:val="20"/>
                <w:szCs w:val="20"/>
              </w:rPr>
            </w:pPr>
            <w:r w:rsidRPr="000F160D">
              <w:rPr>
                <w:rFonts w:ascii="Arial" w:eastAsia="Times New Roman" w:hAnsi="Arial" w:cs="Arial"/>
                <w:b/>
                <w:color w:val="000000"/>
                <w:sz w:val="20"/>
                <w:szCs w:val="20"/>
              </w:rPr>
              <w:t>Impacts</w:t>
            </w:r>
          </w:p>
        </w:tc>
        <w:tc>
          <w:tcPr>
            <w:tcW w:w="8930" w:type="dxa"/>
            <w:hideMark/>
          </w:tcPr>
          <w:p w14:paraId="00EBD679" w14:textId="77777777" w:rsidR="001A6456" w:rsidRPr="003851BF" w:rsidRDefault="007B5532" w:rsidP="003851BF">
            <w:pPr>
              <w:spacing w:after="60" w:line="266" w:lineRule="atLeast"/>
              <w:rPr>
                <w:rFonts w:ascii="Arial" w:eastAsia="Times New Roman" w:hAnsi="Arial" w:cs="Arial"/>
                <w:color w:val="000000"/>
                <w:sz w:val="21"/>
                <w:szCs w:val="21"/>
              </w:rPr>
            </w:pPr>
            <w:r w:rsidRPr="003851BF">
              <w:rPr>
                <w:rFonts w:ascii="Arial" w:eastAsia="Times New Roman" w:hAnsi="Arial" w:cs="Arial"/>
                <w:color w:val="000000"/>
                <w:sz w:val="21"/>
                <w:szCs w:val="21"/>
              </w:rPr>
              <w:t>From knowledge of where this plant has naturalised overseas</w:t>
            </w:r>
            <w:r w:rsidR="001A6456" w:rsidRPr="003851BF">
              <w:rPr>
                <w:rFonts w:ascii="Arial" w:eastAsia="Times New Roman" w:hAnsi="Arial" w:cs="Arial"/>
                <w:color w:val="000000"/>
                <w:sz w:val="21"/>
                <w:szCs w:val="21"/>
              </w:rPr>
              <w:t>,</w:t>
            </w:r>
            <w:r w:rsidRPr="003851BF">
              <w:rPr>
                <w:rFonts w:ascii="Arial" w:eastAsia="Times New Roman" w:hAnsi="Arial" w:cs="Arial"/>
                <w:color w:val="000000"/>
                <w:sz w:val="21"/>
                <w:szCs w:val="21"/>
              </w:rPr>
              <w:t xml:space="preserve"> there seems no doubt that establishment of </w:t>
            </w:r>
            <w:proofErr w:type="spellStart"/>
            <w:r w:rsidRPr="003851BF">
              <w:rPr>
                <w:rFonts w:ascii="Arial" w:eastAsia="Times New Roman" w:hAnsi="Arial" w:cs="Arial"/>
                <w:color w:val="000000"/>
                <w:sz w:val="21"/>
                <w:szCs w:val="21"/>
              </w:rPr>
              <w:t>Koster</w:t>
            </w:r>
            <w:r w:rsidR="001A6456" w:rsidRPr="003851BF">
              <w:rPr>
                <w:rFonts w:ascii="Arial" w:eastAsia="Times New Roman" w:hAnsi="Arial" w:cs="Arial"/>
                <w:color w:val="000000"/>
                <w:sz w:val="21"/>
                <w:szCs w:val="21"/>
              </w:rPr>
              <w:t>’</w:t>
            </w:r>
            <w:r w:rsidRPr="003851BF">
              <w:rPr>
                <w:rFonts w:ascii="Arial" w:eastAsia="Times New Roman" w:hAnsi="Arial" w:cs="Arial"/>
                <w:color w:val="000000"/>
                <w:sz w:val="21"/>
                <w:szCs w:val="21"/>
              </w:rPr>
              <w:t>s</w:t>
            </w:r>
            <w:proofErr w:type="spellEnd"/>
            <w:r w:rsidRPr="003851BF">
              <w:rPr>
                <w:rFonts w:ascii="Arial" w:eastAsia="Times New Roman" w:hAnsi="Arial" w:cs="Arial"/>
                <w:color w:val="000000"/>
                <w:sz w:val="21"/>
                <w:szCs w:val="21"/>
              </w:rPr>
              <w:t xml:space="preserve"> </w:t>
            </w:r>
            <w:r w:rsidR="001A6456" w:rsidRPr="003851BF">
              <w:rPr>
                <w:rFonts w:ascii="Arial" w:eastAsia="Times New Roman" w:hAnsi="Arial" w:cs="Arial"/>
                <w:color w:val="000000"/>
                <w:sz w:val="21"/>
                <w:szCs w:val="21"/>
              </w:rPr>
              <w:t>c</w:t>
            </w:r>
            <w:r w:rsidRPr="003851BF">
              <w:rPr>
                <w:rFonts w:ascii="Arial" w:eastAsia="Times New Roman" w:hAnsi="Arial" w:cs="Arial"/>
                <w:color w:val="000000"/>
                <w:sz w:val="21"/>
                <w:szCs w:val="21"/>
              </w:rPr>
              <w:t xml:space="preserve">urse in Australia would be highly undesirable. </w:t>
            </w:r>
            <w:r w:rsidR="001A6456" w:rsidRPr="003851BF">
              <w:rPr>
                <w:rFonts w:ascii="Arial" w:eastAsia="Times New Roman" w:hAnsi="Arial" w:cs="Arial"/>
                <w:color w:val="000000"/>
                <w:sz w:val="21"/>
                <w:szCs w:val="21"/>
              </w:rPr>
              <w:t>It</w:t>
            </w:r>
            <w:r w:rsidRPr="003851BF">
              <w:rPr>
                <w:rFonts w:ascii="Arial" w:eastAsia="Times New Roman" w:hAnsi="Arial" w:cs="Arial"/>
                <w:color w:val="000000"/>
                <w:sz w:val="21"/>
                <w:szCs w:val="21"/>
              </w:rPr>
              <w:t xml:space="preserve"> can form dense thickets that smother plantations, pastures and native vegetation, much like lantana. It has the potential to cause significant damage to primary production as well as sensitive habitats and native plant communities, especially in the wet tropics (Land Protection 2005).</w:t>
            </w:r>
          </w:p>
          <w:p w14:paraId="00EBD67A" w14:textId="77777777" w:rsidR="003B55B3" w:rsidRPr="003851BF" w:rsidRDefault="007B5532" w:rsidP="003851BF">
            <w:pPr>
              <w:spacing w:line="266" w:lineRule="atLeast"/>
              <w:rPr>
                <w:rFonts w:ascii="Arial" w:eastAsia="Times New Roman" w:hAnsi="Arial" w:cs="Arial"/>
                <w:color w:val="000000"/>
                <w:sz w:val="21"/>
                <w:szCs w:val="21"/>
              </w:rPr>
            </w:pPr>
            <w:r w:rsidRPr="003851BF">
              <w:rPr>
                <w:rFonts w:ascii="Arial" w:eastAsia="Times New Roman" w:hAnsi="Arial" w:cs="Arial"/>
                <w:color w:val="000000"/>
                <w:sz w:val="21"/>
                <w:szCs w:val="21"/>
              </w:rPr>
              <w:t>In Hawaii</w:t>
            </w:r>
            <w:r w:rsidR="001A6456" w:rsidRPr="003851BF">
              <w:rPr>
                <w:rFonts w:ascii="Arial" w:eastAsia="Times New Roman" w:hAnsi="Arial" w:cs="Arial"/>
                <w:color w:val="000000"/>
                <w:sz w:val="21"/>
                <w:szCs w:val="21"/>
              </w:rPr>
              <w:t>,</w:t>
            </w:r>
            <w:r w:rsidRPr="003851BF">
              <w:rPr>
                <w:rFonts w:ascii="Arial" w:eastAsia="Times New Roman" w:hAnsi="Arial" w:cs="Arial"/>
                <w:color w:val="000000"/>
                <w:sz w:val="21"/>
                <w:szCs w:val="21"/>
              </w:rPr>
              <w:t xml:space="preserve"> it infests more than 40 000 hectares and may be replacing endemic species that formerly predominated, threatening their extinction. The impact of this weed on native species and ecosystems is devastating and the rate at which it spreads throughout the islands is alarming (Gerlach 2006). It is a highly invasive shrub in the montane rainforests and cloud forests of Samoa, Fiji, Wallis and Futuna. In the </w:t>
            </w:r>
            <w:proofErr w:type="spellStart"/>
            <w:r w:rsidRPr="003851BF">
              <w:rPr>
                <w:rFonts w:ascii="Arial" w:eastAsia="Times New Roman" w:hAnsi="Arial" w:cs="Arial"/>
                <w:color w:val="000000"/>
                <w:sz w:val="21"/>
                <w:szCs w:val="21"/>
              </w:rPr>
              <w:t>Pasoh</w:t>
            </w:r>
            <w:proofErr w:type="spellEnd"/>
            <w:r w:rsidRPr="003851BF">
              <w:rPr>
                <w:rFonts w:ascii="Arial" w:eastAsia="Times New Roman" w:hAnsi="Arial" w:cs="Arial"/>
                <w:color w:val="000000"/>
                <w:sz w:val="21"/>
                <w:szCs w:val="21"/>
              </w:rPr>
              <w:t xml:space="preserve"> Forest Reserve on the Malaysian Peninsula competition with native species in forest gaps has the potential to alter forest regeneration. </w:t>
            </w:r>
            <w:proofErr w:type="spellStart"/>
            <w:r w:rsidRPr="003851BF">
              <w:rPr>
                <w:rFonts w:ascii="Arial" w:eastAsia="Times New Roman" w:hAnsi="Arial" w:cs="Arial"/>
                <w:color w:val="000000"/>
                <w:sz w:val="21"/>
                <w:szCs w:val="21"/>
              </w:rPr>
              <w:t>Koster</w:t>
            </w:r>
            <w:r w:rsidR="001A6456" w:rsidRPr="003851BF">
              <w:rPr>
                <w:rFonts w:ascii="Arial" w:eastAsia="Times New Roman" w:hAnsi="Arial" w:cs="Arial"/>
                <w:color w:val="000000"/>
                <w:sz w:val="21"/>
                <w:szCs w:val="21"/>
              </w:rPr>
              <w:t>’</w:t>
            </w:r>
            <w:r w:rsidRPr="003851BF">
              <w:rPr>
                <w:rFonts w:ascii="Arial" w:eastAsia="Times New Roman" w:hAnsi="Arial" w:cs="Arial"/>
                <w:color w:val="000000"/>
                <w:sz w:val="21"/>
                <w:szCs w:val="21"/>
              </w:rPr>
              <w:t>s</w:t>
            </w:r>
            <w:proofErr w:type="spellEnd"/>
            <w:r w:rsidRPr="003851BF">
              <w:rPr>
                <w:rFonts w:ascii="Arial" w:eastAsia="Times New Roman" w:hAnsi="Arial" w:cs="Arial"/>
                <w:color w:val="000000"/>
                <w:sz w:val="21"/>
                <w:szCs w:val="21"/>
              </w:rPr>
              <w:t xml:space="preserve"> </w:t>
            </w:r>
            <w:r w:rsidR="001A6456" w:rsidRPr="003851BF">
              <w:rPr>
                <w:rFonts w:ascii="Arial" w:eastAsia="Times New Roman" w:hAnsi="Arial" w:cs="Arial"/>
                <w:color w:val="000000"/>
                <w:sz w:val="21"/>
                <w:szCs w:val="21"/>
              </w:rPr>
              <w:t>c</w:t>
            </w:r>
            <w:r w:rsidRPr="003851BF">
              <w:rPr>
                <w:rFonts w:ascii="Arial" w:eastAsia="Times New Roman" w:hAnsi="Arial" w:cs="Arial"/>
                <w:color w:val="000000"/>
                <w:sz w:val="21"/>
                <w:szCs w:val="21"/>
              </w:rPr>
              <w:t>urse is one of the most problematic invasive species in the Comoros Archipelago, Réunion, Mauritius and the Seychelles (Gerlach 2006).</w:t>
            </w:r>
          </w:p>
        </w:tc>
      </w:tr>
      <w:tr w:rsidR="000F160D" w:rsidRPr="00E405D8" w14:paraId="00EBD67E" w14:textId="77777777" w:rsidTr="00DC520D">
        <w:tc>
          <w:tcPr>
            <w:tcW w:w="993" w:type="dxa"/>
            <w:shd w:val="clear" w:color="auto" w:fill="E8F2DD"/>
            <w:hideMark/>
          </w:tcPr>
          <w:p w14:paraId="00EBD67C" w14:textId="77777777" w:rsidR="007B5532" w:rsidRPr="000F160D" w:rsidRDefault="007B5532" w:rsidP="000F160D">
            <w:pPr>
              <w:spacing w:line="246" w:lineRule="atLeast"/>
              <w:rPr>
                <w:rFonts w:ascii="Arial" w:eastAsia="Times New Roman" w:hAnsi="Arial" w:cs="Arial"/>
                <w:b/>
                <w:color w:val="000000"/>
                <w:sz w:val="20"/>
                <w:szCs w:val="20"/>
              </w:rPr>
            </w:pPr>
            <w:r w:rsidRPr="000F160D">
              <w:rPr>
                <w:rFonts w:ascii="Arial" w:eastAsia="Times New Roman" w:hAnsi="Arial" w:cs="Arial"/>
                <w:b/>
                <w:color w:val="000000"/>
                <w:sz w:val="20"/>
                <w:szCs w:val="20"/>
              </w:rPr>
              <w:t>Origin</w:t>
            </w:r>
          </w:p>
        </w:tc>
        <w:tc>
          <w:tcPr>
            <w:tcW w:w="8930" w:type="dxa"/>
            <w:hideMark/>
          </w:tcPr>
          <w:p w14:paraId="00EBD67D" w14:textId="77777777" w:rsidR="003B55B3" w:rsidRPr="003851BF" w:rsidRDefault="001A6456" w:rsidP="003851BF">
            <w:pPr>
              <w:spacing w:line="266" w:lineRule="atLeast"/>
              <w:rPr>
                <w:rFonts w:ascii="Arial" w:eastAsia="Times New Roman" w:hAnsi="Arial" w:cs="Arial"/>
                <w:color w:val="000000"/>
                <w:sz w:val="21"/>
                <w:szCs w:val="21"/>
              </w:rPr>
            </w:pPr>
            <w:proofErr w:type="spellStart"/>
            <w:r w:rsidRPr="003851BF">
              <w:rPr>
                <w:rFonts w:ascii="Arial" w:eastAsia="Times New Roman" w:hAnsi="Arial" w:cs="Arial"/>
                <w:color w:val="000000"/>
                <w:sz w:val="21"/>
                <w:szCs w:val="21"/>
              </w:rPr>
              <w:t>Koster's</w:t>
            </w:r>
            <w:proofErr w:type="spellEnd"/>
            <w:r w:rsidRPr="003851BF">
              <w:rPr>
                <w:rFonts w:ascii="Arial" w:eastAsia="Times New Roman" w:hAnsi="Arial" w:cs="Arial"/>
                <w:color w:val="000000"/>
                <w:sz w:val="21"/>
                <w:szCs w:val="21"/>
              </w:rPr>
              <w:t xml:space="preserve"> c</w:t>
            </w:r>
            <w:r w:rsidR="007B5532" w:rsidRPr="003851BF">
              <w:rPr>
                <w:rFonts w:ascii="Arial" w:eastAsia="Times New Roman" w:hAnsi="Arial" w:cs="Arial"/>
                <w:color w:val="000000"/>
                <w:sz w:val="21"/>
                <w:szCs w:val="21"/>
              </w:rPr>
              <w:t>urse is a native of tropical America, extending from southern Mexico to northern Argentina and islands of the Caribbean.</w:t>
            </w:r>
          </w:p>
        </w:tc>
      </w:tr>
    </w:tbl>
    <w:p w14:paraId="00EBD67F" w14:textId="77777777" w:rsidR="007B5532" w:rsidRPr="00B166FB" w:rsidRDefault="00E72FF3" w:rsidP="003851BF">
      <w:pPr>
        <w:spacing w:before="80" w:line="200" w:lineRule="atLeast"/>
        <w:rPr>
          <w:rFonts w:ascii="Arial" w:hAnsi="Arial" w:cs="Arial"/>
          <w:color w:val="A6A6A6" w:themeColor="background1" w:themeShade="A6"/>
          <w:sz w:val="16"/>
          <w:szCs w:val="16"/>
        </w:rPr>
      </w:pPr>
      <w:r w:rsidRPr="003851BF">
        <w:rPr>
          <w:rFonts w:ascii="Arial" w:hAnsi="Arial" w:cs="Arial"/>
          <w:iCs/>
          <w:sz w:val="16"/>
          <w:szCs w:val="16"/>
        </w:rPr>
        <w:t xml:space="preserve">Description </w:t>
      </w:r>
      <w:r w:rsidR="00312FC8" w:rsidRPr="003851BF">
        <w:rPr>
          <w:rFonts w:ascii="Arial" w:hAnsi="Arial" w:cs="Arial"/>
          <w:iCs/>
          <w:sz w:val="16"/>
          <w:szCs w:val="16"/>
        </w:rPr>
        <w:t>a</w:t>
      </w:r>
      <w:r w:rsidR="007B5532" w:rsidRPr="003851BF">
        <w:rPr>
          <w:rFonts w:ascii="Arial" w:hAnsi="Arial" w:cs="Arial"/>
          <w:iCs/>
          <w:sz w:val="16"/>
          <w:szCs w:val="16"/>
        </w:rPr>
        <w:t>dapted from</w:t>
      </w:r>
      <w:r w:rsidR="00463336" w:rsidRPr="003851BF">
        <w:rPr>
          <w:rFonts w:ascii="Arial" w:hAnsi="Arial" w:cs="Arial"/>
          <w:iCs/>
          <w:sz w:val="16"/>
          <w:szCs w:val="16"/>
        </w:rPr>
        <w:t>:</w:t>
      </w:r>
      <w:r w:rsidR="007B5532" w:rsidRPr="003851BF">
        <w:rPr>
          <w:rFonts w:ascii="Arial" w:hAnsi="Arial" w:cs="Arial"/>
          <w:i/>
          <w:iCs/>
          <w:sz w:val="16"/>
          <w:szCs w:val="16"/>
        </w:rPr>
        <w:t xml:space="preserve"> Weeds in Australia: </w:t>
      </w:r>
      <w:proofErr w:type="spellStart"/>
      <w:r w:rsidR="007B5532" w:rsidRPr="003851BF">
        <w:rPr>
          <w:rFonts w:ascii="Arial" w:hAnsi="Arial" w:cs="Arial"/>
          <w:i/>
          <w:iCs/>
          <w:sz w:val="16"/>
          <w:szCs w:val="16"/>
        </w:rPr>
        <w:t>Clidemia</w:t>
      </w:r>
      <w:proofErr w:type="spellEnd"/>
      <w:r w:rsidR="007B5532" w:rsidRPr="003851BF">
        <w:rPr>
          <w:rFonts w:ascii="Arial" w:hAnsi="Arial" w:cs="Arial"/>
          <w:i/>
          <w:iCs/>
          <w:sz w:val="16"/>
          <w:szCs w:val="16"/>
        </w:rPr>
        <w:t xml:space="preserve"> </w:t>
      </w:r>
      <w:proofErr w:type="spellStart"/>
      <w:r w:rsidR="007B5532" w:rsidRPr="003851BF">
        <w:rPr>
          <w:rFonts w:ascii="Arial" w:hAnsi="Arial" w:cs="Arial"/>
          <w:i/>
          <w:iCs/>
          <w:sz w:val="16"/>
          <w:szCs w:val="16"/>
        </w:rPr>
        <w:t>hirta</w:t>
      </w:r>
      <w:proofErr w:type="spellEnd"/>
      <w:r w:rsidR="007B5532" w:rsidRPr="003851BF">
        <w:rPr>
          <w:rFonts w:ascii="Arial" w:hAnsi="Arial" w:cs="Arial"/>
          <w:sz w:val="16"/>
          <w:szCs w:val="16"/>
        </w:rPr>
        <w:t xml:space="preserve">, </w:t>
      </w:r>
      <w:r w:rsidR="007B5532" w:rsidRPr="003851BF">
        <w:rPr>
          <w:rFonts w:ascii="Arial" w:hAnsi="Arial" w:cs="Arial"/>
          <w:sz w:val="16"/>
          <w:szCs w:val="16"/>
          <w:lang w:val="en"/>
        </w:rPr>
        <w:t>© Commonwealth of Australia 2013</w:t>
      </w:r>
      <w:r w:rsidR="007B5532" w:rsidRPr="003851BF">
        <w:rPr>
          <w:rFonts w:ascii="Arial" w:hAnsi="Arial" w:cs="Arial"/>
          <w:sz w:val="16"/>
          <w:szCs w:val="16"/>
        </w:rPr>
        <w:t xml:space="preserve"> (Department of the Environment)</w:t>
      </w:r>
      <w:r w:rsidR="007B5532" w:rsidRPr="003851BF">
        <w:rPr>
          <w:rFonts w:ascii="Arial" w:hAnsi="Arial" w:cs="Arial"/>
          <w:color w:val="1F497D"/>
          <w:sz w:val="16"/>
          <w:szCs w:val="16"/>
        </w:rPr>
        <w:t xml:space="preserve">, </w:t>
      </w:r>
      <w:r w:rsidR="007B5532" w:rsidRPr="00B166FB">
        <w:rPr>
          <w:rFonts w:ascii="Arial" w:hAnsi="Arial" w:cs="Arial"/>
          <w:color w:val="A6A6A6" w:themeColor="background1" w:themeShade="A6"/>
          <w:sz w:val="16"/>
          <w:szCs w:val="16"/>
        </w:rPr>
        <w:t xml:space="preserve">https://www.environment.gov.au/cgi-bin/biodiversity/invasive/weeds/weeddetails.pl?taxon_id=68475 </w:t>
      </w:r>
      <w:r w:rsidR="007B5532" w:rsidRPr="003851BF">
        <w:rPr>
          <w:rFonts w:ascii="Arial" w:hAnsi="Arial" w:cs="Arial"/>
          <w:sz w:val="16"/>
          <w:szCs w:val="16"/>
        </w:rPr>
        <w:t xml:space="preserve">CC BY 4.0 </w:t>
      </w:r>
      <w:r w:rsidR="007B5532" w:rsidRPr="00B166FB">
        <w:rPr>
          <w:rFonts w:ascii="Arial" w:hAnsi="Arial" w:cs="Arial"/>
          <w:color w:val="A6A6A6" w:themeColor="background1" w:themeShade="A6"/>
          <w:sz w:val="16"/>
          <w:szCs w:val="16"/>
        </w:rPr>
        <w:t>creativecommons.org/licenses/by/4.0/</w:t>
      </w:r>
    </w:p>
    <w:sectPr w:rsidR="007B5532" w:rsidRPr="00B166FB" w:rsidSect="00DC520D">
      <w:footerReference w:type="default" r:id="rId8"/>
      <w:pgSz w:w="11906" w:h="16838" w:code="9"/>
      <w:pgMar w:top="964" w:right="1134" w:bottom="964" w:left="1134"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3E6A7" w14:textId="77777777" w:rsidR="00783337" w:rsidRDefault="00783337" w:rsidP="00AB207A">
      <w:r>
        <w:separator/>
      </w:r>
    </w:p>
  </w:endnote>
  <w:endnote w:type="continuationSeparator" w:id="0">
    <w:p w14:paraId="13C5D32E" w14:textId="77777777" w:rsidR="00783337" w:rsidRDefault="00783337" w:rsidP="00AB2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BD689" w14:textId="2A6587DF" w:rsidR="00602EEF" w:rsidRPr="00E405D8" w:rsidRDefault="00602EEF" w:rsidP="00023F4F">
    <w:pPr>
      <w:tabs>
        <w:tab w:val="center" w:pos="4820"/>
        <w:tab w:val="right" w:pos="13892"/>
      </w:tabs>
      <w:rPr>
        <w:rFonts w:ascii="Arial" w:hAnsi="Arial"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D4259" w14:textId="77777777" w:rsidR="00783337" w:rsidRDefault="00783337" w:rsidP="00AB207A">
      <w:r>
        <w:separator/>
      </w:r>
    </w:p>
  </w:footnote>
  <w:footnote w:type="continuationSeparator" w:id="0">
    <w:p w14:paraId="64754D32" w14:textId="77777777" w:rsidR="00783337" w:rsidRDefault="00783337" w:rsidP="00AB2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3F1"/>
    <w:multiLevelType w:val="multilevel"/>
    <w:tmpl w:val="774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74FFE"/>
    <w:multiLevelType w:val="hybridMultilevel"/>
    <w:tmpl w:val="25766D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CD7686"/>
    <w:multiLevelType w:val="hybridMultilevel"/>
    <w:tmpl w:val="7C543F8A"/>
    <w:lvl w:ilvl="0" w:tplc="BB44C1BE">
      <w:start w:val="1"/>
      <w:numFmt w:val="bullet"/>
      <w:pStyle w:val="Bullets3p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72118"/>
    <w:multiLevelType w:val="hybridMultilevel"/>
    <w:tmpl w:val="396E794E"/>
    <w:lvl w:ilvl="0" w:tplc="09BCD112">
      <w:start w:val="1"/>
      <w:numFmt w:val="decimal"/>
      <w:pStyle w:val="Numberedlist0pt"/>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F985097"/>
    <w:multiLevelType w:val="hybridMultilevel"/>
    <w:tmpl w:val="EFF66A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E4D020D"/>
    <w:multiLevelType w:val="hybridMultilevel"/>
    <w:tmpl w:val="A07E742E"/>
    <w:lvl w:ilvl="0" w:tplc="8932C492">
      <w:start w:val="1"/>
      <w:numFmt w:val="bullet"/>
      <w:pStyle w:val="Bulletindent6p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6" w15:restartNumberingAfterBreak="0">
    <w:nsid w:val="3187528A"/>
    <w:multiLevelType w:val="multilevel"/>
    <w:tmpl w:val="858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225E7"/>
    <w:multiLevelType w:val="hybridMultilevel"/>
    <w:tmpl w:val="C8B68276"/>
    <w:lvl w:ilvl="0" w:tplc="79B468C8">
      <w:start w:val="1"/>
      <w:numFmt w:val="bullet"/>
      <w:pStyle w:val="Bullet6p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894C24"/>
    <w:multiLevelType w:val="hybridMultilevel"/>
    <w:tmpl w:val="EA7A123C"/>
    <w:lvl w:ilvl="0" w:tplc="7764D7FC">
      <w:start w:val="1"/>
      <w:numFmt w:val="decimal"/>
      <w:pStyle w:val="Numberedlist6pt"/>
      <w:lvlText w:val="%1."/>
      <w:lvlJc w:val="left"/>
      <w:pPr>
        <w:ind w:left="1004" w:hanging="360"/>
      </w:pPr>
    </w:lvl>
    <w:lvl w:ilvl="1" w:tplc="0C090019">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9" w15:restartNumberingAfterBreak="0">
    <w:nsid w:val="66B14EF9"/>
    <w:multiLevelType w:val="hybridMultilevel"/>
    <w:tmpl w:val="ECCCE806"/>
    <w:lvl w:ilvl="0" w:tplc="0C090001">
      <w:start w:val="1"/>
      <w:numFmt w:val="bullet"/>
      <w:lvlText w:val=""/>
      <w:lvlJc w:val="left"/>
      <w:pPr>
        <w:ind w:left="784" w:hanging="360"/>
      </w:pPr>
      <w:rPr>
        <w:rFonts w:ascii="Symbol" w:hAnsi="Symbol" w:hint="default"/>
      </w:rPr>
    </w:lvl>
    <w:lvl w:ilvl="1" w:tplc="0C090003" w:tentative="1">
      <w:start w:val="1"/>
      <w:numFmt w:val="bullet"/>
      <w:lvlText w:val="o"/>
      <w:lvlJc w:val="left"/>
      <w:pPr>
        <w:ind w:left="1504" w:hanging="360"/>
      </w:pPr>
      <w:rPr>
        <w:rFonts w:ascii="Courier New" w:hAnsi="Courier New" w:cs="Courier New" w:hint="default"/>
      </w:rPr>
    </w:lvl>
    <w:lvl w:ilvl="2" w:tplc="0C090005" w:tentative="1">
      <w:start w:val="1"/>
      <w:numFmt w:val="bullet"/>
      <w:lvlText w:val=""/>
      <w:lvlJc w:val="left"/>
      <w:pPr>
        <w:ind w:left="2224" w:hanging="360"/>
      </w:pPr>
      <w:rPr>
        <w:rFonts w:ascii="Wingdings" w:hAnsi="Wingdings" w:hint="default"/>
      </w:rPr>
    </w:lvl>
    <w:lvl w:ilvl="3" w:tplc="0C090001" w:tentative="1">
      <w:start w:val="1"/>
      <w:numFmt w:val="bullet"/>
      <w:lvlText w:val=""/>
      <w:lvlJc w:val="left"/>
      <w:pPr>
        <w:ind w:left="2944" w:hanging="360"/>
      </w:pPr>
      <w:rPr>
        <w:rFonts w:ascii="Symbol" w:hAnsi="Symbol" w:hint="default"/>
      </w:rPr>
    </w:lvl>
    <w:lvl w:ilvl="4" w:tplc="0C090003" w:tentative="1">
      <w:start w:val="1"/>
      <w:numFmt w:val="bullet"/>
      <w:lvlText w:val="o"/>
      <w:lvlJc w:val="left"/>
      <w:pPr>
        <w:ind w:left="3664" w:hanging="360"/>
      </w:pPr>
      <w:rPr>
        <w:rFonts w:ascii="Courier New" w:hAnsi="Courier New" w:cs="Courier New" w:hint="default"/>
      </w:rPr>
    </w:lvl>
    <w:lvl w:ilvl="5" w:tplc="0C090005" w:tentative="1">
      <w:start w:val="1"/>
      <w:numFmt w:val="bullet"/>
      <w:lvlText w:val=""/>
      <w:lvlJc w:val="left"/>
      <w:pPr>
        <w:ind w:left="4384" w:hanging="360"/>
      </w:pPr>
      <w:rPr>
        <w:rFonts w:ascii="Wingdings" w:hAnsi="Wingdings" w:hint="default"/>
      </w:rPr>
    </w:lvl>
    <w:lvl w:ilvl="6" w:tplc="0C090001" w:tentative="1">
      <w:start w:val="1"/>
      <w:numFmt w:val="bullet"/>
      <w:lvlText w:val=""/>
      <w:lvlJc w:val="left"/>
      <w:pPr>
        <w:ind w:left="5104" w:hanging="360"/>
      </w:pPr>
      <w:rPr>
        <w:rFonts w:ascii="Symbol" w:hAnsi="Symbol" w:hint="default"/>
      </w:rPr>
    </w:lvl>
    <w:lvl w:ilvl="7" w:tplc="0C090003" w:tentative="1">
      <w:start w:val="1"/>
      <w:numFmt w:val="bullet"/>
      <w:lvlText w:val="o"/>
      <w:lvlJc w:val="left"/>
      <w:pPr>
        <w:ind w:left="5824" w:hanging="360"/>
      </w:pPr>
      <w:rPr>
        <w:rFonts w:ascii="Courier New" w:hAnsi="Courier New" w:cs="Courier New" w:hint="default"/>
      </w:rPr>
    </w:lvl>
    <w:lvl w:ilvl="8" w:tplc="0C090005" w:tentative="1">
      <w:start w:val="1"/>
      <w:numFmt w:val="bullet"/>
      <w:lvlText w:val=""/>
      <w:lvlJc w:val="left"/>
      <w:pPr>
        <w:ind w:left="6544" w:hanging="360"/>
      </w:pPr>
      <w:rPr>
        <w:rFonts w:ascii="Wingdings" w:hAnsi="Wingdings" w:hint="default"/>
      </w:rPr>
    </w:lvl>
  </w:abstractNum>
  <w:abstractNum w:abstractNumId="10" w15:restartNumberingAfterBreak="0">
    <w:nsid w:val="6AB86AB4"/>
    <w:multiLevelType w:val="hybridMultilevel"/>
    <w:tmpl w:val="A3DA8C5A"/>
    <w:lvl w:ilvl="0" w:tplc="05723BD8">
      <w:start w:val="1"/>
      <w:numFmt w:val="decimal"/>
      <w:lvlText w:val="%1."/>
      <w:lvlJc w:val="left"/>
      <w:pPr>
        <w:ind w:left="720" w:hanging="360"/>
      </w:pPr>
      <w:rPr>
        <w:rFonts w:hint="default"/>
        <w:b w:val="0"/>
        <w:color w:val="auto"/>
        <w:sz w:val="1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F042D59"/>
    <w:multiLevelType w:val="hybridMultilevel"/>
    <w:tmpl w:val="D06EB4AC"/>
    <w:lvl w:ilvl="0" w:tplc="9D4C0666">
      <w:start w:val="1"/>
      <w:numFmt w:val="decimal"/>
      <w:pStyle w:val="Numberedlist12pt"/>
      <w:lvlText w:val="%1."/>
      <w:lvlJc w:val="left"/>
      <w:pPr>
        <w:ind w:left="644" w:hanging="360"/>
      </w:pPr>
      <w:rPr>
        <w:rFonts w:hint="default"/>
      </w:rPr>
    </w:lvl>
    <w:lvl w:ilvl="1" w:tplc="0C090019">
      <w:start w:val="1"/>
      <w:numFmt w:val="lowerLetter"/>
      <w:lvlText w:val="%2."/>
      <w:lvlJc w:val="left"/>
      <w:pPr>
        <w:ind w:left="1721" w:hanging="360"/>
      </w:pPr>
    </w:lvl>
    <w:lvl w:ilvl="2" w:tplc="0C09001B" w:tentative="1">
      <w:start w:val="1"/>
      <w:numFmt w:val="lowerRoman"/>
      <w:lvlText w:val="%3."/>
      <w:lvlJc w:val="right"/>
      <w:pPr>
        <w:ind w:left="2441" w:hanging="180"/>
      </w:pPr>
    </w:lvl>
    <w:lvl w:ilvl="3" w:tplc="0C09000F" w:tentative="1">
      <w:start w:val="1"/>
      <w:numFmt w:val="decimal"/>
      <w:lvlText w:val="%4."/>
      <w:lvlJc w:val="left"/>
      <w:pPr>
        <w:ind w:left="3161" w:hanging="360"/>
      </w:pPr>
    </w:lvl>
    <w:lvl w:ilvl="4" w:tplc="0C090019" w:tentative="1">
      <w:start w:val="1"/>
      <w:numFmt w:val="lowerLetter"/>
      <w:lvlText w:val="%5."/>
      <w:lvlJc w:val="left"/>
      <w:pPr>
        <w:ind w:left="3881" w:hanging="360"/>
      </w:pPr>
    </w:lvl>
    <w:lvl w:ilvl="5" w:tplc="0C09001B" w:tentative="1">
      <w:start w:val="1"/>
      <w:numFmt w:val="lowerRoman"/>
      <w:lvlText w:val="%6."/>
      <w:lvlJc w:val="right"/>
      <w:pPr>
        <w:ind w:left="4601" w:hanging="180"/>
      </w:pPr>
    </w:lvl>
    <w:lvl w:ilvl="6" w:tplc="0C09000F" w:tentative="1">
      <w:start w:val="1"/>
      <w:numFmt w:val="decimal"/>
      <w:lvlText w:val="%7."/>
      <w:lvlJc w:val="left"/>
      <w:pPr>
        <w:ind w:left="5321" w:hanging="360"/>
      </w:pPr>
    </w:lvl>
    <w:lvl w:ilvl="7" w:tplc="0C090019" w:tentative="1">
      <w:start w:val="1"/>
      <w:numFmt w:val="lowerLetter"/>
      <w:lvlText w:val="%8."/>
      <w:lvlJc w:val="left"/>
      <w:pPr>
        <w:ind w:left="6041" w:hanging="360"/>
      </w:pPr>
    </w:lvl>
    <w:lvl w:ilvl="8" w:tplc="0C09001B" w:tentative="1">
      <w:start w:val="1"/>
      <w:numFmt w:val="lowerRoman"/>
      <w:lvlText w:val="%9."/>
      <w:lvlJc w:val="right"/>
      <w:pPr>
        <w:ind w:left="6761" w:hanging="180"/>
      </w:pPr>
    </w:lvl>
  </w:abstractNum>
  <w:abstractNum w:abstractNumId="12" w15:restartNumberingAfterBreak="0">
    <w:nsid w:val="77000C08"/>
    <w:multiLevelType w:val="hybridMultilevel"/>
    <w:tmpl w:val="7B201800"/>
    <w:lvl w:ilvl="0" w:tplc="54C69F08">
      <w:start w:val="1"/>
      <w:numFmt w:val="bullet"/>
      <w:pStyle w:val="Bullet12p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387385589">
    <w:abstractNumId w:val="7"/>
  </w:num>
  <w:num w:numId="2" w16cid:durableId="768475911">
    <w:abstractNumId w:val="2"/>
  </w:num>
  <w:num w:numId="3" w16cid:durableId="1248417990">
    <w:abstractNumId w:val="12"/>
  </w:num>
  <w:num w:numId="4" w16cid:durableId="612708993">
    <w:abstractNumId w:val="5"/>
  </w:num>
  <w:num w:numId="5" w16cid:durableId="48699498">
    <w:abstractNumId w:val="3"/>
  </w:num>
  <w:num w:numId="6" w16cid:durableId="90443528">
    <w:abstractNumId w:val="11"/>
  </w:num>
  <w:num w:numId="7" w16cid:durableId="1289968162">
    <w:abstractNumId w:val="8"/>
  </w:num>
  <w:num w:numId="8" w16cid:durableId="1720782967">
    <w:abstractNumId w:val="4"/>
  </w:num>
  <w:num w:numId="9" w16cid:durableId="1550997269">
    <w:abstractNumId w:val="9"/>
  </w:num>
  <w:num w:numId="10" w16cid:durableId="276304276">
    <w:abstractNumId w:val="1"/>
  </w:num>
  <w:num w:numId="11" w16cid:durableId="1628588899">
    <w:abstractNumId w:val="6"/>
  </w:num>
  <w:num w:numId="12" w16cid:durableId="1656950123">
    <w:abstractNumId w:val="0"/>
  </w:num>
  <w:num w:numId="13" w16cid:durableId="914583073">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532"/>
    <w:rsid w:val="00001320"/>
    <w:rsid w:val="000043C9"/>
    <w:rsid w:val="00010D81"/>
    <w:rsid w:val="00014372"/>
    <w:rsid w:val="00023F4F"/>
    <w:rsid w:val="00025AEB"/>
    <w:rsid w:val="0002668A"/>
    <w:rsid w:val="000330CA"/>
    <w:rsid w:val="00036ADC"/>
    <w:rsid w:val="0003728A"/>
    <w:rsid w:val="0004244A"/>
    <w:rsid w:val="000457E5"/>
    <w:rsid w:val="000560D4"/>
    <w:rsid w:val="0006305E"/>
    <w:rsid w:val="00065792"/>
    <w:rsid w:val="00075FF0"/>
    <w:rsid w:val="00076E27"/>
    <w:rsid w:val="00085148"/>
    <w:rsid w:val="00085B4B"/>
    <w:rsid w:val="00092BCD"/>
    <w:rsid w:val="000933CF"/>
    <w:rsid w:val="00096F3B"/>
    <w:rsid w:val="000B0FB2"/>
    <w:rsid w:val="000B1168"/>
    <w:rsid w:val="000B1CA8"/>
    <w:rsid w:val="000C0B57"/>
    <w:rsid w:val="000C14AA"/>
    <w:rsid w:val="000C5A76"/>
    <w:rsid w:val="000E3540"/>
    <w:rsid w:val="000F122C"/>
    <w:rsid w:val="000F160D"/>
    <w:rsid w:val="00107E4F"/>
    <w:rsid w:val="0011112C"/>
    <w:rsid w:val="001123E3"/>
    <w:rsid w:val="00121266"/>
    <w:rsid w:val="001220CD"/>
    <w:rsid w:val="001268C2"/>
    <w:rsid w:val="001361FC"/>
    <w:rsid w:val="0014230D"/>
    <w:rsid w:val="00151DD2"/>
    <w:rsid w:val="00172FE3"/>
    <w:rsid w:val="00191EF3"/>
    <w:rsid w:val="00194FF3"/>
    <w:rsid w:val="001A0A04"/>
    <w:rsid w:val="001A2DF8"/>
    <w:rsid w:val="001A6456"/>
    <w:rsid w:val="001A7D62"/>
    <w:rsid w:val="001B0927"/>
    <w:rsid w:val="00201A2E"/>
    <w:rsid w:val="00213113"/>
    <w:rsid w:val="00216B4B"/>
    <w:rsid w:val="002209EC"/>
    <w:rsid w:val="00223A18"/>
    <w:rsid w:val="0023638E"/>
    <w:rsid w:val="002559EE"/>
    <w:rsid w:val="002668FF"/>
    <w:rsid w:val="0027370E"/>
    <w:rsid w:val="002934C7"/>
    <w:rsid w:val="0029449D"/>
    <w:rsid w:val="002A1F9A"/>
    <w:rsid w:val="002A62AD"/>
    <w:rsid w:val="002A76BF"/>
    <w:rsid w:val="002B2A8B"/>
    <w:rsid w:val="002C4FC6"/>
    <w:rsid w:val="002C5F8A"/>
    <w:rsid w:val="002C6F4C"/>
    <w:rsid w:val="002C7DFE"/>
    <w:rsid w:val="002D2D67"/>
    <w:rsid w:val="002D6522"/>
    <w:rsid w:val="002E2581"/>
    <w:rsid w:val="002E2E83"/>
    <w:rsid w:val="00303764"/>
    <w:rsid w:val="00311AFF"/>
    <w:rsid w:val="00312FC8"/>
    <w:rsid w:val="00321F4D"/>
    <w:rsid w:val="00322CE7"/>
    <w:rsid w:val="0038086A"/>
    <w:rsid w:val="003851BF"/>
    <w:rsid w:val="003A0B1C"/>
    <w:rsid w:val="003A2435"/>
    <w:rsid w:val="003E0548"/>
    <w:rsid w:val="0040384A"/>
    <w:rsid w:val="00427F27"/>
    <w:rsid w:val="00431142"/>
    <w:rsid w:val="00433F3D"/>
    <w:rsid w:val="00444D6B"/>
    <w:rsid w:val="004465FA"/>
    <w:rsid w:val="00456DFD"/>
    <w:rsid w:val="0045795B"/>
    <w:rsid w:val="004622D2"/>
    <w:rsid w:val="004627BF"/>
    <w:rsid w:val="00463029"/>
    <w:rsid w:val="00463336"/>
    <w:rsid w:val="004709D8"/>
    <w:rsid w:val="004910A9"/>
    <w:rsid w:val="004A6937"/>
    <w:rsid w:val="004D3D1B"/>
    <w:rsid w:val="004D42B9"/>
    <w:rsid w:val="004D504D"/>
    <w:rsid w:val="004D7702"/>
    <w:rsid w:val="004E1841"/>
    <w:rsid w:val="004E3471"/>
    <w:rsid w:val="004F0978"/>
    <w:rsid w:val="004F0C0E"/>
    <w:rsid w:val="00501090"/>
    <w:rsid w:val="00505D37"/>
    <w:rsid w:val="00510F18"/>
    <w:rsid w:val="00536D7A"/>
    <w:rsid w:val="00544F61"/>
    <w:rsid w:val="005536FC"/>
    <w:rsid w:val="005617BB"/>
    <w:rsid w:val="005626ED"/>
    <w:rsid w:val="005641C9"/>
    <w:rsid w:val="0056792A"/>
    <w:rsid w:val="00573011"/>
    <w:rsid w:val="00590BDD"/>
    <w:rsid w:val="00592E06"/>
    <w:rsid w:val="00594947"/>
    <w:rsid w:val="005A0AF1"/>
    <w:rsid w:val="005A177A"/>
    <w:rsid w:val="005B2920"/>
    <w:rsid w:val="005B2C7F"/>
    <w:rsid w:val="005D2ADF"/>
    <w:rsid w:val="005D7239"/>
    <w:rsid w:val="005F36E1"/>
    <w:rsid w:val="00602EEF"/>
    <w:rsid w:val="00631FAA"/>
    <w:rsid w:val="006460FA"/>
    <w:rsid w:val="006472E7"/>
    <w:rsid w:val="00651946"/>
    <w:rsid w:val="00656BE2"/>
    <w:rsid w:val="006578D8"/>
    <w:rsid w:val="0066340C"/>
    <w:rsid w:val="0067015D"/>
    <w:rsid w:val="006738D6"/>
    <w:rsid w:val="00683707"/>
    <w:rsid w:val="00683B5B"/>
    <w:rsid w:val="006869CD"/>
    <w:rsid w:val="006929FB"/>
    <w:rsid w:val="00692EFB"/>
    <w:rsid w:val="00695682"/>
    <w:rsid w:val="006A0E33"/>
    <w:rsid w:val="006C7384"/>
    <w:rsid w:val="006D2620"/>
    <w:rsid w:val="006F45C6"/>
    <w:rsid w:val="006F635F"/>
    <w:rsid w:val="007039F2"/>
    <w:rsid w:val="0070738B"/>
    <w:rsid w:val="007244E3"/>
    <w:rsid w:val="00727431"/>
    <w:rsid w:val="007300F6"/>
    <w:rsid w:val="00732357"/>
    <w:rsid w:val="00741ED9"/>
    <w:rsid w:val="007715FC"/>
    <w:rsid w:val="0077377B"/>
    <w:rsid w:val="00783337"/>
    <w:rsid w:val="00785E10"/>
    <w:rsid w:val="00787C27"/>
    <w:rsid w:val="007A31C0"/>
    <w:rsid w:val="007A3BFF"/>
    <w:rsid w:val="007A3E55"/>
    <w:rsid w:val="007B36D9"/>
    <w:rsid w:val="007B530F"/>
    <w:rsid w:val="007B5532"/>
    <w:rsid w:val="007B7C40"/>
    <w:rsid w:val="007C026D"/>
    <w:rsid w:val="007C1695"/>
    <w:rsid w:val="007D59FD"/>
    <w:rsid w:val="007D5E14"/>
    <w:rsid w:val="007D5F6F"/>
    <w:rsid w:val="007E06A2"/>
    <w:rsid w:val="007F6C4F"/>
    <w:rsid w:val="00814BAE"/>
    <w:rsid w:val="008152AE"/>
    <w:rsid w:val="00820EFE"/>
    <w:rsid w:val="00844EDA"/>
    <w:rsid w:val="008454AC"/>
    <w:rsid w:val="00853014"/>
    <w:rsid w:val="0085631A"/>
    <w:rsid w:val="00861EA1"/>
    <w:rsid w:val="00877525"/>
    <w:rsid w:val="00882938"/>
    <w:rsid w:val="0088394E"/>
    <w:rsid w:val="0089609E"/>
    <w:rsid w:val="00896735"/>
    <w:rsid w:val="008C1A7E"/>
    <w:rsid w:val="008D4D5F"/>
    <w:rsid w:val="008F79EE"/>
    <w:rsid w:val="009001D1"/>
    <w:rsid w:val="00912277"/>
    <w:rsid w:val="00943194"/>
    <w:rsid w:val="00945E77"/>
    <w:rsid w:val="00967E6B"/>
    <w:rsid w:val="0097221D"/>
    <w:rsid w:val="00980704"/>
    <w:rsid w:val="00980E10"/>
    <w:rsid w:val="0098369A"/>
    <w:rsid w:val="009918D4"/>
    <w:rsid w:val="00993676"/>
    <w:rsid w:val="00994044"/>
    <w:rsid w:val="00996BAA"/>
    <w:rsid w:val="009A0DA8"/>
    <w:rsid w:val="009A7E87"/>
    <w:rsid w:val="009D181F"/>
    <w:rsid w:val="009D6001"/>
    <w:rsid w:val="009E6204"/>
    <w:rsid w:val="009F0188"/>
    <w:rsid w:val="009F58E1"/>
    <w:rsid w:val="00A048D9"/>
    <w:rsid w:val="00A07098"/>
    <w:rsid w:val="00A14A97"/>
    <w:rsid w:val="00A20807"/>
    <w:rsid w:val="00A2223A"/>
    <w:rsid w:val="00A30A79"/>
    <w:rsid w:val="00A33A6C"/>
    <w:rsid w:val="00A42C6B"/>
    <w:rsid w:val="00A4333D"/>
    <w:rsid w:val="00A504B1"/>
    <w:rsid w:val="00A56C81"/>
    <w:rsid w:val="00A5736B"/>
    <w:rsid w:val="00A64CBB"/>
    <w:rsid w:val="00A711E2"/>
    <w:rsid w:val="00A770E9"/>
    <w:rsid w:val="00A77122"/>
    <w:rsid w:val="00A808B6"/>
    <w:rsid w:val="00A81BD4"/>
    <w:rsid w:val="00A962F6"/>
    <w:rsid w:val="00AA1BEA"/>
    <w:rsid w:val="00AA5AD0"/>
    <w:rsid w:val="00AA5EFE"/>
    <w:rsid w:val="00AB207A"/>
    <w:rsid w:val="00AB268E"/>
    <w:rsid w:val="00AC1603"/>
    <w:rsid w:val="00AD2660"/>
    <w:rsid w:val="00AD29A0"/>
    <w:rsid w:val="00AD50B5"/>
    <w:rsid w:val="00AF457F"/>
    <w:rsid w:val="00B04203"/>
    <w:rsid w:val="00B0543F"/>
    <w:rsid w:val="00B166FB"/>
    <w:rsid w:val="00B302BE"/>
    <w:rsid w:val="00B33324"/>
    <w:rsid w:val="00B3446B"/>
    <w:rsid w:val="00B4363F"/>
    <w:rsid w:val="00B46AD5"/>
    <w:rsid w:val="00B473FD"/>
    <w:rsid w:val="00B555A3"/>
    <w:rsid w:val="00B65009"/>
    <w:rsid w:val="00B73328"/>
    <w:rsid w:val="00BA283F"/>
    <w:rsid w:val="00BA6747"/>
    <w:rsid w:val="00BB590E"/>
    <w:rsid w:val="00BC056E"/>
    <w:rsid w:val="00BC4877"/>
    <w:rsid w:val="00BC6497"/>
    <w:rsid w:val="00BC72CD"/>
    <w:rsid w:val="00BE2129"/>
    <w:rsid w:val="00BE3267"/>
    <w:rsid w:val="00BE3497"/>
    <w:rsid w:val="00BF015A"/>
    <w:rsid w:val="00C0139F"/>
    <w:rsid w:val="00C16EDF"/>
    <w:rsid w:val="00C33734"/>
    <w:rsid w:val="00C34662"/>
    <w:rsid w:val="00C45601"/>
    <w:rsid w:val="00C52257"/>
    <w:rsid w:val="00C71E67"/>
    <w:rsid w:val="00C748F7"/>
    <w:rsid w:val="00C8384B"/>
    <w:rsid w:val="00C866CB"/>
    <w:rsid w:val="00CA4508"/>
    <w:rsid w:val="00CB150D"/>
    <w:rsid w:val="00CB1CD6"/>
    <w:rsid w:val="00CB3996"/>
    <w:rsid w:val="00CC6158"/>
    <w:rsid w:val="00CE71F8"/>
    <w:rsid w:val="00D10787"/>
    <w:rsid w:val="00D12EA5"/>
    <w:rsid w:val="00D21F9B"/>
    <w:rsid w:val="00D2500D"/>
    <w:rsid w:val="00D25738"/>
    <w:rsid w:val="00D319E6"/>
    <w:rsid w:val="00D44937"/>
    <w:rsid w:val="00D47231"/>
    <w:rsid w:val="00D541EA"/>
    <w:rsid w:val="00D55650"/>
    <w:rsid w:val="00D62374"/>
    <w:rsid w:val="00D63F1A"/>
    <w:rsid w:val="00D879A4"/>
    <w:rsid w:val="00D90F05"/>
    <w:rsid w:val="00DA3950"/>
    <w:rsid w:val="00DB268B"/>
    <w:rsid w:val="00DB4B5B"/>
    <w:rsid w:val="00DB52EF"/>
    <w:rsid w:val="00DB567B"/>
    <w:rsid w:val="00DC520D"/>
    <w:rsid w:val="00DC6925"/>
    <w:rsid w:val="00DE1977"/>
    <w:rsid w:val="00DE2492"/>
    <w:rsid w:val="00DE45CC"/>
    <w:rsid w:val="00DF4330"/>
    <w:rsid w:val="00E01FE6"/>
    <w:rsid w:val="00E02D5E"/>
    <w:rsid w:val="00E13B1E"/>
    <w:rsid w:val="00E37054"/>
    <w:rsid w:val="00E405D8"/>
    <w:rsid w:val="00E412F2"/>
    <w:rsid w:val="00E47D4C"/>
    <w:rsid w:val="00E54BB3"/>
    <w:rsid w:val="00E6229A"/>
    <w:rsid w:val="00E71264"/>
    <w:rsid w:val="00E72FF3"/>
    <w:rsid w:val="00E84EBD"/>
    <w:rsid w:val="00E908A8"/>
    <w:rsid w:val="00EA45B7"/>
    <w:rsid w:val="00EA7EDB"/>
    <w:rsid w:val="00EB1A2C"/>
    <w:rsid w:val="00EB57D5"/>
    <w:rsid w:val="00EC6148"/>
    <w:rsid w:val="00F032FE"/>
    <w:rsid w:val="00F34CCC"/>
    <w:rsid w:val="00F767E7"/>
    <w:rsid w:val="00FB5A8F"/>
    <w:rsid w:val="00FB5A90"/>
    <w:rsid w:val="00FC3E1E"/>
    <w:rsid w:val="00FC7061"/>
    <w:rsid w:val="00FE036C"/>
    <w:rsid w:val="00FE67A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EBD65F"/>
  <w15:docId w15:val="{807F666C-532D-4271-B955-917E95BB5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AU"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532"/>
    <w:rPr>
      <w:rFonts w:ascii="Times New Roman" w:hAnsi="Times New Roman"/>
      <w:sz w:val="24"/>
      <w:szCs w:val="24"/>
    </w:rPr>
  </w:style>
  <w:style w:type="paragraph" w:styleId="Heading1">
    <w:name w:val="heading 1"/>
    <w:link w:val="Heading1Char"/>
    <w:qFormat/>
    <w:rsid w:val="00E47D4C"/>
    <w:pPr>
      <w:spacing w:after="240" w:line="300" w:lineRule="atLeast"/>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locked/>
    <w:rsid w:val="00A64CB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C52257"/>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9"/>
    <w:qFormat/>
    <w:rsid w:val="000933CF"/>
    <w:pPr>
      <w:keepNext/>
      <w:spacing w:before="240" w:after="60"/>
      <w:outlineLvl w:val="3"/>
    </w:pPr>
    <w:rPr>
      <w:b/>
      <w:bCs/>
      <w:sz w:val="28"/>
      <w:szCs w:val="28"/>
      <w:lang w:eastAsia="en-US"/>
    </w:rPr>
  </w:style>
  <w:style w:type="paragraph" w:styleId="Heading5">
    <w:name w:val="heading 5"/>
    <w:basedOn w:val="Normal"/>
    <w:next w:val="Normal"/>
    <w:link w:val="Heading5Char"/>
    <w:unhideWhenUsed/>
    <w:qFormat/>
    <w:locked/>
    <w:rsid w:val="009F58E1"/>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47D4C"/>
    <w:rPr>
      <w:rFonts w:ascii="Arial" w:hAnsi="Arial" w:cs="Arial"/>
      <w:b/>
      <w:sz w:val="32"/>
      <w:szCs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pPr>
    <w:rPr>
      <w:color w:val="FFFFFF"/>
      <w:sz w:val="48"/>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color w:val="FFFFFF"/>
      <w:sz w:val="28"/>
    </w:rPr>
  </w:style>
  <w:style w:type="paragraph" w:customStyle="1" w:styleId="Bodytext0pt">
    <w:name w:val="Body text 0pt"/>
    <w:uiPriority w:val="99"/>
    <w:rsid w:val="00E47D4C"/>
    <w:pPr>
      <w:spacing w:line="300" w:lineRule="atLeast"/>
    </w:pPr>
    <w:rPr>
      <w:rFonts w:ascii="Arial" w:hAnsi="Arial"/>
      <w:sz w:val="22"/>
      <w:szCs w:val="24"/>
      <w:lang w:eastAsia="en-US"/>
    </w:rPr>
  </w:style>
  <w:style w:type="paragraph" w:customStyle="1" w:styleId="Bullet6pt">
    <w:name w:val="Bullet 6pt"/>
    <w:basedOn w:val="Normal"/>
    <w:uiPriority w:val="99"/>
    <w:rsid w:val="001123E3"/>
    <w:pPr>
      <w:numPr>
        <w:numId w:val="1"/>
      </w:numPr>
      <w:spacing w:after="120"/>
    </w:pPr>
    <w:rPr>
      <w:lang w:eastAsia="en-US"/>
    </w:rPr>
  </w:style>
  <w:style w:type="paragraph" w:customStyle="1" w:styleId="Bullets0pt">
    <w:name w:val="Bullets 0pt"/>
    <w:basedOn w:val="Bullet6pt"/>
    <w:uiPriority w:val="99"/>
    <w:rsid w:val="000933CF"/>
    <w:pPr>
      <w:spacing w:after="0"/>
    </w:pPr>
  </w:style>
  <w:style w:type="paragraph" w:customStyle="1" w:styleId="Bodytext6pt">
    <w:name w:val="Body text 6pt"/>
    <w:link w:val="Bodytext6ptChar"/>
    <w:uiPriority w:val="99"/>
    <w:rsid w:val="00E47D4C"/>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E47D4C"/>
    <w:rPr>
      <w:rFonts w:ascii="Arial" w:hAnsi="Arial"/>
      <w:szCs w:val="24"/>
      <w:lang w:eastAsia="en-US"/>
    </w:rPr>
  </w:style>
  <w:style w:type="paragraph" w:customStyle="1" w:styleId="Bullets3pt">
    <w:name w:val="Bullets 3pt"/>
    <w:basedOn w:val="Normal"/>
    <w:uiPriority w:val="99"/>
    <w:rsid w:val="000933CF"/>
    <w:pPr>
      <w:numPr>
        <w:numId w:val="2"/>
      </w:numPr>
      <w:spacing w:after="60" w:line="300" w:lineRule="atLeast"/>
    </w:p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12pt">
    <w:name w:val="Bullet 12pt"/>
    <w:basedOn w:val="Normal"/>
    <w:uiPriority w:val="99"/>
    <w:rsid w:val="001123E3"/>
    <w:pPr>
      <w:numPr>
        <w:numId w:val="3"/>
      </w:numPr>
      <w:spacing w:after="240" w:line="300" w:lineRule="atLeast"/>
      <w:ind w:left="284" w:hanging="284"/>
    </w:pPr>
  </w:style>
  <w:style w:type="paragraph" w:customStyle="1" w:styleId="Bodytext3pt">
    <w:name w:val="Body text 3pt"/>
    <w:basedOn w:val="Normal"/>
    <w:next w:val="Normal"/>
    <w:uiPriority w:val="99"/>
    <w:rsid w:val="000933CF"/>
    <w:pPr>
      <w:spacing w:after="60" w:line="300" w:lineRule="atLeast"/>
      <w:ind w:left="284"/>
    </w:pPr>
  </w:style>
  <w:style w:type="paragraph" w:customStyle="1" w:styleId="Bodytext12pt">
    <w:name w:val="Body text 12pt"/>
    <w:link w:val="Bodytext12ptChar"/>
    <w:uiPriority w:val="99"/>
    <w:rsid w:val="00036ADC"/>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036ADC"/>
    <w:rPr>
      <w:rFonts w:ascii="Arial" w:hAnsi="Arial"/>
      <w:szCs w:val="24"/>
    </w:rPr>
  </w:style>
  <w:style w:type="paragraph" w:customStyle="1" w:styleId="Headingblue12">
    <w:name w:val="Heading blue 12"/>
    <w:basedOn w:val="Heading4"/>
    <w:uiPriority w:val="99"/>
    <w:rsid w:val="000933CF"/>
    <w:pPr>
      <w:keepLines/>
      <w:spacing w:before="360" w:line="300" w:lineRule="atLeast"/>
    </w:pPr>
    <w:rPr>
      <w:rFonts w:eastAsia="MS Gothic"/>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eastAsia="MS Gothic"/>
      <w:iCs/>
      <w:color w:val="3288FF"/>
      <w:sz w:val="22"/>
      <w:szCs w:val="22"/>
    </w:rPr>
  </w:style>
  <w:style w:type="paragraph" w:customStyle="1" w:styleId="Reference">
    <w:name w:val="Reference"/>
    <w:basedOn w:val="Normal"/>
    <w:uiPriority w:val="99"/>
    <w:rsid w:val="000933CF"/>
    <w:pPr>
      <w:jc w:val="right"/>
    </w:pPr>
    <w:rPr>
      <w:color w:val="A6A6A6"/>
      <w:sz w:val="18"/>
      <w:szCs w:val="18"/>
      <w:lang w:eastAsia="en-US"/>
    </w:rPr>
  </w:style>
  <w:style w:type="character" w:styleId="Hyperlink">
    <w:name w:val="Hyperlink"/>
    <w:uiPriority w:val="99"/>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outlineLvl w:val="2"/>
    </w:pPr>
    <w:rPr>
      <w:b/>
      <w:iCs/>
      <w:color w:val="008080"/>
    </w:rPr>
  </w:style>
  <w:style w:type="paragraph" w:styleId="Header">
    <w:name w:val="header"/>
    <w:basedOn w:val="Normal"/>
    <w:link w:val="HeaderChar"/>
    <w:uiPriority w:val="99"/>
    <w:semiHidden/>
    <w:rsid w:val="004F0978"/>
    <w:pPr>
      <w:tabs>
        <w:tab w:val="center" w:pos="4320"/>
        <w:tab w:val="right" w:pos="8640"/>
      </w:tabs>
    </w:p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indent6pt">
    <w:name w:val="Bullet indent 6pt"/>
    <w:basedOn w:val="Normal"/>
    <w:uiPriority w:val="99"/>
    <w:rsid w:val="002A62AD"/>
    <w:pPr>
      <w:numPr>
        <w:numId w:val="4"/>
      </w:numPr>
      <w:spacing w:after="120" w:line="300" w:lineRule="atLeast"/>
      <w:ind w:left="568" w:hanging="284"/>
    </w:pPr>
    <w:rPr>
      <w:rFonts w:cs="Arial"/>
    </w:rPr>
  </w:style>
  <w:style w:type="paragraph" w:styleId="BalloonText">
    <w:name w:val="Balloon Text"/>
    <w:basedOn w:val="Normal"/>
    <w:link w:val="BalloonTextChar"/>
    <w:uiPriority w:val="99"/>
    <w:semiHidden/>
    <w:rsid w:val="006F45C6"/>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character" w:customStyle="1" w:styleId="Heading3Char">
    <w:name w:val="Heading 3 Char"/>
    <w:link w:val="Heading3"/>
    <w:semiHidden/>
    <w:rsid w:val="00C52257"/>
    <w:rPr>
      <w:rFonts w:ascii="Cambria" w:eastAsia="SimSun" w:hAnsi="Cambria" w:cs="Times New Roman"/>
      <w:b/>
      <w:bCs/>
      <w:color w:val="4F81BD"/>
    </w:rPr>
  </w:style>
  <w:style w:type="character" w:customStyle="1" w:styleId="Heading5Char">
    <w:name w:val="Heading 5 Char"/>
    <w:link w:val="Heading5"/>
    <w:rsid w:val="009F58E1"/>
    <w:rPr>
      <w:rFonts w:ascii="Cambria" w:eastAsia="SimSun" w:hAnsi="Cambria" w:cs="Times New Roman"/>
      <w:color w:val="243F60"/>
    </w:rPr>
  </w:style>
  <w:style w:type="paragraph" w:styleId="NormalWeb">
    <w:name w:val="Normal (Web)"/>
    <w:basedOn w:val="Normal"/>
    <w:uiPriority w:val="99"/>
    <w:unhideWhenUsed/>
    <w:rsid w:val="00BE2129"/>
    <w:pPr>
      <w:spacing w:before="100" w:beforeAutospacing="1" w:after="100" w:afterAutospacing="1"/>
    </w:pPr>
    <w:rPr>
      <w:rFonts w:cs="Calibri"/>
    </w:rPr>
  </w:style>
  <w:style w:type="paragraph" w:styleId="ListParagraph">
    <w:name w:val="List Paragraph"/>
    <w:basedOn w:val="Normal"/>
    <w:uiPriority w:val="34"/>
    <w:qFormat/>
    <w:rsid w:val="00B473FD"/>
    <w:pPr>
      <w:ind w:left="720"/>
      <w:contextualSpacing/>
    </w:pPr>
  </w:style>
  <w:style w:type="character" w:styleId="CommentReference">
    <w:name w:val="annotation reference"/>
    <w:unhideWhenUsed/>
    <w:rsid w:val="00B3446B"/>
    <w:rPr>
      <w:sz w:val="16"/>
      <w:szCs w:val="16"/>
    </w:rPr>
  </w:style>
  <w:style w:type="paragraph" w:styleId="CommentText">
    <w:name w:val="annotation text"/>
    <w:basedOn w:val="Normal"/>
    <w:link w:val="CommentTextChar"/>
    <w:unhideWhenUsed/>
    <w:rsid w:val="00B3446B"/>
    <w:rPr>
      <w:sz w:val="20"/>
      <w:szCs w:val="20"/>
    </w:rPr>
  </w:style>
  <w:style w:type="character" w:customStyle="1" w:styleId="CommentTextChar">
    <w:name w:val="Comment Text Char"/>
    <w:link w:val="CommentText"/>
    <w:rsid w:val="00B3446B"/>
    <w:rPr>
      <w:sz w:val="20"/>
      <w:szCs w:val="20"/>
    </w:rPr>
  </w:style>
  <w:style w:type="paragraph" w:styleId="CommentSubject">
    <w:name w:val="annotation subject"/>
    <w:basedOn w:val="CommentText"/>
    <w:next w:val="CommentText"/>
    <w:link w:val="CommentSubjectChar"/>
    <w:uiPriority w:val="99"/>
    <w:semiHidden/>
    <w:unhideWhenUsed/>
    <w:rsid w:val="00B3446B"/>
    <w:rPr>
      <w:b/>
      <w:bCs/>
    </w:rPr>
  </w:style>
  <w:style w:type="character" w:customStyle="1" w:styleId="CommentSubjectChar">
    <w:name w:val="Comment Subject Char"/>
    <w:link w:val="CommentSubject"/>
    <w:uiPriority w:val="99"/>
    <w:semiHidden/>
    <w:rsid w:val="00B3446B"/>
    <w:rPr>
      <w:b/>
      <w:bCs/>
      <w:sz w:val="20"/>
      <w:szCs w:val="20"/>
    </w:rPr>
  </w:style>
  <w:style w:type="paragraph" w:customStyle="1" w:styleId="C2CTableheading">
    <w:name w:val="C2C Table heading"/>
    <w:basedOn w:val="Heading3"/>
    <w:link w:val="C2CTableheadingCharChar"/>
    <w:autoRedefine/>
    <w:qFormat/>
    <w:rsid w:val="00B3446B"/>
    <w:pPr>
      <w:keepNext w:val="0"/>
      <w:keepLines w:val="0"/>
      <w:spacing w:before="120" w:after="60"/>
    </w:pPr>
    <w:rPr>
      <w:rFonts w:ascii="Arial" w:hAnsi="Arial"/>
      <w:bCs w:val="0"/>
      <w:iCs/>
      <w:color w:val="auto"/>
      <w:szCs w:val="26"/>
    </w:rPr>
  </w:style>
  <w:style w:type="character" w:customStyle="1" w:styleId="C2CTableheadingCharChar">
    <w:name w:val="C2C Table heading Char Char"/>
    <w:link w:val="C2CTableheading"/>
    <w:rsid w:val="00B3446B"/>
    <w:rPr>
      <w:rFonts w:ascii="Arial" w:hAnsi="Arial"/>
      <w:b/>
      <w:iCs/>
      <w:szCs w:val="26"/>
    </w:rPr>
  </w:style>
  <w:style w:type="character" w:styleId="FollowedHyperlink">
    <w:name w:val="FollowedHyperlink"/>
    <w:uiPriority w:val="99"/>
    <w:semiHidden/>
    <w:unhideWhenUsed/>
    <w:rsid w:val="00172FE3"/>
    <w:rPr>
      <w:color w:val="800080"/>
      <w:u w:val="single"/>
    </w:rPr>
  </w:style>
  <w:style w:type="paragraph" w:customStyle="1" w:styleId="Head2">
    <w:name w:val="Head 2"/>
    <w:qFormat/>
    <w:rsid w:val="00E47D4C"/>
    <w:pPr>
      <w:spacing w:after="120" w:line="300" w:lineRule="atLeast"/>
    </w:pPr>
    <w:rPr>
      <w:rFonts w:ascii="Arial" w:hAnsi="Arial" w:cs="Arial"/>
      <w:b/>
      <w:sz w:val="26"/>
      <w:szCs w:val="26"/>
    </w:rPr>
  </w:style>
  <w:style w:type="paragraph" w:customStyle="1" w:styleId="Head3">
    <w:name w:val="Head 3"/>
    <w:qFormat/>
    <w:rsid w:val="00E47D4C"/>
    <w:pPr>
      <w:spacing w:line="300" w:lineRule="atLeast"/>
    </w:pPr>
    <w:rPr>
      <w:rFonts w:ascii="Arial" w:hAnsi="Arial" w:cs="Arial"/>
      <w:b/>
      <w:sz w:val="22"/>
      <w:szCs w:val="22"/>
    </w:rPr>
  </w:style>
  <w:style w:type="paragraph" w:customStyle="1" w:styleId="Endashindented6pt">
    <w:name w:val="En dash indented 6pt"/>
    <w:qFormat/>
    <w:rsid w:val="002A62AD"/>
    <w:rPr>
      <w:rFonts w:ascii="Arial" w:hAnsi="Arial"/>
      <w:sz w:val="22"/>
      <w:szCs w:val="22"/>
    </w:rPr>
  </w:style>
  <w:style w:type="paragraph" w:customStyle="1" w:styleId="endashindent6pt">
    <w:name w:val="en dash indent 6pt"/>
    <w:basedOn w:val="Normal"/>
    <w:qFormat/>
    <w:rsid w:val="002A62AD"/>
  </w:style>
  <w:style w:type="paragraph" w:customStyle="1" w:styleId="Bulletindent12pt">
    <w:name w:val="Bullet indent 12pt"/>
    <w:basedOn w:val="Bulletindent6pt"/>
    <w:qFormat/>
    <w:rsid w:val="00E47D4C"/>
    <w:pPr>
      <w:spacing w:after="240"/>
      <w:ind w:right="-284"/>
    </w:pPr>
  </w:style>
  <w:style w:type="paragraph" w:customStyle="1" w:styleId="Bullet0pt">
    <w:name w:val="Bullet 0pt"/>
    <w:basedOn w:val="Bullet6pt"/>
    <w:qFormat/>
    <w:rsid w:val="00E47D4C"/>
    <w:pPr>
      <w:spacing w:after="0"/>
    </w:pPr>
  </w:style>
  <w:style w:type="paragraph" w:customStyle="1" w:styleId="Bulletindent0pt">
    <w:name w:val="Bullet indent 0pt"/>
    <w:basedOn w:val="Bulletindent6pt"/>
    <w:qFormat/>
    <w:rsid w:val="00E47D4C"/>
    <w:pPr>
      <w:spacing w:after="0"/>
    </w:pPr>
  </w:style>
  <w:style w:type="paragraph" w:customStyle="1" w:styleId="Numberedlist0pt">
    <w:name w:val="Numbered list 0pt"/>
    <w:basedOn w:val="Normal"/>
    <w:qFormat/>
    <w:rsid w:val="0003728A"/>
    <w:pPr>
      <w:numPr>
        <w:numId w:val="5"/>
      </w:numPr>
      <w:spacing w:line="300" w:lineRule="atLeast"/>
      <w:ind w:left="567" w:hanging="567"/>
    </w:pPr>
  </w:style>
  <w:style w:type="paragraph" w:customStyle="1" w:styleId="Numberedlist12pt">
    <w:name w:val="Numbered list 12pt"/>
    <w:basedOn w:val="Normal"/>
    <w:qFormat/>
    <w:rsid w:val="0003728A"/>
    <w:pPr>
      <w:numPr>
        <w:numId w:val="6"/>
      </w:numPr>
      <w:spacing w:after="240" w:line="300" w:lineRule="atLeast"/>
      <w:ind w:left="567" w:hanging="567"/>
    </w:pPr>
  </w:style>
  <w:style w:type="paragraph" w:customStyle="1" w:styleId="Numberedlist6pt">
    <w:name w:val="Numbered list 6pt"/>
    <w:basedOn w:val="Numberedlist0pt"/>
    <w:qFormat/>
    <w:rsid w:val="0003728A"/>
    <w:pPr>
      <w:numPr>
        <w:numId w:val="7"/>
      </w:numPr>
      <w:spacing w:after="120"/>
      <w:ind w:left="567" w:hanging="567"/>
    </w:pPr>
  </w:style>
  <w:style w:type="paragraph" w:customStyle="1" w:styleId="Style1">
    <w:name w:val="Style1"/>
    <w:basedOn w:val="Numberedlist0pt"/>
    <w:qFormat/>
    <w:rsid w:val="0003728A"/>
    <w:pPr>
      <w:numPr>
        <w:numId w:val="0"/>
      </w:numPr>
      <w:ind w:left="851" w:hanging="284"/>
    </w:pPr>
  </w:style>
  <w:style w:type="character" w:customStyle="1" w:styleId="TabletextCharChar">
    <w:name w:val="Table text Char Char"/>
    <w:link w:val="Tabletext"/>
    <w:uiPriority w:val="99"/>
    <w:rsid w:val="00A56C81"/>
    <w:rPr>
      <w:rFonts w:ascii="Arial" w:hAnsi="Arial"/>
      <w:lang w:eastAsia="en-US"/>
    </w:rPr>
  </w:style>
  <w:style w:type="paragraph" w:customStyle="1" w:styleId="Tabletext">
    <w:name w:val="Table text"/>
    <w:link w:val="TabletextCharChar"/>
    <w:uiPriority w:val="99"/>
    <w:rsid w:val="00A56C81"/>
    <w:pPr>
      <w:spacing w:before="40" w:after="40" w:line="220" w:lineRule="atLeast"/>
    </w:pPr>
    <w:rPr>
      <w:rFonts w:ascii="Arial" w:hAnsi="Arial"/>
      <w:lang w:eastAsia="en-US"/>
    </w:rPr>
  </w:style>
  <w:style w:type="character" w:customStyle="1" w:styleId="Heading2Char">
    <w:name w:val="Heading 2 Char"/>
    <w:basedOn w:val="DefaultParagraphFont"/>
    <w:link w:val="Heading2"/>
    <w:uiPriority w:val="9"/>
    <w:semiHidden/>
    <w:rsid w:val="00A64CB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780701">
      <w:bodyDiv w:val="1"/>
      <w:marLeft w:val="0"/>
      <w:marRight w:val="0"/>
      <w:marTop w:val="0"/>
      <w:marBottom w:val="0"/>
      <w:divBdr>
        <w:top w:val="none" w:sz="0" w:space="0" w:color="auto"/>
        <w:left w:val="none" w:sz="0" w:space="0" w:color="auto"/>
        <w:bottom w:val="none" w:sz="0" w:space="0" w:color="auto"/>
        <w:right w:val="none" w:sz="0" w:space="0" w:color="auto"/>
      </w:divBdr>
    </w:div>
    <w:div w:id="1294751650">
      <w:bodyDiv w:val="1"/>
      <w:marLeft w:val="0"/>
      <w:marRight w:val="0"/>
      <w:marTop w:val="0"/>
      <w:marBottom w:val="0"/>
      <w:divBdr>
        <w:top w:val="none" w:sz="0" w:space="0" w:color="auto"/>
        <w:left w:val="none" w:sz="0" w:space="0" w:color="auto"/>
        <w:bottom w:val="none" w:sz="0" w:space="0" w:color="auto"/>
        <w:right w:val="none" w:sz="0" w:space="0" w:color="auto"/>
      </w:divBdr>
    </w:div>
    <w:div w:id="1832939883">
      <w:bodyDiv w:val="1"/>
      <w:marLeft w:val="0"/>
      <w:marRight w:val="0"/>
      <w:marTop w:val="0"/>
      <w:marBottom w:val="0"/>
      <w:divBdr>
        <w:top w:val="none" w:sz="0" w:space="0" w:color="auto"/>
        <w:left w:val="none" w:sz="0" w:space="0" w:color="auto"/>
        <w:bottom w:val="none" w:sz="0" w:space="0" w:color="auto"/>
        <w:right w:val="none" w:sz="0" w:space="0" w:color="auto"/>
      </w:divBdr>
    </w:div>
    <w:div w:id="1929659250">
      <w:bodyDiv w:val="1"/>
      <w:marLeft w:val="0"/>
      <w:marRight w:val="0"/>
      <w:marTop w:val="0"/>
      <w:marBottom w:val="0"/>
      <w:divBdr>
        <w:top w:val="none" w:sz="0" w:space="0" w:color="auto"/>
        <w:left w:val="none" w:sz="0" w:space="0" w:color="auto"/>
        <w:bottom w:val="none" w:sz="0" w:space="0" w:color="auto"/>
        <w:right w:val="none" w:sz="0" w:space="0" w:color="auto"/>
      </w:divBdr>
    </w:div>
    <w:div w:id="199911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Douglas Sutherland</cp:lastModifiedBy>
  <cp:revision>12</cp:revision>
  <cp:lastPrinted>2012-08-17T06:21:00Z</cp:lastPrinted>
  <dcterms:created xsi:type="dcterms:W3CDTF">2016-05-26T23:14:00Z</dcterms:created>
  <dcterms:modified xsi:type="dcterms:W3CDTF">2023-02-26T02:18:00Z</dcterms:modified>
</cp:coreProperties>
</file>