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2 Homework — Informational Text</w:t>
      </w:r>
    </w:p>
    <w:p>
      <w:pPr>
        <w:spacing w:after="240" w:before="0"/>
        <w:jc w:val="center"/>
      </w:pPr>
      <w:r>
        <w:rPr>
          <w:b/>
          <w:bCs/>
          <w:i/>
          <w:iCs/>
          <w:color w:val="444444"/>
          <w:sz w:val="26"/>
          <w:szCs w:val="26"/>
        </w:rPr>
        <w:t xml:space="preserve">Palm Oil and the Rainforest</w:t>
      </w:r>
    </w:p>
    <w:p>
      <w:pPr>
        <w:spacing w:after="140" w:before="0" w:line="276" w:lineRule="auto"/>
      </w:pPr>
      <w:r>
        <w:rPr>
          <w:sz w:val="24"/>
          <w:szCs w:val="24"/>
        </w:rPr>
        <w:t xml:space="preserve">Palm oil is a very common oil. It is in many foods like biscuits and chocolate. It also helps make soap. This oil comes from palm trees that grow in warm places.</w:t>
      </w:r>
    </w:p>
    <w:p>
      <w:pPr>
        <w:spacing w:after="140" w:before="0" w:line="276" w:lineRule="auto"/>
      </w:pPr>
      <w:r>
        <w:rPr>
          <w:sz w:val="24"/>
          <w:szCs w:val="24"/>
        </w:rPr>
        <w:t xml:space="preserve">In Indonesia, people cut down wild rainforests to plant palm trees. This is a big problem for ecologists. Ecologists want to protect nature. When forests are cut down, wild animals lose their homes. In the book Berani, Malia wants to help the orangutans. She tells her school about the lost trees. Wild orangutans like Ginger Juice lose their forest homes. Ecologists say we must save the trees.</w:t>
      </w:r>
    </w:p>
    <w:p>
      <w:pPr>
        <w:spacing w:after="140" w:before="0" w:line="276" w:lineRule="auto"/>
      </w:pPr>
      <w:r>
        <w:rPr>
          <w:sz w:val="24"/>
          <w:szCs w:val="24"/>
        </w:rPr>
        <w:t xml:space="preserve">But local farmers need palm oil too. Farming palm trees helps them earn money. This money pays for food, houses, and school. Many families would be very poor without palm oil. Farmers want to help their children. Banning palm oil is not easy because other oil crops need even more land to grow. Today, people are trying to grow palm oil safely. They want to protect the forests and help the farmers at the same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2026-07-19T08:30:58.321Z</dcterms:created>
  <dcterms:modified xsi:type="dcterms:W3CDTF">2026-07-19T08:30:58.321Z</dcterms:modified>
</cp:coreProperties>
</file>

<file path=docProps/custom.xml><?xml version="1.0" encoding="utf-8"?>
<Properties xmlns="http://schemas.openxmlformats.org/officeDocument/2006/custom-properties" xmlns:vt="http://schemas.openxmlformats.org/officeDocument/2006/docPropsVTypes"/>
</file>