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7732B2" w:rsidRDefault="009921AE" w:rsidP="009921AE">
      <w:r w:rsidRPr="007732B2">
        <w:rPr>
          <w:noProof/>
        </w:rPr>
        <w:drawing>
          <wp:inline distT="0" distB="0" distL="0" distR="0" wp14:anchorId="4052F528" wp14:editId="4993C49D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7732B2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94385A" w:rsidRDefault="00157E76" w:rsidP="00544481">
            <w:pPr>
              <w:pStyle w:val="Whiteheaderbanner"/>
              <w:rPr>
                <w:color w:val="auto"/>
              </w:rPr>
            </w:pPr>
            <w:r w:rsidRPr="0094385A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94385A" w:rsidRDefault="009921AE" w:rsidP="00157E76">
            <w:pPr>
              <w:pStyle w:val="Whiteheaderbanner"/>
              <w:jc w:val="right"/>
              <w:rPr>
                <w:color w:val="auto"/>
              </w:rPr>
            </w:pPr>
            <w:r w:rsidRPr="0094385A">
              <w:rPr>
                <w:color w:val="auto"/>
              </w:rPr>
              <w:t xml:space="preserve">Year </w:t>
            </w:r>
            <w:r w:rsidR="00157E76" w:rsidRPr="0094385A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94385A" w:rsidRDefault="009921AE" w:rsidP="00157E76">
            <w:pPr>
              <w:pStyle w:val="Whiteheaderbanner"/>
              <w:jc w:val="right"/>
              <w:rPr>
                <w:color w:val="auto"/>
              </w:rPr>
            </w:pPr>
            <w:r w:rsidRPr="0094385A">
              <w:rPr>
                <w:color w:val="auto"/>
              </w:rPr>
              <w:t xml:space="preserve">Unit </w:t>
            </w:r>
            <w:r w:rsidR="00157E76" w:rsidRPr="0094385A">
              <w:rPr>
                <w:color w:val="auto"/>
              </w:rPr>
              <w:t>2</w:t>
            </w:r>
          </w:p>
        </w:tc>
      </w:tr>
      <w:tr w:rsidR="009921AE" w:rsidRPr="007732B2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7732B2" w:rsidRDefault="009921AE" w:rsidP="00157E76">
            <w:pPr>
              <w:pStyle w:val="Blackheaderbanner"/>
            </w:pPr>
            <w:r w:rsidRPr="007732B2">
              <w:t xml:space="preserve">Lesson </w:t>
            </w:r>
            <w:r w:rsidR="00157E76" w:rsidRPr="007732B2">
              <w:t>1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7732B2" w:rsidRDefault="00157E76" w:rsidP="006F19D2">
            <w:pPr>
              <w:pStyle w:val="Blackheaderbanner"/>
            </w:pPr>
            <w:r w:rsidRPr="007732B2">
              <w:t>Review</w:t>
            </w:r>
            <w:r w:rsidR="009921AE" w:rsidRPr="007732B2">
              <w:t xml:space="preserve"> — </w:t>
            </w:r>
            <w:r w:rsidRPr="007732B2">
              <w:t>Reviewing energy</w:t>
            </w:r>
          </w:p>
        </w:tc>
      </w:tr>
      <w:tr w:rsidR="0002668A" w:rsidRPr="007732B2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7732B2" w:rsidRDefault="0002668A" w:rsidP="009424C1">
            <w:pPr>
              <w:pStyle w:val="Blueheader"/>
              <w:spacing w:after="0"/>
            </w:pPr>
            <w:r w:rsidRPr="007732B2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732B2" w:rsidRDefault="0002668A" w:rsidP="009424C1">
            <w:pPr>
              <w:pStyle w:val="Blackheader"/>
            </w:pPr>
            <w:r w:rsidRPr="007732B2">
              <w:t>Example learning sequence</w:t>
            </w:r>
          </w:p>
          <w:p w:rsidR="000D15BD" w:rsidRPr="007732B2" w:rsidRDefault="00E40681" w:rsidP="009424C1">
            <w:pPr>
              <w:pStyle w:val="Blueheader"/>
            </w:pPr>
            <w:r w:rsidRPr="007732B2">
              <w:t xml:space="preserve">Review </w:t>
            </w:r>
            <w:r w:rsidR="00C3670F" w:rsidRPr="007732B2">
              <w:t xml:space="preserve">forms of </w:t>
            </w:r>
            <w:r w:rsidRPr="007732B2">
              <w:t>energy</w:t>
            </w:r>
          </w:p>
          <w:p w:rsidR="00E40681" w:rsidRPr="007732B2" w:rsidRDefault="00E40681" w:rsidP="00E40681">
            <w:pPr>
              <w:pStyle w:val="Bullet3space"/>
              <w:rPr>
                <w:b/>
              </w:rPr>
            </w:pPr>
            <w:r w:rsidRPr="007732B2">
              <w:t xml:space="preserve">Discuss the different </w:t>
            </w:r>
            <w:r w:rsidR="00C3670F" w:rsidRPr="007732B2">
              <w:t xml:space="preserve">forms </w:t>
            </w:r>
            <w:r w:rsidRPr="007732B2">
              <w:t>of energy encountered in their daily lives:</w:t>
            </w:r>
          </w:p>
          <w:p w:rsidR="00E40681" w:rsidRPr="007732B2" w:rsidRDefault="005F6D34" w:rsidP="0094385A">
            <w:pPr>
              <w:pStyle w:val="Bulletindent3space"/>
            </w:pPr>
            <w:r w:rsidRPr="007732B2">
              <w:t>H</w:t>
            </w:r>
            <w:r w:rsidR="00E40681" w:rsidRPr="007732B2">
              <w:t>eat energy</w:t>
            </w:r>
          </w:p>
          <w:p w:rsidR="00E40681" w:rsidRPr="007732B2" w:rsidRDefault="005F6D34" w:rsidP="0094385A">
            <w:pPr>
              <w:pStyle w:val="Bulletindent3space"/>
            </w:pPr>
            <w:r w:rsidRPr="007732B2">
              <w:t>L</w:t>
            </w:r>
            <w:r w:rsidR="00E40681" w:rsidRPr="007732B2">
              <w:t>ight energy</w:t>
            </w:r>
          </w:p>
          <w:p w:rsidR="000D15BD" w:rsidRPr="007732B2" w:rsidRDefault="005F6D34" w:rsidP="00E40681">
            <w:pPr>
              <w:pStyle w:val="Bulletindent3space"/>
            </w:pPr>
            <w:r w:rsidRPr="007732B2">
              <w:t>M</w:t>
            </w:r>
            <w:r w:rsidR="00E40681" w:rsidRPr="007732B2">
              <w:t>ovement energy</w:t>
            </w:r>
          </w:p>
          <w:p w:rsidR="0000234F" w:rsidRPr="007732B2" w:rsidRDefault="005F6D34" w:rsidP="00E40681">
            <w:pPr>
              <w:pStyle w:val="Bulletindent3space"/>
            </w:pPr>
            <w:r w:rsidRPr="007732B2">
              <w:t>S</w:t>
            </w:r>
            <w:r w:rsidR="00E40681" w:rsidRPr="007732B2">
              <w:t>ound energy</w:t>
            </w:r>
          </w:p>
          <w:p w:rsidR="00E40681" w:rsidRPr="007732B2" w:rsidRDefault="000B3493" w:rsidP="00E40681">
            <w:pPr>
              <w:pStyle w:val="Bulletindent3space"/>
            </w:pPr>
            <w:r>
              <w:t>Electrical energy</w:t>
            </w:r>
          </w:p>
          <w:p w:rsidR="00E40681" w:rsidRPr="007732B2" w:rsidRDefault="00E40681" w:rsidP="00E40681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7732B2">
              <w:rPr>
                <w:rFonts w:cs="Arial"/>
                <w:color w:val="000099"/>
                <w:sz w:val="22"/>
                <w:szCs w:val="22"/>
              </w:rPr>
              <w:t xml:space="preserve">Demonstrate energy </w:t>
            </w:r>
            <w:r w:rsidR="00C3670F" w:rsidRPr="007732B2">
              <w:rPr>
                <w:rFonts w:cs="Arial"/>
                <w:color w:val="000099"/>
                <w:sz w:val="22"/>
                <w:szCs w:val="22"/>
              </w:rPr>
              <w:t>sources</w:t>
            </w:r>
          </w:p>
          <w:p w:rsidR="00E40681" w:rsidRPr="007732B2" w:rsidRDefault="00E40681" w:rsidP="0094385A">
            <w:pPr>
              <w:pStyle w:val="Bullet3space"/>
            </w:pPr>
            <w:r w:rsidRPr="007732B2">
              <w:t xml:space="preserve">Demonstrate sources of different </w:t>
            </w:r>
            <w:r w:rsidR="00C3670F" w:rsidRPr="007732B2">
              <w:t xml:space="preserve">forms of </w:t>
            </w:r>
            <w:r w:rsidR="006F19D2" w:rsidRPr="007732B2">
              <w:t>energy</w:t>
            </w:r>
            <w:r w:rsidRPr="007732B2">
              <w:t>.</w:t>
            </w:r>
          </w:p>
          <w:p w:rsidR="00E40681" w:rsidRPr="007732B2" w:rsidRDefault="00E40681" w:rsidP="0094385A">
            <w:pPr>
              <w:pStyle w:val="Bullet3space"/>
            </w:pPr>
            <w:r w:rsidRPr="007732B2">
              <w:t xml:space="preserve">Describe instances when each of these </w:t>
            </w:r>
            <w:r w:rsidR="00C3670F" w:rsidRPr="007732B2">
              <w:t xml:space="preserve">forms of </w:t>
            </w:r>
            <w:r w:rsidRPr="007732B2">
              <w:t xml:space="preserve">energy </w:t>
            </w:r>
            <w:r w:rsidR="006F19D2" w:rsidRPr="007732B2">
              <w:t>is</w:t>
            </w:r>
            <w:r w:rsidRPr="007732B2">
              <w:t xml:space="preserve"> used in their daily lives.</w:t>
            </w:r>
          </w:p>
          <w:p w:rsidR="00E40681" w:rsidRPr="007732B2" w:rsidRDefault="00E40681" w:rsidP="0094385A">
            <w:pPr>
              <w:pStyle w:val="Bullet3space"/>
            </w:pPr>
            <w:r w:rsidRPr="007732B2">
              <w:t xml:space="preserve">Explain how these </w:t>
            </w:r>
            <w:r w:rsidR="00C3670F" w:rsidRPr="007732B2">
              <w:t xml:space="preserve">forms of </w:t>
            </w:r>
            <w:r w:rsidRPr="007732B2">
              <w:t>energy can be used to accomplish tasks.</w:t>
            </w:r>
          </w:p>
          <w:p w:rsidR="000D15BD" w:rsidRPr="007732B2" w:rsidRDefault="00E40681" w:rsidP="00E40681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7732B2">
              <w:rPr>
                <w:rFonts w:cs="Arial"/>
                <w:color w:val="000099"/>
                <w:sz w:val="22"/>
                <w:szCs w:val="22"/>
              </w:rPr>
              <w:t xml:space="preserve">Identify different </w:t>
            </w:r>
            <w:r w:rsidR="00F3074C" w:rsidRPr="007732B2">
              <w:rPr>
                <w:rFonts w:cs="Arial"/>
                <w:color w:val="000099"/>
                <w:sz w:val="22"/>
                <w:szCs w:val="22"/>
              </w:rPr>
              <w:t xml:space="preserve">forms of </w:t>
            </w:r>
            <w:r w:rsidRPr="007732B2">
              <w:rPr>
                <w:rFonts w:cs="Arial"/>
                <w:color w:val="000099"/>
                <w:sz w:val="22"/>
                <w:szCs w:val="22"/>
              </w:rPr>
              <w:t>energy</w:t>
            </w:r>
          </w:p>
          <w:p w:rsidR="00E40681" w:rsidRPr="007732B2" w:rsidRDefault="00E40681" w:rsidP="00E40681">
            <w:pPr>
              <w:pStyle w:val="Bullet3space"/>
            </w:pPr>
            <w:r w:rsidRPr="007732B2">
              <w:t>Complete an activity to:</w:t>
            </w:r>
          </w:p>
          <w:p w:rsidR="000D15BD" w:rsidRPr="007732B2" w:rsidRDefault="00E40681" w:rsidP="00E40681">
            <w:pPr>
              <w:pStyle w:val="Bulletindent3space"/>
            </w:pPr>
            <w:r w:rsidRPr="007732B2">
              <w:t xml:space="preserve">identify sources of energy and </w:t>
            </w:r>
            <w:r w:rsidR="00F3074C" w:rsidRPr="007732B2">
              <w:t xml:space="preserve">forms of </w:t>
            </w:r>
            <w:r w:rsidRPr="007732B2">
              <w:t>energy</w:t>
            </w:r>
          </w:p>
          <w:p w:rsidR="00E40681" w:rsidRPr="007732B2" w:rsidRDefault="00E40681" w:rsidP="00E40681">
            <w:pPr>
              <w:pStyle w:val="Bulletindent3space"/>
            </w:pPr>
            <w:proofErr w:type="gramStart"/>
            <w:r w:rsidRPr="007732B2">
              <w:t>explore</w:t>
            </w:r>
            <w:proofErr w:type="gramEnd"/>
            <w:r w:rsidRPr="007732B2">
              <w:t xml:space="preserve"> the use of different </w:t>
            </w:r>
            <w:r w:rsidR="00F3074C" w:rsidRPr="007732B2">
              <w:t xml:space="preserve">forms of </w:t>
            </w:r>
            <w:r w:rsidRPr="007732B2">
              <w:t>energy encountered in daily life.</w:t>
            </w:r>
          </w:p>
          <w:p w:rsidR="0094385A" w:rsidRDefault="0094385A" w:rsidP="009424C1">
            <w:pPr>
              <w:pStyle w:val="Blackheader"/>
            </w:pPr>
          </w:p>
          <w:p w:rsidR="0002668A" w:rsidRPr="007732B2" w:rsidRDefault="00E7656E" w:rsidP="009424C1">
            <w:pPr>
              <w:pStyle w:val="Blackheader"/>
            </w:pPr>
            <w:r w:rsidRPr="007732B2">
              <w:t>R</w:t>
            </w:r>
            <w:r w:rsidR="002D74A1" w:rsidRPr="007732B2">
              <w:t>esources</w:t>
            </w:r>
          </w:p>
          <w:p w:rsidR="00B62846" w:rsidRPr="007732B2" w:rsidRDefault="00E40681" w:rsidP="0094385A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7732B2">
              <w:rPr>
                <w:rFonts w:ascii="Arial" w:hAnsi="Arial" w:cs="Arial"/>
                <w:sz w:val="21"/>
                <w:szCs w:val="21"/>
              </w:rPr>
              <w:t xml:space="preserve">Supporting learning resource — </w:t>
            </w:r>
            <w:hyperlink r:id="rId9" w:history="1">
              <w:r w:rsidR="003D2F32" w:rsidRPr="0094385A">
                <w:rPr>
                  <w:rStyle w:val="Hyperlink"/>
                  <w:rFonts w:cs="Arial"/>
                </w:rPr>
                <w:t>C2C: Science glossary</w:t>
              </w:r>
            </w:hyperlink>
          </w:p>
          <w:p w:rsidR="0094385A" w:rsidRDefault="0000234F" w:rsidP="0094385A">
            <w:pPr>
              <w:spacing w:before="120" w:line="240" w:lineRule="auto"/>
              <w:rPr>
                <w:rStyle w:val="Hyperlink"/>
              </w:rPr>
            </w:pPr>
            <w:r w:rsidRPr="007732B2">
              <w:rPr>
                <w:rFonts w:eastAsia="Times New Roman" w:cs="Arial"/>
                <w:szCs w:val="21"/>
                <w:lang w:eastAsia="en-US"/>
              </w:rPr>
              <w:t>Supporting learning resource —</w:t>
            </w:r>
            <w:r w:rsidRPr="007732B2">
              <w:rPr>
                <w:rFonts w:eastAsia="Times New Roman" w:cs="Arial"/>
                <w:color w:val="00B050"/>
                <w:szCs w:val="21"/>
                <w:lang w:eastAsia="en-US"/>
              </w:rPr>
              <w:t xml:space="preserve"> </w:t>
            </w:r>
            <w:hyperlink r:id="rId10" w:history="1">
              <w:r w:rsidRPr="007732B2">
                <w:rPr>
                  <w:rStyle w:val="Hyperlink"/>
                  <w:rFonts w:eastAsia="Times New Roman" w:cs="Arial"/>
                  <w:lang w:eastAsia="en-US"/>
                </w:rPr>
                <w:t>Energy demonstrations</w:t>
              </w:r>
            </w:hyperlink>
          </w:p>
          <w:p w:rsidR="00E40681" w:rsidRPr="0094385A" w:rsidRDefault="00E40681" w:rsidP="0094385A">
            <w:pPr>
              <w:spacing w:before="120" w:line="240" w:lineRule="auto"/>
              <w:rPr>
                <w:rStyle w:val="Hyperlink"/>
                <w:rFonts w:eastAsia="Times New Roman" w:cs="Arial"/>
                <w:color w:val="auto"/>
                <w:u w:val="none"/>
                <w:lang w:eastAsia="en-US"/>
              </w:rPr>
            </w:pPr>
            <w:r w:rsidRPr="007732B2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94385A">
                <w:rPr>
                  <w:rStyle w:val="Hyperlink"/>
                  <w:rFonts w:eastAsia="Times New Roman" w:cs="Arial"/>
                  <w:lang w:eastAsia="en-US"/>
                </w:rPr>
                <w:t>Energy all around us</w:t>
              </w:r>
            </w:hyperlink>
          </w:p>
          <w:p w:rsidR="000D15BD" w:rsidRPr="007732B2" w:rsidRDefault="0002668A" w:rsidP="0094385A">
            <w:pPr>
              <w:spacing w:before="120" w:line="240" w:lineRule="auto"/>
              <w:rPr>
                <w:b/>
                <w:i/>
              </w:rPr>
            </w:pPr>
            <w:r w:rsidRPr="007732B2">
              <w:rPr>
                <w:b/>
                <w:i/>
              </w:rPr>
              <w:t>Helpful information</w:t>
            </w:r>
          </w:p>
          <w:p w:rsidR="005601F9" w:rsidRPr="00CA40AB" w:rsidRDefault="005601F9" w:rsidP="005601F9">
            <w:pPr>
              <w:spacing w:before="120" w:line="240" w:lineRule="auto"/>
            </w:pPr>
            <w:r w:rsidRPr="00CA40AB">
              <w:t xml:space="preserve">Video </w:t>
            </w:r>
            <w:r w:rsidR="00F1711E">
              <w:t>—</w:t>
            </w:r>
            <w:r w:rsidRPr="00CA40AB">
              <w:t xml:space="preserve"> </w:t>
            </w:r>
            <w:r w:rsidRPr="00CA40AB">
              <w:rPr>
                <w:i/>
              </w:rPr>
              <w:t>Fuelling our futures: Ask a scientist part 1</w:t>
            </w:r>
            <w:r w:rsidRPr="00CA40AB">
              <w:t xml:space="preserve"> (</w:t>
            </w:r>
            <w:r w:rsidRPr="00EB0152">
              <w:rPr>
                <w:b/>
              </w:rPr>
              <w:t>Note</w:t>
            </w:r>
            <w:r w:rsidRPr="00CA40AB">
              <w:t>: Select the video at Tab 1.)</w:t>
            </w:r>
            <w:r>
              <w:t xml:space="preserve"> </w:t>
            </w:r>
            <w:r w:rsidRPr="00CA40AB">
              <w:rPr>
                <w:rStyle w:val="Grey8"/>
              </w:rPr>
              <w:t>https://learningplace.eq.edu.au/cx/resources/</w:t>
            </w:r>
            <w:r w:rsidR="003D1B1B">
              <w:rPr>
                <w:rStyle w:val="Grey8"/>
              </w:rPr>
              <w:t>items</w:t>
            </w:r>
            <w:r w:rsidRPr="00CA40AB">
              <w:rPr>
                <w:rStyle w:val="Grey8"/>
              </w:rPr>
              <w:t>/119a184d-7d11-c404-1892-44c94bf454ed/</w:t>
            </w:r>
            <w:r w:rsidR="003D1B1B">
              <w:rPr>
                <w:rStyle w:val="Grey8"/>
              </w:rPr>
              <w:t>0</w:t>
            </w:r>
            <w:r w:rsidRPr="00CA40AB">
              <w:rPr>
                <w:rStyle w:val="Grey8"/>
              </w:rPr>
              <w:t>/module2/m02-02.html</w:t>
            </w:r>
          </w:p>
          <w:p w:rsidR="0094385A" w:rsidRDefault="0094385A" w:rsidP="005601F9">
            <w:pPr>
              <w:spacing w:before="120" w:line="240" w:lineRule="auto"/>
            </w:pPr>
          </w:p>
          <w:p w:rsidR="009921AE" w:rsidRPr="007732B2" w:rsidRDefault="009921AE" w:rsidP="009921AE">
            <w:pPr>
              <w:pStyle w:val="Blueheader"/>
            </w:pPr>
            <w:r w:rsidRPr="007732B2">
              <w:t>Safety</w:t>
            </w:r>
          </w:p>
          <w:p w:rsidR="009921AE" w:rsidRPr="007732B2" w:rsidRDefault="009921AE" w:rsidP="0094385A">
            <w:pPr>
              <w:pStyle w:val="Bodytext0space"/>
              <w:spacing w:before="120" w:after="120"/>
            </w:pPr>
            <w:r w:rsidRPr="007732B2">
              <w:t>Teachers need to:</w:t>
            </w:r>
          </w:p>
          <w:p w:rsidR="009921AE" w:rsidRPr="007732B2" w:rsidRDefault="009921AE" w:rsidP="005601F9">
            <w:pPr>
              <w:pStyle w:val="Bullet3space"/>
              <w:rPr>
                <w:i/>
              </w:rPr>
            </w:pPr>
            <w:r w:rsidRPr="007732B2">
              <w:t xml:space="preserve">refer to the </w:t>
            </w:r>
            <w:r w:rsidRPr="005601F9">
              <w:rPr>
                <w:rFonts w:cs="Times New Roman"/>
                <w:i/>
              </w:rPr>
              <w:t>Health and Safety</w:t>
            </w:r>
            <w:r w:rsidR="00B62846" w:rsidRPr="007732B2">
              <w:t xml:space="preserve"> </w:t>
            </w:r>
            <w:r w:rsidR="00D717A3" w:rsidRPr="005601F9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  <w:r w:rsidR="00D717A3" w:rsidRPr="007732B2">
              <w:t xml:space="preserve"> </w:t>
            </w:r>
            <w:r w:rsidR="00B62846" w:rsidRPr="007732B2">
              <w:t>policy pertaining to schools</w:t>
            </w:r>
            <w:r w:rsidR="005601F9">
              <w:t xml:space="preserve"> </w:t>
            </w:r>
          </w:p>
          <w:p w:rsidR="00E40681" w:rsidRPr="007732B2" w:rsidRDefault="00E40681" w:rsidP="005601F9">
            <w:pPr>
              <w:pStyle w:val="Bullet3space"/>
            </w:pPr>
            <w:r w:rsidRPr="007732B2">
              <w:t xml:space="preserve">consult the </w:t>
            </w:r>
            <w:r w:rsidRPr="005601F9">
              <w:rPr>
                <w:i/>
              </w:rPr>
              <w:t>Curriculum Activity Risk Management Guidelines</w:t>
            </w:r>
            <w:r w:rsidR="005601F9">
              <w:t xml:space="preserve"> </w:t>
            </w:r>
            <w:r w:rsidR="005601F9" w:rsidRPr="005601F9">
              <w:rPr>
                <w:color w:val="A6A6A6" w:themeColor="background1" w:themeShade="A6"/>
                <w:sz w:val="16"/>
                <w:szCs w:val="16"/>
              </w:rPr>
              <w:t>http://education.qld.gov.au/curriculum/carmg/index.html</w:t>
            </w:r>
          </w:p>
          <w:p w:rsidR="009921AE" w:rsidRPr="007732B2" w:rsidRDefault="009921AE" w:rsidP="00A91F3D">
            <w:pPr>
              <w:pStyle w:val="Bodytext6space"/>
              <w:rPr>
                <w:i/>
              </w:rPr>
            </w:pPr>
          </w:p>
        </w:tc>
      </w:tr>
      <w:tr w:rsidR="0002668A" w:rsidRPr="007732B2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732B2" w:rsidRDefault="00157E76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732B2">
              <w:rPr>
                <w:noProof/>
                <w:lang w:eastAsia="zh-CN"/>
              </w:rPr>
              <w:drawing>
                <wp:inline distT="0" distB="0" distL="0" distR="0" wp14:anchorId="32A4FCC7" wp14:editId="7E822B18">
                  <wp:extent cx="214824" cy="214824"/>
                  <wp:effectExtent l="0" t="0" r="0" b="0"/>
                  <wp:docPr id="4" name="Picture 4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732B2" w:rsidRDefault="00157E76" w:rsidP="0094385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732B2">
              <w:t>Energy from a variety of sources can be used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732B2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732B2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732B2" w:rsidRDefault="006F3DEB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732B2">
              <w:rPr>
                <w:noProof/>
                <w:lang w:eastAsia="zh-CN"/>
              </w:rPr>
              <w:drawing>
                <wp:inline distT="0" distB="0" distL="0" distR="0" wp14:anchorId="10EACAF7" wp14:editId="1A7929D8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7732B2" w:rsidRDefault="00157E76" w:rsidP="003743B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732B2">
              <w:t xml:space="preserve">Scientific </w:t>
            </w:r>
            <w:r w:rsidR="00CD6772" w:rsidRPr="007732B2">
              <w:t xml:space="preserve">knowledge is </w:t>
            </w:r>
            <w:r w:rsidRPr="007732B2">
              <w:t>used to solve problems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732B2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732B2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732B2" w:rsidRDefault="00157E76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732B2">
              <w:rPr>
                <w:noProof/>
                <w:lang w:eastAsia="zh-CN"/>
              </w:rPr>
              <w:drawing>
                <wp:inline distT="0" distB="0" distL="0" distR="0" wp14:anchorId="2DAF3C4D" wp14:editId="36A930B6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732B2" w:rsidRDefault="00157E76" w:rsidP="0094385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7732B2">
              <w:t>Ideas and explanations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732B2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7732B2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7732B2" w:rsidRDefault="000043C9" w:rsidP="0094385A">
            <w:pPr>
              <w:pStyle w:val="Blackheaderbold"/>
              <w:spacing w:after="80"/>
            </w:pPr>
            <w:r w:rsidRPr="007732B2">
              <w:t>Learning area specific language:</w:t>
            </w:r>
          </w:p>
          <w:p w:rsidR="0002668A" w:rsidRPr="007732B2" w:rsidRDefault="00157E76" w:rsidP="0094385A">
            <w:pPr>
              <w:pStyle w:val="Bodytext6space"/>
              <w:spacing w:after="80"/>
              <w:rPr>
                <w:b/>
                <w:iCs/>
                <w:color w:val="0070C0"/>
              </w:rPr>
            </w:pPr>
            <w:r w:rsidRPr="007732B2">
              <w:t>energy, heat energy, light energy, kinetic energy, sound energy</w:t>
            </w:r>
          </w:p>
          <w:p w:rsidR="0002668A" w:rsidRPr="007732B2" w:rsidRDefault="0002668A" w:rsidP="0094385A">
            <w:pPr>
              <w:pStyle w:val="Blueheader"/>
              <w:spacing w:after="80"/>
            </w:pPr>
            <w:r w:rsidRPr="007732B2">
              <w:t>Lesson objectives</w:t>
            </w:r>
          </w:p>
          <w:p w:rsidR="0002668A" w:rsidRPr="007732B2" w:rsidRDefault="0002668A" w:rsidP="0094385A">
            <w:pPr>
              <w:pStyle w:val="Blackheaderbold"/>
              <w:spacing w:after="80"/>
            </w:pPr>
            <w:r w:rsidRPr="007732B2">
              <w:t>Students will:</w:t>
            </w:r>
          </w:p>
          <w:p w:rsidR="00157E76" w:rsidRPr="007732B2" w:rsidRDefault="00157E76" w:rsidP="0094385A">
            <w:pPr>
              <w:pStyle w:val="Bodytext6space"/>
              <w:spacing w:after="80"/>
            </w:pPr>
            <w:r w:rsidRPr="007732B2">
              <w:t xml:space="preserve">Understand that different </w:t>
            </w:r>
            <w:r w:rsidR="004A7F2C" w:rsidRPr="007732B2">
              <w:t xml:space="preserve">forms of </w:t>
            </w:r>
            <w:r w:rsidRPr="007732B2">
              <w:t>energy can be generated from a number of sources.</w:t>
            </w:r>
          </w:p>
          <w:p w:rsidR="0002668A" w:rsidRPr="007732B2" w:rsidRDefault="0002668A" w:rsidP="0094385A">
            <w:pPr>
              <w:pStyle w:val="Blueheader"/>
              <w:spacing w:after="80"/>
            </w:pPr>
            <w:r w:rsidRPr="007732B2">
              <w:t>Evidence of learning</w:t>
            </w:r>
          </w:p>
          <w:p w:rsidR="000D15BD" w:rsidRPr="007732B2" w:rsidRDefault="0002668A" w:rsidP="0094385A">
            <w:pPr>
              <w:pStyle w:val="Blackheaderbold"/>
              <w:spacing w:after="80"/>
            </w:pPr>
            <w:r w:rsidRPr="007732B2">
              <w:t>Can the student:</w:t>
            </w:r>
          </w:p>
          <w:p w:rsidR="00157E76" w:rsidRPr="007732B2" w:rsidRDefault="00157E76" w:rsidP="0094385A">
            <w:pPr>
              <w:pStyle w:val="Bodytext6space"/>
              <w:spacing w:after="80"/>
            </w:pPr>
            <w:r w:rsidRPr="007732B2">
              <w:t xml:space="preserve">Identify sources for different </w:t>
            </w:r>
            <w:r w:rsidR="004A7F2C" w:rsidRPr="007732B2">
              <w:t>form</w:t>
            </w:r>
            <w:r w:rsidR="008855E0" w:rsidRPr="007732B2">
              <w:t>s</w:t>
            </w:r>
            <w:r w:rsidR="004A7F2C" w:rsidRPr="007732B2">
              <w:t xml:space="preserve"> of </w:t>
            </w:r>
            <w:r w:rsidRPr="007732B2">
              <w:t>energy?</w:t>
            </w:r>
          </w:p>
          <w:p w:rsidR="00157E76" w:rsidRPr="007732B2" w:rsidRDefault="00157E76" w:rsidP="0094385A">
            <w:pPr>
              <w:pStyle w:val="Bodytext6space"/>
              <w:spacing w:after="80"/>
            </w:pPr>
            <w:r w:rsidRPr="007732B2">
              <w:t>Describe energy use in daily life?</w:t>
            </w:r>
          </w:p>
          <w:p w:rsidR="0002668A" w:rsidRPr="007732B2" w:rsidRDefault="0002668A" w:rsidP="0094385A">
            <w:pPr>
              <w:pStyle w:val="Blueheader"/>
              <w:spacing w:after="80"/>
            </w:pPr>
            <w:r w:rsidRPr="007732B2">
              <w:t>Ideas for monitoring</w:t>
            </w:r>
          </w:p>
          <w:p w:rsidR="0002668A" w:rsidRPr="007732B2" w:rsidRDefault="0002668A" w:rsidP="0094385A">
            <w:pPr>
              <w:pStyle w:val="Blackheaderbold"/>
              <w:spacing w:after="80"/>
              <w:rPr>
                <w:i/>
                <w:iCs/>
              </w:rPr>
            </w:pPr>
            <w:r w:rsidRPr="007732B2">
              <w:t>Monitor students’ ability to:</w:t>
            </w:r>
          </w:p>
          <w:p w:rsidR="00157E76" w:rsidRPr="007732B2" w:rsidRDefault="00157E76" w:rsidP="0094385A">
            <w:pPr>
              <w:pStyle w:val="Bodytext6space"/>
              <w:spacing w:after="80"/>
            </w:pPr>
            <w:r w:rsidRPr="007732B2">
              <w:t xml:space="preserve">Explain the uses of </w:t>
            </w:r>
            <w:r w:rsidR="004A7F2C" w:rsidRPr="007732B2">
              <w:t xml:space="preserve">forms of </w:t>
            </w:r>
            <w:r w:rsidRPr="007732B2">
              <w:t>energy in daily life.</w:t>
            </w:r>
          </w:p>
          <w:p w:rsidR="00157E76" w:rsidRPr="007732B2" w:rsidRDefault="00157E76" w:rsidP="0094385A">
            <w:pPr>
              <w:pStyle w:val="Bodytext6space"/>
              <w:spacing w:after="80"/>
            </w:pPr>
            <w:r w:rsidRPr="007732B2">
              <w:t>Identify energy sources.</w:t>
            </w:r>
          </w:p>
          <w:p w:rsidR="0002668A" w:rsidRPr="007732B2" w:rsidRDefault="0002668A" w:rsidP="0094385A">
            <w:pPr>
              <w:pStyle w:val="Blueheader"/>
              <w:spacing w:after="80"/>
            </w:pPr>
            <w:r w:rsidRPr="007732B2">
              <w:t>Learning alerts</w:t>
            </w:r>
          </w:p>
          <w:p w:rsidR="000D15BD" w:rsidRPr="007732B2" w:rsidRDefault="0002668A" w:rsidP="0094385A">
            <w:pPr>
              <w:pStyle w:val="Blackheaderbold"/>
              <w:spacing w:after="80"/>
            </w:pPr>
            <w:r w:rsidRPr="007732B2">
              <w:t>Be aware of:</w:t>
            </w:r>
          </w:p>
          <w:p w:rsidR="00157E76" w:rsidRPr="007732B2" w:rsidRDefault="00157E76" w:rsidP="0094385A">
            <w:pPr>
              <w:pStyle w:val="Bodytext6space"/>
              <w:spacing w:after="80"/>
            </w:pPr>
            <w:r w:rsidRPr="007732B2">
              <w:t xml:space="preserve">Students thinking that the source of energy is the same as the </w:t>
            </w:r>
            <w:r w:rsidR="004A7F2C" w:rsidRPr="007732B2">
              <w:t xml:space="preserve">form </w:t>
            </w:r>
            <w:r w:rsidRPr="007732B2">
              <w:t>of energy.</w:t>
            </w:r>
          </w:p>
          <w:p w:rsidR="0002668A" w:rsidRPr="007732B2" w:rsidRDefault="0002668A" w:rsidP="0094385A">
            <w:pPr>
              <w:pStyle w:val="Blackheaderbold"/>
              <w:spacing w:after="80"/>
            </w:pPr>
            <w:r w:rsidRPr="007732B2">
              <w:t>Suggested next steps for learning</w:t>
            </w:r>
          </w:p>
          <w:p w:rsidR="00157E76" w:rsidRPr="007732B2" w:rsidRDefault="00157E76" w:rsidP="0094385A">
            <w:pPr>
              <w:pStyle w:val="Bodytext6space"/>
              <w:spacing w:after="80"/>
            </w:pPr>
            <w:r w:rsidRPr="007732B2">
              <w:t xml:space="preserve">Explain that many </w:t>
            </w:r>
            <w:r w:rsidR="004A7F2C" w:rsidRPr="007732B2">
              <w:t xml:space="preserve">forms </w:t>
            </w:r>
            <w:r w:rsidRPr="007732B2">
              <w:t>of energy can come from a number of different sources</w:t>
            </w:r>
            <w:r w:rsidR="005F6D34" w:rsidRPr="007732B2">
              <w:t xml:space="preserve">, </w:t>
            </w:r>
            <w:r w:rsidRPr="007732B2">
              <w:t>e.g. light energy: the sun, fire, a torch.</w:t>
            </w:r>
          </w:p>
          <w:p w:rsidR="000D15BD" w:rsidRPr="007732B2" w:rsidRDefault="0002668A" w:rsidP="009424C1">
            <w:pPr>
              <w:pStyle w:val="Blueheader"/>
            </w:pPr>
            <w:r w:rsidRPr="007732B2">
              <w:t>Ideas for differentiation</w:t>
            </w:r>
          </w:p>
          <w:p w:rsidR="0002668A" w:rsidRPr="007732B2" w:rsidRDefault="0002668A" w:rsidP="00B35377">
            <w:pPr>
              <w:pStyle w:val="Blackheaderbold"/>
            </w:pPr>
            <w:r w:rsidRPr="007732B2">
              <w:lastRenderedPageBreak/>
              <w:t>Support</w:t>
            </w:r>
          </w:p>
          <w:p w:rsidR="00157E76" w:rsidRPr="007732B2" w:rsidRDefault="00157E76" w:rsidP="0094385A">
            <w:pPr>
              <w:pStyle w:val="Bodytext6space"/>
              <w:rPr>
                <w:rFonts w:eastAsia="Times New Roman"/>
                <w:b/>
              </w:rPr>
            </w:pPr>
            <w:r w:rsidRPr="007732B2">
              <w:t xml:space="preserve">Provide students with a list of energy sources for them to use when identifying </w:t>
            </w:r>
            <w:r w:rsidR="004A7F2C" w:rsidRPr="007732B2">
              <w:t xml:space="preserve">forms of </w:t>
            </w:r>
            <w:r w:rsidRPr="007732B2">
              <w:t>energy.</w:t>
            </w:r>
          </w:p>
          <w:p w:rsidR="000D15BD" w:rsidRPr="007732B2" w:rsidRDefault="0002668A" w:rsidP="00B35377">
            <w:pPr>
              <w:pStyle w:val="Blackheaderbold"/>
            </w:pPr>
            <w:r w:rsidRPr="007732B2">
              <w:t>Extension</w:t>
            </w:r>
          </w:p>
          <w:p w:rsidR="00157E76" w:rsidRPr="007732B2" w:rsidRDefault="00157E76" w:rsidP="0094385A">
            <w:pPr>
              <w:pStyle w:val="Bodytext6space"/>
              <w:rPr>
                <w:b/>
              </w:rPr>
            </w:pPr>
            <w:r w:rsidRPr="007732B2">
              <w:t xml:space="preserve">Ask students to identify energy sources that produce more than one </w:t>
            </w:r>
            <w:r w:rsidR="004A7F2C" w:rsidRPr="007732B2">
              <w:t xml:space="preserve">form </w:t>
            </w:r>
            <w:r w:rsidRPr="007732B2">
              <w:t>of energy.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7732B2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rPr>
                      <w:noProof/>
                    </w:rPr>
                    <w:drawing>
                      <wp:inline distT="0" distB="0" distL="0" distR="0" wp14:anchorId="695534FB" wp14:editId="04DE831D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t>New</w:t>
                  </w:r>
                </w:p>
              </w:tc>
            </w:tr>
            <w:tr w:rsidR="009921AE" w:rsidRPr="007732B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rPr>
                      <w:noProof/>
                    </w:rPr>
                    <w:drawing>
                      <wp:inline distT="0" distB="0" distL="0" distR="0" wp14:anchorId="5BD87481" wp14:editId="19FA5E78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t>Ongoing</w:t>
                  </w:r>
                </w:p>
              </w:tc>
            </w:tr>
            <w:tr w:rsidR="009921AE" w:rsidRPr="007732B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rPr>
                      <w:noProof/>
                    </w:rPr>
                    <w:drawing>
                      <wp:inline distT="0" distB="0" distL="0" distR="0" wp14:anchorId="7BB53412" wp14:editId="719B8F19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t>New &amp; building for</w:t>
                  </w:r>
                  <w:r w:rsidRPr="007732B2">
                    <w:br/>
                    <w:t>assessment</w:t>
                  </w:r>
                </w:p>
              </w:tc>
            </w:tr>
            <w:tr w:rsidR="009921AE" w:rsidRPr="007732B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7732B2">
                    <w:rPr>
                      <w:noProof/>
                    </w:rPr>
                    <w:drawing>
                      <wp:inline distT="0" distB="0" distL="0" distR="0" wp14:anchorId="5E152143" wp14:editId="6BAA0285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t>Ongoing &amp; building for assessment</w:t>
                  </w:r>
                </w:p>
              </w:tc>
            </w:tr>
            <w:tr w:rsidR="009921AE" w:rsidRPr="007732B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rPr>
                      <w:noProof/>
                    </w:rPr>
                    <w:drawing>
                      <wp:inline distT="0" distB="0" distL="0" distR="0" wp14:anchorId="59A3893C" wp14:editId="71D4A972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t>New &amp; building for</w:t>
                  </w:r>
                  <w:r w:rsidRPr="007732B2">
                    <w:br/>
                    <w:t>monitoring</w:t>
                  </w:r>
                </w:p>
              </w:tc>
            </w:tr>
            <w:tr w:rsidR="009921AE" w:rsidRPr="007732B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rPr>
                      <w:noProof/>
                    </w:rPr>
                    <w:drawing>
                      <wp:inline distT="0" distB="0" distL="0" distR="0" wp14:anchorId="25161889" wp14:editId="5BB80E85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7732B2" w:rsidRDefault="009921AE" w:rsidP="00AA07CB">
                  <w:pPr>
                    <w:pStyle w:val="Legend"/>
                  </w:pPr>
                  <w:r w:rsidRPr="007732B2">
                    <w:t>Ongoing &amp; building for</w:t>
                  </w:r>
                  <w:r w:rsidRPr="007732B2">
                    <w:br/>
                    <w:t>monitoring</w:t>
                  </w:r>
                </w:p>
              </w:tc>
            </w:tr>
          </w:tbl>
          <w:p w:rsidR="0002668A" w:rsidRPr="007732B2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7732B2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7732B2" w:rsidRDefault="00B35377" w:rsidP="009424C1">
      <w:pPr>
        <w:pStyle w:val="Blackheader"/>
        <w:rPr>
          <w:color w:val="000099"/>
        </w:rPr>
      </w:pPr>
      <w:r w:rsidRPr="007732B2">
        <w:lastRenderedPageBreak/>
        <w:br w:type="page"/>
      </w:r>
      <w:r w:rsidRPr="007732B2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7732B2" w:rsidTr="00FA1C51">
        <w:tc>
          <w:tcPr>
            <w:tcW w:w="5210" w:type="dxa"/>
          </w:tcPr>
          <w:p w:rsidR="00FA1C51" w:rsidRPr="007732B2" w:rsidRDefault="00FA1C51" w:rsidP="009424C1">
            <w:pPr>
              <w:pStyle w:val="Blueheader"/>
            </w:pPr>
            <w:r w:rsidRPr="007732B2">
              <w:t xml:space="preserve">Year </w:t>
            </w:r>
            <w:r w:rsidR="00E40681" w:rsidRPr="007732B2">
              <w:t>6</w:t>
            </w:r>
            <w:r w:rsidRPr="007732B2">
              <w:t xml:space="preserve"> </w:t>
            </w:r>
            <w:r w:rsidR="009921AE" w:rsidRPr="007732B2">
              <w:t>Science</w:t>
            </w:r>
            <w:r w:rsidRPr="007732B2">
              <w:t xml:space="preserve"> — Content descriptions</w:t>
            </w:r>
          </w:p>
          <w:p w:rsidR="00E40681" w:rsidRPr="007732B2" w:rsidRDefault="00E40681" w:rsidP="00E40681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7732B2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E40681" w:rsidRPr="007732B2" w:rsidRDefault="00E40681" w:rsidP="00E40681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7732B2">
              <w:rPr>
                <w:b/>
                <w:iCs/>
                <w:szCs w:val="21"/>
              </w:rPr>
              <w:t>Physical sciences</w:t>
            </w:r>
          </w:p>
          <w:p w:rsidR="00E40681" w:rsidRPr="007732B2" w:rsidRDefault="00CF3353" w:rsidP="00E40681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7732B2">
              <w:rPr>
                <w:rFonts w:cs="Arial"/>
                <w:color w:val="A6A6A6" w:themeColor="background1" w:themeShade="A6"/>
                <w:szCs w:val="21"/>
              </w:rPr>
              <w:t xml:space="preserve">Electrical </w:t>
            </w:r>
            <w:r w:rsidRPr="007732B2">
              <w:rPr>
                <w:rFonts w:cs="Arial"/>
                <w:szCs w:val="21"/>
              </w:rPr>
              <w:t xml:space="preserve">energy can be transferred </w:t>
            </w:r>
            <w:r w:rsidRPr="000B3493">
              <w:rPr>
                <w:rFonts w:cs="Arial"/>
                <w:szCs w:val="21"/>
              </w:rPr>
              <w:t>an</w:t>
            </w:r>
            <w:bookmarkStart w:id="0" w:name="_GoBack"/>
            <w:bookmarkEnd w:id="0"/>
            <w:r w:rsidRPr="000B3493">
              <w:rPr>
                <w:rFonts w:cs="Arial"/>
                <w:szCs w:val="21"/>
              </w:rPr>
              <w:t xml:space="preserve">d </w:t>
            </w:r>
            <w:r w:rsidRPr="007732B2">
              <w:rPr>
                <w:rFonts w:cs="Arial"/>
                <w:color w:val="A6A6A6" w:themeColor="background1" w:themeShade="A6"/>
                <w:szCs w:val="21"/>
              </w:rPr>
              <w:t xml:space="preserve">transformed in electrical circuits and can be </w:t>
            </w:r>
            <w:r w:rsidRPr="000B3493">
              <w:rPr>
                <w:rFonts w:cs="Arial"/>
                <w:szCs w:val="21"/>
              </w:rPr>
              <w:t>generated f</w:t>
            </w:r>
            <w:r w:rsidRPr="007732B2">
              <w:rPr>
                <w:rFonts w:cs="Arial"/>
                <w:szCs w:val="21"/>
              </w:rPr>
              <w:t>rom a range of sources (ACSSU097)</w:t>
            </w:r>
            <w:r w:rsidRPr="007732B2">
              <w:rPr>
                <w:rFonts w:eastAsia="MS Gothic"/>
                <w:b/>
                <w:bCs/>
                <w:iCs/>
                <w:color w:val="000099"/>
                <w:szCs w:val="21"/>
                <w:lang w:eastAsia="en-US"/>
              </w:rPr>
              <w:br/>
            </w:r>
            <w:r w:rsidRPr="007732B2">
              <w:rPr>
                <w:rFonts w:eastAsia="MS Gothic"/>
                <w:b/>
                <w:bCs/>
                <w:iCs/>
                <w:color w:val="000099"/>
                <w:lang w:eastAsia="en-US"/>
              </w:rPr>
              <w:br/>
            </w:r>
            <w:r w:rsidR="00E40681" w:rsidRPr="007732B2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E40681" w:rsidRPr="007732B2" w:rsidRDefault="00E40681" w:rsidP="00E40681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lang w:eastAsia="en-US"/>
              </w:rPr>
            </w:pPr>
            <w:r w:rsidRPr="007732B2">
              <w:rPr>
                <w:rFonts w:eastAsia="MS Gothic"/>
                <w:b/>
                <w:bCs/>
                <w:iCs/>
                <w:lang w:eastAsia="en-US"/>
              </w:rPr>
              <w:t>Use and influence of science</w:t>
            </w:r>
          </w:p>
          <w:p w:rsidR="00E40681" w:rsidRPr="007732B2" w:rsidRDefault="00CF3353" w:rsidP="00CF3353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Cs/>
                <w:iCs/>
                <w:lang w:eastAsia="en-US"/>
              </w:rPr>
            </w:pPr>
            <w:r w:rsidRPr="007732B2">
              <w:rPr>
                <w:rFonts w:eastAsia="MS Gothic"/>
                <w:bCs/>
                <w:iCs/>
                <w:lang w:eastAsia="en-US"/>
              </w:rPr>
              <w:t xml:space="preserve">Scientific knowledge is used to solve problems </w:t>
            </w:r>
            <w:r w:rsidRPr="007732B2">
              <w:rPr>
                <w:rFonts w:eastAsia="MS Gothic"/>
                <w:bCs/>
                <w:iCs/>
                <w:color w:val="A6A6A6" w:themeColor="background1" w:themeShade="A6"/>
                <w:lang w:eastAsia="en-US"/>
              </w:rPr>
              <w:t>and inform personal and community decisions</w:t>
            </w:r>
            <w:r w:rsidRPr="007732B2" w:rsidDel="00CF3353">
              <w:rPr>
                <w:rFonts w:eastAsia="MS Gothic"/>
                <w:bCs/>
                <w:iCs/>
                <w:color w:val="A6A6A6" w:themeColor="background1" w:themeShade="A6"/>
                <w:lang w:eastAsia="en-US"/>
              </w:rPr>
              <w:t xml:space="preserve"> </w:t>
            </w:r>
            <w:r w:rsidR="00E40681" w:rsidRPr="007732B2">
              <w:rPr>
                <w:rFonts w:eastAsia="MS Gothic"/>
                <w:bCs/>
                <w:iCs/>
                <w:lang w:eastAsia="en-US"/>
              </w:rPr>
              <w:t>(ACSHE100)</w:t>
            </w:r>
          </w:p>
          <w:p w:rsidR="00E40681" w:rsidRPr="007732B2" w:rsidRDefault="00E40681" w:rsidP="00E40681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7732B2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E40681" w:rsidRPr="007732B2" w:rsidRDefault="00E40681" w:rsidP="00E40681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7732B2">
              <w:rPr>
                <w:b/>
                <w:iCs/>
                <w:szCs w:val="21"/>
              </w:rPr>
              <w:t>Communicating</w:t>
            </w:r>
          </w:p>
          <w:p w:rsidR="00E40681" w:rsidRPr="007732B2" w:rsidRDefault="00E40681" w:rsidP="00CF3353">
            <w:pPr>
              <w:snapToGrid w:val="0"/>
              <w:spacing w:before="120" w:line="240" w:lineRule="auto"/>
              <w:rPr>
                <w:szCs w:val="21"/>
                <w:u w:val="single"/>
                <w:lang w:eastAsia="en-US"/>
              </w:rPr>
            </w:pPr>
            <w:r w:rsidRPr="007732B2">
              <w:rPr>
                <w:rFonts w:eastAsia="Times New Roman"/>
                <w:szCs w:val="21"/>
                <w:lang w:eastAsia="en-US"/>
              </w:rPr>
              <w:t xml:space="preserve">Communicate ideas, explanations </w:t>
            </w:r>
            <w:r w:rsidRPr="007732B2">
              <w:rPr>
                <w:rFonts w:eastAsia="Times New Roman"/>
                <w:color w:val="BFBFBF"/>
                <w:szCs w:val="21"/>
                <w:lang w:eastAsia="en-US"/>
              </w:rPr>
              <w:t xml:space="preserve">and processes </w:t>
            </w:r>
            <w:r w:rsidR="00CF3353" w:rsidRPr="007732B2">
              <w:rPr>
                <w:rFonts w:eastAsia="Times New Roman"/>
                <w:color w:val="BFBFBF"/>
                <w:szCs w:val="21"/>
                <w:lang w:eastAsia="en-US"/>
              </w:rPr>
              <w:t xml:space="preserve">using scientific representations </w:t>
            </w:r>
            <w:r w:rsidRPr="007732B2">
              <w:rPr>
                <w:rFonts w:eastAsia="Times New Roman"/>
                <w:color w:val="BFBFBF"/>
                <w:szCs w:val="21"/>
                <w:lang w:eastAsia="en-US"/>
              </w:rPr>
              <w:t>in a variety of ways, including multi-modal texts</w:t>
            </w:r>
            <w:r w:rsidRPr="007732B2">
              <w:rPr>
                <w:color w:val="0000FF"/>
                <w:szCs w:val="21"/>
                <w:lang w:eastAsia="en-US"/>
              </w:rPr>
              <w:t xml:space="preserve"> </w:t>
            </w:r>
            <w:r w:rsidRPr="007732B2">
              <w:rPr>
                <w:szCs w:val="21"/>
                <w:lang w:eastAsia="en-US"/>
              </w:rPr>
              <w:t>(ACSIS110)</w:t>
            </w:r>
          </w:p>
          <w:p w:rsidR="00A4694C" w:rsidRPr="007732B2" w:rsidRDefault="00A4694C" w:rsidP="009921AE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7732B2" w:rsidRDefault="00B35377" w:rsidP="009424C1">
            <w:pPr>
              <w:pStyle w:val="Blueheader"/>
            </w:pPr>
            <w:r w:rsidRPr="007732B2">
              <w:t>General capabilities</w:t>
            </w:r>
          </w:p>
          <w:p w:rsidR="00E40681" w:rsidRPr="007732B2" w:rsidRDefault="00E40681" w:rsidP="00E40681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7732B2">
              <w:rPr>
                <w:b/>
                <w:bCs/>
                <w:szCs w:val="21"/>
                <w:lang w:eastAsia="en-US"/>
              </w:rPr>
              <w:t>Literacy</w:t>
            </w:r>
          </w:p>
          <w:p w:rsidR="00E40681" w:rsidRPr="007732B2" w:rsidRDefault="00E40681" w:rsidP="0094385A">
            <w:pPr>
              <w:pStyle w:val="Bullet3space"/>
              <w:rPr>
                <w:lang w:eastAsia="en-US"/>
              </w:rPr>
            </w:pPr>
            <w:r w:rsidRPr="007732B2">
              <w:rPr>
                <w:lang w:eastAsia="en-US"/>
              </w:rPr>
              <w:t>Comprehending texts through listening, reading and viewing</w:t>
            </w:r>
          </w:p>
          <w:p w:rsidR="00E40681" w:rsidRPr="007732B2" w:rsidRDefault="00E40681" w:rsidP="0094385A">
            <w:pPr>
              <w:pStyle w:val="Bullet3space"/>
              <w:rPr>
                <w:b/>
                <w:lang w:eastAsia="en-US"/>
              </w:rPr>
            </w:pPr>
            <w:r w:rsidRPr="007732B2">
              <w:rPr>
                <w:lang w:eastAsia="en-US"/>
              </w:rPr>
              <w:t>Composing texts through speaking, writing and creating</w:t>
            </w:r>
          </w:p>
          <w:p w:rsidR="00E40681" w:rsidRPr="007732B2" w:rsidRDefault="00E40681" w:rsidP="0094385A">
            <w:pPr>
              <w:pStyle w:val="Bullet3space"/>
              <w:rPr>
                <w:b/>
                <w:lang w:eastAsia="en-US"/>
              </w:rPr>
            </w:pPr>
            <w:r w:rsidRPr="007732B2">
              <w:rPr>
                <w:lang w:eastAsia="en-US"/>
              </w:rPr>
              <w:t>Text knowledge</w:t>
            </w:r>
          </w:p>
          <w:p w:rsidR="00E40681" w:rsidRPr="007732B2" w:rsidRDefault="00E40681" w:rsidP="0094385A">
            <w:pPr>
              <w:pStyle w:val="Bullet3space"/>
              <w:rPr>
                <w:b/>
                <w:lang w:eastAsia="en-US"/>
              </w:rPr>
            </w:pPr>
            <w:r w:rsidRPr="007732B2">
              <w:rPr>
                <w:lang w:eastAsia="en-US"/>
              </w:rPr>
              <w:t>Grammar knowledge</w:t>
            </w:r>
          </w:p>
          <w:p w:rsidR="00E40681" w:rsidRPr="007732B2" w:rsidRDefault="00E40681" w:rsidP="0094385A">
            <w:pPr>
              <w:pStyle w:val="Bullet3space"/>
              <w:rPr>
                <w:b/>
                <w:lang w:eastAsia="en-US"/>
              </w:rPr>
            </w:pPr>
            <w:r w:rsidRPr="007732B2">
              <w:rPr>
                <w:lang w:eastAsia="en-US"/>
              </w:rPr>
              <w:t>Word knowledge</w:t>
            </w:r>
          </w:p>
          <w:p w:rsidR="00E40681" w:rsidRPr="007732B2" w:rsidRDefault="00E40681" w:rsidP="00E40681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7732B2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E40681" w:rsidRPr="007732B2" w:rsidRDefault="00E40681" w:rsidP="0094385A">
            <w:pPr>
              <w:pStyle w:val="Bullet3space"/>
              <w:rPr>
                <w:lang w:eastAsia="en-US"/>
              </w:rPr>
            </w:pPr>
            <w:r w:rsidRPr="007732B2">
              <w:rPr>
                <w:lang w:eastAsia="en-US"/>
              </w:rPr>
              <w:t>Inquiring – identifying, exploring and organising information and ideas</w:t>
            </w:r>
          </w:p>
          <w:p w:rsidR="00E40681" w:rsidRPr="007732B2" w:rsidRDefault="00E40681" w:rsidP="0094385A">
            <w:pPr>
              <w:pStyle w:val="Bullet3space"/>
              <w:rPr>
                <w:lang w:eastAsia="en-US"/>
              </w:rPr>
            </w:pPr>
            <w:r w:rsidRPr="007732B2">
              <w:rPr>
                <w:lang w:eastAsia="en-US"/>
              </w:rPr>
              <w:t>Analysing, synthesising and evaluating reasoning and procedures</w:t>
            </w:r>
          </w:p>
          <w:p w:rsidR="00E40681" w:rsidRPr="007732B2" w:rsidRDefault="00E40681" w:rsidP="00E40681">
            <w:pPr>
              <w:keepNext/>
              <w:snapToGrid w:val="0"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7732B2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E40681" w:rsidRPr="007732B2" w:rsidRDefault="00E40681" w:rsidP="0094385A">
            <w:pPr>
              <w:pStyle w:val="Bullet3space"/>
              <w:rPr>
                <w:b/>
                <w:lang w:eastAsia="en-US"/>
              </w:rPr>
            </w:pPr>
            <w:r w:rsidRPr="007732B2">
              <w:rPr>
                <w:lang w:eastAsia="en-US"/>
              </w:rPr>
              <w:t>Self-management</w:t>
            </w:r>
          </w:p>
          <w:p w:rsidR="00E40681" w:rsidRPr="007732B2" w:rsidRDefault="00E40681" w:rsidP="0094385A">
            <w:pPr>
              <w:pStyle w:val="Bullet3space"/>
              <w:rPr>
                <w:b/>
                <w:lang w:eastAsia="en-US"/>
              </w:rPr>
            </w:pPr>
            <w:r w:rsidRPr="007732B2">
              <w:rPr>
                <w:lang w:eastAsia="en-US"/>
              </w:rPr>
              <w:t>Social management</w:t>
            </w:r>
          </w:p>
          <w:p w:rsidR="00B35377" w:rsidRPr="007732B2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7732B2">
              <w:rPr>
                <w:lang w:val="en-AU"/>
              </w:rPr>
              <w:drawing>
                <wp:inline distT="0" distB="0" distL="0" distR="0" wp14:anchorId="512EE8EC" wp14:editId="0FAA8ABE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7732B2" w:rsidRDefault="00B35377" w:rsidP="004D1D2C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7732B2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7732B2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E76" w:rsidRDefault="00157E76" w:rsidP="00AB207A">
      <w:pPr>
        <w:spacing w:after="0" w:line="240" w:lineRule="auto"/>
      </w:pPr>
      <w:r>
        <w:separator/>
      </w:r>
    </w:p>
    <w:p w:rsidR="00157E76" w:rsidRDefault="00157E76"/>
    <w:p w:rsidR="00157E76" w:rsidRDefault="00157E76"/>
  </w:endnote>
  <w:endnote w:type="continuationSeparator" w:id="0">
    <w:p w:rsidR="00157E76" w:rsidRDefault="00157E76" w:rsidP="00AB207A">
      <w:pPr>
        <w:spacing w:after="0" w:line="240" w:lineRule="auto"/>
      </w:pPr>
      <w:r>
        <w:continuationSeparator/>
      </w:r>
    </w:p>
    <w:p w:rsidR="00157E76" w:rsidRDefault="00157E76"/>
    <w:p w:rsidR="00157E76" w:rsidRDefault="00157E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94385A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61386B4" wp14:editId="6623A126">
          <wp:simplePos x="0" y="0"/>
          <wp:positionH relativeFrom="column">
            <wp:posOffset>4899660</wp:posOffset>
          </wp:positionH>
          <wp:positionV relativeFrom="paragraph">
            <wp:posOffset>-22860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18B928B" wp14:editId="7281BBEE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F1711E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F1711E">
      <w:fldChar w:fldCharType="begin"/>
    </w:r>
    <w:r w:rsidR="00F1711E">
      <w:instrText xml:space="preserve"> NUMPAGES </w:instrText>
    </w:r>
    <w:r w:rsidR="00F1711E">
      <w:fldChar w:fldCharType="separate"/>
    </w:r>
    <w:r w:rsidR="00F1711E">
      <w:rPr>
        <w:noProof/>
      </w:rPr>
      <w:t>3</w:t>
    </w:r>
    <w:r w:rsidR="00F1711E">
      <w:rPr>
        <w:noProof/>
      </w:rPr>
      <w:fldChar w:fldCharType="end"/>
    </w:r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4D1D2C">
      <w:t>06</w:t>
    </w:r>
    <w:r w:rsidR="00D5348A">
      <w:t>_</w:t>
    </w:r>
    <w:r w:rsidR="00BC4FBE">
      <w:t>U</w:t>
    </w:r>
    <w:r w:rsidR="004D1D2C">
      <w:t>2</w:t>
    </w:r>
    <w:r w:rsidR="00BC4FBE">
      <w:t>_</w:t>
    </w:r>
    <w:r w:rsidR="008E2E4D">
      <w:t>L</w:t>
    </w:r>
    <w:r w:rsidR="00D5348A">
      <w:t>P</w:t>
    </w:r>
    <w:r w:rsidR="004D1D2C">
      <w:t>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E76" w:rsidRDefault="00157E76" w:rsidP="00AB207A">
      <w:pPr>
        <w:spacing w:after="0" w:line="240" w:lineRule="auto"/>
      </w:pPr>
      <w:r>
        <w:separator/>
      </w:r>
    </w:p>
    <w:p w:rsidR="00157E76" w:rsidRDefault="00157E76"/>
    <w:p w:rsidR="00157E76" w:rsidRDefault="00157E76"/>
  </w:footnote>
  <w:footnote w:type="continuationSeparator" w:id="0">
    <w:p w:rsidR="00157E76" w:rsidRDefault="00157E76" w:rsidP="00AB207A">
      <w:pPr>
        <w:spacing w:after="0" w:line="240" w:lineRule="auto"/>
      </w:pPr>
      <w:r>
        <w:continuationSeparator/>
      </w:r>
    </w:p>
    <w:p w:rsidR="00157E76" w:rsidRDefault="00157E76"/>
    <w:p w:rsidR="00157E76" w:rsidRDefault="00157E7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5pt;height:23.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2551723"/>
    <w:multiLevelType w:val="hybridMultilevel"/>
    <w:tmpl w:val="03B0AE6E"/>
    <w:lvl w:ilvl="0" w:tplc="4934A88C">
      <w:start w:val="1"/>
      <w:numFmt w:val="bullet"/>
      <w:pStyle w:val="Bullet1"/>
      <w:lvlText w:val=""/>
      <w:lvlJc w:val="left"/>
      <w:pPr>
        <w:ind w:left="5322" w:hanging="360"/>
      </w:pPr>
      <w:rPr>
        <w:rFonts w:ascii="Symbol" w:hAnsi="Symbol" w:hint="default"/>
        <w:color w:val="auto"/>
      </w:rPr>
    </w:lvl>
    <w:lvl w:ilvl="1" w:tplc="D744E1FA">
      <w:numFmt w:val="bullet"/>
      <w:lvlText w:val="-"/>
      <w:lvlJc w:val="left"/>
      <w:pPr>
        <w:ind w:left="1492" w:hanging="360"/>
      </w:pPr>
      <w:rPr>
        <w:rFonts w:ascii="Arial" w:eastAsia="Arial" w:hAnsi="Arial" w:cs="Arial" w:hint="default"/>
      </w:rPr>
    </w:lvl>
    <w:lvl w:ilvl="2" w:tplc="659A1F5C">
      <w:numFmt w:val="bullet"/>
      <w:lvlText w:val="•"/>
      <w:lvlJc w:val="left"/>
      <w:pPr>
        <w:ind w:left="2212" w:hanging="360"/>
      </w:pPr>
      <w:rPr>
        <w:rFonts w:ascii="Courier New" w:eastAsia="SimSun" w:hAnsi="Courier New" w:cs="Courier New" w:hint="default"/>
        <w:sz w:val="20"/>
      </w:rPr>
    </w:lvl>
    <w:lvl w:ilvl="3" w:tplc="0C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4"/>
  </w:num>
  <w:num w:numId="4">
    <w:abstractNumId w:val="24"/>
  </w:num>
  <w:num w:numId="5">
    <w:abstractNumId w:val="4"/>
  </w:num>
  <w:num w:numId="6">
    <w:abstractNumId w:val="14"/>
  </w:num>
  <w:num w:numId="7">
    <w:abstractNumId w:val="12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1"/>
  </w:num>
  <w:num w:numId="19">
    <w:abstractNumId w:val="25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7"/>
  </w:num>
  <w:num w:numId="25">
    <w:abstractNumId w:val="19"/>
  </w:num>
  <w:num w:numId="26">
    <w:abstractNumId w:val="9"/>
  </w:num>
  <w:num w:numId="27">
    <w:abstractNumId w:val="22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20"/>
  </w:num>
  <w:num w:numId="33">
    <w:abstractNumId w:val="20"/>
  </w:num>
  <w:num w:numId="34">
    <w:abstractNumId w:val="2"/>
  </w:num>
  <w:num w:numId="35">
    <w:abstractNumId w:val="2"/>
  </w:num>
  <w:num w:numId="36">
    <w:abstractNumId w:val="20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E76"/>
    <w:rsid w:val="0000234F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B3493"/>
    <w:rsid w:val="000D15BD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47DC2"/>
    <w:rsid w:val="00151DD2"/>
    <w:rsid w:val="00157E76"/>
    <w:rsid w:val="0016270C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743BA"/>
    <w:rsid w:val="00391378"/>
    <w:rsid w:val="00395F52"/>
    <w:rsid w:val="003A0B1C"/>
    <w:rsid w:val="003D1B1B"/>
    <w:rsid w:val="003D2F32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74525"/>
    <w:rsid w:val="004A7F2C"/>
    <w:rsid w:val="004B2A03"/>
    <w:rsid w:val="004C083C"/>
    <w:rsid w:val="004C687A"/>
    <w:rsid w:val="004D1D2C"/>
    <w:rsid w:val="004D42B9"/>
    <w:rsid w:val="004E1841"/>
    <w:rsid w:val="004F0978"/>
    <w:rsid w:val="004F7EF5"/>
    <w:rsid w:val="00505D37"/>
    <w:rsid w:val="00510F18"/>
    <w:rsid w:val="005153DD"/>
    <w:rsid w:val="00536D7A"/>
    <w:rsid w:val="00544F61"/>
    <w:rsid w:val="005601F9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F6D34"/>
    <w:rsid w:val="0060123C"/>
    <w:rsid w:val="00610D35"/>
    <w:rsid w:val="00632113"/>
    <w:rsid w:val="006460FA"/>
    <w:rsid w:val="00646D28"/>
    <w:rsid w:val="006472E7"/>
    <w:rsid w:val="00651946"/>
    <w:rsid w:val="00656E75"/>
    <w:rsid w:val="00683707"/>
    <w:rsid w:val="00683B5B"/>
    <w:rsid w:val="00694620"/>
    <w:rsid w:val="00695682"/>
    <w:rsid w:val="006A0E33"/>
    <w:rsid w:val="006A6171"/>
    <w:rsid w:val="006B2553"/>
    <w:rsid w:val="006B3512"/>
    <w:rsid w:val="006C7384"/>
    <w:rsid w:val="006D2620"/>
    <w:rsid w:val="006D6CFE"/>
    <w:rsid w:val="006D6D6D"/>
    <w:rsid w:val="006F19D2"/>
    <w:rsid w:val="006F3DEB"/>
    <w:rsid w:val="006F45C6"/>
    <w:rsid w:val="007039F2"/>
    <w:rsid w:val="007300F6"/>
    <w:rsid w:val="00751E2E"/>
    <w:rsid w:val="007715FC"/>
    <w:rsid w:val="007732B2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53014"/>
    <w:rsid w:val="00877525"/>
    <w:rsid w:val="008855E0"/>
    <w:rsid w:val="0089609E"/>
    <w:rsid w:val="008B0676"/>
    <w:rsid w:val="008D35D3"/>
    <w:rsid w:val="008E2E4D"/>
    <w:rsid w:val="008E7A35"/>
    <w:rsid w:val="008F79EE"/>
    <w:rsid w:val="009402EF"/>
    <w:rsid w:val="0094071E"/>
    <w:rsid w:val="009424C1"/>
    <w:rsid w:val="0094385A"/>
    <w:rsid w:val="00945E77"/>
    <w:rsid w:val="0095111D"/>
    <w:rsid w:val="0095405D"/>
    <w:rsid w:val="00967E6B"/>
    <w:rsid w:val="00970A01"/>
    <w:rsid w:val="0097221D"/>
    <w:rsid w:val="00974350"/>
    <w:rsid w:val="00980704"/>
    <w:rsid w:val="009918D4"/>
    <w:rsid w:val="009921AE"/>
    <w:rsid w:val="00993676"/>
    <w:rsid w:val="009A1ADE"/>
    <w:rsid w:val="009C3A8C"/>
    <w:rsid w:val="009E2A01"/>
    <w:rsid w:val="009F0188"/>
    <w:rsid w:val="009F724E"/>
    <w:rsid w:val="00A048D9"/>
    <w:rsid w:val="00A21FC5"/>
    <w:rsid w:val="00A2223A"/>
    <w:rsid w:val="00A2268B"/>
    <w:rsid w:val="00A34F71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62846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16C4C"/>
    <w:rsid w:val="00C24A25"/>
    <w:rsid w:val="00C2632D"/>
    <w:rsid w:val="00C33734"/>
    <w:rsid w:val="00C3670F"/>
    <w:rsid w:val="00C45601"/>
    <w:rsid w:val="00C4647F"/>
    <w:rsid w:val="00C8384B"/>
    <w:rsid w:val="00CA4508"/>
    <w:rsid w:val="00CD6772"/>
    <w:rsid w:val="00CE43BE"/>
    <w:rsid w:val="00CE71F8"/>
    <w:rsid w:val="00CE7EF8"/>
    <w:rsid w:val="00CF32CB"/>
    <w:rsid w:val="00CF3353"/>
    <w:rsid w:val="00D21223"/>
    <w:rsid w:val="00D319E6"/>
    <w:rsid w:val="00D5348A"/>
    <w:rsid w:val="00D63F1A"/>
    <w:rsid w:val="00D717A3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0681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1711E"/>
    <w:rsid w:val="00F3074C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157E76"/>
    <w:pPr>
      <w:spacing w:after="0" w:line="240" w:lineRule="auto"/>
    </w:pPr>
    <w:rPr>
      <w:sz w:val="22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E4068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6F3DEB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D15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5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5B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5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5BD"/>
    <w:rPr>
      <w:rFonts w:ascii="Arial" w:hAnsi="Arial"/>
      <w:b/>
      <w:bCs/>
      <w:sz w:val="20"/>
      <w:szCs w:val="20"/>
    </w:rPr>
  </w:style>
  <w:style w:type="paragraph" w:customStyle="1" w:styleId="Bullet1">
    <w:name w:val="Bullet1"/>
    <w:basedOn w:val="Normal"/>
    <w:qFormat/>
    <w:rsid w:val="005601F9"/>
    <w:pPr>
      <w:numPr>
        <w:numId w:val="37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5601F9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5601F9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5601F9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157E76"/>
    <w:pPr>
      <w:spacing w:after="0" w:line="240" w:lineRule="auto"/>
    </w:pPr>
    <w:rPr>
      <w:sz w:val="22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E4068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6F3DEB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D15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5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5B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5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5BD"/>
    <w:rPr>
      <w:rFonts w:ascii="Arial" w:hAnsi="Arial"/>
      <w:b/>
      <w:bCs/>
      <w:sz w:val="20"/>
      <w:szCs w:val="20"/>
    </w:rPr>
  </w:style>
  <w:style w:type="paragraph" w:customStyle="1" w:styleId="Bullet1">
    <w:name w:val="Bullet1"/>
    <w:basedOn w:val="Normal"/>
    <w:qFormat/>
    <w:rsid w:val="005601F9"/>
    <w:pPr>
      <w:numPr>
        <w:numId w:val="37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5601F9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5601F9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5601F9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\Resources\Documents\Sci_Y06_U2_SH_EnergyAllAroundU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..\Resources\Documents\Sci_Y06_U2_SLR_EnergyDemo.doc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..\Resources\Documents\Sci_SLR_Glossary.pdf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11</TotalTime>
  <Pages>3</Pages>
  <Words>500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AOUDE, Anthony</cp:lastModifiedBy>
  <cp:revision>11</cp:revision>
  <cp:lastPrinted>2012-06-12T07:44:00Z</cp:lastPrinted>
  <dcterms:created xsi:type="dcterms:W3CDTF">2017-02-09T02:48:00Z</dcterms:created>
  <dcterms:modified xsi:type="dcterms:W3CDTF">2018-02-12T03:56:00Z</dcterms:modified>
</cp:coreProperties>
</file>