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1AE" w:rsidRPr="003E37FE" w:rsidRDefault="009921AE" w:rsidP="009921AE">
      <w:r w:rsidRPr="003E37FE">
        <w:rPr>
          <w:noProof/>
        </w:rPr>
        <w:drawing>
          <wp:inline distT="0" distB="0" distL="0" distR="0" wp14:anchorId="1928A913" wp14:editId="47EAFABE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3E37FE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E85737" w:rsidRDefault="00137DB8" w:rsidP="00544481">
            <w:pPr>
              <w:pStyle w:val="Whiteheaderbanner"/>
              <w:rPr>
                <w:color w:val="auto"/>
              </w:rPr>
            </w:pPr>
            <w:r w:rsidRPr="00E85737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E85737" w:rsidRDefault="009921AE" w:rsidP="00137DB8">
            <w:pPr>
              <w:pStyle w:val="Whiteheaderbanner"/>
              <w:jc w:val="right"/>
              <w:rPr>
                <w:color w:val="auto"/>
              </w:rPr>
            </w:pPr>
            <w:r w:rsidRPr="00E85737">
              <w:rPr>
                <w:color w:val="auto"/>
              </w:rPr>
              <w:t xml:space="preserve">Year </w:t>
            </w:r>
            <w:r w:rsidR="00137DB8" w:rsidRPr="00E85737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E85737" w:rsidRDefault="009921AE" w:rsidP="00137DB8">
            <w:pPr>
              <w:pStyle w:val="Whiteheaderbanner"/>
              <w:jc w:val="right"/>
              <w:rPr>
                <w:color w:val="auto"/>
              </w:rPr>
            </w:pPr>
            <w:r w:rsidRPr="00E85737">
              <w:rPr>
                <w:color w:val="auto"/>
              </w:rPr>
              <w:t xml:space="preserve">Unit </w:t>
            </w:r>
            <w:r w:rsidR="00137DB8" w:rsidRPr="00E85737">
              <w:rPr>
                <w:color w:val="auto"/>
              </w:rPr>
              <w:t>2</w:t>
            </w:r>
          </w:p>
        </w:tc>
      </w:tr>
      <w:tr w:rsidR="009921AE" w:rsidRPr="003E37FE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3E37FE" w:rsidRDefault="009921AE" w:rsidP="00137DB8">
            <w:pPr>
              <w:pStyle w:val="Blackheaderbanner"/>
            </w:pPr>
            <w:r w:rsidRPr="003E37FE">
              <w:t xml:space="preserve">Lesson </w:t>
            </w:r>
            <w:r w:rsidR="00137DB8" w:rsidRPr="003E37FE">
              <w:t>7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3E37FE" w:rsidRDefault="00137DB8" w:rsidP="00544481">
            <w:pPr>
              <w:pStyle w:val="Blackheaderbanner"/>
            </w:pPr>
            <w:r w:rsidRPr="003E37FE">
              <w:t>Producing electricity</w:t>
            </w:r>
            <w:r w:rsidR="009921AE" w:rsidRPr="003E37FE">
              <w:t xml:space="preserve"> — </w:t>
            </w:r>
            <w:r w:rsidRPr="003E37FE">
              <w:t>Exploring fossil fuels</w:t>
            </w:r>
          </w:p>
        </w:tc>
      </w:tr>
      <w:tr w:rsidR="0002668A" w:rsidRPr="003E37FE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3E37FE" w:rsidRDefault="0002668A" w:rsidP="009424C1">
            <w:pPr>
              <w:pStyle w:val="Blueheader"/>
              <w:spacing w:after="0"/>
            </w:pPr>
            <w:r w:rsidRPr="003E37FE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37FE" w:rsidRDefault="0002668A" w:rsidP="009424C1">
            <w:pPr>
              <w:pStyle w:val="Blackheader"/>
            </w:pPr>
            <w:r w:rsidRPr="003E37FE">
              <w:t>Example learning sequence</w:t>
            </w:r>
          </w:p>
          <w:p w:rsidR="0002668A" w:rsidRPr="003E37FE" w:rsidRDefault="00137DB8" w:rsidP="009424C1">
            <w:pPr>
              <w:pStyle w:val="Blueheader"/>
            </w:pPr>
            <w:r w:rsidRPr="003E37FE">
              <w:t>Identify different forms of fossil fuels and how they are formed</w:t>
            </w:r>
          </w:p>
          <w:p w:rsidR="00137DB8" w:rsidRPr="003E37FE" w:rsidRDefault="00137DB8" w:rsidP="00137DB8">
            <w:pPr>
              <w:pStyle w:val="Bullet3space"/>
            </w:pPr>
            <w:r w:rsidRPr="003E37FE">
              <w:t>Define a fossil fuel as an energy source that is formed over a long time from the remains of plants and/or animals.</w:t>
            </w:r>
          </w:p>
          <w:p w:rsidR="00137DB8" w:rsidRPr="003E37FE" w:rsidRDefault="00137DB8" w:rsidP="00137DB8">
            <w:pPr>
              <w:pStyle w:val="Bullet3space"/>
            </w:pPr>
            <w:r w:rsidRPr="003E37FE">
              <w:t>Identify different types of fossil fuels and what each is most regularly used for:</w:t>
            </w:r>
          </w:p>
          <w:p w:rsidR="00137DB8" w:rsidRPr="003E37FE" w:rsidRDefault="00334BB3" w:rsidP="00137DB8">
            <w:pPr>
              <w:pStyle w:val="Bulletindent3space"/>
            </w:pPr>
            <w:r w:rsidRPr="003E37FE">
              <w:t>C</w:t>
            </w:r>
            <w:r w:rsidR="00137DB8" w:rsidRPr="003E37FE">
              <w:t>oal</w:t>
            </w:r>
          </w:p>
          <w:p w:rsidR="00137DB8" w:rsidRPr="003E37FE" w:rsidRDefault="00334BB3" w:rsidP="00137DB8">
            <w:pPr>
              <w:pStyle w:val="Bulletindent3space"/>
            </w:pPr>
            <w:r w:rsidRPr="003E37FE">
              <w:t>C</w:t>
            </w:r>
            <w:r w:rsidR="00137DB8" w:rsidRPr="003E37FE">
              <w:t>rude oil (and its derivatives: petroleum, diesel, kerosene, LPG)</w:t>
            </w:r>
          </w:p>
          <w:p w:rsidR="00137DB8" w:rsidRPr="003E37FE" w:rsidRDefault="00334BB3" w:rsidP="00137DB8">
            <w:pPr>
              <w:pStyle w:val="Bulletindent3space"/>
            </w:pPr>
            <w:r w:rsidRPr="003E37FE">
              <w:t>N</w:t>
            </w:r>
            <w:r w:rsidR="00137DB8" w:rsidRPr="003E37FE">
              <w:t>atural gas</w:t>
            </w:r>
          </w:p>
          <w:p w:rsidR="00137DB8" w:rsidRPr="003E37FE" w:rsidRDefault="00137DB8" w:rsidP="00137DB8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3E37FE">
              <w:rPr>
                <w:rFonts w:cs="Arial"/>
                <w:color w:val="000099"/>
                <w:sz w:val="22"/>
                <w:szCs w:val="22"/>
              </w:rPr>
              <w:t xml:space="preserve">Explore how fossil fuels are used to generate </w:t>
            </w:r>
            <w:r w:rsidR="001D52BF" w:rsidRPr="003E37FE">
              <w:rPr>
                <w:rFonts w:cs="Arial"/>
                <w:color w:val="000099"/>
                <w:sz w:val="22"/>
                <w:szCs w:val="22"/>
              </w:rPr>
              <w:t>electrical energy</w:t>
            </w:r>
          </w:p>
          <w:p w:rsidR="00137DB8" w:rsidRPr="003E37FE" w:rsidRDefault="00137DB8" w:rsidP="00137DB8">
            <w:pPr>
              <w:pStyle w:val="Bullet3space"/>
            </w:pPr>
            <w:r w:rsidRPr="003E37FE">
              <w:t xml:space="preserve">Identify how fossil fuels are used to generate </w:t>
            </w:r>
            <w:r w:rsidR="001D52BF" w:rsidRPr="003E37FE">
              <w:t>electrical energy</w:t>
            </w:r>
            <w:r w:rsidRPr="003E37FE">
              <w:t>.</w:t>
            </w:r>
          </w:p>
          <w:p w:rsidR="00137DB8" w:rsidRPr="003E37FE" w:rsidRDefault="008C0D1A" w:rsidP="00137DB8">
            <w:pPr>
              <w:pStyle w:val="Bullet3space"/>
            </w:pPr>
            <w:r w:rsidRPr="003E37FE">
              <w:t>Use a learning object to e</w:t>
            </w:r>
            <w:r w:rsidR="00137DB8" w:rsidRPr="003E37FE">
              <w:t xml:space="preserve">xplore </w:t>
            </w:r>
            <w:r w:rsidR="0095511C">
              <w:t>and</w:t>
            </w:r>
            <w:r w:rsidR="00137DB8" w:rsidRPr="003E37FE">
              <w:t xml:space="preserve"> sequence </w:t>
            </w:r>
            <w:r w:rsidR="0095511C">
              <w:t>the</w:t>
            </w:r>
            <w:r w:rsidR="00137DB8" w:rsidRPr="003E37FE">
              <w:t xml:space="preserve"> energy transformations (an energy chain) that occur when petrol or coal are used to generate electricity.</w:t>
            </w:r>
          </w:p>
          <w:p w:rsidR="00137DB8" w:rsidRPr="003E37FE" w:rsidRDefault="00137DB8" w:rsidP="00137DB8">
            <w:pPr>
              <w:pStyle w:val="Bullet3space"/>
            </w:pPr>
            <w:r w:rsidRPr="003E37FE">
              <w:t>Discuss how different methods of generating electricity using fossil fuels might affect people</w:t>
            </w:r>
            <w:r w:rsidR="002445A8" w:rsidRPr="003E37FE">
              <w:t>’</w:t>
            </w:r>
            <w:r w:rsidRPr="003E37FE">
              <w:t>s lives.</w:t>
            </w:r>
          </w:p>
          <w:p w:rsidR="00137DB8" w:rsidRPr="003E37FE" w:rsidRDefault="00137DB8" w:rsidP="00137DB8">
            <w:pPr>
              <w:pStyle w:val="Bullet3space"/>
              <w:numPr>
                <w:ilvl w:val="0"/>
                <w:numId w:val="0"/>
              </w:numPr>
              <w:ind w:left="284" w:hanging="284"/>
            </w:pPr>
          </w:p>
          <w:p w:rsidR="00634997" w:rsidRPr="003E37FE" w:rsidRDefault="00634997" w:rsidP="00634997">
            <w:pPr>
              <w:pStyle w:val="Bodytext6space"/>
              <w:rPr>
                <w:lang w:eastAsia="zh-CN"/>
              </w:rPr>
            </w:pPr>
            <w:r w:rsidRPr="003E37FE">
              <w:rPr>
                <w:b/>
                <w:lang w:eastAsia="zh-CN"/>
              </w:rPr>
              <w:t>Note:</w:t>
            </w:r>
            <w:r w:rsidRPr="003E37FE">
              <w:rPr>
                <w:lang w:eastAsia="zh-CN"/>
              </w:rPr>
              <w:t xml:space="preserve"> Any electrical work in a home or work setting should only be carried out by a qualified electrician.</w:t>
            </w:r>
          </w:p>
          <w:p w:rsidR="00137DB8" w:rsidRPr="003E37FE" w:rsidRDefault="00137DB8" w:rsidP="00137DB8">
            <w:pPr>
              <w:pStyle w:val="Bullet3space"/>
              <w:numPr>
                <w:ilvl w:val="0"/>
                <w:numId w:val="0"/>
              </w:numPr>
              <w:ind w:left="284" w:hanging="284"/>
            </w:pPr>
          </w:p>
          <w:p w:rsidR="0002668A" w:rsidRPr="003E37FE" w:rsidRDefault="00E7656E" w:rsidP="009424C1">
            <w:pPr>
              <w:pStyle w:val="Blackheader"/>
            </w:pPr>
            <w:r w:rsidRPr="003E37FE">
              <w:t>R</w:t>
            </w:r>
            <w:r w:rsidR="002D74A1" w:rsidRPr="003E37FE">
              <w:t>esources</w:t>
            </w:r>
          </w:p>
          <w:p w:rsidR="00137DB8" w:rsidRPr="00116421" w:rsidRDefault="00137DB8" w:rsidP="00E85737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3E37FE">
              <w:rPr>
                <w:rFonts w:eastAsia="Times New Roman" w:cs="Arial"/>
                <w:szCs w:val="21"/>
                <w:lang w:eastAsia="en-US"/>
              </w:rPr>
              <w:t>Supporting learning resource</w:t>
            </w:r>
            <w:r w:rsidR="00334BB3" w:rsidRPr="003E37FE">
              <w:rPr>
                <w:rFonts w:eastAsia="Times New Roman" w:cs="Arial"/>
                <w:szCs w:val="21"/>
                <w:lang w:eastAsia="en-US"/>
              </w:rPr>
              <w:t xml:space="preserve"> — </w:t>
            </w:r>
            <w:hyperlink r:id="rId8" w:history="1">
              <w:r w:rsidRPr="003E37FE">
                <w:rPr>
                  <w:rStyle w:val="Hyperlink"/>
                  <w:rFonts w:eastAsia="Times New Roman" w:cs="Arial"/>
                  <w:lang w:eastAsia="en-US"/>
                </w:rPr>
                <w:t>Fossil fuels: Teacher background information</w:t>
              </w:r>
            </w:hyperlink>
          </w:p>
          <w:p w:rsidR="0002668A" w:rsidRPr="00116421" w:rsidRDefault="00137DB8" w:rsidP="00E85737">
            <w:pPr>
              <w:pStyle w:val="Bodytext6space"/>
              <w:spacing w:before="120" w:line="240" w:lineRule="auto"/>
              <w:rPr>
                <w:rStyle w:val="Hyperlink"/>
                <w:rFonts w:cs="Arial"/>
                <w:color w:val="auto"/>
                <w:u w:val="none"/>
              </w:rPr>
            </w:pPr>
            <w:r w:rsidRPr="003E37FE">
              <w:rPr>
                <w:rFonts w:eastAsia="Times New Roman" w:cs="Arial"/>
                <w:szCs w:val="21"/>
              </w:rPr>
              <w:t>Supporting learning resource</w:t>
            </w:r>
            <w:r w:rsidR="00334BB3" w:rsidRPr="003E37FE">
              <w:rPr>
                <w:rFonts w:eastAsia="Times New Roman" w:cs="Arial"/>
                <w:szCs w:val="21"/>
              </w:rPr>
              <w:t xml:space="preserve"> — </w:t>
            </w:r>
            <w:hyperlink r:id="rId9" w:history="1">
              <w:r w:rsidRPr="003E37FE">
                <w:rPr>
                  <w:rStyle w:val="Hyperlink"/>
                  <w:rFonts w:eastAsia="Times New Roman" w:cs="Arial"/>
                </w:rPr>
                <w:t>Producing electricity</w:t>
              </w:r>
              <w:r w:rsidRPr="003E37FE">
                <w:rPr>
                  <w:rStyle w:val="Hyperlink"/>
                  <w:rFonts w:cs="Arial" w:hint="eastAsia"/>
                </w:rPr>
                <w:t>: Teacher note</w:t>
              </w:r>
            </w:hyperlink>
          </w:p>
          <w:p w:rsidR="008B4D77" w:rsidRDefault="008B4D77" w:rsidP="00E85737">
            <w:pPr>
              <w:spacing w:before="120" w:line="240" w:lineRule="auto"/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3E37FE">
              <w:rPr>
                <w:rFonts w:eastAsia="Times New Roman" w:cs="Arial"/>
                <w:szCs w:val="21"/>
                <w:lang w:eastAsia="en-US"/>
              </w:rPr>
              <w:t>Learning object</w:t>
            </w:r>
            <w:r w:rsidR="00334BB3" w:rsidRPr="003E37FE">
              <w:rPr>
                <w:rFonts w:eastAsia="Times New Roman" w:cs="Arial"/>
                <w:szCs w:val="21"/>
                <w:lang w:eastAsia="en-US"/>
              </w:rPr>
              <w:t xml:space="preserve"> — </w:t>
            </w:r>
            <w:hyperlink r:id="rId10" w:history="1">
              <w:r w:rsidR="00116421" w:rsidRPr="00E77D91">
                <w:rPr>
                  <w:rStyle w:val="Hyperlink"/>
                </w:rPr>
                <w:t>Energy chains</w:t>
              </w:r>
              <w:r w:rsidR="00116421" w:rsidRPr="00E77D91">
                <w:rPr>
                  <w:rStyle w:val="Hyperlink"/>
                </w:rPr>
                <w:t>:</w:t>
              </w:r>
              <w:r w:rsidR="00116421" w:rsidRPr="00E77D91">
                <w:rPr>
                  <w:rStyle w:val="Hyperlink"/>
                </w:rPr>
                <w:t xml:space="preserve"> make electricity</w:t>
              </w:r>
            </w:hyperlink>
            <w:r w:rsidR="00116421">
              <w:t xml:space="preserve"> (</w:t>
            </w:r>
            <w:r w:rsidR="00524EDE" w:rsidRPr="003B7443">
              <w:t xml:space="preserve">Education Services Australia) (TLF L2354) </w:t>
            </w:r>
            <w:r w:rsidR="00CC7D97" w:rsidRPr="003E37FE">
              <w:rPr>
                <w:rFonts w:cs="Arial"/>
                <w:szCs w:val="21"/>
              </w:rPr>
              <w:t xml:space="preserve">CC BY 4.0 </w:t>
            </w:r>
            <w:r w:rsidR="00CC7D97" w:rsidRPr="003934A1">
              <w:rPr>
                <w:rFonts w:cs="Arial"/>
                <w:color w:val="A6A6A6" w:themeColor="background1" w:themeShade="A6"/>
                <w:sz w:val="16"/>
                <w:szCs w:val="16"/>
              </w:rPr>
              <w:t>creativecommons.org/licenses/by/4.0/</w:t>
            </w:r>
          </w:p>
          <w:p w:rsidR="00434730" w:rsidRPr="00811928" w:rsidRDefault="00434730" w:rsidP="00434730">
            <w:pPr>
              <w:pStyle w:val="Bullet2"/>
              <w:numPr>
                <w:ilvl w:val="0"/>
                <w:numId w:val="0"/>
              </w:numPr>
            </w:pPr>
            <w:r w:rsidRPr="00434730">
              <w:rPr>
                <w:rStyle w:val="Grey8"/>
                <w:color w:val="auto"/>
                <w:sz w:val="21"/>
                <w:szCs w:val="21"/>
              </w:rPr>
              <w:t xml:space="preserve">Learning object </w:t>
            </w:r>
            <w:r w:rsidR="00E70C6C">
              <w:rPr>
                <w:rStyle w:val="Grey8"/>
                <w:color w:val="auto"/>
                <w:sz w:val="21"/>
                <w:szCs w:val="21"/>
              </w:rPr>
              <w:t>—</w:t>
            </w:r>
            <w:r w:rsidRPr="00434730">
              <w:rPr>
                <w:rStyle w:val="Grey8"/>
                <w:color w:val="auto"/>
                <w:sz w:val="21"/>
                <w:szCs w:val="21"/>
              </w:rPr>
              <w:t xml:space="preserve"> </w:t>
            </w:r>
            <w:hyperlink r:id="rId11" w:history="1">
              <w:r w:rsidRPr="005D2C85">
                <w:rPr>
                  <w:rStyle w:val="Hyperlink"/>
                </w:rPr>
                <w:t>Graphic organisers</w:t>
              </w:r>
            </w:hyperlink>
          </w:p>
          <w:p w:rsidR="005255F7" w:rsidRPr="003E37FE" w:rsidRDefault="0002668A" w:rsidP="00E85737">
            <w:pPr>
              <w:pStyle w:val="Blackheaderitalic"/>
              <w:spacing w:line="240" w:lineRule="auto"/>
            </w:pPr>
            <w:r w:rsidRPr="003E37FE">
              <w:t>Helpful information</w:t>
            </w:r>
          </w:p>
          <w:p w:rsidR="0000646E" w:rsidRPr="003E37FE" w:rsidRDefault="00137DB8" w:rsidP="00E85737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3E37FE">
              <w:rPr>
                <w:rFonts w:eastAsia="Times New Roman" w:cs="Arial"/>
                <w:szCs w:val="21"/>
                <w:lang w:eastAsia="en-US"/>
              </w:rPr>
              <w:t xml:space="preserve">Video — </w:t>
            </w:r>
            <w:r w:rsidRPr="003E37FE">
              <w:rPr>
                <w:rFonts w:eastAsia="Times New Roman" w:cs="Arial"/>
                <w:i/>
                <w:szCs w:val="21"/>
                <w:lang w:eastAsia="en-US"/>
              </w:rPr>
              <w:t>Formation of fossil fuels</w:t>
            </w:r>
            <w:r w:rsidRPr="003E37FE">
              <w:rPr>
                <w:rFonts w:eastAsia="Times New Roman" w:cs="Arial"/>
                <w:szCs w:val="21"/>
                <w:lang w:eastAsia="en-US"/>
              </w:rPr>
              <w:t xml:space="preserve"> (Earth: </w:t>
            </w:r>
            <w:r w:rsidR="00334BB3" w:rsidRPr="003E37FE">
              <w:rPr>
                <w:rFonts w:eastAsia="Times New Roman" w:cs="Arial"/>
                <w:szCs w:val="21"/>
                <w:lang w:eastAsia="en-US"/>
              </w:rPr>
              <w:t>T</w:t>
            </w:r>
            <w:r w:rsidRPr="003E37FE">
              <w:rPr>
                <w:rFonts w:eastAsia="Times New Roman" w:cs="Arial"/>
                <w:szCs w:val="21"/>
                <w:lang w:eastAsia="en-US"/>
              </w:rPr>
              <w:t xml:space="preserve">he operator’s manual) </w:t>
            </w:r>
            <w:r w:rsidR="0000646E" w:rsidRPr="003934A1">
              <w:rPr>
                <w:rFonts w:eastAsia="Times New Roman" w:cs="Arial"/>
                <w:color w:val="A6A6A6" w:themeColor="background1" w:themeShade="A6"/>
                <w:sz w:val="16"/>
                <w:szCs w:val="16"/>
                <w:lang w:eastAsia="en-US"/>
              </w:rPr>
              <w:t>https://www.youtube.com/watch?v=_8VqWKZIPrM&amp;</w:t>
            </w:r>
          </w:p>
          <w:p w:rsidR="009921AE" w:rsidRPr="003E37FE" w:rsidRDefault="00137DB8" w:rsidP="00F8018C">
            <w:pPr>
              <w:spacing w:before="120" w:line="240" w:lineRule="auto"/>
              <w:rPr>
                <w:i/>
              </w:rPr>
            </w:pPr>
            <w:r w:rsidRPr="003E37FE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3E37FE">
              <w:rPr>
                <w:rFonts w:eastAsia="Times New Roman" w:cs="Arial"/>
                <w:i/>
                <w:szCs w:val="21"/>
                <w:lang w:eastAsia="en-US"/>
              </w:rPr>
              <w:t>Oresome resources: Minerals and energy education</w:t>
            </w:r>
            <w:r w:rsidRPr="003E37FE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r w:rsidRPr="003E37FE">
              <w:rPr>
                <w:rFonts w:eastAsia="Times New Roman" w:cs="Arial"/>
                <w:color w:val="000000"/>
                <w:szCs w:val="21"/>
                <w:lang w:eastAsia="en-US"/>
              </w:rPr>
              <w:t xml:space="preserve">(OresomeResources.com) </w:t>
            </w:r>
            <w:r w:rsidRPr="003934A1">
              <w:rPr>
                <w:rFonts w:eastAsia="Times New Roman" w:cs="Arial"/>
                <w:color w:val="A6A6A6" w:themeColor="background1" w:themeShade="A6"/>
                <w:sz w:val="16"/>
                <w:szCs w:val="16"/>
                <w:lang w:eastAsia="en-US"/>
              </w:rPr>
              <w:t>http://www.oresomeresources.com/</w:t>
            </w:r>
          </w:p>
        </w:tc>
      </w:tr>
      <w:tr w:rsidR="008C0D1A" w:rsidRPr="003E37FE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8C0D1A" w:rsidRPr="003E37FE" w:rsidRDefault="008C0D1A" w:rsidP="008B0676">
            <w:pPr>
              <w:pStyle w:val="Bodytext6space"/>
              <w:spacing w:after="0"/>
              <w:rPr>
                <w:lang w:eastAsia="zh-CN"/>
              </w:rPr>
            </w:pPr>
            <w:r w:rsidRPr="003E37FE">
              <w:rPr>
                <w:noProof/>
                <w:lang w:eastAsia="zh-CN"/>
              </w:rPr>
              <w:drawing>
                <wp:inline distT="0" distB="0" distL="0" distR="0" wp14:anchorId="1144DD0D" wp14:editId="19E10036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8C0D1A" w:rsidRPr="003E37FE" w:rsidRDefault="008C0D1A" w:rsidP="00150B20">
            <w:pPr>
              <w:pStyle w:val="Bodytext6space"/>
              <w:spacing w:after="0"/>
            </w:pPr>
            <w:r w:rsidRPr="003E37FE">
              <w:t>Energy from a variety of sources can be used to generate electricity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8C0D1A" w:rsidRPr="003E37FE" w:rsidRDefault="008C0D1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3E37FE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37FE" w:rsidRDefault="00F75DCE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3E37FE">
              <w:rPr>
                <w:noProof/>
                <w:lang w:eastAsia="zh-CN"/>
              </w:rPr>
              <w:drawing>
                <wp:inline distT="0" distB="0" distL="0" distR="0" wp14:anchorId="67D1CBD7" wp14:editId="7685E818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3E37FE" w:rsidRDefault="00D023D5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3E37FE">
              <w:rPr>
                <w:rFonts w:eastAsia="Arial" w:cs="Arial"/>
                <w:szCs w:val="18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37F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3E37FE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37FE" w:rsidRDefault="00137DB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3E37FE">
              <w:rPr>
                <w:noProof/>
                <w:lang w:eastAsia="zh-CN"/>
              </w:rPr>
              <w:drawing>
                <wp:inline distT="0" distB="0" distL="0" distR="0" wp14:anchorId="0A25DDA1" wp14:editId="69B4152B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37FE" w:rsidRDefault="00137DB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3E37FE"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37F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3E37FE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3E37FE" w:rsidRDefault="000043C9" w:rsidP="00E85737">
            <w:pPr>
              <w:pStyle w:val="Blackheaderbold"/>
              <w:spacing w:after="100"/>
            </w:pPr>
            <w:r w:rsidRPr="003E37FE">
              <w:t>Learning area specific language:</w:t>
            </w:r>
          </w:p>
          <w:p w:rsidR="0002668A" w:rsidRPr="003E37FE" w:rsidRDefault="00137DB8" w:rsidP="00E85737">
            <w:pPr>
              <w:pStyle w:val="Bodytext6space"/>
              <w:spacing w:after="100"/>
              <w:rPr>
                <w:b/>
                <w:iCs/>
                <w:color w:val="0070C0"/>
              </w:rPr>
            </w:pPr>
            <w:r w:rsidRPr="003E37FE">
              <w:t>fossil fuel, turbine</w:t>
            </w:r>
          </w:p>
          <w:p w:rsidR="0002668A" w:rsidRPr="003E37FE" w:rsidRDefault="0002668A" w:rsidP="00E85737">
            <w:pPr>
              <w:pStyle w:val="Blueheader"/>
              <w:spacing w:after="100"/>
            </w:pPr>
            <w:r w:rsidRPr="003E37FE">
              <w:t>Lesson objectives</w:t>
            </w:r>
          </w:p>
          <w:p w:rsidR="0002668A" w:rsidRPr="003E37FE" w:rsidRDefault="0002668A" w:rsidP="00E85737">
            <w:pPr>
              <w:pStyle w:val="Blackheaderbold"/>
              <w:spacing w:after="100"/>
            </w:pPr>
            <w:r w:rsidRPr="003E37FE">
              <w:t>Students will:</w:t>
            </w:r>
          </w:p>
          <w:p w:rsidR="0002668A" w:rsidRPr="003E37FE" w:rsidRDefault="0095511C" w:rsidP="00E85737">
            <w:pPr>
              <w:pStyle w:val="Bodytext6space"/>
              <w:spacing w:after="100"/>
            </w:pPr>
            <w:r>
              <w:t>Identify</w:t>
            </w:r>
            <w:r w:rsidR="00137DB8" w:rsidRPr="003E37FE">
              <w:t xml:space="preserve"> the energy transformations that occur when electricity is generated from fossil fuels.</w:t>
            </w:r>
          </w:p>
          <w:p w:rsidR="0002668A" w:rsidRPr="003E37FE" w:rsidRDefault="0002668A" w:rsidP="00E85737">
            <w:pPr>
              <w:pStyle w:val="Blueheader"/>
              <w:spacing w:after="100"/>
            </w:pPr>
            <w:r w:rsidRPr="003E37FE">
              <w:t>Evidence of learning</w:t>
            </w:r>
          </w:p>
          <w:p w:rsidR="005255F7" w:rsidRPr="003E37FE" w:rsidRDefault="0002668A" w:rsidP="00E85737">
            <w:pPr>
              <w:pStyle w:val="Blackheaderbold"/>
              <w:spacing w:after="100"/>
            </w:pPr>
            <w:r w:rsidRPr="003E37FE">
              <w:t>Can the student:</w:t>
            </w:r>
          </w:p>
          <w:p w:rsidR="0002668A" w:rsidRPr="003E37FE" w:rsidRDefault="0095511C" w:rsidP="00E85737">
            <w:pPr>
              <w:pStyle w:val="Bodytext6space"/>
              <w:spacing w:after="100"/>
              <w:rPr>
                <w:b/>
              </w:rPr>
            </w:pPr>
            <w:r>
              <w:t>Describe</w:t>
            </w:r>
            <w:r w:rsidR="00137DB8" w:rsidRPr="003E37FE">
              <w:t xml:space="preserve"> the transformations that occur when electricity is generated?</w:t>
            </w:r>
          </w:p>
          <w:p w:rsidR="0002668A" w:rsidRPr="003E37FE" w:rsidRDefault="0002668A" w:rsidP="00E85737">
            <w:pPr>
              <w:pStyle w:val="Blueheader"/>
              <w:spacing w:after="100"/>
            </w:pPr>
            <w:r w:rsidRPr="003E37FE">
              <w:t>Ideas for monitoring</w:t>
            </w:r>
          </w:p>
          <w:p w:rsidR="0002668A" w:rsidRPr="003E37FE" w:rsidRDefault="0002668A" w:rsidP="00E85737">
            <w:pPr>
              <w:pStyle w:val="Blackheaderbold"/>
              <w:spacing w:after="100"/>
              <w:rPr>
                <w:i/>
                <w:iCs/>
              </w:rPr>
            </w:pPr>
            <w:r w:rsidRPr="003E37FE">
              <w:t>Monitor students’ ability to:</w:t>
            </w:r>
          </w:p>
          <w:p w:rsidR="00137DB8" w:rsidRPr="003E37FE" w:rsidRDefault="0095511C" w:rsidP="00E85737">
            <w:pPr>
              <w:pStyle w:val="Bodytext6space"/>
              <w:spacing w:after="100"/>
            </w:pPr>
            <w:r>
              <w:t>Sequence</w:t>
            </w:r>
            <w:r w:rsidR="00137DB8" w:rsidRPr="003E37FE">
              <w:t xml:space="preserve"> the energy transformations that occur to generate electricity.</w:t>
            </w:r>
          </w:p>
          <w:p w:rsidR="0002668A" w:rsidRPr="003E37FE" w:rsidRDefault="0002668A" w:rsidP="00E85737">
            <w:pPr>
              <w:pStyle w:val="Blueheader"/>
              <w:spacing w:after="100"/>
            </w:pPr>
            <w:r w:rsidRPr="003E37FE">
              <w:t>Learning alerts</w:t>
            </w:r>
          </w:p>
          <w:p w:rsidR="005255F7" w:rsidRPr="003E37FE" w:rsidRDefault="0002668A" w:rsidP="00E85737">
            <w:pPr>
              <w:pStyle w:val="Blackheaderbold"/>
              <w:spacing w:after="100"/>
            </w:pPr>
            <w:r w:rsidRPr="003E37FE">
              <w:t>Be aware of:</w:t>
            </w:r>
          </w:p>
          <w:p w:rsidR="00137DB8" w:rsidRPr="003E37FE" w:rsidRDefault="00137DB8" w:rsidP="00E85737">
            <w:pPr>
              <w:pStyle w:val="Bodytext6space"/>
              <w:spacing w:after="100"/>
            </w:pPr>
            <w:r w:rsidRPr="003E37FE">
              <w:t>Students thinking that all sources of energy are sustainable and can be easily regenerated.</w:t>
            </w:r>
          </w:p>
          <w:p w:rsidR="0002668A" w:rsidRPr="003E37FE" w:rsidRDefault="0002668A" w:rsidP="00E85737">
            <w:pPr>
              <w:pStyle w:val="Blackheaderbold"/>
              <w:spacing w:after="100"/>
            </w:pPr>
            <w:r w:rsidRPr="003E37FE">
              <w:t>Suggested next steps for learning</w:t>
            </w:r>
          </w:p>
          <w:p w:rsidR="008E1167" w:rsidRPr="003E37FE" w:rsidRDefault="008E1167" w:rsidP="00E85737">
            <w:pPr>
              <w:pStyle w:val="Bodytext6space"/>
              <w:spacing w:after="100"/>
            </w:pPr>
            <w:r w:rsidRPr="003E37FE">
              <w:t>Explain that fossil fuels are not able to be regenerated quickly enough to be considered sustainable.</w:t>
            </w:r>
          </w:p>
          <w:p w:rsidR="005255F7" w:rsidRPr="003E37FE" w:rsidRDefault="0002668A" w:rsidP="009424C1">
            <w:pPr>
              <w:pStyle w:val="Blueheader"/>
            </w:pPr>
            <w:r w:rsidRPr="003E37FE">
              <w:lastRenderedPageBreak/>
              <w:t>Ideas for differentiation</w:t>
            </w:r>
          </w:p>
          <w:p w:rsidR="0002668A" w:rsidRPr="003E37FE" w:rsidRDefault="0002668A" w:rsidP="00B35377">
            <w:pPr>
              <w:pStyle w:val="Blackheaderbold"/>
            </w:pPr>
            <w:r w:rsidRPr="003E37FE">
              <w:t>Support</w:t>
            </w:r>
          </w:p>
          <w:p w:rsidR="008E1167" w:rsidRPr="003E37FE" w:rsidRDefault="008E1167" w:rsidP="00E85737">
            <w:pPr>
              <w:pStyle w:val="Bodytext6space"/>
              <w:rPr>
                <w:rFonts w:eastAsia="Times New Roman"/>
                <w:b/>
              </w:rPr>
            </w:pPr>
            <w:r w:rsidRPr="003E37FE">
              <w:t>Ask students to identify only one series of energy transformations when producing electricity.</w:t>
            </w:r>
          </w:p>
          <w:p w:rsidR="005255F7" w:rsidRPr="003E37FE" w:rsidRDefault="0002668A" w:rsidP="00B35377">
            <w:pPr>
              <w:pStyle w:val="Blackheaderbold"/>
            </w:pPr>
            <w:r w:rsidRPr="003E37FE">
              <w:t>Extension</w:t>
            </w:r>
          </w:p>
          <w:p w:rsidR="008E1167" w:rsidRPr="003E37FE" w:rsidRDefault="008E1167" w:rsidP="00E85737">
            <w:pPr>
              <w:pStyle w:val="Bodytext6space"/>
              <w:rPr>
                <w:b/>
              </w:rPr>
            </w:pPr>
            <w:r w:rsidRPr="003E37FE">
              <w:t>Ask students to identify any additional energy transformations that occur when electricity is produced from fossil fuels</w:t>
            </w:r>
            <w:r w:rsidR="003E37FE" w:rsidRPr="003E37F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3E37FE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rPr>
                      <w:noProof/>
                    </w:rPr>
                    <w:drawing>
                      <wp:inline distT="0" distB="0" distL="0" distR="0" wp14:anchorId="3C9D0EDA" wp14:editId="704FA12D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t>New</w:t>
                  </w:r>
                </w:p>
              </w:tc>
            </w:tr>
            <w:tr w:rsidR="009921AE" w:rsidRPr="003E37F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rPr>
                      <w:noProof/>
                    </w:rPr>
                    <w:drawing>
                      <wp:inline distT="0" distB="0" distL="0" distR="0" wp14:anchorId="39E72F56" wp14:editId="750FD6F9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t>Ongoing</w:t>
                  </w:r>
                </w:p>
              </w:tc>
            </w:tr>
            <w:tr w:rsidR="009921AE" w:rsidRPr="003E37F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rPr>
                      <w:noProof/>
                    </w:rPr>
                    <w:drawing>
                      <wp:inline distT="0" distB="0" distL="0" distR="0" wp14:anchorId="7BB6FB66" wp14:editId="35D77C4E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t>New &amp; building for</w:t>
                  </w:r>
                  <w:r w:rsidRPr="003E37FE">
                    <w:br/>
                    <w:t>assessment</w:t>
                  </w:r>
                </w:p>
              </w:tc>
            </w:tr>
            <w:tr w:rsidR="009921AE" w:rsidRPr="003E37F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3E37FE">
                    <w:rPr>
                      <w:noProof/>
                    </w:rPr>
                    <w:drawing>
                      <wp:inline distT="0" distB="0" distL="0" distR="0" wp14:anchorId="26C886BE" wp14:editId="75E5E8A8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t>Ongoing &amp; building for assessment</w:t>
                  </w:r>
                </w:p>
              </w:tc>
            </w:tr>
            <w:tr w:rsidR="009921AE" w:rsidRPr="003E37F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rPr>
                      <w:noProof/>
                    </w:rPr>
                    <w:drawing>
                      <wp:inline distT="0" distB="0" distL="0" distR="0" wp14:anchorId="101B79BC" wp14:editId="0919C8CA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t>New &amp; building for</w:t>
                  </w:r>
                  <w:r w:rsidRPr="003E37FE">
                    <w:br/>
                    <w:t>monitoring</w:t>
                  </w:r>
                </w:p>
              </w:tc>
            </w:tr>
            <w:tr w:rsidR="009921AE" w:rsidRPr="003E37F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rPr>
                      <w:noProof/>
                    </w:rPr>
                    <w:drawing>
                      <wp:inline distT="0" distB="0" distL="0" distR="0" wp14:anchorId="3D38964B" wp14:editId="3EEA9BD4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37FE" w:rsidRDefault="009921AE" w:rsidP="00AA07CB">
                  <w:pPr>
                    <w:pStyle w:val="Legend"/>
                  </w:pPr>
                  <w:r w:rsidRPr="003E37FE">
                    <w:t>Ongoing &amp; building for</w:t>
                  </w:r>
                  <w:r w:rsidRPr="003E37FE">
                    <w:br/>
                    <w:t>monitoring</w:t>
                  </w:r>
                </w:p>
              </w:tc>
            </w:tr>
          </w:tbl>
          <w:p w:rsidR="0002668A" w:rsidRPr="003E37FE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37FE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3E37FE" w:rsidRDefault="00B35377" w:rsidP="009424C1">
      <w:pPr>
        <w:pStyle w:val="Blackheader"/>
        <w:rPr>
          <w:color w:val="000099"/>
        </w:rPr>
      </w:pPr>
      <w:r w:rsidRPr="003E37FE">
        <w:br w:type="page"/>
      </w:r>
      <w:r w:rsidRPr="003E37FE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3E37FE" w:rsidTr="00FA1C51">
        <w:tc>
          <w:tcPr>
            <w:tcW w:w="5210" w:type="dxa"/>
          </w:tcPr>
          <w:p w:rsidR="00FA1C51" w:rsidRPr="003E37FE" w:rsidRDefault="00FA1C51" w:rsidP="009424C1">
            <w:pPr>
              <w:pStyle w:val="Blueheader"/>
            </w:pPr>
            <w:r w:rsidRPr="003E37FE">
              <w:t xml:space="preserve">Year </w:t>
            </w:r>
            <w:r w:rsidR="00137DB8" w:rsidRPr="003E37FE">
              <w:t>6</w:t>
            </w:r>
            <w:r w:rsidRPr="003E37FE">
              <w:t xml:space="preserve"> </w:t>
            </w:r>
            <w:r w:rsidR="009921AE" w:rsidRPr="003E37FE">
              <w:t>Science</w:t>
            </w:r>
            <w:r w:rsidRPr="003E37FE">
              <w:t xml:space="preserve"> — Content descriptions</w:t>
            </w:r>
          </w:p>
          <w:p w:rsidR="00137DB8" w:rsidRPr="003E37FE" w:rsidRDefault="00137DB8" w:rsidP="00137DB8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3E37FE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137DB8" w:rsidRPr="003E37FE" w:rsidRDefault="00137DB8" w:rsidP="00137DB8">
            <w:pPr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3E37FE">
              <w:rPr>
                <w:b/>
                <w:iCs/>
                <w:szCs w:val="21"/>
              </w:rPr>
              <w:t>Physical sciences</w:t>
            </w:r>
          </w:p>
          <w:p w:rsidR="00F8018C" w:rsidRPr="00F8018C" w:rsidRDefault="0035257B" w:rsidP="00137DB8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Times New Roman"/>
                <w:szCs w:val="21"/>
                <w:lang w:eastAsia="en-US"/>
              </w:rPr>
            </w:pPr>
            <w:r w:rsidRPr="003E37FE">
              <w:rPr>
                <w:rFonts w:eastAsia="Times New Roman"/>
                <w:szCs w:val="21"/>
                <w:lang w:eastAsia="en-US"/>
              </w:rPr>
              <w:t xml:space="preserve">Electrical energy </w:t>
            </w:r>
            <w:r w:rsidRPr="003E37FE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can be transferred and transformed in electrical circuits and </w:t>
            </w:r>
            <w:r w:rsidRPr="003E37FE">
              <w:rPr>
                <w:rFonts w:eastAsia="Times New Roman"/>
                <w:szCs w:val="21"/>
                <w:lang w:eastAsia="en-US"/>
              </w:rPr>
              <w:t>can be generated from a range of sources (</w:t>
            </w:r>
            <w:bookmarkStart w:id="0" w:name="_GoBack"/>
            <w:r w:rsidRPr="003E37FE">
              <w:rPr>
                <w:rFonts w:eastAsia="Times New Roman"/>
                <w:szCs w:val="21"/>
                <w:lang w:eastAsia="en-US"/>
              </w:rPr>
              <w:t>ACSSU097)</w:t>
            </w:r>
          </w:p>
          <w:bookmarkEnd w:id="0"/>
          <w:p w:rsidR="00137DB8" w:rsidRPr="003E37FE" w:rsidRDefault="00137DB8" w:rsidP="00137DB8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3E37FE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137DB8" w:rsidRPr="003E37FE" w:rsidRDefault="00137DB8" w:rsidP="00137DB8">
            <w:pPr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3E37FE">
              <w:rPr>
                <w:b/>
                <w:iCs/>
                <w:szCs w:val="21"/>
              </w:rPr>
              <w:t>Use and influence of science</w:t>
            </w:r>
          </w:p>
          <w:p w:rsidR="00137DB8" w:rsidRPr="003E37FE" w:rsidRDefault="0035257B" w:rsidP="0035257B">
            <w:pPr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3E37FE">
              <w:rPr>
                <w:rFonts w:eastAsia="Times New Roman"/>
                <w:szCs w:val="21"/>
                <w:lang w:eastAsia="en-US"/>
              </w:rPr>
              <w:t>Scientific knowledge is used to solve problems and inform personal and community decisions</w:t>
            </w:r>
            <w:r w:rsidRPr="003E37FE" w:rsidDel="0035257B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137DB8" w:rsidRPr="003E37FE">
              <w:rPr>
                <w:rFonts w:eastAsia="Times New Roman"/>
                <w:szCs w:val="21"/>
                <w:lang w:eastAsia="en-US"/>
              </w:rPr>
              <w:t>(ACSHE100)</w:t>
            </w:r>
          </w:p>
          <w:p w:rsidR="00137DB8" w:rsidRPr="003E37FE" w:rsidRDefault="00137DB8" w:rsidP="00137DB8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3E37FE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137DB8" w:rsidRPr="003E37FE" w:rsidRDefault="00137DB8" w:rsidP="00137DB8">
            <w:pPr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3E37FE">
              <w:rPr>
                <w:b/>
                <w:iCs/>
                <w:szCs w:val="21"/>
              </w:rPr>
              <w:t>Communicating</w:t>
            </w:r>
          </w:p>
          <w:p w:rsidR="00A4694C" w:rsidRPr="003E37FE" w:rsidRDefault="00137DB8" w:rsidP="00F8018C">
            <w:pPr>
              <w:spacing w:before="120" w:line="240" w:lineRule="auto"/>
              <w:outlineLvl w:val="2"/>
              <w:rPr>
                <w:color w:val="0000FF"/>
                <w:u w:val="single"/>
              </w:rPr>
            </w:pPr>
            <w:r w:rsidRPr="003E37FE">
              <w:rPr>
                <w:rFonts w:eastAsia="Times New Roman"/>
                <w:szCs w:val="21"/>
                <w:lang w:eastAsia="en-US"/>
              </w:rPr>
              <w:t xml:space="preserve">Communicate ideas, explanations and processes </w:t>
            </w:r>
            <w:r w:rsidR="0035257B" w:rsidRPr="003E37FE">
              <w:rPr>
                <w:rFonts w:eastAsia="Times New Roman"/>
                <w:szCs w:val="21"/>
                <w:lang w:eastAsia="en-US"/>
              </w:rPr>
              <w:t xml:space="preserve">using scientific representations </w:t>
            </w:r>
            <w:r w:rsidRPr="003E37FE">
              <w:rPr>
                <w:rFonts w:eastAsia="Times New Roman"/>
                <w:szCs w:val="21"/>
                <w:lang w:eastAsia="en-US"/>
              </w:rPr>
              <w:t>in a variety of ways, including multi-modal texts (ACSIS110)</w:t>
            </w:r>
          </w:p>
        </w:tc>
        <w:tc>
          <w:tcPr>
            <w:tcW w:w="5210" w:type="dxa"/>
          </w:tcPr>
          <w:p w:rsidR="00B35377" w:rsidRPr="003E37FE" w:rsidRDefault="00B35377" w:rsidP="009424C1">
            <w:pPr>
              <w:pStyle w:val="Blueheader"/>
            </w:pPr>
            <w:r w:rsidRPr="003E37FE">
              <w:t>General capabilities</w:t>
            </w:r>
          </w:p>
          <w:p w:rsidR="00137DB8" w:rsidRPr="003E37FE" w:rsidRDefault="00137DB8" w:rsidP="00137DB8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3E37FE">
              <w:rPr>
                <w:b/>
                <w:bCs/>
                <w:szCs w:val="21"/>
                <w:lang w:eastAsia="en-US"/>
              </w:rPr>
              <w:t>Literacy</w:t>
            </w:r>
          </w:p>
          <w:p w:rsidR="00137DB8" w:rsidRPr="003E37FE" w:rsidRDefault="00137DB8" w:rsidP="00E85737">
            <w:pPr>
              <w:pStyle w:val="Bullet3space"/>
              <w:rPr>
                <w:lang w:eastAsia="en-US"/>
              </w:rPr>
            </w:pPr>
            <w:r w:rsidRPr="003E37FE">
              <w:rPr>
                <w:lang w:eastAsia="en-US"/>
              </w:rPr>
              <w:t>Comprehending texts through listening, reading and viewing</w:t>
            </w:r>
          </w:p>
          <w:p w:rsidR="00137DB8" w:rsidRPr="003E37FE" w:rsidRDefault="00137DB8" w:rsidP="00E85737">
            <w:pPr>
              <w:pStyle w:val="Bullet3space"/>
              <w:rPr>
                <w:lang w:eastAsia="en-US"/>
              </w:rPr>
            </w:pPr>
            <w:r w:rsidRPr="003E37FE">
              <w:rPr>
                <w:lang w:eastAsia="en-US"/>
              </w:rPr>
              <w:t>Composing texts through speaking, writing and creating</w:t>
            </w:r>
          </w:p>
          <w:p w:rsidR="00137DB8" w:rsidRPr="003E37FE" w:rsidRDefault="00137DB8" w:rsidP="00E85737">
            <w:pPr>
              <w:pStyle w:val="Bullet3space"/>
              <w:rPr>
                <w:lang w:eastAsia="en-US"/>
              </w:rPr>
            </w:pPr>
            <w:r w:rsidRPr="003E37FE">
              <w:rPr>
                <w:lang w:eastAsia="en-US"/>
              </w:rPr>
              <w:t>Text knowledge</w:t>
            </w:r>
          </w:p>
          <w:p w:rsidR="00137DB8" w:rsidRPr="003E37FE" w:rsidRDefault="00137DB8" w:rsidP="00E85737">
            <w:pPr>
              <w:pStyle w:val="Bullet3space"/>
              <w:rPr>
                <w:lang w:eastAsia="en-US"/>
              </w:rPr>
            </w:pPr>
            <w:r w:rsidRPr="003E37FE">
              <w:rPr>
                <w:lang w:eastAsia="en-US"/>
              </w:rPr>
              <w:t>Grammar knowledge</w:t>
            </w:r>
          </w:p>
          <w:p w:rsidR="00137DB8" w:rsidRPr="003E37FE" w:rsidRDefault="00137DB8" w:rsidP="00E85737">
            <w:pPr>
              <w:pStyle w:val="Bullet3space"/>
              <w:rPr>
                <w:lang w:eastAsia="en-US"/>
              </w:rPr>
            </w:pPr>
            <w:r w:rsidRPr="003E37FE">
              <w:rPr>
                <w:lang w:eastAsia="en-US"/>
              </w:rPr>
              <w:t>Word knowledge</w:t>
            </w:r>
          </w:p>
          <w:p w:rsidR="00137DB8" w:rsidRPr="003E37FE" w:rsidRDefault="00137DB8" w:rsidP="00137DB8">
            <w:pPr>
              <w:keepNext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3E37FE">
              <w:rPr>
                <w:b/>
                <w:bCs/>
                <w:szCs w:val="21"/>
                <w:lang w:eastAsia="en-US"/>
              </w:rPr>
              <w:t>Information and communication technology (ICT) capability</w:t>
            </w:r>
          </w:p>
          <w:p w:rsidR="00137DB8" w:rsidRPr="003E37FE" w:rsidRDefault="00137DB8" w:rsidP="00E85737">
            <w:pPr>
              <w:pStyle w:val="Bullet3space"/>
              <w:rPr>
                <w:lang w:eastAsia="en-US"/>
              </w:rPr>
            </w:pPr>
            <w:r w:rsidRPr="003E37FE">
              <w:rPr>
                <w:lang w:eastAsia="en-US"/>
              </w:rPr>
              <w:t>Investigating with ICT</w:t>
            </w:r>
          </w:p>
          <w:p w:rsidR="00137DB8" w:rsidRPr="003E37FE" w:rsidRDefault="00137DB8" w:rsidP="00E85737">
            <w:pPr>
              <w:pStyle w:val="Bullet3space"/>
              <w:rPr>
                <w:lang w:eastAsia="en-US"/>
              </w:rPr>
            </w:pPr>
            <w:r w:rsidRPr="003E37FE">
              <w:rPr>
                <w:lang w:eastAsia="en-US"/>
              </w:rPr>
              <w:t>Managing and operating ICT</w:t>
            </w:r>
          </w:p>
          <w:p w:rsidR="00137DB8" w:rsidRPr="003E37FE" w:rsidRDefault="00137DB8" w:rsidP="00137DB8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3E37FE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137DB8" w:rsidRPr="003E37FE" w:rsidRDefault="00137DB8" w:rsidP="00E85737">
            <w:pPr>
              <w:pStyle w:val="Bullet3space"/>
              <w:rPr>
                <w:lang w:eastAsia="en-US"/>
              </w:rPr>
            </w:pPr>
            <w:r w:rsidRPr="003E37FE">
              <w:rPr>
                <w:lang w:eastAsia="en-US"/>
              </w:rPr>
              <w:t>Inquiring – identifying, exploring and organising information and ideas</w:t>
            </w:r>
          </w:p>
          <w:p w:rsidR="00137DB8" w:rsidRPr="003E37FE" w:rsidRDefault="00137DB8" w:rsidP="00E85737">
            <w:pPr>
              <w:pStyle w:val="Bullet3space"/>
              <w:rPr>
                <w:lang w:eastAsia="en-US"/>
              </w:rPr>
            </w:pPr>
            <w:r w:rsidRPr="003E37FE">
              <w:rPr>
                <w:lang w:eastAsia="en-US"/>
              </w:rPr>
              <w:t>Analysing, synthesising and evaluating reasoning and procedures</w:t>
            </w:r>
          </w:p>
          <w:p w:rsidR="00137DB8" w:rsidRPr="003E37FE" w:rsidRDefault="00137DB8" w:rsidP="00137DB8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3E37FE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137DB8" w:rsidRPr="003E37FE" w:rsidRDefault="00137DB8" w:rsidP="00E85737">
            <w:pPr>
              <w:pStyle w:val="Bullet3space"/>
              <w:rPr>
                <w:b/>
                <w:lang w:eastAsia="en-US"/>
              </w:rPr>
            </w:pPr>
            <w:r w:rsidRPr="003E37FE">
              <w:rPr>
                <w:lang w:eastAsia="en-US"/>
              </w:rPr>
              <w:t>Self-management</w:t>
            </w:r>
          </w:p>
          <w:p w:rsidR="00137DB8" w:rsidRPr="003E37FE" w:rsidRDefault="00137DB8" w:rsidP="00E85737">
            <w:pPr>
              <w:pStyle w:val="Bullet3space"/>
              <w:rPr>
                <w:b/>
                <w:lang w:eastAsia="en-US"/>
              </w:rPr>
            </w:pPr>
            <w:r w:rsidRPr="003E37FE">
              <w:rPr>
                <w:lang w:eastAsia="en-US"/>
              </w:rPr>
              <w:t>Social management</w:t>
            </w:r>
          </w:p>
          <w:p w:rsidR="00B35377" w:rsidRPr="003E37FE" w:rsidRDefault="00B35377" w:rsidP="00F8018C">
            <w:pPr>
              <w:pStyle w:val="AClogo"/>
              <w:rPr>
                <w:b/>
                <w:lang w:eastAsia="en-US"/>
              </w:rPr>
            </w:pPr>
            <w:r w:rsidRPr="003E37FE">
              <w:rPr>
                <w:lang w:val="en-AU"/>
              </w:rPr>
              <w:drawing>
                <wp:inline distT="0" distB="0" distL="0" distR="0" wp14:anchorId="28CA42B9" wp14:editId="726E6E79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Pr="003E37FE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3E37FE" w:rsidSect="00026540">
      <w:headerReference w:type="default" r:id="rId19"/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DB8" w:rsidRDefault="00137DB8" w:rsidP="00AB207A">
      <w:pPr>
        <w:spacing w:after="0" w:line="240" w:lineRule="auto"/>
      </w:pPr>
      <w:r>
        <w:separator/>
      </w:r>
    </w:p>
    <w:p w:rsidR="00137DB8" w:rsidRDefault="00137DB8"/>
    <w:p w:rsidR="00137DB8" w:rsidRDefault="00137DB8"/>
  </w:endnote>
  <w:endnote w:type="continuationSeparator" w:id="0">
    <w:p w:rsidR="00137DB8" w:rsidRDefault="00137DB8" w:rsidP="00AB207A">
      <w:pPr>
        <w:spacing w:after="0" w:line="240" w:lineRule="auto"/>
      </w:pPr>
      <w:r>
        <w:continuationSeparator/>
      </w:r>
    </w:p>
    <w:p w:rsidR="00137DB8" w:rsidRDefault="00137DB8"/>
    <w:p w:rsidR="00137DB8" w:rsidRDefault="00137D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85D51EB" wp14:editId="2F1CA71F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794428C0" wp14:editId="46DC3B72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F8018C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F8018C">
        <w:rPr>
          <w:noProof/>
        </w:rPr>
        <w:t>3</w:t>
      </w:r>
    </w:fldSimple>
  </w:p>
  <w:p w:rsidR="00D5348A" w:rsidRPr="000F41F4" w:rsidRDefault="009921AE" w:rsidP="000F41F4">
    <w:pPr>
      <w:pStyle w:val="Footergrey"/>
    </w:pPr>
    <w:r>
      <w:t>Sci</w:t>
    </w:r>
    <w:r w:rsidR="00D5348A">
      <w:t>_</w:t>
    </w:r>
    <w:r w:rsidR="00EF784B">
      <w:t>Y0</w:t>
    </w:r>
    <w:r w:rsidR="00751954">
      <w:t>6</w:t>
    </w:r>
    <w:r w:rsidR="00D5348A">
      <w:t>_</w:t>
    </w:r>
    <w:r w:rsidR="00EF784B">
      <w:t>U2</w:t>
    </w:r>
    <w:r w:rsidR="00BC4FBE">
      <w:t>_</w:t>
    </w:r>
    <w:r w:rsidR="00EF784B">
      <w:t>LP07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DB8" w:rsidRDefault="00137DB8" w:rsidP="00AB207A">
      <w:pPr>
        <w:spacing w:after="0" w:line="240" w:lineRule="auto"/>
      </w:pPr>
      <w:r>
        <w:separator/>
      </w:r>
    </w:p>
    <w:p w:rsidR="00137DB8" w:rsidRDefault="00137DB8"/>
    <w:p w:rsidR="00137DB8" w:rsidRDefault="00137DB8"/>
  </w:footnote>
  <w:footnote w:type="continuationSeparator" w:id="0">
    <w:p w:rsidR="00137DB8" w:rsidRDefault="00137DB8" w:rsidP="00AB207A">
      <w:pPr>
        <w:spacing w:after="0" w:line="240" w:lineRule="auto"/>
      </w:pPr>
      <w:r>
        <w:continuationSeparator/>
      </w:r>
    </w:p>
    <w:p w:rsidR="00137DB8" w:rsidRDefault="00137DB8"/>
    <w:p w:rsidR="00137DB8" w:rsidRDefault="00137D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24pt;height:24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2551723"/>
    <w:multiLevelType w:val="hybridMultilevel"/>
    <w:tmpl w:val="75E67286"/>
    <w:lvl w:ilvl="0" w:tplc="E7BCC01A">
      <w:start w:val="1"/>
      <w:numFmt w:val="bullet"/>
      <w:pStyle w:val="Bullet1"/>
      <w:lvlText w:val=""/>
      <w:lvlJc w:val="left"/>
      <w:pPr>
        <w:ind w:left="5322" w:hanging="360"/>
      </w:pPr>
      <w:rPr>
        <w:rFonts w:ascii="Symbol" w:hAnsi="Symbol" w:hint="default"/>
        <w:color w:val="auto"/>
        <w:sz w:val="18"/>
        <w:szCs w:val="18"/>
      </w:rPr>
    </w:lvl>
    <w:lvl w:ilvl="1" w:tplc="D744E1FA">
      <w:numFmt w:val="bullet"/>
      <w:lvlText w:val="-"/>
      <w:lvlJc w:val="left"/>
      <w:pPr>
        <w:ind w:left="1492" w:hanging="360"/>
      </w:pPr>
      <w:rPr>
        <w:rFonts w:ascii="Arial" w:eastAsia="Arial" w:hAnsi="Arial" w:cs="Arial" w:hint="default"/>
      </w:rPr>
    </w:lvl>
    <w:lvl w:ilvl="2" w:tplc="659A1F5C">
      <w:numFmt w:val="bullet"/>
      <w:lvlText w:val="•"/>
      <w:lvlJc w:val="left"/>
      <w:pPr>
        <w:ind w:left="2212" w:hanging="360"/>
      </w:pPr>
      <w:rPr>
        <w:rFonts w:ascii="Courier New" w:eastAsia="SimSun" w:hAnsi="Courier New" w:cs="Courier New" w:hint="default"/>
        <w:sz w:val="20"/>
      </w:rPr>
    </w:lvl>
    <w:lvl w:ilvl="3" w:tplc="0C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6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6"/>
  </w:num>
  <w:num w:numId="3">
    <w:abstractNumId w:val="4"/>
  </w:num>
  <w:num w:numId="4">
    <w:abstractNumId w:val="24"/>
  </w:num>
  <w:num w:numId="5">
    <w:abstractNumId w:val="4"/>
  </w:num>
  <w:num w:numId="6">
    <w:abstractNumId w:val="14"/>
  </w:num>
  <w:num w:numId="7">
    <w:abstractNumId w:val="12"/>
  </w:num>
  <w:num w:numId="8">
    <w:abstractNumId w:val="26"/>
  </w:num>
  <w:num w:numId="9">
    <w:abstractNumId w:val="26"/>
  </w:num>
  <w:num w:numId="10">
    <w:abstractNumId w:val="26"/>
  </w:num>
  <w:num w:numId="11">
    <w:abstractNumId w:val="26"/>
  </w:num>
  <w:num w:numId="12">
    <w:abstractNumId w:val="26"/>
  </w:num>
  <w:num w:numId="13">
    <w:abstractNumId w:val="0"/>
  </w:num>
  <w:num w:numId="14">
    <w:abstractNumId w:val="18"/>
  </w:num>
  <w:num w:numId="15">
    <w:abstractNumId w:val="5"/>
  </w:num>
  <w:num w:numId="16">
    <w:abstractNumId w:val="21"/>
  </w:num>
  <w:num w:numId="17">
    <w:abstractNumId w:val="23"/>
  </w:num>
  <w:num w:numId="18">
    <w:abstractNumId w:val="11"/>
  </w:num>
  <w:num w:numId="19">
    <w:abstractNumId w:val="25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7"/>
  </w:num>
  <w:num w:numId="25">
    <w:abstractNumId w:val="19"/>
  </w:num>
  <w:num w:numId="26">
    <w:abstractNumId w:val="9"/>
  </w:num>
  <w:num w:numId="27">
    <w:abstractNumId w:val="22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20"/>
  </w:num>
  <w:num w:numId="33">
    <w:abstractNumId w:val="20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DB8"/>
    <w:rsid w:val="000043C9"/>
    <w:rsid w:val="0000646E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45FE"/>
    <w:rsid w:val="000E5A28"/>
    <w:rsid w:val="000F122C"/>
    <w:rsid w:val="000F41F4"/>
    <w:rsid w:val="00116421"/>
    <w:rsid w:val="001174FE"/>
    <w:rsid w:val="00121266"/>
    <w:rsid w:val="00125F41"/>
    <w:rsid w:val="00134C80"/>
    <w:rsid w:val="001361FC"/>
    <w:rsid w:val="00137DB8"/>
    <w:rsid w:val="0014230D"/>
    <w:rsid w:val="00145D5A"/>
    <w:rsid w:val="00150B20"/>
    <w:rsid w:val="00151DD2"/>
    <w:rsid w:val="0016270C"/>
    <w:rsid w:val="00166B48"/>
    <w:rsid w:val="00191EF3"/>
    <w:rsid w:val="00195CC0"/>
    <w:rsid w:val="001A2DF8"/>
    <w:rsid w:val="001A5C56"/>
    <w:rsid w:val="001D52BF"/>
    <w:rsid w:val="00200679"/>
    <w:rsid w:val="00201A2E"/>
    <w:rsid w:val="00216B4B"/>
    <w:rsid w:val="00223A18"/>
    <w:rsid w:val="002445A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34BB3"/>
    <w:rsid w:val="0035257B"/>
    <w:rsid w:val="00391378"/>
    <w:rsid w:val="003934A1"/>
    <w:rsid w:val="00395F52"/>
    <w:rsid w:val="003A0B1C"/>
    <w:rsid w:val="003E3722"/>
    <w:rsid w:val="003E37FE"/>
    <w:rsid w:val="003E7E93"/>
    <w:rsid w:val="003F4851"/>
    <w:rsid w:val="0040384A"/>
    <w:rsid w:val="00404C9D"/>
    <w:rsid w:val="00420741"/>
    <w:rsid w:val="00424421"/>
    <w:rsid w:val="00427F27"/>
    <w:rsid w:val="00434730"/>
    <w:rsid w:val="004465FA"/>
    <w:rsid w:val="00456DFD"/>
    <w:rsid w:val="0045795B"/>
    <w:rsid w:val="004622D2"/>
    <w:rsid w:val="00474525"/>
    <w:rsid w:val="004B2A03"/>
    <w:rsid w:val="004C083C"/>
    <w:rsid w:val="004C687A"/>
    <w:rsid w:val="004D42B9"/>
    <w:rsid w:val="004E1841"/>
    <w:rsid w:val="004F0978"/>
    <w:rsid w:val="004F3D33"/>
    <w:rsid w:val="00505D37"/>
    <w:rsid w:val="00510F18"/>
    <w:rsid w:val="005153DD"/>
    <w:rsid w:val="00524EDE"/>
    <w:rsid w:val="005255F7"/>
    <w:rsid w:val="00536D7A"/>
    <w:rsid w:val="00544F61"/>
    <w:rsid w:val="005626ED"/>
    <w:rsid w:val="005641C9"/>
    <w:rsid w:val="00565EC4"/>
    <w:rsid w:val="0056764E"/>
    <w:rsid w:val="0056792A"/>
    <w:rsid w:val="00573011"/>
    <w:rsid w:val="005738A9"/>
    <w:rsid w:val="00577D7D"/>
    <w:rsid w:val="00590BDD"/>
    <w:rsid w:val="005A177A"/>
    <w:rsid w:val="005B2920"/>
    <w:rsid w:val="0060123C"/>
    <w:rsid w:val="00632113"/>
    <w:rsid w:val="00634997"/>
    <w:rsid w:val="006460FA"/>
    <w:rsid w:val="00646D28"/>
    <w:rsid w:val="006472E7"/>
    <w:rsid w:val="00651946"/>
    <w:rsid w:val="00683707"/>
    <w:rsid w:val="00683B54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954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45D91"/>
    <w:rsid w:val="00853014"/>
    <w:rsid w:val="00877525"/>
    <w:rsid w:val="0089609E"/>
    <w:rsid w:val="008B0676"/>
    <w:rsid w:val="008B4D77"/>
    <w:rsid w:val="008C0D1A"/>
    <w:rsid w:val="008D35D3"/>
    <w:rsid w:val="008E1167"/>
    <w:rsid w:val="008E2E4D"/>
    <w:rsid w:val="008E7A35"/>
    <w:rsid w:val="008F79EE"/>
    <w:rsid w:val="009402EF"/>
    <w:rsid w:val="009424C1"/>
    <w:rsid w:val="00945E77"/>
    <w:rsid w:val="0095405D"/>
    <w:rsid w:val="0095511C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1C9B"/>
    <w:rsid w:val="00AB207A"/>
    <w:rsid w:val="00AC1603"/>
    <w:rsid w:val="00AD29A0"/>
    <w:rsid w:val="00AF457F"/>
    <w:rsid w:val="00AF4665"/>
    <w:rsid w:val="00B02DA6"/>
    <w:rsid w:val="00B04203"/>
    <w:rsid w:val="00B0543F"/>
    <w:rsid w:val="00B33619"/>
    <w:rsid w:val="00B35377"/>
    <w:rsid w:val="00B4363F"/>
    <w:rsid w:val="00B44934"/>
    <w:rsid w:val="00B46AD5"/>
    <w:rsid w:val="00B555A3"/>
    <w:rsid w:val="00B76826"/>
    <w:rsid w:val="00B8573A"/>
    <w:rsid w:val="00B9029D"/>
    <w:rsid w:val="00BA6747"/>
    <w:rsid w:val="00BC056E"/>
    <w:rsid w:val="00BC4877"/>
    <w:rsid w:val="00BC4F3D"/>
    <w:rsid w:val="00BC4FBE"/>
    <w:rsid w:val="00BC5554"/>
    <w:rsid w:val="00BC6497"/>
    <w:rsid w:val="00BC72CD"/>
    <w:rsid w:val="00BC7F83"/>
    <w:rsid w:val="00C2632D"/>
    <w:rsid w:val="00C33734"/>
    <w:rsid w:val="00C45601"/>
    <w:rsid w:val="00C4647F"/>
    <w:rsid w:val="00C8384B"/>
    <w:rsid w:val="00C91364"/>
    <w:rsid w:val="00CA4508"/>
    <w:rsid w:val="00CC7D97"/>
    <w:rsid w:val="00CD1FE1"/>
    <w:rsid w:val="00CE43BE"/>
    <w:rsid w:val="00CE71F8"/>
    <w:rsid w:val="00CE7EF8"/>
    <w:rsid w:val="00CF32CB"/>
    <w:rsid w:val="00D023D5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33309"/>
    <w:rsid w:val="00E412F2"/>
    <w:rsid w:val="00E6229A"/>
    <w:rsid w:val="00E70C6C"/>
    <w:rsid w:val="00E7656E"/>
    <w:rsid w:val="00E77D91"/>
    <w:rsid w:val="00E8285B"/>
    <w:rsid w:val="00E84EBD"/>
    <w:rsid w:val="00E85737"/>
    <w:rsid w:val="00E908A8"/>
    <w:rsid w:val="00EA44D9"/>
    <w:rsid w:val="00EB1A2C"/>
    <w:rsid w:val="00EB4E3F"/>
    <w:rsid w:val="00EB57D5"/>
    <w:rsid w:val="00EC6148"/>
    <w:rsid w:val="00ED0BAB"/>
    <w:rsid w:val="00EF2B15"/>
    <w:rsid w:val="00EF784B"/>
    <w:rsid w:val="00F55FE6"/>
    <w:rsid w:val="00F661B0"/>
    <w:rsid w:val="00F75DCE"/>
    <w:rsid w:val="00F8018C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  <w:rsid w:val="00FF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62804D"/>
  <w15:docId w15:val="{C3902399-4C00-4961-8AC6-68657E2E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C2CBanner">
    <w:name w:val="C2C Banner"/>
    <w:basedOn w:val="Normal"/>
    <w:link w:val="C2CBannerChar"/>
    <w:autoRedefine/>
    <w:uiPriority w:val="99"/>
    <w:rsid w:val="00137DB8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137DB8"/>
    <w:rPr>
      <w:rFonts w:ascii="Arial" w:hAnsi="Arial"/>
      <w:color w:val="FFFFFF"/>
      <w:sz w:val="48"/>
      <w:shd w:val="clear" w:color="auto" w:fill="3288FF"/>
    </w:rPr>
  </w:style>
  <w:style w:type="paragraph" w:customStyle="1" w:styleId="Bodytext0pt">
    <w:name w:val="Body text 0pt"/>
    <w:basedOn w:val="Normal"/>
    <w:next w:val="Normal"/>
    <w:uiPriority w:val="99"/>
    <w:rsid w:val="00137DB8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83B54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255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5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5F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5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5F7"/>
    <w:rPr>
      <w:rFonts w:ascii="Arial" w:hAnsi="Arial"/>
      <w:b/>
      <w:bCs/>
      <w:sz w:val="20"/>
      <w:szCs w:val="20"/>
    </w:rPr>
  </w:style>
  <w:style w:type="paragraph" w:customStyle="1" w:styleId="Bullet1">
    <w:name w:val="Bullet1"/>
    <w:basedOn w:val="Normal"/>
    <w:qFormat/>
    <w:rsid w:val="00434730"/>
    <w:pPr>
      <w:numPr>
        <w:numId w:val="34"/>
      </w:numPr>
      <w:tabs>
        <w:tab w:val="left" w:pos="736"/>
      </w:tabs>
      <w:spacing w:after="60" w:line="240" w:lineRule="auto"/>
      <w:ind w:left="747" w:right="-23" w:hanging="333"/>
    </w:pPr>
    <w:rPr>
      <w:rFonts w:eastAsia="Arial" w:cs="Arial"/>
      <w:sz w:val="20"/>
      <w:szCs w:val="18"/>
    </w:rPr>
  </w:style>
  <w:style w:type="paragraph" w:customStyle="1" w:styleId="Bullet2">
    <w:name w:val="Bullet2"/>
    <w:basedOn w:val="Bullet1"/>
    <w:link w:val="Bullet2Char"/>
    <w:qFormat/>
    <w:rsid w:val="00434730"/>
    <w:pPr>
      <w:spacing w:after="0"/>
    </w:pPr>
    <w:rPr>
      <w:sz w:val="18"/>
    </w:rPr>
  </w:style>
  <w:style w:type="character" w:customStyle="1" w:styleId="Bullet2Char">
    <w:name w:val="Bullet2 Char"/>
    <w:link w:val="Bullet2"/>
    <w:rsid w:val="00434730"/>
    <w:rPr>
      <w:rFonts w:ascii="Arial" w:eastAsia="Arial" w:hAnsi="Arial" w:cs="Arial"/>
      <w:sz w:val="18"/>
      <w:szCs w:val="18"/>
    </w:rPr>
  </w:style>
  <w:style w:type="character" w:customStyle="1" w:styleId="Grey8">
    <w:name w:val="Grey_8"/>
    <w:uiPriority w:val="1"/>
    <w:qFormat/>
    <w:rsid w:val="00434730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\Resources\Documents\Sci_Y06_U2_SLR_FossilFuels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Resources/Interactives/lo_graphicOrganiser/lo_graphicOrganiser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../Resources/Interactives/make_electricity/index.html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..\Resources\Documents\Sci_Y06_U2_SLR_ProducingElectricity.docx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9</TotalTime>
  <Pages>3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BIDDLE, Katrina</cp:lastModifiedBy>
  <cp:revision>14</cp:revision>
  <cp:lastPrinted>2012-06-12T07:44:00Z</cp:lastPrinted>
  <dcterms:created xsi:type="dcterms:W3CDTF">2017-02-09T03:34:00Z</dcterms:created>
  <dcterms:modified xsi:type="dcterms:W3CDTF">2020-06-29T00:29:00Z</dcterms:modified>
</cp:coreProperties>
</file>