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0B" w:rsidRDefault="0066610B" w:rsidP="0066610B">
      <w:r>
        <w:rPr>
          <w:noProof/>
        </w:rPr>
        <w:drawing>
          <wp:inline distT="0" distB="0" distL="0" distR="0" wp14:anchorId="1CBA1EE1" wp14:editId="2B3F59D5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219"/>
        <w:gridCol w:w="1522"/>
        <w:gridCol w:w="1522"/>
      </w:tblGrid>
      <w:tr w:rsidR="0066610B" w:rsidRPr="00026540" w:rsidTr="00A42752">
        <w:tc>
          <w:tcPr>
            <w:tcW w:w="72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66610B" w:rsidRDefault="0066610B" w:rsidP="00A42752">
            <w:pPr>
              <w:pStyle w:val="Whiteheaderbanner"/>
            </w:pPr>
            <w:r>
              <w:t>HASS</w:t>
            </w:r>
          </w:p>
          <w:p w:rsidR="0066610B" w:rsidRPr="00311AFF" w:rsidRDefault="00EF47CD" w:rsidP="00A42752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EF47CD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EF47CD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EF47CD">
            <w:pPr>
              <w:pStyle w:val="WhiteheaderbannerAlignright"/>
            </w:pPr>
            <w:r w:rsidRPr="00B54F07">
              <w:t xml:space="preserve">Unit </w:t>
            </w:r>
            <w:r w:rsidR="00EF47CD">
              <w:t>2</w:t>
            </w:r>
          </w:p>
        </w:tc>
      </w:tr>
      <w:tr w:rsidR="0066610B" w:rsidRPr="00026540" w:rsidTr="00A42752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66610B" w:rsidRPr="002E2E83" w:rsidRDefault="004E52F6" w:rsidP="00CE22B9">
            <w:pPr>
              <w:pStyle w:val="Blackheaderbanner"/>
            </w:pPr>
            <w:r w:rsidRPr="004E52F6">
              <w:t>Assessment task —</w:t>
            </w:r>
            <w:r w:rsidR="00F7232E">
              <w:t xml:space="preserve"> Managing Australian communities:</w:t>
            </w:r>
            <w:r w:rsidRPr="004E52F6">
              <w:t xml:space="preserve"> Teaching notes</w:t>
            </w:r>
          </w:p>
        </w:tc>
      </w:tr>
    </w:tbl>
    <w:p w:rsidR="008C356B" w:rsidRPr="00081D17" w:rsidRDefault="003E3D35" w:rsidP="008C356B">
      <w:pPr>
        <w:pStyle w:val="Bodytext1stRow"/>
        <w:rPr>
          <w:sz w:val="22"/>
        </w:rPr>
      </w:pPr>
      <w:r w:rsidRPr="00081D17">
        <w:rPr>
          <w:rStyle w:val="Bold"/>
          <w:sz w:val="22"/>
        </w:rPr>
        <w:t>Purpose of assessment:</w:t>
      </w:r>
      <w:r w:rsidRPr="00081D17">
        <w:rPr>
          <w:sz w:val="22"/>
        </w:rPr>
        <w:t xml:space="preserve"> </w:t>
      </w:r>
      <w:r w:rsidR="00473F63" w:rsidRPr="00081D17">
        <w:rPr>
          <w:sz w:val="22"/>
        </w:rPr>
        <w:t>To i</w:t>
      </w:r>
      <w:bookmarkStart w:id="0" w:name="_GoBack"/>
      <w:bookmarkEnd w:id="0"/>
      <w:r w:rsidR="00473F63" w:rsidRPr="00081D17">
        <w:rPr>
          <w:sz w:val="22"/>
        </w:rPr>
        <w:t>dentify how legal and environmental issues in Australian communities can be managed.</w:t>
      </w:r>
    </w:p>
    <w:p w:rsidR="003E3D35" w:rsidRPr="00081D17" w:rsidRDefault="003E3D35" w:rsidP="008C356B">
      <w:pPr>
        <w:pStyle w:val="Bodytext1stRow"/>
        <w:rPr>
          <w:sz w:val="22"/>
        </w:rPr>
      </w:pPr>
      <w:r w:rsidRPr="00081D17">
        <w:rPr>
          <w:rStyle w:val="Bold"/>
          <w:sz w:val="22"/>
        </w:rPr>
        <w:t>Implementation:</w:t>
      </w:r>
      <w:r w:rsidRPr="00081D17">
        <w:rPr>
          <w:sz w:val="22"/>
        </w:rPr>
        <w:t xml:space="preserve"> </w:t>
      </w:r>
      <w:r w:rsidR="00473F63" w:rsidRPr="00081D17">
        <w:rPr>
          <w:sz w:val="22"/>
        </w:rPr>
        <w:t xml:space="preserve">This task is designed to be completed in parts identified </w:t>
      </w:r>
      <w:r w:rsidR="00437897" w:rsidRPr="00081D17">
        <w:rPr>
          <w:sz w:val="22"/>
        </w:rPr>
        <w:t xml:space="preserve">and </w:t>
      </w:r>
      <w:r w:rsidR="00473F63" w:rsidRPr="00081D17">
        <w:rPr>
          <w:sz w:val="22"/>
        </w:rPr>
        <w:t>as suggested in the Unit plan and Teaching and learning overview.</w:t>
      </w:r>
    </w:p>
    <w:p w:rsidR="003E3D35" w:rsidRPr="00081D17" w:rsidRDefault="00437897" w:rsidP="003F0E8C">
      <w:pPr>
        <w:pStyle w:val="BodyText6ptspace"/>
        <w:rPr>
          <w:rStyle w:val="Bold"/>
          <w:sz w:val="22"/>
          <w:szCs w:val="22"/>
        </w:rPr>
      </w:pPr>
      <w:r w:rsidRPr="00081D17">
        <w:rPr>
          <w:rStyle w:val="Bold"/>
          <w:sz w:val="22"/>
          <w:szCs w:val="22"/>
        </w:rPr>
        <w:t>Conducting the assessment</w:t>
      </w:r>
      <w:r w:rsidR="003E3D35" w:rsidRPr="00081D17">
        <w:rPr>
          <w:rStyle w:val="Bold"/>
          <w:sz w:val="22"/>
          <w:szCs w:val="22"/>
        </w:rPr>
        <w:t xml:space="preserve"> </w:t>
      </w:r>
    </w:p>
    <w:p w:rsidR="001A7C46" w:rsidRPr="00081D17" w:rsidRDefault="00437897" w:rsidP="007340E4">
      <w:pPr>
        <w:pStyle w:val="ListBullet"/>
        <w:spacing w:after="120"/>
        <w:ind w:left="357" w:hanging="357"/>
        <w:contextualSpacing w:val="0"/>
        <w:rPr>
          <w:sz w:val="22"/>
        </w:rPr>
      </w:pPr>
      <w:r w:rsidRPr="00081D17">
        <w:rPr>
          <w:sz w:val="22"/>
        </w:rPr>
        <w:t>Students are to complete a</w:t>
      </w:r>
      <w:r w:rsidR="001A7C46" w:rsidRPr="00081D17">
        <w:rPr>
          <w:sz w:val="22"/>
        </w:rPr>
        <w:t>ssessment tasks in class time.</w:t>
      </w:r>
    </w:p>
    <w:p w:rsidR="001A7C46" w:rsidRPr="00081D17" w:rsidRDefault="001A7C46" w:rsidP="007340E4">
      <w:pPr>
        <w:pStyle w:val="ListBullet"/>
        <w:spacing w:after="60"/>
        <w:ind w:left="357" w:hanging="357"/>
        <w:contextualSpacing w:val="0"/>
        <w:rPr>
          <w:sz w:val="22"/>
        </w:rPr>
      </w:pPr>
      <w:r w:rsidRPr="00081D17">
        <w:rPr>
          <w:sz w:val="22"/>
        </w:rPr>
        <w:t>Teachers or helpers can:</w:t>
      </w:r>
    </w:p>
    <w:p w:rsidR="001A7C46" w:rsidRPr="00081D17" w:rsidRDefault="001A7C46" w:rsidP="0081301B">
      <w:pPr>
        <w:pStyle w:val="ListBullet2"/>
        <w:numPr>
          <w:ilvl w:val="0"/>
          <w:numId w:val="38"/>
        </w:numPr>
        <w:spacing w:after="60"/>
        <w:ind w:left="630" w:hanging="238"/>
        <w:contextualSpacing w:val="0"/>
        <w:rPr>
          <w:sz w:val="22"/>
        </w:rPr>
      </w:pPr>
      <w:r w:rsidRPr="00081D17">
        <w:rPr>
          <w:sz w:val="22"/>
        </w:rPr>
        <w:t>r</w:t>
      </w:r>
      <w:r w:rsidR="004369AD" w:rsidRPr="00081D17">
        <w:rPr>
          <w:sz w:val="22"/>
        </w:rPr>
        <w:t>ead questions aloud to students</w:t>
      </w:r>
    </w:p>
    <w:p w:rsidR="001A7C46" w:rsidRPr="00081D17" w:rsidRDefault="001A7C46" w:rsidP="0081301B">
      <w:pPr>
        <w:pStyle w:val="ListBullet2"/>
        <w:numPr>
          <w:ilvl w:val="0"/>
          <w:numId w:val="38"/>
        </w:numPr>
        <w:spacing w:after="60"/>
        <w:ind w:left="630" w:hanging="238"/>
        <w:contextualSpacing w:val="0"/>
        <w:rPr>
          <w:sz w:val="22"/>
        </w:rPr>
      </w:pPr>
      <w:r w:rsidRPr="00081D17">
        <w:rPr>
          <w:sz w:val="22"/>
        </w:rPr>
        <w:t>scribe for the students</w:t>
      </w:r>
    </w:p>
    <w:p w:rsidR="001A7C46" w:rsidRPr="00081D17" w:rsidRDefault="001A7C46" w:rsidP="0081301B">
      <w:pPr>
        <w:pStyle w:val="ListBullet2"/>
        <w:numPr>
          <w:ilvl w:val="0"/>
          <w:numId w:val="38"/>
        </w:numPr>
        <w:spacing w:after="120"/>
        <w:ind w:left="630" w:hanging="238"/>
        <w:contextualSpacing w:val="0"/>
        <w:rPr>
          <w:sz w:val="22"/>
        </w:rPr>
      </w:pPr>
      <w:proofErr w:type="gramStart"/>
      <w:r w:rsidRPr="00081D17">
        <w:rPr>
          <w:sz w:val="22"/>
        </w:rPr>
        <w:t>prompt</w:t>
      </w:r>
      <w:proofErr w:type="gramEnd"/>
      <w:r w:rsidRPr="00081D17">
        <w:rPr>
          <w:sz w:val="22"/>
        </w:rPr>
        <w:t xml:space="preserve"> students’ responses by posing additional questions.</w:t>
      </w:r>
    </w:p>
    <w:p w:rsidR="001A7C46" w:rsidRPr="00081D17" w:rsidRDefault="001A7C46" w:rsidP="007340E4">
      <w:pPr>
        <w:pStyle w:val="ListBullet"/>
        <w:spacing w:after="120"/>
        <w:rPr>
          <w:sz w:val="22"/>
        </w:rPr>
      </w:pPr>
      <w:r w:rsidRPr="00081D17">
        <w:rPr>
          <w:sz w:val="22"/>
        </w:rPr>
        <w:t>Students are able to seek assistance from their teacher regarding comprehension and interpretation of sources.</w:t>
      </w:r>
    </w:p>
    <w:p w:rsidR="0066610B" w:rsidRPr="00081D17" w:rsidRDefault="0066610B" w:rsidP="0066610B">
      <w:pPr>
        <w:pStyle w:val="Colourbanner2"/>
        <w:rPr>
          <w:sz w:val="22"/>
        </w:rPr>
      </w:pPr>
      <w:r w:rsidRPr="00081D17">
        <w:rPr>
          <w:sz w:val="22"/>
        </w:rPr>
        <w:t>Prerequisite knowledge and skills</w:t>
      </w:r>
    </w:p>
    <w:p w:rsidR="0066610B" w:rsidRPr="00081D17" w:rsidRDefault="00473F63" w:rsidP="00473F63">
      <w:pPr>
        <w:pStyle w:val="BodyText6ptspace"/>
        <w:rPr>
          <w:sz w:val="22"/>
          <w:szCs w:val="22"/>
        </w:rPr>
      </w:pPr>
      <w:r w:rsidRPr="00081D17">
        <w:rPr>
          <w:sz w:val="22"/>
          <w:szCs w:val="22"/>
        </w:rPr>
        <w:t>Exposure to the following elements prior to implementation of the assessment will support student engagement with the task.</w:t>
      </w:r>
    </w:p>
    <w:tbl>
      <w:tblPr>
        <w:tblStyle w:val="LightShading-Accent3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2976"/>
      </w:tblGrid>
      <w:tr w:rsidR="0066610B" w:rsidRPr="00081D17" w:rsidTr="00081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:rsidR="0066610B" w:rsidRPr="00081D17" w:rsidRDefault="0066610B" w:rsidP="00A42752">
            <w:pPr>
              <w:pStyle w:val="TerminologyTableheading"/>
            </w:pPr>
            <w:r w:rsidRPr="00081D17">
              <w:t>Terminology</w:t>
            </w:r>
          </w:p>
        </w:tc>
        <w:tc>
          <w:tcPr>
            <w:tcW w:w="2976" w:type="dxa"/>
          </w:tcPr>
          <w:p w:rsidR="0066610B" w:rsidRPr="00081D17" w:rsidRDefault="0066610B" w:rsidP="00A42752">
            <w:pPr>
              <w:pStyle w:val="Terminology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D17">
              <w:t>Sources</w:t>
            </w:r>
          </w:p>
        </w:tc>
      </w:tr>
      <w:tr w:rsidR="0066610B" w:rsidRPr="00081D17" w:rsidTr="0008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:rsidR="007340E4" w:rsidRPr="00081D17" w:rsidRDefault="007340E4" w:rsidP="00081D17">
            <w:pPr>
              <w:pStyle w:val="TerminologyTablebody"/>
              <w:spacing w:after="40"/>
              <w:rPr>
                <w:rStyle w:val="Italic"/>
                <w:i w:val="0"/>
              </w:rPr>
            </w:pPr>
            <w:r w:rsidRPr="00081D17">
              <w:rPr>
                <w:rStyle w:val="Italic"/>
                <w:i w:val="0"/>
              </w:rPr>
              <w:t>immigration</w:t>
            </w:r>
          </w:p>
          <w:p w:rsidR="007340E4" w:rsidRPr="00081D17" w:rsidRDefault="007340E4" w:rsidP="00081D17">
            <w:pPr>
              <w:pStyle w:val="TerminologyTablebody"/>
              <w:spacing w:after="40"/>
              <w:rPr>
                <w:rStyle w:val="Italic"/>
                <w:i w:val="0"/>
              </w:rPr>
            </w:pPr>
            <w:r w:rsidRPr="00081D17">
              <w:rPr>
                <w:rStyle w:val="Italic"/>
                <w:i w:val="0"/>
              </w:rPr>
              <w:t>residential, commercial, industrial</w:t>
            </w:r>
          </w:p>
          <w:p w:rsidR="007340E4" w:rsidRPr="00081D17" w:rsidRDefault="007340E4" w:rsidP="00081D17">
            <w:pPr>
              <w:pStyle w:val="TerminologyTablebody"/>
              <w:spacing w:after="40"/>
              <w:rPr>
                <w:rStyle w:val="Italic"/>
                <w:i w:val="0"/>
              </w:rPr>
            </w:pPr>
            <w:r w:rsidRPr="00081D17">
              <w:rPr>
                <w:rStyle w:val="Italic"/>
                <w:i w:val="0"/>
              </w:rPr>
              <w:t>extreme natural event</w:t>
            </w:r>
          </w:p>
          <w:p w:rsidR="0066610B" w:rsidRPr="00081D17" w:rsidRDefault="007340E4" w:rsidP="00081D17">
            <w:pPr>
              <w:pStyle w:val="TerminologyTablebody"/>
              <w:spacing w:after="40"/>
            </w:pPr>
            <w:r w:rsidRPr="00081D17">
              <w:rPr>
                <w:rStyle w:val="Italic"/>
                <w:i w:val="0"/>
              </w:rPr>
              <w:t>preparing, managing, responding</w:t>
            </w:r>
          </w:p>
        </w:tc>
        <w:tc>
          <w:tcPr>
            <w:tcW w:w="2976" w:type="dxa"/>
          </w:tcPr>
          <w:p w:rsidR="007340E4" w:rsidRPr="00081D17" w:rsidRDefault="007340E4" w:rsidP="00081D17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D17">
              <w:t>large-scale maps</w:t>
            </w:r>
          </w:p>
          <w:p w:rsidR="007340E4" w:rsidRPr="00081D17" w:rsidRDefault="00437897" w:rsidP="00081D17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D17">
              <w:t>emergency plans</w:t>
            </w:r>
          </w:p>
          <w:p w:rsidR="0066610B" w:rsidRPr="00081D17" w:rsidRDefault="007340E4" w:rsidP="00081D17">
            <w:pPr>
              <w:pStyle w:val="TerminologyTablebody"/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D17">
              <w:t>timelines</w:t>
            </w:r>
          </w:p>
        </w:tc>
      </w:tr>
    </w:tbl>
    <w:p w:rsidR="00CD6AAC" w:rsidRPr="00081D17" w:rsidRDefault="00CD6AAC" w:rsidP="00877EBD">
      <w:pPr>
        <w:rPr>
          <w:sz w:val="22"/>
        </w:rPr>
      </w:pPr>
    </w:p>
    <w:p w:rsidR="0066610B" w:rsidRPr="00081D17" w:rsidRDefault="0066610B" w:rsidP="0066610B">
      <w:pPr>
        <w:pStyle w:val="Colourbanner2"/>
        <w:rPr>
          <w:sz w:val="22"/>
        </w:rPr>
      </w:pPr>
      <w:r w:rsidRPr="00081D17">
        <w:rPr>
          <w:sz w:val="22"/>
        </w:rPr>
        <w:t>Assessment package</w:t>
      </w:r>
    </w:p>
    <w:p w:rsidR="0066610B" w:rsidRPr="00081D17" w:rsidRDefault="00877EBD" w:rsidP="0066610B">
      <w:pPr>
        <w:pStyle w:val="BodyText6ptspace"/>
        <w:rPr>
          <w:sz w:val="22"/>
          <w:szCs w:val="22"/>
        </w:rPr>
      </w:pPr>
      <w:r w:rsidRPr="00081D17">
        <w:rPr>
          <w:sz w:val="22"/>
          <w:szCs w:val="22"/>
        </w:rPr>
        <w:t>Mat</w:t>
      </w:r>
      <w:r w:rsidR="00437897" w:rsidRPr="00081D17">
        <w:rPr>
          <w:sz w:val="22"/>
          <w:szCs w:val="22"/>
        </w:rPr>
        <w:t>erials provided as part of the a</w:t>
      </w:r>
      <w:r w:rsidRPr="00081D17">
        <w:rPr>
          <w:sz w:val="22"/>
          <w:szCs w:val="22"/>
        </w:rPr>
        <w:t>ssessment suite include the following:</w:t>
      </w:r>
    </w:p>
    <w:p w:rsidR="00877EBD" w:rsidRPr="00081D17" w:rsidRDefault="00877EBD" w:rsidP="00877EBD">
      <w:pPr>
        <w:pStyle w:val="ListBullet"/>
        <w:spacing w:after="120"/>
        <w:ind w:left="357" w:hanging="357"/>
        <w:contextualSpacing w:val="0"/>
        <w:rPr>
          <w:sz w:val="22"/>
        </w:rPr>
      </w:pPr>
      <w:r w:rsidRPr="00081D17">
        <w:rPr>
          <w:sz w:val="22"/>
        </w:rPr>
        <w:t>Assessment task (includes suggested sources to support implementation of task)</w:t>
      </w:r>
    </w:p>
    <w:p w:rsidR="00877EBD" w:rsidRPr="00081D17" w:rsidRDefault="00877EBD" w:rsidP="00877EBD">
      <w:pPr>
        <w:pStyle w:val="ListBullet"/>
        <w:spacing w:after="120"/>
        <w:ind w:left="357" w:hanging="357"/>
        <w:contextualSpacing w:val="0"/>
        <w:rPr>
          <w:sz w:val="22"/>
        </w:rPr>
      </w:pPr>
      <w:r w:rsidRPr="00081D17">
        <w:rPr>
          <w:sz w:val="22"/>
        </w:rPr>
        <w:t xml:space="preserve">Model response </w:t>
      </w:r>
    </w:p>
    <w:p w:rsidR="00877EBD" w:rsidRPr="00081D17" w:rsidRDefault="00437897" w:rsidP="00877EBD">
      <w:pPr>
        <w:pStyle w:val="ListBullet"/>
        <w:spacing w:after="120"/>
        <w:ind w:left="357" w:hanging="357"/>
        <w:contextualSpacing w:val="0"/>
        <w:rPr>
          <w:sz w:val="22"/>
        </w:rPr>
      </w:pPr>
      <w:r w:rsidRPr="00081D17">
        <w:rPr>
          <w:i/>
          <w:sz w:val="22"/>
        </w:rPr>
        <w:t>Guide to making judg</w:t>
      </w:r>
      <w:r w:rsidR="00877EBD" w:rsidRPr="00081D17">
        <w:rPr>
          <w:i/>
          <w:sz w:val="22"/>
        </w:rPr>
        <w:t>ment</w:t>
      </w:r>
      <w:r w:rsidRPr="00081D17">
        <w:rPr>
          <w:i/>
          <w:sz w:val="22"/>
        </w:rPr>
        <w:t>s</w:t>
      </w:r>
      <w:r w:rsidR="00877EBD" w:rsidRPr="00081D17">
        <w:rPr>
          <w:sz w:val="22"/>
        </w:rPr>
        <w:t xml:space="preserve"> (GTMJ)</w:t>
      </w:r>
    </w:p>
    <w:p w:rsidR="0066610B" w:rsidRPr="00081D17" w:rsidRDefault="00877EBD" w:rsidP="00877EBD">
      <w:pPr>
        <w:pStyle w:val="ListBullet"/>
        <w:tabs>
          <w:tab w:val="clear" w:pos="360"/>
          <w:tab w:val="num" w:pos="502"/>
        </w:tabs>
        <w:spacing w:after="120"/>
        <w:ind w:left="357" w:hanging="357"/>
        <w:contextualSpacing w:val="0"/>
        <w:rPr>
          <w:sz w:val="22"/>
        </w:rPr>
      </w:pPr>
      <w:r w:rsidRPr="00081D17">
        <w:rPr>
          <w:sz w:val="22"/>
        </w:rPr>
        <w:t xml:space="preserve">Teaching notes </w:t>
      </w:r>
    </w:p>
    <w:p w:rsidR="0066610B" w:rsidRPr="00081D17" w:rsidRDefault="0066610B" w:rsidP="0066610B">
      <w:pPr>
        <w:pStyle w:val="Colourbanner2"/>
        <w:rPr>
          <w:sz w:val="22"/>
        </w:rPr>
      </w:pPr>
      <w:r w:rsidRPr="00081D17">
        <w:rPr>
          <w:sz w:val="22"/>
        </w:rPr>
        <w:t xml:space="preserve">Part A: </w:t>
      </w:r>
      <w:r w:rsidR="00D87FD7" w:rsidRPr="00081D17">
        <w:rPr>
          <w:sz w:val="22"/>
        </w:rPr>
        <w:t>Describing roles</w:t>
      </w:r>
    </w:p>
    <w:p w:rsidR="00847ACD" w:rsidRPr="00081D17" w:rsidRDefault="00D87FD7" w:rsidP="00D87FD7">
      <w:pPr>
        <w:pStyle w:val="BodyText6ptspace"/>
        <w:rPr>
          <w:sz w:val="22"/>
          <w:szCs w:val="22"/>
        </w:rPr>
      </w:pPr>
      <w:proofErr w:type="gramStart"/>
      <w:r w:rsidRPr="00081D17">
        <w:rPr>
          <w:sz w:val="22"/>
          <w:szCs w:val="22"/>
        </w:rPr>
        <w:t>Students to complete as per instructions on the assessment task.</w:t>
      </w:r>
      <w:proofErr w:type="gramEnd"/>
    </w:p>
    <w:p w:rsidR="00D87FD7" w:rsidRPr="00081D17" w:rsidRDefault="00D87FD7" w:rsidP="00D87FD7">
      <w:pPr>
        <w:rPr>
          <w:sz w:val="22"/>
          <w:lang w:eastAsia="en-US"/>
        </w:rPr>
      </w:pPr>
    </w:p>
    <w:p w:rsidR="00B61E2F" w:rsidRPr="00081D17" w:rsidRDefault="00B61E2F" w:rsidP="00B61E2F">
      <w:pPr>
        <w:pStyle w:val="Colourbanner2"/>
        <w:rPr>
          <w:sz w:val="22"/>
        </w:rPr>
      </w:pPr>
      <w:r w:rsidRPr="00081D17">
        <w:rPr>
          <w:sz w:val="22"/>
        </w:rPr>
        <w:lastRenderedPageBreak/>
        <w:t xml:space="preserve">Part </w:t>
      </w:r>
      <w:r w:rsidR="00E82717" w:rsidRPr="00081D17">
        <w:rPr>
          <w:sz w:val="22"/>
        </w:rPr>
        <w:t>B</w:t>
      </w:r>
      <w:r w:rsidRPr="00081D17">
        <w:rPr>
          <w:sz w:val="22"/>
        </w:rPr>
        <w:t xml:space="preserve">: </w:t>
      </w:r>
      <w:r w:rsidR="009B608C" w:rsidRPr="00081D17">
        <w:rPr>
          <w:sz w:val="22"/>
        </w:rPr>
        <w:t>Sorting, recording and representing</w:t>
      </w:r>
    </w:p>
    <w:p w:rsidR="00D811F2" w:rsidRPr="00081D17" w:rsidRDefault="008B4AAC" w:rsidP="008B4AAC">
      <w:pPr>
        <w:pStyle w:val="BodyText6ptspace"/>
        <w:spacing w:after="360"/>
        <w:rPr>
          <w:sz w:val="22"/>
          <w:szCs w:val="22"/>
        </w:rPr>
      </w:pPr>
      <w:proofErr w:type="gramStart"/>
      <w:r w:rsidRPr="00081D17">
        <w:rPr>
          <w:sz w:val="22"/>
          <w:szCs w:val="22"/>
        </w:rPr>
        <w:t>Students to complete as per instructions on the assessment task.</w:t>
      </w:r>
      <w:proofErr w:type="gramEnd"/>
    </w:p>
    <w:p w:rsidR="00D04C20" w:rsidRPr="00081D17" w:rsidRDefault="00D04C20" w:rsidP="00D04C20">
      <w:pPr>
        <w:pStyle w:val="Colourbanner2"/>
        <w:rPr>
          <w:sz w:val="22"/>
        </w:rPr>
      </w:pPr>
      <w:r w:rsidRPr="00081D17">
        <w:rPr>
          <w:sz w:val="22"/>
        </w:rPr>
        <w:t xml:space="preserve">Part C: </w:t>
      </w:r>
      <w:r w:rsidR="008B4AAC" w:rsidRPr="00081D17">
        <w:rPr>
          <w:sz w:val="22"/>
        </w:rPr>
        <w:t>Proposing action</w:t>
      </w:r>
    </w:p>
    <w:p w:rsidR="00D04C20" w:rsidRPr="00081D17" w:rsidRDefault="008B4AAC" w:rsidP="00D04C20">
      <w:pPr>
        <w:pStyle w:val="BodyText6ptspace"/>
        <w:rPr>
          <w:sz w:val="22"/>
          <w:szCs w:val="22"/>
        </w:rPr>
      </w:pPr>
      <w:r w:rsidRPr="00081D17">
        <w:rPr>
          <w:sz w:val="22"/>
          <w:szCs w:val="22"/>
        </w:rPr>
        <w:t>Provide prompt questions to support the students’ selection of the most effective preparation strategy. Ask:</w:t>
      </w:r>
    </w:p>
    <w:p w:rsidR="008B4AAC" w:rsidRPr="00081D17" w:rsidRDefault="008B4AAC" w:rsidP="008B4AAC">
      <w:pPr>
        <w:pStyle w:val="ListBullet"/>
        <w:spacing w:after="120"/>
        <w:ind w:left="357" w:hanging="357"/>
        <w:contextualSpacing w:val="0"/>
        <w:rPr>
          <w:i/>
          <w:sz w:val="22"/>
        </w:rPr>
      </w:pPr>
      <w:r w:rsidRPr="00081D17">
        <w:rPr>
          <w:i/>
          <w:sz w:val="22"/>
        </w:rPr>
        <w:t>What is involved in this strategy?</w:t>
      </w:r>
    </w:p>
    <w:p w:rsidR="008B4AAC" w:rsidRPr="00081D17" w:rsidRDefault="008B4AAC" w:rsidP="008B4AAC">
      <w:pPr>
        <w:pStyle w:val="ListBullet"/>
        <w:spacing w:after="120"/>
        <w:ind w:left="357" w:hanging="357"/>
        <w:contextualSpacing w:val="0"/>
        <w:rPr>
          <w:i/>
          <w:sz w:val="22"/>
        </w:rPr>
      </w:pPr>
      <w:r w:rsidRPr="00081D17">
        <w:rPr>
          <w:i/>
          <w:sz w:val="22"/>
        </w:rPr>
        <w:t xml:space="preserve">How will this strategy support people in an </w:t>
      </w:r>
      <w:r w:rsidR="003A0102" w:rsidRPr="00081D17">
        <w:rPr>
          <w:i/>
          <w:sz w:val="22"/>
        </w:rPr>
        <w:t>extreme natural</w:t>
      </w:r>
      <w:r w:rsidRPr="00081D17">
        <w:rPr>
          <w:i/>
          <w:sz w:val="22"/>
        </w:rPr>
        <w:t xml:space="preserve"> event?</w:t>
      </w:r>
    </w:p>
    <w:p w:rsidR="008B4AAC" w:rsidRPr="00081D17" w:rsidRDefault="008B4AAC" w:rsidP="008B4AAC">
      <w:pPr>
        <w:pStyle w:val="ListBullet"/>
        <w:spacing w:after="360"/>
        <w:ind w:left="357" w:hanging="357"/>
        <w:contextualSpacing w:val="0"/>
        <w:rPr>
          <w:i/>
          <w:sz w:val="22"/>
        </w:rPr>
      </w:pPr>
      <w:r w:rsidRPr="00081D17">
        <w:rPr>
          <w:i/>
          <w:sz w:val="22"/>
        </w:rPr>
        <w:t>Which strategy will be the easiest to implement across the community?</w:t>
      </w:r>
    </w:p>
    <w:p w:rsidR="008B4AAC" w:rsidRPr="00081D17" w:rsidRDefault="009B608C" w:rsidP="008B4AAC">
      <w:pPr>
        <w:pStyle w:val="Colourbanner2"/>
        <w:rPr>
          <w:sz w:val="22"/>
        </w:rPr>
      </w:pPr>
      <w:r w:rsidRPr="00081D17">
        <w:rPr>
          <w:sz w:val="22"/>
        </w:rPr>
        <w:t>Assessment a</w:t>
      </w:r>
      <w:r w:rsidR="008B4AAC" w:rsidRPr="00081D17">
        <w:rPr>
          <w:sz w:val="22"/>
        </w:rPr>
        <w:t>lignment</w:t>
      </w:r>
    </w:p>
    <w:p w:rsidR="008B4AAC" w:rsidRPr="00081D17" w:rsidRDefault="008B4AAC" w:rsidP="008B4AAC">
      <w:pPr>
        <w:pStyle w:val="ListBullet"/>
        <w:numPr>
          <w:ilvl w:val="0"/>
          <w:numId w:val="0"/>
        </w:numPr>
        <w:spacing w:after="240"/>
        <w:contextualSpacing w:val="0"/>
        <w:rPr>
          <w:sz w:val="22"/>
        </w:rPr>
      </w:pPr>
      <w:r w:rsidRPr="00081D17">
        <w:rPr>
          <w:sz w:val="22"/>
        </w:rPr>
        <w:t>The following table will support teachers when using the GT</w:t>
      </w:r>
      <w:r w:rsidR="009B608C" w:rsidRPr="00081D17">
        <w:rPr>
          <w:sz w:val="22"/>
        </w:rPr>
        <w:t>MJ to make an ‘on balance’ judg</w:t>
      </w:r>
      <w:r w:rsidRPr="00081D17">
        <w:rPr>
          <w:sz w:val="22"/>
        </w:rPr>
        <w:t>ment around achievement against the assessable elements for this task.</w:t>
      </w:r>
    </w:p>
    <w:tbl>
      <w:tblPr>
        <w:tblStyle w:val="AcheivementStandardTable"/>
        <w:tblpPr w:leftFromText="180" w:rightFromText="180" w:vertAnchor="text" w:horzAnchor="margin" w:tblpXSpec="center" w:tblpY="65"/>
        <w:tblW w:w="9180" w:type="dxa"/>
        <w:tblLayout w:type="fixed"/>
        <w:tblLook w:val="04A0" w:firstRow="1" w:lastRow="0" w:firstColumn="1" w:lastColumn="0" w:noHBand="0" w:noVBand="1"/>
      </w:tblPr>
      <w:tblGrid>
        <w:gridCol w:w="675"/>
        <w:gridCol w:w="6804"/>
        <w:gridCol w:w="1701"/>
      </w:tblGrid>
      <w:tr w:rsidR="008B4AAC" w:rsidRPr="00081D17" w:rsidTr="00081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75" w:type="dxa"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81D17">
              <w:rPr>
                <w:rFonts w:ascii="Arial" w:hAnsi="Arial" w:cs="Arial"/>
                <w:sz w:val="20"/>
                <w:szCs w:val="20"/>
              </w:rPr>
              <w:t>Achievement standard</w:t>
            </w:r>
          </w:p>
        </w:tc>
        <w:tc>
          <w:tcPr>
            <w:tcW w:w="1701" w:type="dxa"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81D17">
              <w:rPr>
                <w:rFonts w:ascii="Arial" w:hAnsi="Arial" w:cs="Arial"/>
                <w:sz w:val="20"/>
                <w:szCs w:val="20"/>
              </w:rPr>
              <w:t>Evidence</w:t>
            </w:r>
          </w:p>
        </w:tc>
      </w:tr>
      <w:tr w:rsidR="008B4AAC" w:rsidRPr="00081D17" w:rsidTr="0008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 w:val="restart"/>
            <w:textDirection w:val="btLr"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81D17">
              <w:rPr>
                <w:rFonts w:ascii="Arial" w:hAnsi="Arial" w:cs="Arial"/>
                <w:sz w:val="20"/>
                <w:szCs w:val="20"/>
              </w:rPr>
              <w:t>Knowledge and understanding</w:t>
            </w: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Identify the effects of these interconnections on the characteristics of place and environments.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 xml:space="preserve">Part B: Q </w:t>
            </w:r>
            <w:r w:rsidR="008B4AAC" w:rsidRPr="00081D17">
              <w:rPr>
                <w:rFonts w:cs="Arial"/>
                <w:sz w:val="20"/>
                <w:szCs w:val="20"/>
              </w:rPr>
              <w:t>3,4</w:t>
            </w:r>
          </w:p>
        </w:tc>
      </w:tr>
      <w:tr w:rsidR="008B4AAC" w:rsidRPr="00081D17" w:rsidTr="00081D17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  <w:textDirection w:val="btLr"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Describe the roles of different people in Australia’s legal system.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 xml:space="preserve">Part A: Q </w:t>
            </w:r>
            <w:r w:rsidR="008B4AAC" w:rsidRPr="00081D17">
              <w:rPr>
                <w:rFonts w:cs="Arial"/>
                <w:sz w:val="20"/>
                <w:szCs w:val="20"/>
              </w:rPr>
              <w:t>1,2</w:t>
            </w:r>
          </w:p>
        </w:tc>
      </w:tr>
      <w:tr w:rsidR="008B4AAC" w:rsidRPr="00081D17" w:rsidTr="0008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 w:val="restart"/>
            <w:textDirection w:val="btLr"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81D17">
              <w:rPr>
                <w:rFonts w:ascii="Arial" w:hAnsi="Arial" w:cs="Arial"/>
                <w:sz w:val="20"/>
                <w:szCs w:val="20"/>
              </w:rPr>
              <w:t>Inquiry and skills</w:t>
            </w:r>
          </w:p>
        </w:tc>
        <w:tc>
          <w:tcPr>
            <w:tcW w:w="6804" w:type="dxa"/>
          </w:tcPr>
          <w:p w:rsidR="008B4AAC" w:rsidRPr="00081D17" w:rsidRDefault="008B4AAC" w:rsidP="00B905C2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Sequence information about selected phenomena in chronological order.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 xml:space="preserve">Part C: Q </w:t>
            </w:r>
            <w:r w:rsidR="008B4AAC" w:rsidRPr="00081D17">
              <w:rPr>
                <w:rFonts w:cs="Arial"/>
                <w:sz w:val="20"/>
                <w:szCs w:val="20"/>
              </w:rPr>
              <w:t>5</w:t>
            </w:r>
          </w:p>
        </w:tc>
      </w:tr>
      <w:tr w:rsidR="008B4AAC" w:rsidRPr="00081D17" w:rsidTr="00081D17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Sort, record and represent data in different formats, including large scale maps, using basic conventions.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 xml:space="preserve">Part B: Q </w:t>
            </w:r>
            <w:r w:rsidR="008B4AAC" w:rsidRPr="00081D17">
              <w:rPr>
                <w:rFonts w:cs="Arial"/>
                <w:sz w:val="20"/>
                <w:szCs w:val="20"/>
              </w:rPr>
              <w:t>1,2</w:t>
            </w:r>
          </w:p>
        </w:tc>
      </w:tr>
      <w:tr w:rsidR="008B4AAC" w:rsidRPr="00081D17" w:rsidTr="0008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Independently propose action.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 xml:space="preserve">Part C: Q </w:t>
            </w:r>
            <w:r w:rsidR="008B4AAC" w:rsidRPr="00081D17">
              <w:rPr>
                <w:rFonts w:cs="Arial"/>
                <w:sz w:val="20"/>
                <w:szCs w:val="20"/>
              </w:rPr>
              <w:t>1,2</w:t>
            </w:r>
          </w:p>
        </w:tc>
      </w:tr>
      <w:tr w:rsidR="008B4AAC" w:rsidRPr="00081D17" w:rsidTr="00081D17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Describe the possible effects of their proposed action.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Part C:</w:t>
            </w:r>
            <w:r w:rsidR="008B4AAC" w:rsidRPr="00081D17">
              <w:rPr>
                <w:rFonts w:cs="Arial"/>
                <w:sz w:val="20"/>
                <w:szCs w:val="20"/>
              </w:rPr>
              <w:t xml:space="preserve"> Q</w:t>
            </w:r>
            <w:r w:rsidRPr="00081D17">
              <w:rPr>
                <w:rFonts w:cs="Arial"/>
                <w:sz w:val="20"/>
                <w:szCs w:val="20"/>
              </w:rPr>
              <w:t xml:space="preserve"> </w:t>
            </w:r>
            <w:r w:rsidR="008B4AAC" w:rsidRPr="00081D17">
              <w:rPr>
                <w:rFonts w:cs="Arial"/>
                <w:sz w:val="20"/>
                <w:szCs w:val="20"/>
              </w:rPr>
              <w:t>2,4</w:t>
            </w:r>
          </w:p>
        </w:tc>
      </w:tr>
      <w:tr w:rsidR="008B4AAC" w:rsidRPr="00B905C2" w:rsidTr="0008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vMerge/>
          </w:tcPr>
          <w:p w:rsidR="008B4AAC" w:rsidRPr="00081D17" w:rsidRDefault="008B4AAC" w:rsidP="00081D17">
            <w:pPr>
              <w:pStyle w:val="AssessmentTableheading"/>
              <w:framePr w:hSpace="0" w:wrap="auto" w:vAnchor="margin" w:hAnchor="text" w:xAlign="left" w:yAlign="inline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4" w:type="dxa"/>
          </w:tcPr>
          <w:p w:rsidR="008B4AAC" w:rsidRPr="00081D17" w:rsidRDefault="008B4AA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081D17">
              <w:rPr>
                <w:rFonts w:cs="Arial"/>
                <w:sz w:val="20"/>
                <w:szCs w:val="20"/>
              </w:rPr>
              <w:t>Present their ideas, findings and conclusions in a range of communication forms using discipline-specific terms and appropriate conventions.</w:t>
            </w:r>
          </w:p>
        </w:tc>
        <w:tc>
          <w:tcPr>
            <w:tcW w:w="1701" w:type="dxa"/>
          </w:tcPr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fr-FR"/>
              </w:rPr>
            </w:pPr>
            <w:r w:rsidRPr="00081D17">
              <w:rPr>
                <w:rFonts w:cs="Arial"/>
                <w:sz w:val="20"/>
                <w:szCs w:val="20"/>
                <w:lang w:val="fr-FR"/>
              </w:rPr>
              <w:t>Part B:</w:t>
            </w:r>
            <w:r w:rsidR="008B4AAC" w:rsidRPr="00081D17">
              <w:rPr>
                <w:rFonts w:cs="Arial"/>
                <w:sz w:val="20"/>
                <w:szCs w:val="20"/>
                <w:lang w:val="fr-FR"/>
              </w:rPr>
              <w:t xml:space="preserve"> Q</w:t>
            </w:r>
            <w:r w:rsidRPr="00081D17">
              <w:rPr>
                <w:rFonts w:cs="Arial"/>
                <w:sz w:val="20"/>
                <w:szCs w:val="20"/>
                <w:lang w:val="fr-FR"/>
              </w:rPr>
              <w:t xml:space="preserve"> </w:t>
            </w:r>
            <w:r w:rsidR="008B4AAC" w:rsidRPr="00081D17">
              <w:rPr>
                <w:rFonts w:cs="Arial"/>
                <w:sz w:val="20"/>
                <w:szCs w:val="20"/>
                <w:lang w:val="fr-FR"/>
              </w:rPr>
              <w:t>4</w:t>
            </w:r>
          </w:p>
          <w:p w:rsidR="008B4AAC" w:rsidRPr="00081D17" w:rsidRDefault="009B608C" w:rsidP="00081D17">
            <w:pPr>
              <w:pStyle w:val="AssessmentTablebody"/>
              <w:framePr w:hSpace="0" w:wrap="auto" w:vAnchor="margin" w:hAnchor="text" w:xAlign="left" w:yAlign="inline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fr-FR"/>
              </w:rPr>
            </w:pPr>
            <w:r w:rsidRPr="00081D17">
              <w:rPr>
                <w:rFonts w:cs="Arial"/>
                <w:sz w:val="20"/>
                <w:szCs w:val="20"/>
                <w:lang w:val="fr-FR"/>
              </w:rPr>
              <w:t>Part C:</w:t>
            </w:r>
            <w:r w:rsidR="008B4AAC" w:rsidRPr="00081D17">
              <w:rPr>
                <w:rFonts w:cs="Arial"/>
                <w:sz w:val="20"/>
                <w:szCs w:val="20"/>
                <w:lang w:val="fr-FR"/>
              </w:rPr>
              <w:t xml:space="preserve"> Q</w:t>
            </w:r>
            <w:r w:rsidRPr="00081D17">
              <w:rPr>
                <w:rFonts w:cs="Arial"/>
                <w:sz w:val="20"/>
                <w:szCs w:val="20"/>
                <w:lang w:val="fr-FR"/>
              </w:rPr>
              <w:t xml:space="preserve"> </w:t>
            </w:r>
            <w:r w:rsidR="008B4AAC" w:rsidRPr="00081D17">
              <w:rPr>
                <w:rFonts w:cs="Arial"/>
                <w:sz w:val="20"/>
                <w:szCs w:val="20"/>
                <w:lang w:val="fr-FR"/>
              </w:rPr>
              <w:t>3,4</w:t>
            </w:r>
          </w:p>
        </w:tc>
      </w:tr>
    </w:tbl>
    <w:p w:rsidR="00EE7074" w:rsidRPr="004369AD" w:rsidRDefault="00EE7074" w:rsidP="006B0538">
      <w:pPr>
        <w:rPr>
          <w:lang w:val="fr-FR"/>
        </w:rPr>
      </w:pPr>
    </w:p>
    <w:sectPr w:rsidR="00EE7074" w:rsidRPr="004369AD" w:rsidSect="000265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7CD" w:rsidRDefault="00EF47CD" w:rsidP="00AB207A">
      <w:pPr>
        <w:spacing w:line="240" w:lineRule="auto"/>
      </w:pPr>
      <w:r>
        <w:separator/>
      </w:r>
    </w:p>
    <w:p w:rsidR="00EF47CD" w:rsidRDefault="00EF47CD"/>
    <w:p w:rsidR="00EF47CD" w:rsidRDefault="00EF47CD"/>
  </w:endnote>
  <w:endnote w:type="continuationSeparator" w:id="0">
    <w:p w:rsidR="00EF47CD" w:rsidRDefault="00EF47CD" w:rsidP="00AB207A">
      <w:pPr>
        <w:spacing w:line="240" w:lineRule="auto"/>
      </w:pPr>
      <w:r>
        <w:continuationSeparator/>
      </w:r>
    </w:p>
    <w:p w:rsidR="00EF47CD" w:rsidRDefault="00EF47CD"/>
    <w:p w:rsidR="00EF47CD" w:rsidRDefault="00EF47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D17" w:rsidRDefault="00081D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8028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C2E3E10" wp14:editId="250FD6F6">
          <wp:simplePos x="0" y="0"/>
          <wp:positionH relativeFrom="column">
            <wp:posOffset>4897889</wp:posOffset>
          </wp:positionH>
          <wp:positionV relativeFrom="paragraph">
            <wp:posOffset>-20654</wp:posOffset>
          </wp:positionV>
          <wp:extent cx="1585912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6BB66B77" wp14:editId="504594B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B905C2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B905C2">
        <w:rPr>
          <w:noProof/>
        </w:rPr>
        <w:t>2</w:t>
      </w:r>
    </w:fldSimple>
  </w:p>
  <w:p w:rsidR="00D5348A" w:rsidRPr="00081D17" w:rsidRDefault="00081D17" w:rsidP="00F064D0">
    <w:pPr>
      <w:pStyle w:val="Footergrey"/>
      <w:rPr>
        <w:spacing w:val="-3"/>
      </w:rPr>
    </w:pPr>
    <w:r w:rsidRPr="00081D17">
      <w:rPr>
        <w:spacing w:val="-3"/>
      </w:rPr>
      <w:fldChar w:fldCharType="begin"/>
    </w:r>
    <w:r w:rsidRPr="00081D17">
      <w:rPr>
        <w:spacing w:val="-3"/>
      </w:rPr>
      <w:instrText xml:space="preserve"> FILENAME   \* MERGEFORMAT </w:instrText>
    </w:r>
    <w:r w:rsidRPr="00081D17">
      <w:rPr>
        <w:spacing w:val="-3"/>
      </w:rPr>
      <w:fldChar w:fldCharType="separate"/>
    </w:r>
    <w:r w:rsidR="007F134C" w:rsidRPr="00081D17">
      <w:rPr>
        <w:noProof/>
        <w:spacing w:val="-3"/>
      </w:rPr>
      <w:t>HASS_Y05_U2_AT_TN_ManAusCom.docx</w:t>
    </w:r>
    <w:r w:rsidRPr="00081D17">
      <w:rPr>
        <w:noProof/>
        <w:spacing w:val="-3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D17" w:rsidRDefault="00081D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7CD" w:rsidRDefault="00EF47CD" w:rsidP="00AB207A">
      <w:pPr>
        <w:spacing w:line="240" w:lineRule="auto"/>
      </w:pPr>
      <w:r>
        <w:separator/>
      </w:r>
    </w:p>
    <w:p w:rsidR="00EF47CD" w:rsidRDefault="00EF47CD"/>
    <w:p w:rsidR="00EF47CD" w:rsidRDefault="00EF47CD"/>
  </w:footnote>
  <w:footnote w:type="continuationSeparator" w:id="0">
    <w:p w:rsidR="00EF47CD" w:rsidRDefault="00EF47CD" w:rsidP="00AB207A">
      <w:pPr>
        <w:spacing w:line="240" w:lineRule="auto"/>
      </w:pPr>
      <w:r>
        <w:continuationSeparator/>
      </w:r>
    </w:p>
    <w:p w:rsidR="00EF47CD" w:rsidRDefault="00EF47CD"/>
    <w:p w:rsidR="00EF47CD" w:rsidRDefault="00EF47C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D17" w:rsidRDefault="00081D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D17" w:rsidRDefault="00081D1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D17" w:rsidRDefault="00081D1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ECE6F3C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FFFFFF83"/>
    <w:multiLevelType w:val="singleLevel"/>
    <w:tmpl w:val="BFAC9EF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F7B0AF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D8C6AC54"/>
    <w:lvl w:ilvl="0">
      <w:start w:val="1"/>
      <w:numFmt w:val="bullet"/>
      <w:pStyle w:val="List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4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52744C"/>
    <w:multiLevelType w:val="hybridMultilevel"/>
    <w:tmpl w:val="C408FC3A"/>
    <w:lvl w:ilvl="0" w:tplc="C79AF2D2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0F129E6A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CA3B66"/>
    <w:multiLevelType w:val="hybridMultilevel"/>
    <w:tmpl w:val="03CE6558"/>
    <w:lvl w:ilvl="0" w:tplc="0B7AC8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B675C"/>
    <w:multiLevelType w:val="hybridMultilevel"/>
    <w:tmpl w:val="11C88E36"/>
    <w:lvl w:ilvl="0" w:tplc="4F1E9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6B145B"/>
    <w:multiLevelType w:val="hybridMultilevel"/>
    <w:tmpl w:val="1DB04516"/>
    <w:lvl w:ilvl="0" w:tplc="43D24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252958E7"/>
    <w:multiLevelType w:val="hybridMultilevel"/>
    <w:tmpl w:val="67DE31CA"/>
    <w:lvl w:ilvl="0" w:tplc="B2B08E1C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C3B071F"/>
    <w:multiLevelType w:val="hybridMultilevel"/>
    <w:tmpl w:val="0C684072"/>
    <w:lvl w:ilvl="0" w:tplc="255CAE3E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B729B8"/>
    <w:multiLevelType w:val="hybridMultilevel"/>
    <w:tmpl w:val="51A8E98A"/>
    <w:lvl w:ilvl="0" w:tplc="76123074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6B2DE1"/>
    <w:multiLevelType w:val="hybridMultilevel"/>
    <w:tmpl w:val="1978647C"/>
    <w:lvl w:ilvl="0" w:tplc="F5CA04B0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400C544F"/>
    <w:multiLevelType w:val="hybridMultilevel"/>
    <w:tmpl w:val="476C7F4E"/>
    <w:lvl w:ilvl="0" w:tplc="8F2AB7A2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50592972"/>
    <w:multiLevelType w:val="hybridMultilevel"/>
    <w:tmpl w:val="6108F974"/>
    <w:lvl w:ilvl="0" w:tplc="72E89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D705B6"/>
    <w:multiLevelType w:val="hybridMultilevel"/>
    <w:tmpl w:val="AC2A6DEE"/>
    <w:lvl w:ilvl="0" w:tplc="281E5A10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50F04F69"/>
    <w:multiLevelType w:val="hybridMultilevel"/>
    <w:tmpl w:val="A5D8CC58"/>
    <w:lvl w:ilvl="0" w:tplc="CDBE9124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5A854DD"/>
    <w:multiLevelType w:val="hybridMultilevel"/>
    <w:tmpl w:val="4B06BD2A"/>
    <w:lvl w:ilvl="0" w:tplc="760883A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A91952"/>
    <w:multiLevelType w:val="hybridMultilevel"/>
    <w:tmpl w:val="230CED5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611B2254"/>
    <w:multiLevelType w:val="hybridMultilevel"/>
    <w:tmpl w:val="60D41B66"/>
    <w:lvl w:ilvl="0" w:tplc="7B142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0590F"/>
    <w:multiLevelType w:val="hybridMultilevel"/>
    <w:tmpl w:val="C7F498E4"/>
    <w:lvl w:ilvl="0" w:tplc="12243ECE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014353"/>
    <w:multiLevelType w:val="hybridMultilevel"/>
    <w:tmpl w:val="3588118A"/>
    <w:lvl w:ilvl="0" w:tplc="7AD237CC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</w:num>
  <w:num w:numId="3">
    <w:abstractNumId w:val="4"/>
  </w:num>
  <w:num w:numId="4">
    <w:abstractNumId w:val="24"/>
  </w:num>
  <w:num w:numId="5">
    <w:abstractNumId w:val="17"/>
  </w:num>
  <w:num w:numId="6">
    <w:abstractNumId w:val="9"/>
  </w:num>
  <w:num w:numId="7">
    <w:abstractNumId w:val="16"/>
  </w:num>
  <w:num w:numId="8">
    <w:abstractNumId w:val="19"/>
  </w:num>
  <w:num w:numId="9">
    <w:abstractNumId w:val="20"/>
  </w:num>
  <w:num w:numId="10">
    <w:abstractNumId w:val="27"/>
  </w:num>
  <w:num w:numId="11">
    <w:abstractNumId w:val="8"/>
  </w:num>
  <w:num w:numId="12">
    <w:abstractNumId w:val="13"/>
  </w:num>
  <w:num w:numId="13">
    <w:abstractNumId w:val="11"/>
  </w:num>
  <w:num w:numId="14">
    <w:abstractNumId w:val="18"/>
  </w:num>
  <w:num w:numId="15">
    <w:abstractNumId w:val="29"/>
  </w:num>
  <w:num w:numId="16">
    <w:abstractNumId w:val="12"/>
  </w:num>
  <w:num w:numId="17">
    <w:abstractNumId w:val="8"/>
  </w:num>
  <w:num w:numId="18">
    <w:abstractNumId w:val="18"/>
  </w:num>
  <w:num w:numId="19">
    <w:abstractNumId w:val="11"/>
  </w:num>
  <w:num w:numId="20">
    <w:abstractNumId w:val="12"/>
  </w:num>
  <w:num w:numId="21">
    <w:abstractNumId w:val="26"/>
  </w:num>
  <w:num w:numId="22">
    <w:abstractNumId w:val="5"/>
  </w:num>
  <w:num w:numId="23">
    <w:abstractNumId w:val="21"/>
  </w:num>
  <w:num w:numId="24">
    <w:abstractNumId w:val="14"/>
  </w:num>
  <w:num w:numId="25">
    <w:abstractNumId w:val="15"/>
  </w:num>
  <w:num w:numId="26">
    <w:abstractNumId w:val="31"/>
  </w:num>
  <w:num w:numId="27">
    <w:abstractNumId w:val="31"/>
  </w:num>
  <w:num w:numId="28">
    <w:abstractNumId w:val="15"/>
  </w:num>
  <w:num w:numId="29">
    <w:abstractNumId w:val="7"/>
  </w:num>
  <w:num w:numId="30">
    <w:abstractNumId w:val="30"/>
  </w:num>
  <w:num w:numId="31">
    <w:abstractNumId w:val="3"/>
  </w:num>
  <w:num w:numId="32">
    <w:abstractNumId w:val="1"/>
  </w:num>
  <w:num w:numId="33">
    <w:abstractNumId w:val="10"/>
  </w:num>
  <w:num w:numId="34">
    <w:abstractNumId w:val="25"/>
  </w:num>
  <w:num w:numId="35">
    <w:abstractNumId w:val="2"/>
  </w:num>
  <w:num w:numId="36">
    <w:abstractNumId w:val="0"/>
  </w:num>
  <w:num w:numId="37">
    <w:abstractNumId w:val="28"/>
  </w:num>
  <w:num w:numId="38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7CD"/>
    <w:rsid w:val="000043C9"/>
    <w:rsid w:val="00014372"/>
    <w:rsid w:val="00026540"/>
    <w:rsid w:val="0002668A"/>
    <w:rsid w:val="00044371"/>
    <w:rsid w:val="000560D4"/>
    <w:rsid w:val="0006096E"/>
    <w:rsid w:val="0006305E"/>
    <w:rsid w:val="00065792"/>
    <w:rsid w:val="0006752E"/>
    <w:rsid w:val="00075FF0"/>
    <w:rsid w:val="00077EFE"/>
    <w:rsid w:val="00081B8D"/>
    <w:rsid w:val="00081D17"/>
    <w:rsid w:val="00085148"/>
    <w:rsid w:val="00092BCD"/>
    <w:rsid w:val="000933CF"/>
    <w:rsid w:val="00093C33"/>
    <w:rsid w:val="0009442C"/>
    <w:rsid w:val="00096F3B"/>
    <w:rsid w:val="000B1CA8"/>
    <w:rsid w:val="000D4572"/>
    <w:rsid w:val="000D7305"/>
    <w:rsid w:val="000E3744"/>
    <w:rsid w:val="000F122C"/>
    <w:rsid w:val="000F41F4"/>
    <w:rsid w:val="00121266"/>
    <w:rsid w:val="00125F41"/>
    <w:rsid w:val="00134C80"/>
    <w:rsid w:val="001361FC"/>
    <w:rsid w:val="0014230D"/>
    <w:rsid w:val="00151DD2"/>
    <w:rsid w:val="00166B48"/>
    <w:rsid w:val="0017596E"/>
    <w:rsid w:val="001771EC"/>
    <w:rsid w:val="00182A86"/>
    <w:rsid w:val="00191EF3"/>
    <w:rsid w:val="00195CC0"/>
    <w:rsid w:val="001A2DF8"/>
    <w:rsid w:val="001A5C56"/>
    <w:rsid w:val="001A7C46"/>
    <w:rsid w:val="001C2A7C"/>
    <w:rsid w:val="00201A2E"/>
    <w:rsid w:val="0021531D"/>
    <w:rsid w:val="00216B4B"/>
    <w:rsid w:val="00223A18"/>
    <w:rsid w:val="002357C9"/>
    <w:rsid w:val="00236D10"/>
    <w:rsid w:val="00257CAB"/>
    <w:rsid w:val="00283379"/>
    <w:rsid w:val="002934C7"/>
    <w:rsid w:val="002A1F9A"/>
    <w:rsid w:val="002A76BF"/>
    <w:rsid w:val="002B14F9"/>
    <w:rsid w:val="002C4FC6"/>
    <w:rsid w:val="002C5F8A"/>
    <w:rsid w:val="002C6F4C"/>
    <w:rsid w:val="002D03FF"/>
    <w:rsid w:val="002D6522"/>
    <w:rsid w:val="002D74A1"/>
    <w:rsid w:val="002E0908"/>
    <w:rsid w:val="002E2E83"/>
    <w:rsid w:val="002E7C76"/>
    <w:rsid w:val="002F644D"/>
    <w:rsid w:val="00311AFF"/>
    <w:rsid w:val="0033326A"/>
    <w:rsid w:val="0036795B"/>
    <w:rsid w:val="00380C2E"/>
    <w:rsid w:val="003A0102"/>
    <w:rsid w:val="003A0B1C"/>
    <w:rsid w:val="003E3D35"/>
    <w:rsid w:val="003E7E93"/>
    <w:rsid w:val="003F0E8C"/>
    <w:rsid w:val="0040384A"/>
    <w:rsid w:val="00404C9D"/>
    <w:rsid w:val="00421DDF"/>
    <w:rsid w:val="00424421"/>
    <w:rsid w:val="00427F27"/>
    <w:rsid w:val="004369AD"/>
    <w:rsid w:val="00437897"/>
    <w:rsid w:val="00442DDA"/>
    <w:rsid w:val="004465FA"/>
    <w:rsid w:val="004551FF"/>
    <w:rsid w:val="00456DFD"/>
    <w:rsid w:val="0045795B"/>
    <w:rsid w:val="00457E6E"/>
    <w:rsid w:val="004622D2"/>
    <w:rsid w:val="00473F63"/>
    <w:rsid w:val="004C30BC"/>
    <w:rsid w:val="004C687A"/>
    <w:rsid w:val="004D42B9"/>
    <w:rsid w:val="004E1841"/>
    <w:rsid w:val="004E52F6"/>
    <w:rsid w:val="004E5955"/>
    <w:rsid w:val="004F0978"/>
    <w:rsid w:val="0050589D"/>
    <w:rsid w:val="00505D37"/>
    <w:rsid w:val="00510F18"/>
    <w:rsid w:val="0051184B"/>
    <w:rsid w:val="005153DD"/>
    <w:rsid w:val="00536D7A"/>
    <w:rsid w:val="00544F61"/>
    <w:rsid w:val="00560C8B"/>
    <w:rsid w:val="005626ED"/>
    <w:rsid w:val="005635D8"/>
    <w:rsid w:val="005641C9"/>
    <w:rsid w:val="00565EC4"/>
    <w:rsid w:val="0056792A"/>
    <w:rsid w:val="00573011"/>
    <w:rsid w:val="005738A9"/>
    <w:rsid w:val="00576AD2"/>
    <w:rsid w:val="00577D7D"/>
    <w:rsid w:val="00590BDD"/>
    <w:rsid w:val="005A177A"/>
    <w:rsid w:val="005A6FA9"/>
    <w:rsid w:val="005B2920"/>
    <w:rsid w:val="005D6496"/>
    <w:rsid w:val="005E09AC"/>
    <w:rsid w:val="0060123C"/>
    <w:rsid w:val="00610633"/>
    <w:rsid w:val="00632113"/>
    <w:rsid w:val="006460FA"/>
    <w:rsid w:val="00646D28"/>
    <w:rsid w:val="006472E7"/>
    <w:rsid w:val="00651946"/>
    <w:rsid w:val="006640DE"/>
    <w:rsid w:val="0066610B"/>
    <w:rsid w:val="006772C0"/>
    <w:rsid w:val="00680DC7"/>
    <w:rsid w:val="0068111E"/>
    <w:rsid w:val="00683707"/>
    <w:rsid w:val="00683B5B"/>
    <w:rsid w:val="00695682"/>
    <w:rsid w:val="006968BB"/>
    <w:rsid w:val="006A0E33"/>
    <w:rsid w:val="006A6171"/>
    <w:rsid w:val="006B0538"/>
    <w:rsid w:val="006B2553"/>
    <w:rsid w:val="006C2199"/>
    <w:rsid w:val="006C7384"/>
    <w:rsid w:val="006D2620"/>
    <w:rsid w:val="006D6B30"/>
    <w:rsid w:val="006D6CFE"/>
    <w:rsid w:val="006E1ACC"/>
    <w:rsid w:val="006F45C6"/>
    <w:rsid w:val="007039F2"/>
    <w:rsid w:val="00720DC0"/>
    <w:rsid w:val="00724122"/>
    <w:rsid w:val="007300F6"/>
    <w:rsid w:val="007340E4"/>
    <w:rsid w:val="00751E2E"/>
    <w:rsid w:val="007715FC"/>
    <w:rsid w:val="007733CF"/>
    <w:rsid w:val="00783074"/>
    <w:rsid w:val="00787C27"/>
    <w:rsid w:val="007919F3"/>
    <w:rsid w:val="00793529"/>
    <w:rsid w:val="007B7C40"/>
    <w:rsid w:val="007C1695"/>
    <w:rsid w:val="007D41A5"/>
    <w:rsid w:val="007D5E14"/>
    <w:rsid w:val="007D5F6F"/>
    <w:rsid w:val="007E06A2"/>
    <w:rsid w:val="007E6765"/>
    <w:rsid w:val="007F134C"/>
    <w:rsid w:val="007F361D"/>
    <w:rsid w:val="007F52D4"/>
    <w:rsid w:val="007F6103"/>
    <w:rsid w:val="008028E3"/>
    <w:rsid w:val="0081301B"/>
    <w:rsid w:val="008152AE"/>
    <w:rsid w:val="00847ACD"/>
    <w:rsid w:val="00853014"/>
    <w:rsid w:val="00865B88"/>
    <w:rsid w:val="0087008F"/>
    <w:rsid w:val="00875220"/>
    <w:rsid w:val="00877525"/>
    <w:rsid w:val="00877EBD"/>
    <w:rsid w:val="00887E8C"/>
    <w:rsid w:val="008923D5"/>
    <w:rsid w:val="0089609E"/>
    <w:rsid w:val="008B0676"/>
    <w:rsid w:val="008B4AAC"/>
    <w:rsid w:val="008C0363"/>
    <w:rsid w:val="008C23FB"/>
    <w:rsid w:val="008C356B"/>
    <w:rsid w:val="008D59D9"/>
    <w:rsid w:val="008F29BB"/>
    <w:rsid w:val="008F2E99"/>
    <w:rsid w:val="008F79EE"/>
    <w:rsid w:val="0091102C"/>
    <w:rsid w:val="00916637"/>
    <w:rsid w:val="009402EF"/>
    <w:rsid w:val="009424C1"/>
    <w:rsid w:val="009459A9"/>
    <w:rsid w:val="00945E77"/>
    <w:rsid w:val="0095032E"/>
    <w:rsid w:val="0095405D"/>
    <w:rsid w:val="00967E6B"/>
    <w:rsid w:val="00970A01"/>
    <w:rsid w:val="0097221D"/>
    <w:rsid w:val="00980704"/>
    <w:rsid w:val="00984C59"/>
    <w:rsid w:val="009918D4"/>
    <w:rsid w:val="00993676"/>
    <w:rsid w:val="009A1ADE"/>
    <w:rsid w:val="009A6579"/>
    <w:rsid w:val="009B1AA9"/>
    <w:rsid w:val="009B608C"/>
    <w:rsid w:val="009C3A8C"/>
    <w:rsid w:val="009E6E57"/>
    <w:rsid w:val="009F0188"/>
    <w:rsid w:val="00A048D9"/>
    <w:rsid w:val="00A21139"/>
    <w:rsid w:val="00A21FC5"/>
    <w:rsid w:val="00A2223A"/>
    <w:rsid w:val="00A2268B"/>
    <w:rsid w:val="00A415EF"/>
    <w:rsid w:val="00A504B1"/>
    <w:rsid w:val="00A527F5"/>
    <w:rsid w:val="00A703B3"/>
    <w:rsid w:val="00A770E9"/>
    <w:rsid w:val="00A77122"/>
    <w:rsid w:val="00A81BD4"/>
    <w:rsid w:val="00A857EA"/>
    <w:rsid w:val="00A91F3D"/>
    <w:rsid w:val="00AA07CB"/>
    <w:rsid w:val="00AB1E86"/>
    <w:rsid w:val="00AB207A"/>
    <w:rsid w:val="00AC1603"/>
    <w:rsid w:val="00AD29A0"/>
    <w:rsid w:val="00AF457F"/>
    <w:rsid w:val="00B04203"/>
    <w:rsid w:val="00B0543F"/>
    <w:rsid w:val="00B05A37"/>
    <w:rsid w:val="00B35377"/>
    <w:rsid w:val="00B4363F"/>
    <w:rsid w:val="00B43C8E"/>
    <w:rsid w:val="00B44539"/>
    <w:rsid w:val="00B44934"/>
    <w:rsid w:val="00B46AD5"/>
    <w:rsid w:val="00B555A3"/>
    <w:rsid w:val="00B61E2F"/>
    <w:rsid w:val="00B8573A"/>
    <w:rsid w:val="00B9029D"/>
    <w:rsid w:val="00B905C2"/>
    <w:rsid w:val="00BA0807"/>
    <w:rsid w:val="00BA6747"/>
    <w:rsid w:val="00BC056E"/>
    <w:rsid w:val="00BC4877"/>
    <w:rsid w:val="00BC4F3D"/>
    <w:rsid w:val="00BC6497"/>
    <w:rsid w:val="00BC72CD"/>
    <w:rsid w:val="00C04772"/>
    <w:rsid w:val="00C151E4"/>
    <w:rsid w:val="00C237F7"/>
    <w:rsid w:val="00C2632D"/>
    <w:rsid w:val="00C33734"/>
    <w:rsid w:val="00C45601"/>
    <w:rsid w:val="00C4647F"/>
    <w:rsid w:val="00C76DF5"/>
    <w:rsid w:val="00C8384B"/>
    <w:rsid w:val="00CA06ED"/>
    <w:rsid w:val="00CA4508"/>
    <w:rsid w:val="00CA488E"/>
    <w:rsid w:val="00CB4F68"/>
    <w:rsid w:val="00CD6AAC"/>
    <w:rsid w:val="00CE06F8"/>
    <w:rsid w:val="00CE2043"/>
    <w:rsid w:val="00CE22B9"/>
    <w:rsid w:val="00CE43BE"/>
    <w:rsid w:val="00CE71F8"/>
    <w:rsid w:val="00CE7EF8"/>
    <w:rsid w:val="00CF32CB"/>
    <w:rsid w:val="00D04C20"/>
    <w:rsid w:val="00D14182"/>
    <w:rsid w:val="00D21223"/>
    <w:rsid w:val="00D319E6"/>
    <w:rsid w:val="00D35CC5"/>
    <w:rsid w:val="00D3719D"/>
    <w:rsid w:val="00D37DC4"/>
    <w:rsid w:val="00D5348A"/>
    <w:rsid w:val="00D63F1A"/>
    <w:rsid w:val="00D64C61"/>
    <w:rsid w:val="00D7335E"/>
    <w:rsid w:val="00D753D1"/>
    <w:rsid w:val="00D811F2"/>
    <w:rsid w:val="00D83806"/>
    <w:rsid w:val="00D871E4"/>
    <w:rsid w:val="00D879A4"/>
    <w:rsid w:val="00D87FD7"/>
    <w:rsid w:val="00DB4799"/>
    <w:rsid w:val="00DB4B5B"/>
    <w:rsid w:val="00DC6925"/>
    <w:rsid w:val="00DF34D7"/>
    <w:rsid w:val="00DF6B62"/>
    <w:rsid w:val="00E0001D"/>
    <w:rsid w:val="00E004EF"/>
    <w:rsid w:val="00E02D5E"/>
    <w:rsid w:val="00E22CAB"/>
    <w:rsid w:val="00E30A70"/>
    <w:rsid w:val="00E37CC1"/>
    <w:rsid w:val="00E412F2"/>
    <w:rsid w:val="00E505B3"/>
    <w:rsid w:val="00E6229A"/>
    <w:rsid w:val="00E66938"/>
    <w:rsid w:val="00E7656E"/>
    <w:rsid w:val="00E821FB"/>
    <w:rsid w:val="00E82717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E7074"/>
    <w:rsid w:val="00EF2B15"/>
    <w:rsid w:val="00EF47CD"/>
    <w:rsid w:val="00F0132B"/>
    <w:rsid w:val="00F064D0"/>
    <w:rsid w:val="00F070F0"/>
    <w:rsid w:val="00F33753"/>
    <w:rsid w:val="00F55FE6"/>
    <w:rsid w:val="00F661B0"/>
    <w:rsid w:val="00F7232E"/>
    <w:rsid w:val="00F91377"/>
    <w:rsid w:val="00F96560"/>
    <w:rsid w:val="00FA1C51"/>
    <w:rsid w:val="00FA7447"/>
    <w:rsid w:val="00FB5A8F"/>
    <w:rsid w:val="00FB5FCB"/>
    <w:rsid w:val="00FB7C4C"/>
    <w:rsid w:val="00FC094F"/>
    <w:rsid w:val="00FC3BDE"/>
    <w:rsid w:val="00FC7061"/>
    <w:rsid w:val="00FD2BB2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7305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91102C"/>
    <w:pPr>
      <w:numPr>
        <w:numId w:val="31"/>
      </w:numPr>
      <w:tabs>
        <w:tab w:val="clear" w:pos="502"/>
        <w:tab w:val="num" w:pos="360"/>
      </w:tabs>
      <w:spacing w:line="300" w:lineRule="atLeast"/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91102C"/>
    <w:pPr>
      <w:numPr>
        <w:numId w:val="32"/>
      </w:numPr>
      <w:spacing w:line="300" w:lineRule="atLeast"/>
      <w:contextualSpacing/>
    </w:pPr>
  </w:style>
  <w:style w:type="paragraph" w:styleId="ListNumber">
    <w:name w:val="List Number"/>
    <w:basedOn w:val="Normal"/>
    <w:uiPriority w:val="99"/>
    <w:unhideWhenUsed/>
    <w:rsid w:val="0091102C"/>
    <w:pPr>
      <w:numPr>
        <w:numId w:val="35"/>
      </w:numPr>
      <w:spacing w:line="300" w:lineRule="atLeast"/>
      <w:contextualSpacing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CD6AAC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916637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91102C"/>
    <w:pPr>
      <w:numPr>
        <w:numId w:val="36"/>
      </w:numPr>
      <w:spacing w:line="300" w:lineRule="atLeast"/>
      <w:contextualSpacing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5EF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D7305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91102C"/>
    <w:pPr>
      <w:numPr>
        <w:numId w:val="31"/>
      </w:numPr>
      <w:tabs>
        <w:tab w:val="clear" w:pos="502"/>
        <w:tab w:val="num" w:pos="360"/>
      </w:tabs>
      <w:spacing w:line="300" w:lineRule="atLeast"/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91102C"/>
    <w:pPr>
      <w:numPr>
        <w:numId w:val="32"/>
      </w:numPr>
      <w:spacing w:line="300" w:lineRule="atLeast"/>
      <w:contextualSpacing/>
    </w:pPr>
  </w:style>
  <w:style w:type="paragraph" w:styleId="ListNumber">
    <w:name w:val="List Number"/>
    <w:basedOn w:val="Normal"/>
    <w:uiPriority w:val="99"/>
    <w:unhideWhenUsed/>
    <w:rsid w:val="0091102C"/>
    <w:pPr>
      <w:numPr>
        <w:numId w:val="35"/>
      </w:numPr>
      <w:spacing w:line="300" w:lineRule="atLeast"/>
      <w:contextualSpacing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CD6AAC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916637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91102C"/>
    <w:pPr>
      <w:numPr>
        <w:numId w:val="36"/>
      </w:numPr>
      <w:spacing w:line="300" w:lineRule="atLeast"/>
      <w:contextualSpacing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5EF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N_template_Teaching%20not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HASS_Yxx_Ux_AT_TN_template_Teaching notes.dotx</Template>
  <TotalTime>204</TotalTime>
  <Pages>2</Pages>
  <Words>395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NICHOLSON, Kim</cp:lastModifiedBy>
  <cp:revision>32</cp:revision>
  <cp:lastPrinted>2017-01-17T01:40:00Z</cp:lastPrinted>
  <dcterms:created xsi:type="dcterms:W3CDTF">2017-02-08T04:36:00Z</dcterms:created>
  <dcterms:modified xsi:type="dcterms:W3CDTF">2017-12-08T05:21:00Z</dcterms:modified>
</cp:coreProperties>
</file>