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4A16845E" wp14:editId="5CE0E197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8"/>
        <w:gridCol w:w="2555"/>
        <w:gridCol w:w="4303"/>
        <w:gridCol w:w="1416"/>
        <w:gridCol w:w="1421"/>
      </w:tblGrid>
      <w:tr w:rsidR="003F4851" w:rsidRPr="00026540" w:rsidTr="005106C7">
        <w:tc>
          <w:tcPr>
            <w:tcW w:w="742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D9489F" w:rsidP="00A971C8">
            <w:pPr>
              <w:pStyle w:val="Whiteheaderbanner"/>
            </w:pPr>
            <w:r>
              <w:t>Managing Australian communit</w:t>
            </w:r>
            <w:r w:rsidR="00056AD0">
              <w:t>i</w:t>
            </w:r>
            <w:r>
              <w:t>es</w:t>
            </w:r>
          </w:p>
        </w:tc>
        <w:tc>
          <w:tcPr>
            <w:tcW w:w="1416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D9489F">
            <w:pPr>
              <w:pStyle w:val="WhiteheaderbannerAlignright"/>
            </w:pPr>
            <w:r w:rsidRPr="00B54F07">
              <w:t>Year</w:t>
            </w:r>
            <w:r>
              <w:t xml:space="preserve"> </w:t>
            </w:r>
            <w:r w:rsidR="00D9489F">
              <w:t>5</w:t>
            </w:r>
          </w:p>
        </w:tc>
        <w:tc>
          <w:tcPr>
            <w:tcW w:w="142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D9489F">
            <w:pPr>
              <w:pStyle w:val="WhiteheaderbannerAlignright"/>
            </w:pPr>
            <w:r w:rsidRPr="00B54F07">
              <w:t xml:space="preserve">Unit </w:t>
            </w:r>
            <w:r w:rsidR="00D9489F">
              <w:t>2</w:t>
            </w:r>
          </w:p>
        </w:tc>
      </w:tr>
      <w:tr w:rsidR="0002668A" w:rsidRPr="00026540" w:rsidTr="0058103F">
        <w:tc>
          <w:tcPr>
            <w:tcW w:w="3123" w:type="dxa"/>
            <w:gridSpan w:val="2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D9489F">
            <w:pPr>
              <w:pStyle w:val="Blackheaderbanner"/>
            </w:pPr>
            <w:r w:rsidRPr="004465FA">
              <w:t xml:space="preserve">Lesson </w:t>
            </w:r>
            <w:r w:rsidR="00D9489F">
              <w:t>11</w:t>
            </w:r>
          </w:p>
        </w:tc>
        <w:tc>
          <w:tcPr>
            <w:tcW w:w="7140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B3331D" w:rsidP="00D9489F">
            <w:pPr>
              <w:pStyle w:val="Blackheaderbanner"/>
            </w:pPr>
            <w:r>
              <w:t xml:space="preserve">Proposing action — </w:t>
            </w:r>
            <w:r w:rsidR="00D9489F" w:rsidRPr="00D9489F">
              <w:t>Case study: Queensland floods 2011</w:t>
            </w:r>
          </w:p>
        </w:tc>
      </w:tr>
      <w:tr w:rsidR="0002668A" w:rsidRPr="00026540" w:rsidTr="005106C7">
        <w:trPr>
          <w:trHeight w:val="319"/>
        </w:trPr>
        <w:tc>
          <w:tcPr>
            <w:tcW w:w="3123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A7124A" w:rsidRDefault="0002668A" w:rsidP="00673FAD">
            <w:pPr>
              <w:pStyle w:val="BlueheaderLessonconcepts"/>
            </w:pPr>
            <w:r w:rsidRPr="00A7124A">
              <w:t xml:space="preserve">Lesson concepts </w:t>
            </w:r>
          </w:p>
        </w:tc>
        <w:tc>
          <w:tcPr>
            <w:tcW w:w="7140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BC4877" w:rsidRDefault="0002668A" w:rsidP="00E46F81">
            <w:pPr>
              <w:pStyle w:val="Blackheader"/>
            </w:pPr>
            <w:r w:rsidRPr="00F55FE6">
              <w:t>Example learning sequence</w:t>
            </w:r>
          </w:p>
          <w:p w:rsidR="00DB4799" w:rsidRPr="00BC4877" w:rsidRDefault="00444357" w:rsidP="009424C1">
            <w:pPr>
              <w:pStyle w:val="Blueheader"/>
            </w:pPr>
            <w:r w:rsidRPr="00444357">
              <w:t xml:space="preserve">Examine the causes, effects and experiences of people involved in the 2011 </w:t>
            </w:r>
            <w:r w:rsidR="00D678BF">
              <w:t xml:space="preserve">Queensland </w:t>
            </w:r>
            <w:r w:rsidRPr="00444357">
              <w:t>floods</w:t>
            </w:r>
          </w:p>
          <w:p w:rsidR="00444357" w:rsidRDefault="00444357" w:rsidP="007212A1">
            <w:pPr>
              <w:pStyle w:val="ListBullet"/>
              <w:spacing w:after="60"/>
              <w:ind w:hanging="357"/>
              <w:contextualSpacing w:val="0"/>
            </w:pPr>
            <w:r>
              <w:t xml:space="preserve">Investigate a major flood occurrence in recent Australian history, in particular the Queensland floods of 2011 (slideshow </w:t>
            </w:r>
            <w:r w:rsidRPr="00D33EC5">
              <w:rPr>
                <w:i/>
              </w:rPr>
              <w:t>Floods</w:t>
            </w:r>
            <w:r>
              <w:t>).</w:t>
            </w:r>
          </w:p>
          <w:p w:rsidR="00444357" w:rsidRDefault="00444357" w:rsidP="007212A1">
            <w:pPr>
              <w:pStyle w:val="ListBullet"/>
              <w:spacing w:after="60"/>
              <w:ind w:hanging="357"/>
              <w:contextualSpacing w:val="0"/>
            </w:pPr>
            <w:r>
              <w:t>Explain why this was a significant event</w:t>
            </w:r>
            <w:r w:rsidR="00E906B4">
              <w:t>.</w:t>
            </w:r>
          </w:p>
          <w:p w:rsidR="00DB4799" w:rsidRPr="003A6420" w:rsidRDefault="00444357" w:rsidP="007212A1">
            <w:pPr>
              <w:pStyle w:val="ListBullet2"/>
              <w:numPr>
                <w:ilvl w:val="0"/>
                <w:numId w:val="14"/>
              </w:numPr>
              <w:spacing w:after="60"/>
              <w:ind w:hanging="357"/>
              <w:contextualSpacing w:val="0"/>
            </w:pPr>
            <w:r>
              <w:t xml:space="preserve">Describe how people responded to this event (building dams, reforestation, </w:t>
            </w:r>
            <w:proofErr w:type="gramStart"/>
            <w:r>
              <w:t>building</w:t>
            </w:r>
            <w:proofErr w:type="gramEnd"/>
            <w:r>
              <w:t xml:space="preserve"> on high ground, changing farming methods).</w:t>
            </w:r>
          </w:p>
          <w:p w:rsidR="00DB4799" w:rsidRPr="00BC4877" w:rsidRDefault="00444357" w:rsidP="009424C1">
            <w:pPr>
              <w:pStyle w:val="Blueheader"/>
            </w:pPr>
            <w:r w:rsidRPr="00444357">
              <w:t>Evaluate evidence about the social, economic and environmental impacts of the event</w:t>
            </w:r>
          </w:p>
          <w:p w:rsidR="00444357" w:rsidRDefault="00444357" w:rsidP="007212A1">
            <w:pPr>
              <w:pStyle w:val="ListBullet"/>
              <w:spacing w:after="60"/>
              <w:ind w:left="357" w:hanging="357"/>
              <w:contextualSpacing w:val="0"/>
            </w:pPr>
            <w:r>
              <w:t>Describe the impact of the major flood on communities.</w:t>
            </w:r>
          </w:p>
          <w:p w:rsidR="00DB4799" w:rsidRPr="003A6420" w:rsidRDefault="00444357" w:rsidP="007212A1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Classify impacts of the major flood as social, economic </w:t>
            </w:r>
            <w:r w:rsidR="00E906B4">
              <w:t xml:space="preserve">or </w:t>
            </w:r>
            <w:r>
              <w:t>environmental.</w:t>
            </w:r>
          </w:p>
          <w:p w:rsidR="00DB4799" w:rsidRPr="00BC4877" w:rsidRDefault="00444357" w:rsidP="009424C1">
            <w:pPr>
              <w:pStyle w:val="Blueheader"/>
            </w:pPr>
            <w:r w:rsidRPr="00444357">
              <w:t>Draw conclusions about the role of the law in responding to the event</w:t>
            </w:r>
          </w:p>
          <w:p w:rsidR="00444357" w:rsidRDefault="00444357" w:rsidP="00BD696E">
            <w:pPr>
              <w:pStyle w:val="ListBullet"/>
              <w:spacing w:after="60"/>
              <w:ind w:left="357" w:hanging="357"/>
              <w:contextualSpacing w:val="0"/>
            </w:pPr>
            <w:r>
              <w:t>Investigate responses to the flood event and determine how the environment a</w:t>
            </w:r>
            <w:r w:rsidR="00D678BF">
              <w:t>nd people and communities were a</w:t>
            </w:r>
            <w:r>
              <w:t>ffected.</w:t>
            </w:r>
          </w:p>
          <w:p w:rsidR="00444357" w:rsidRDefault="00444357" w:rsidP="00BD696E">
            <w:pPr>
              <w:pStyle w:val="ListBullet"/>
              <w:spacing w:after="60"/>
              <w:ind w:left="357" w:hanging="357"/>
              <w:contextualSpacing w:val="0"/>
            </w:pPr>
            <w:r>
              <w:t>Examine the role of the law and government in responding to flood events.</w:t>
            </w:r>
          </w:p>
          <w:p w:rsidR="00444357" w:rsidRDefault="00444357" w:rsidP="00BD696E">
            <w:pPr>
              <w:pStyle w:val="ListBullet"/>
              <w:spacing w:after="60"/>
              <w:ind w:left="357" w:hanging="357"/>
              <w:contextualSpacing w:val="0"/>
            </w:pPr>
            <w:r>
              <w:t>Draw conclusions about how government responses will help communities to be better prepared for a natural hazard.</w:t>
            </w:r>
          </w:p>
          <w:p w:rsidR="00DB4799" w:rsidRPr="003A6420" w:rsidRDefault="00444357" w:rsidP="00BD696E">
            <w:pPr>
              <w:pStyle w:val="ListBullet"/>
              <w:spacing w:after="60"/>
              <w:ind w:left="357" w:hanging="357"/>
              <w:contextualSpacing w:val="0"/>
            </w:pPr>
            <w:r>
              <w:t>Consider the role of citizens in responding to a natural hazard.</w:t>
            </w:r>
          </w:p>
          <w:p w:rsidR="00953FEF" w:rsidRDefault="00953FEF" w:rsidP="009424C1">
            <w:pPr>
              <w:pStyle w:val="Blackheader"/>
            </w:pPr>
          </w:p>
          <w:p w:rsidR="0002668A" w:rsidRDefault="00E7656E" w:rsidP="009424C1">
            <w:pPr>
              <w:pStyle w:val="Blackheader"/>
            </w:pPr>
            <w:bookmarkStart w:id="0" w:name="_GoBack"/>
            <w:r>
              <w:t>R</w:t>
            </w:r>
            <w:r w:rsidR="002D74A1">
              <w:t>esources</w:t>
            </w:r>
          </w:p>
          <w:p w:rsidR="00D27613" w:rsidRPr="00496029" w:rsidRDefault="00D27613" w:rsidP="00D27613">
            <w:pPr>
              <w:pStyle w:val="BodyText6ptspace"/>
            </w:pPr>
            <w:r w:rsidRPr="00496029">
              <w:rPr>
                <w:rStyle w:val="Bold"/>
              </w:rPr>
              <w:t>Note:</w:t>
            </w:r>
            <w:r w:rsidRPr="00496029">
              <w:rPr>
                <w:b/>
                <w:bCs/>
              </w:rPr>
              <w:t xml:space="preserve"> </w:t>
            </w:r>
            <w:r>
              <w:rPr>
                <w:rStyle w:val="BodyText6ptspaceChar"/>
              </w:rPr>
              <w:t>This lesson</w:t>
            </w:r>
            <w:r w:rsidRPr="00496029">
              <w:rPr>
                <w:rStyle w:val="BodyText6ptspaceChar"/>
              </w:rPr>
              <w:t xml:space="preserve"> discuss</w:t>
            </w:r>
            <w:r>
              <w:rPr>
                <w:rStyle w:val="BodyText6ptspaceChar"/>
              </w:rPr>
              <w:t>es</w:t>
            </w:r>
            <w:r w:rsidRPr="00496029">
              <w:rPr>
                <w:rStyle w:val="BodyText6ptspaceChar"/>
              </w:rPr>
              <w:t xml:space="preserve"> the 2011 Queensland floods.</w:t>
            </w:r>
            <w:r>
              <w:rPr>
                <w:rStyle w:val="BodyText6ptspaceChar"/>
              </w:rPr>
              <w:t xml:space="preserve"> </w:t>
            </w:r>
            <w:r w:rsidRPr="00496029">
              <w:rPr>
                <w:rStyle w:val="BodyText6ptspaceChar"/>
              </w:rPr>
              <w:t>Teachers should consider students' individual experiences</w:t>
            </w:r>
            <w:r>
              <w:rPr>
                <w:rStyle w:val="BodyText6ptspaceChar"/>
              </w:rPr>
              <w:t xml:space="preserve"> when implementing the lesson and accessing resources</w:t>
            </w:r>
            <w:r w:rsidRPr="00496029">
              <w:rPr>
                <w:rStyle w:val="BodyText6ptspaceChar"/>
              </w:rPr>
              <w:t>.</w:t>
            </w:r>
          </w:p>
          <w:p w:rsidR="00EF4EA7" w:rsidRPr="00EF4EA7" w:rsidRDefault="00EF4EA7" w:rsidP="00EF4EA7">
            <w:pPr>
              <w:pStyle w:val="BodyText6ptspace"/>
            </w:pPr>
            <w:r w:rsidRPr="00EF4EA7">
              <w:t xml:space="preserve">Slideshow — </w:t>
            </w:r>
            <w:hyperlink r:id="rId9" w:history="1">
              <w:r w:rsidRPr="00EF4EA7">
                <w:rPr>
                  <w:rStyle w:val="Hyperlink"/>
                  <w:szCs w:val="24"/>
                </w:rPr>
                <w:t>Floods</w:t>
              </w:r>
            </w:hyperlink>
          </w:p>
          <w:p w:rsidR="00EF4EA7" w:rsidRPr="00EF4EA7" w:rsidRDefault="00EF4EA7" w:rsidP="00EF4EA7">
            <w:pPr>
              <w:pStyle w:val="BodyText6ptspace"/>
              <w:rPr>
                <w:lang w:val="en-US"/>
              </w:rPr>
            </w:pPr>
            <w:r w:rsidRPr="00EF4EA7">
              <w:rPr>
                <w:lang w:val="en-US"/>
              </w:rPr>
              <w:t xml:space="preserve">Sheet — </w:t>
            </w:r>
            <w:hyperlink r:id="rId10" w:history="1">
              <w:r w:rsidRPr="0076024B">
                <w:rPr>
                  <w:rStyle w:val="Hyperlink"/>
                  <w:szCs w:val="24"/>
                  <w:lang w:val="en-US"/>
                </w:rPr>
                <w:t>Case study: Queensland floods 2011</w:t>
              </w:r>
            </w:hyperlink>
            <w:r w:rsidRPr="00EF4EA7">
              <w:rPr>
                <w:rStyle w:val="Hyperlinkgreen"/>
              </w:rPr>
              <w:t xml:space="preserve"> </w:t>
            </w:r>
          </w:p>
          <w:p w:rsidR="0002668A" w:rsidRPr="00F55FE6" w:rsidRDefault="0082772F" w:rsidP="009424C1">
            <w:pPr>
              <w:pStyle w:val="Blackheaderitalic"/>
            </w:pPr>
            <w:r>
              <w:t>Helpful information</w:t>
            </w:r>
          </w:p>
          <w:p w:rsidR="00886AD0" w:rsidRPr="00886AD0" w:rsidRDefault="00886AD0" w:rsidP="00886AD0">
            <w:pPr>
              <w:pStyle w:val="BodyText6ptspace"/>
            </w:pPr>
            <w:r w:rsidRPr="00886AD0">
              <w:t xml:space="preserve">Website — </w:t>
            </w:r>
            <w:r w:rsidRPr="00637DCB">
              <w:rPr>
                <w:rStyle w:val="Italic"/>
              </w:rPr>
              <w:t xml:space="preserve">The Queensland </w:t>
            </w:r>
            <w:r w:rsidR="00637DCB">
              <w:rPr>
                <w:rStyle w:val="Italic"/>
              </w:rPr>
              <w:t>f</w:t>
            </w:r>
            <w:r w:rsidRPr="00637DCB">
              <w:rPr>
                <w:rStyle w:val="Italic"/>
              </w:rPr>
              <w:t>lood crisis 2010</w:t>
            </w:r>
            <w:r w:rsidR="00FF4A08" w:rsidRPr="00637DCB">
              <w:rPr>
                <w:rStyle w:val="Italic"/>
              </w:rPr>
              <w:t>–</w:t>
            </w:r>
            <w:r w:rsidRPr="00637DCB">
              <w:rPr>
                <w:rStyle w:val="Italic"/>
              </w:rPr>
              <w:t>2011</w:t>
            </w:r>
            <w:r w:rsidRPr="00886AD0">
              <w:t xml:space="preserve"> (News Ltd) </w:t>
            </w:r>
            <w:r w:rsidRPr="00886AD0">
              <w:rPr>
                <w:rStyle w:val="Bodytextgrey"/>
              </w:rPr>
              <w:t>http://media01.couriermail.com.au/multimedia/floodcrisis/index.html</w:t>
            </w:r>
          </w:p>
          <w:p w:rsidR="00886AD0" w:rsidRPr="00886AD0" w:rsidRDefault="00886AD0" w:rsidP="00886AD0">
            <w:pPr>
              <w:pStyle w:val="BodyText6ptspace"/>
            </w:pPr>
            <w:r w:rsidRPr="00886AD0">
              <w:t xml:space="preserve">Website — </w:t>
            </w:r>
            <w:r w:rsidRPr="00637DCB">
              <w:rPr>
                <w:rStyle w:val="Italic"/>
              </w:rPr>
              <w:t>Brisbane floods: Before and after</w:t>
            </w:r>
            <w:r>
              <w:t xml:space="preserve"> (ABC) </w:t>
            </w:r>
            <w:r w:rsidRPr="00886AD0">
              <w:rPr>
                <w:rStyle w:val="Bodytextgrey"/>
              </w:rPr>
              <w:t>http://www.abc.net.au/news/specials/qld-floods/</w:t>
            </w:r>
            <w:r w:rsidRPr="00886AD0">
              <w:t xml:space="preserve"> </w:t>
            </w:r>
          </w:p>
          <w:p w:rsidR="00FF4A08" w:rsidRPr="00FF4A08" w:rsidRDefault="00E90C7A" w:rsidP="00FF4A08">
            <w:pPr>
              <w:rPr>
                <w:lang w:eastAsia="en-US"/>
              </w:rPr>
            </w:pPr>
            <w:r w:rsidRPr="00E90C7A">
              <w:rPr>
                <w:lang w:eastAsia="en-US"/>
              </w:rPr>
              <w:t xml:space="preserve">Video — </w:t>
            </w:r>
            <w:proofErr w:type="spellStart"/>
            <w:r w:rsidRPr="00637DCB">
              <w:rPr>
                <w:rStyle w:val="Italic"/>
                <w:lang w:eastAsia="en-US"/>
              </w:rPr>
              <w:t>Li'L</w:t>
            </w:r>
            <w:proofErr w:type="spellEnd"/>
            <w:r w:rsidRPr="00637DCB">
              <w:rPr>
                <w:rStyle w:val="Italic"/>
                <w:lang w:eastAsia="en-US"/>
              </w:rPr>
              <w:t xml:space="preserve"> </w:t>
            </w:r>
            <w:proofErr w:type="spellStart"/>
            <w:r w:rsidRPr="00637DCB">
              <w:rPr>
                <w:rStyle w:val="Italic"/>
                <w:lang w:eastAsia="en-US"/>
              </w:rPr>
              <w:t>Larikkins</w:t>
            </w:r>
            <w:proofErr w:type="spellEnd"/>
            <w:r w:rsidRPr="00637DCB">
              <w:rPr>
                <w:rStyle w:val="Italic"/>
                <w:lang w:eastAsia="en-US"/>
              </w:rPr>
              <w:t xml:space="preserve"> Natural Hazards Children</w:t>
            </w:r>
            <w:r w:rsidR="00637DCB">
              <w:rPr>
                <w:rStyle w:val="Italic"/>
                <w:lang w:eastAsia="en-US"/>
              </w:rPr>
              <w:t>’</w:t>
            </w:r>
            <w:r w:rsidRPr="00637DCB">
              <w:rPr>
                <w:rStyle w:val="Italic"/>
                <w:lang w:eastAsia="en-US"/>
              </w:rPr>
              <w:t>s Program</w:t>
            </w:r>
            <w:r w:rsidRPr="00E90C7A">
              <w:rPr>
                <w:lang w:eastAsia="en-US"/>
              </w:rPr>
              <w:t xml:space="preserve"> (ACSES)</w:t>
            </w:r>
            <w:r w:rsidRPr="00E90C7A">
              <w:rPr>
                <w:lang w:eastAsia="en-US"/>
              </w:rPr>
              <w:br/>
            </w:r>
            <w:r w:rsidRPr="00E90C7A">
              <w:rPr>
                <w:color w:val="A6A6A6" w:themeColor="background1" w:themeShade="A6"/>
                <w:lang w:eastAsia="en-US"/>
              </w:rPr>
              <w:t>http://www.ses.org.au/839004.html?3</w:t>
            </w:r>
            <w:bookmarkEnd w:id="0"/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D9489F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2BBD9F26" wp14:editId="248F4847">
                  <wp:extent cx="214824" cy="214824"/>
                  <wp:effectExtent l="0" t="0" r="0" b="0"/>
                  <wp:docPr id="9" name="Picture 9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890C29" w:rsidRDefault="00D9489F" w:rsidP="00890C29">
            <w:pPr>
              <w:pStyle w:val="BodyText0ptspace"/>
              <w:rPr>
                <w:rStyle w:val="Bold"/>
                <w:b w:val="0"/>
              </w:rPr>
            </w:pPr>
            <w:r w:rsidRPr="00890C29">
              <w:rPr>
                <w:rStyle w:val="Bold"/>
                <w:b w:val="0"/>
              </w:rPr>
              <w:t>Cause and effect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58103F" w:rsidRDefault="00D9489F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444B92B2" wp14:editId="2247947A">
                  <wp:extent cx="214824" cy="214824"/>
                  <wp:effectExtent l="0" t="0" r="0" b="0"/>
                  <wp:docPr id="10" name="Picture 10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890C29" w:rsidRDefault="00D9489F" w:rsidP="00890C29">
            <w:pPr>
              <w:pStyle w:val="BodyText0ptspace"/>
              <w:rPr>
                <w:rStyle w:val="Bold"/>
                <w:b w:val="0"/>
              </w:rPr>
            </w:pPr>
            <w:r w:rsidRPr="00890C29">
              <w:rPr>
                <w:rStyle w:val="Bold"/>
                <w:b w:val="0"/>
              </w:rPr>
              <w:t>Roles, rights and responsibilities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5106C7" w:rsidRPr="00026540" w:rsidTr="005106C7">
        <w:trPr>
          <w:trHeight w:val="454"/>
        </w:trPr>
        <w:tc>
          <w:tcPr>
            <w:tcW w:w="568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5106C7" w:rsidRDefault="00D9489F" w:rsidP="001E2CBD">
            <w:pPr>
              <w:pStyle w:val="BodyText0ptspace"/>
            </w:pPr>
            <w:r>
              <w:rPr>
                <w:noProof/>
              </w:rPr>
              <w:drawing>
                <wp:inline distT="0" distB="0" distL="0" distR="0" wp14:anchorId="1D955279" wp14:editId="0489BD09">
                  <wp:extent cx="214824" cy="214824"/>
                  <wp:effectExtent l="0" t="0" r="0" b="0"/>
                  <wp:docPr id="12" name="Picture 12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5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5106C7" w:rsidRPr="00890C29" w:rsidRDefault="00D9489F" w:rsidP="00890C29">
            <w:pPr>
              <w:pStyle w:val="BodyText0ptspace"/>
              <w:rPr>
                <w:rStyle w:val="Bold"/>
                <w:b w:val="0"/>
              </w:rPr>
            </w:pPr>
            <w:r w:rsidRPr="00890C29">
              <w:rPr>
                <w:rStyle w:val="Bold"/>
                <w:b w:val="0"/>
              </w:rPr>
              <w:t>Perspectives and action</w:t>
            </w:r>
          </w:p>
        </w:tc>
        <w:tc>
          <w:tcPr>
            <w:tcW w:w="7140" w:type="dxa"/>
            <w:gridSpan w:val="3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5106C7" w:rsidRPr="00096F3B" w:rsidRDefault="005106C7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5106C7">
        <w:trPr>
          <w:trHeight w:val="518"/>
        </w:trPr>
        <w:tc>
          <w:tcPr>
            <w:tcW w:w="3123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B44934" w:rsidRDefault="0058103F" w:rsidP="00B44934">
            <w:pPr>
              <w:pStyle w:val="Blackheaderbold"/>
            </w:pPr>
            <w:r>
              <w:t>HASS</w:t>
            </w:r>
            <w:r w:rsidR="005E5DF4">
              <w:t xml:space="preserve"> language</w:t>
            </w:r>
          </w:p>
          <w:p w:rsidR="0002668A" w:rsidRPr="001E2CBD" w:rsidRDefault="008D0AE6" w:rsidP="001E2CBD">
            <w:pPr>
              <w:pStyle w:val="BodyText6ptspace"/>
            </w:pPr>
            <w:r w:rsidRPr="008D0AE6">
              <w:t>evacuate, inundate, levee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B44934">
            <w:pPr>
              <w:pStyle w:val="Blackheaderbold"/>
            </w:pPr>
            <w:r w:rsidRPr="00FB5A8F">
              <w:t>Students will:</w:t>
            </w:r>
          </w:p>
          <w:p w:rsidR="008D0AE6" w:rsidRPr="008D0AE6" w:rsidRDefault="008D0AE6" w:rsidP="008D0AE6">
            <w:pPr>
              <w:pStyle w:val="Blackheaderbold"/>
              <w:rPr>
                <w:b w:val="0"/>
                <w:szCs w:val="24"/>
                <w:lang w:eastAsia="en-US"/>
              </w:rPr>
            </w:pPr>
            <w:r>
              <w:rPr>
                <w:b w:val="0"/>
                <w:szCs w:val="24"/>
                <w:lang w:eastAsia="en-US"/>
              </w:rPr>
              <w:t>U</w:t>
            </w:r>
            <w:r w:rsidRPr="008D0AE6">
              <w:rPr>
                <w:b w:val="0"/>
                <w:szCs w:val="24"/>
                <w:lang w:eastAsia="en-US"/>
              </w:rPr>
              <w:t>nderstand the causes and effects of the 2011 Queensland floods.</w:t>
            </w:r>
          </w:p>
          <w:p w:rsidR="00A770E9" w:rsidRPr="001E2CBD" w:rsidRDefault="008D0AE6" w:rsidP="008D0AE6">
            <w:pPr>
              <w:pStyle w:val="BodyText6ptspace"/>
            </w:pPr>
            <w:r>
              <w:t>U</w:t>
            </w:r>
            <w:r w:rsidRPr="008D0AE6">
              <w:t>nderstand the responses to the event (including the role of the law and other citizens).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F55FE6">
            <w:pPr>
              <w:pStyle w:val="Blackheaderbold"/>
            </w:pPr>
            <w:r w:rsidRPr="00FB5A8F">
              <w:t xml:space="preserve">Can the student: </w:t>
            </w:r>
          </w:p>
          <w:p w:rsidR="00123866" w:rsidRDefault="00F85839" w:rsidP="00123866">
            <w:pPr>
              <w:pStyle w:val="BodyText6ptspace"/>
            </w:pPr>
            <w:r>
              <w:t>E</w:t>
            </w:r>
            <w:r w:rsidR="00123866">
              <w:t>xplain the impacts of the Queensland floods on communities and environments?</w:t>
            </w:r>
          </w:p>
          <w:p w:rsidR="0002668A" w:rsidRPr="001E2CBD" w:rsidRDefault="00F85839" w:rsidP="00123866">
            <w:pPr>
              <w:pStyle w:val="BodyText6ptspace"/>
            </w:pPr>
            <w:r>
              <w:t>D</w:t>
            </w:r>
            <w:r w:rsidR="00123866">
              <w:t>escribe the role of the law and government in responding to flood events?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Pr="00A7124A" w:rsidRDefault="00E53661" w:rsidP="00E53661">
            <w:pPr>
              <w:pStyle w:val="Blackheaderbold"/>
            </w:pPr>
            <w:r>
              <w:rPr>
                <w:noProof/>
              </w:rPr>
              <w:t>Monitor students’ ability to:</w:t>
            </w:r>
          </w:p>
          <w:p w:rsidR="00E53661" w:rsidRPr="001E2CBD" w:rsidRDefault="00F85839" w:rsidP="001E2CBD">
            <w:pPr>
              <w:pStyle w:val="BodyText6ptspace"/>
            </w:pPr>
            <w:r>
              <w:t>E</w:t>
            </w:r>
            <w:r w:rsidR="00123866" w:rsidRPr="00123866">
              <w:t>xplain and justify ideas and outcomes.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1E2CBD" w:rsidRDefault="0002668A" w:rsidP="00F85839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Be aware of:</w:t>
            </w:r>
          </w:p>
          <w:p w:rsidR="0002668A" w:rsidRPr="001E2CBD" w:rsidRDefault="00F85839" w:rsidP="001E2CBD">
            <w:pPr>
              <w:pStyle w:val="BodyText6ptspace"/>
            </w:pPr>
            <w:r>
              <w:t>D</w:t>
            </w:r>
            <w:r w:rsidR="00123866" w:rsidRPr="00123866">
              <w:t>iverse family backgrounds.</w:t>
            </w:r>
          </w:p>
          <w:p w:rsidR="0002668A" w:rsidRPr="00FB5A8F" w:rsidRDefault="0002668A" w:rsidP="00B35377">
            <w:pPr>
              <w:pStyle w:val="Blackheaderbold"/>
            </w:pPr>
            <w:r w:rsidRPr="00FB5A8F">
              <w:t>Suggested next steps for learning</w:t>
            </w:r>
          </w:p>
          <w:p w:rsidR="0002668A" w:rsidRDefault="00F85839" w:rsidP="001E2CBD">
            <w:pPr>
              <w:pStyle w:val="BodyText6ptspace"/>
            </w:pPr>
            <w:r w:rsidRPr="00F85839">
              <w:t>Consider inclusive practices and resources.</w:t>
            </w:r>
          </w:p>
          <w:p w:rsidR="001E446C" w:rsidRPr="001E446C" w:rsidRDefault="001E446C" w:rsidP="001E446C">
            <w:pPr>
              <w:rPr>
                <w:lang w:eastAsia="en-US"/>
              </w:rPr>
            </w:pPr>
          </w:p>
          <w:p w:rsidR="0002668A" w:rsidRPr="00FB5A8F" w:rsidRDefault="00F85839" w:rsidP="009424C1">
            <w:pPr>
              <w:pStyle w:val="Blueheader"/>
            </w:pPr>
            <w:r>
              <w:lastRenderedPageBreak/>
              <w:t>Ideas for differentiation</w:t>
            </w:r>
          </w:p>
          <w:p w:rsidR="0002668A" w:rsidRDefault="0002668A" w:rsidP="00B35377">
            <w:pPr>
              <w:pStyle w:val="Blackheaderbold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DB4799" w:rsidRPr="001E2CBD" w:rsidRDefault="001E446C" w:rsidP="001E2CBD">
            <w:pPr>
              <w:pStyle w:val="BodyText6ptspace"/>
            </w:pPr>
            <w:r w:rsidRPr="001E446C">
              <w:t>Identify reasons to be prepared for a flood.</w:t>
            </w:r>
          </w:p>
          <w:p w:rsidR="0002668A" w:rsidRPr="00A7124A" w:rsidRDefault="00F85839" w:rsidP="00B35377">
            <w:pPr>
              <w:pStyle w:val="Blackheaderbold"/>
            </w:pPr>
            <w:r>
              <w:rPr>
                <w:noProof/>
              </w:rPr>
              <w:t>Extension</w:t>
            </w:r>
          </w:p>
          <w:p w:rsidR="00DB4799" w:rsidRPr="001E2CBD" w:rsidRDefault="001E446C" w:rsidP="001E2CBD">
            <w:pPr>
              <w:pStyle w:val="BodyText6ptspace"/>
            </w:pPr>
            <w:r w:rsidRPr="001E446C">
              <w:t>Justify reasons for citizens to help others in the community to recover from a natural hazard.</w:t>
            </w: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F9798C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7E8102E" wp14:editId="3CC16FFB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63F1BDA8" wp14:editId="4C05CF31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15EA59A1" wp14:editId="5A7D2C42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1E2CBD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F9798C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1E2CBD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0F17D7B7" wp14:editId="20BB4500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1E2CBD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0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D315CA" w:rsidRDefault="00B35377" w:rsidP="00D315CA">
      <w:pPr>
        <w:pStyle w:val="Blackheader"/>
      </w:pPr>
      <w:r>
        <w:lastRenderedPageBreak/>
        <w:br w:type="page"/>
      </w:r>
      <w:r w:rsidRPr="00D315CA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2344EE">
            <w:pPr>
              <w:pStyle w:val="Blueheader"/>
              <w:keepNext w:val="0"/>
            </w:pPr>
            <w:r w:rsidRPr="00E8285B">
              <w:t xml:space="preserve">Year </w:t>
            </w:r>
            <w:r w:rsidR="00082856">
              <w:t>5</w:t>
            </w:r>
            <w:r w:rsidRPr="00E8285B">
              <w:t xml:space="preserve"> </w:t>
            </w:r>
            <w:r w:rsidR="00045570">
              <w:t>HASS</w:t>
            </w:r>
            <w:r w:rsidRPr="00E8285B">
              <w:t xml:space="preserve"> — Content descriptions</w:t>
            </w:r>
          </w:p>
          <w:p w:rsidR="00B35377" w:rsidRPr="00E8285B" w:rsidRDefault="00AA481B" w:rsidP="009424C1">
            <w:pPr>
              <w:pStyle w:val="Blueheader"/>
            </w:pPr>
            <w:r w:rsidRPr="00AA481B">
              <w:t>Knowledge and understanding</w:t>
            </w:r>
          </w:p>
          <w:p w:rsidR="00B35377" w:rsidRPr="00B0543F" w:rsidRDefault="00AA481B" w:rsidP="00B35377">
            <w:pPr>
              <w:pStyle w:val="Blackheaderbold"/>
            </w:pPr>
            <w:r w:rsidRPr="00AA481B">
              <w:t>Geography</w:t>
            </w:r>
          </w:p>
          <w:p w:rsidR="00B35377" w:rsidRPr="001E2CBD" w:rsidRDefault="00AA481B" w:rsidP="001E2CBD">
            <w:pPr>
              <w:pStyle w:val="BodyText6ptspace"/>
            </w:pPr>
            <w:r w:rsidRPr="00AA481B">
              <w:t xml:space="preserve">The impact of </w:t>
            </w:r>
            <w:r w:rsidRPr="00AA481B">
              <w:rPr>
                <w:rStyle w:val="Bodytextgrey"/>
              </w:rPr>
              <w:t>bushfires or</w:t>
            </w:r>
            <w:r w:rsidRPr="00AA481B">
              <w:t xml:space="preserve"> floods on environments and communities, and </w:t>
            </w:r>
            <w:r w:rsidR="00C07805">
              <w:t>how people can respond (ACHASSK1</w:t>
            </w:r>
            <w:r w:rsidRPr="00AA481B">
              <w:t>14)</w:t>
            </w:r>
          </w:p>
          <w:p w:rsidR="00FE0E73" w:rsidRPr="00B0543F" w:rsidRDefault="00AA481B" w:rsidP="00FE0E73">
            <w:pPr>
              <w:pStyle w:val="Blackheaderbold"/>
            </w:pPr>
            <w:r w:rsidRPr="00AA481B">
              <w:t>Civics and citizenship</w:t>
            </w:r>
          </w:p>
          <w:p w:rsidR="00FE0E73" w:rsidRPr="001E2CBD" w:rsidRDefault="00AA481B" w:rsidP="001E2CBD">
            <w:pPr>
              <w:pStyle w:val="BodyText6ptspace"/>
            </w:pPr>
            <w:r w:rsidRPr="00AA481B">
              <w:t>Why regulations and laws are enforced and the personnel involved (ACHASSK117)</w:t>
            </w:r>
          </w:p>
          <w:p w:rsidR="00FE0E73" w:rsidRPr="00E8285B" w:rsidRDefault="00334A6A" w:rsidP="009424C1">
            <w:pPr>
              <w:pStyle w:val="Blueheader"/>
            </w:pPr>
            <w:r w:rsidRPr="00334A6A">
              <w:t>Inquiry and skills</w:t>
            </w:r>
          </w:p>
          <w:p w:rsidR="00FE0E73" w:rsidRPr="00B0543F" w:rsidRDefault="00334A6A" w:rsidP="00FE0E73">
            <w:pPr>
              <w:pStyle w:val="Blackheaderbold"/>
            </w:pPr>
            <w:r w:rsidRPr="00334A6A">
              <w:t>Researching</w:t>
            </w:r>
          </w:p>
          <w:p w:rsidR="00FE0E73" w:rsidRPr="001E2CBD" w:rsidRDefault="00334A6A" w:rsidP="001E2CBD">
            <w:pPr>
              <w:pStyle w:val="BodyText6ptspace"/>
            </w:pPr>
            <w:r w:rsidRPr="00334A6A">
              <w:t>Locate and collect relevant information and data from primary sources and secondary sources (ACHASSI095)</w:t>
            </w:r>
          </w:p>
          <w:p w:rsidR="00FE0E73" w:rsidRPr="00107B7C" w:rsidRDefault="00334A6A" w:rsidP="00FE0E73">
            <w:pPr>
              <w:pStyle w:val="Blackheaderbold"/>
            </w:pPr>
            <w:r w:rsidRPr="00334A6A">
              <w:t>Analysing</w:t>
            </w:r>
          </w:p>
          <w:p w:rsidR="00FE0E73" w:rsidRPr="00E8285B" w:rsidRDefault="00334A6A" w:rsidP="00334A6A">
            <w:pPr>
              <w:pStyle w:val="BodyText6ptspace"/>
            </w:pPr>
            <w:r w:rsidRPr="00334A6A">
              <w:t>Interpret data and information displayed in a range of formats to identify, describe and compare distributions, patterns and trends, and to infer relationships (ACHASSI100)</w:t>
            </w:r>
          </w:p>
          <w:p w:rsidR="00FE0E73" w:rsidRPr="00B0543F" w:rsidRDefault="00334A6A" w:rsidP="00FE0E73">
            <w:pPr>
              <w:pStyle w:val="Blackheaderbold"/>
            </w:pPr>
            <w:r w:rsidRPr="00334A6A">
              <w:t>Evaluating and reflecting</w:t>
            </w:r>
          </w:p>
          <w:p w:rsidR="00FE0E73" w:rsidRPr="001E2CBD" w:rsidRDefault="00334A6A" w:rsidP="001E2CBD">
            <w:pPr>
              <w:pStyle w:val="BodyText6ptspace"/>
            </w:pPr>
            <w:r w:rsidRPr="00334A6A">
              <w:t>Evaluate evidence to draw conclusions (ACHASSI101)</w:t>
            </w:r>
          </w:p>
          <w:p w:rsidR="00FE0E73" w:rsidRPr="00107B7C" w:rsidRDefault="00334A6A" w:rsidP="00FE0E73">
            <w:pPr>
              <w:pStyle w:val="Blackheaderbold"/>
            </w:pPr>
            <w:r w:rsidRPr="00334A6A">
              <w:t>Communicating</w:t>
            </w:r>
          </w:p>
          <w:p w:rsidR="00A4694C" w:rsidRPr="001E2CBD" w:rsidRDefault="00334A6A" w:rsidP="001E2CBD">
            <w:pPr>
              <w:pStyle w:val="BodyText6ptspace"/>
            </w:pPr>
            <w:r w:rsidRPr="00334A6A">
              <w:t>Present ideas</w:t>
            </w:r>
            <w:r w:rsidRPr="003E484F">
              <w:t xml:space="preserve">, </w:t>
            </w:r>
            <w:r w:rsidRPr="003E484F">
              <w:rPr>
                <w:rStyle w:val="Bodytextgrey"/>
                <w:color w:val="auto"/>
              </w:rPr>
              <w:t xml:space="preserve">findings, viewpoints and </w:t>
            </w:r>
            <w:r w:rsidRPr="00334A6A">
              <w:t xml:space="preserve">conclusions in a range of texts and modes that incorporate source materials, </w:t>
            </w:r>
            <w:r w:rsidRPr="00FA5FE4">
              <w:rPr>
                <w:rStyle w:val="Bodytextgrey"/>
              </w:rPr>
              <w:t xml:space="preserve">digital </w:t>
            </w:r>
            <w:r w:rsidRPr="00334A6A">
              <w:t>and non-digital representations and discipline-specific terms and conventions (ACHASSI105)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B0543F" w:rsidRDefault="00FA5FE4" w:rsidP="00B35377">
            <w:pPr>
              <w:pStyle w:val="Blackheaderbold"/>
            </w:pPr>
            <w:r w:rsidRPr="00FA5FE4">
              <w:t>Literacy</w:t>
            </w:r>
          </w:p>
          <w:p w:rsidR="00FA5FE4" w:rsidRDefault="00FA5FE4" w:rsidP="00FA5FE4">
            <w:pPr>
              <w:pStyle w:val="ListBullet"/>
              <w:spacing w:after="60"/>
              <w:ind w:left="357" w:hanging="357"/>
              <w:contextualSpacing w:val="0"/>
            </w:pPr>
            <w:r>
              <w:t>Comprehending texts through listening, reading and viewing</w:t>
            </w:r>
          </w:p>
          <w:p w:rsidR="00FA5FE4" w:rsidRDefault="00FA5FE4" w:rsidP="00FA5FE4">
            <w:pPr>
              <w:pStyle w:val="ListBullet"/>
              <w:spacing w:after="60"/>
              <w:ind w:left="357" w:hanging="357"/>
              <w:contextualSpacing w:val="0"/>
            </w:pPr>
            <w:r>
              <w:t>Composing texts through speaking, writing and creating</w:t>
            </w:r>
          </w:p>
          <w:p w:rsidR="00FA5FE4" w:rsidRDefault="00FA5FE4" w:rsidP="00FA5FE4">
            <w:pPr>
              <w:pStyle w:val="ListBullet"/>
              <w:spacing w:after="60"/>
              <w:ind w:left="357" w:hanging="357"/>
              <w:contextualSpacing w:val="0"/>
            </w:pPr>
            <w:r>
              <w:t>Grammar knowledge</w:t>
            </w:r>
          </w:p>
          <w:p w:rsidR="00B35377" w:rsidRPr="00A7124A" w:rsidRDefault="00C07805" w:rsidP="00FA5FE4">
            <w:pPr>
              <w:pStyle w:val="ListBullet"/>
              <w:spacing w:after="60"/>
              <w:ind w:left="357" w:hanging="357"/>
              <w:contextualSpacing w:val="0"/>
            </w:pPr>
            <w:r>
              <w:t>Word k</w:t>
            </w:r>
            <w:r w:rsidR="00FA5FE4">
              <w:t>nowledge</w:t>
            </w:r>
          </w:p>
          <w:p w:rsidR="00B35377" w:rsidRPr="00B0543F" w:rsidRDefault="00FA5FE4" w:rsidP="00B35377">
            <w:pPr>
              <w:pStyle w:val="Blackheaderbold"/>
            </w:pPr>
            <w:r w:rsidRPr="00FA5FE4">
              <w:t>Critical and creative thinking</w:t>
            </w:r>
          </w:p>
          <w:p w:rsidR="00FA5FE4" w:rsidRDefault="00FA5FE4" w:rsidP="00FA5FE4">
            <w:pPr>
              <w:pStyle w:val="ListBullet"/>
              <w:spacing w:after="60"/>
              <w:ind w:left="357" w:hanging="357"/>
              <w:contextualSpacing w:val="0"/>
            </w:pPr>
            <w:r>
              <w:t xml:space="preserve">Inquiring </w:t>
            </w:r>
            <w:r w:rsidR="00C07805">
              <w:rPr>
                <w:rFonts w:cs="Arial"/>
              </w:rPr>
              <w:t>—</w:t>
            </w:r>
            <w:r>
              <w:t xml:space="preserve"> identifying, exploring and organising information and ideas</w:t>
            </w:r>
          </w:p>
          <w:p w:rsidR="00B35377" w:rsidRPr="00A7124A" w:rsidRDefault="00FA5FE4" w:rsidP="00FA5FE4">
            <w:pPr>
              <w:pStyle w:val="ListBullet"/>
              <w:spacing w:after="60"/>
              <w:ind w:left="357" w:hanging="357"/>
              <w:contextualSpacing w:val="0"/>
            </w:pPr>
            <w:r>
              <w:t>Reflecting on thinking and processes</w:t>
            </w:r>
          </w:p>
          <w:p w:rsidR="00B35377" w:rsidRDefault="00B35377" w:rsidP="00B35377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24347FDC" wp14:editId="0D19EAB9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5377" w:rsidRPr="00E8285B" w:rsidRDefault="00B35377" w:rsidP="009424C1">
            <w:pPr>
              <w:pStyle w:val="Blueheader"/>
            </w:pPr>
            <w:r w:rsidRPr="00E8285B">
              <w:t>Cross-curriculum priorities</w:t>
            </w:r>
          </w:p>
          <w:p w:rsidR="00B35377" w:rsidRPr="00B0543F" w:rsidRDefault="00FA5FE4" w:rsidP="00B35377">
            <w:pPr>
              <w:pStyle w:val="Blackheaderbold"/>
            </w:pPr>
            <w:r w:rsidRPr="00FA5FE4">
              <w:t>Sustainability</w:t>
            </w:r>
          </w:p>
          <w:p w:rsidR="00FA5FE4" w:rsidRPr="00FA5FE4" w:rsidRDefault="00FA5FE4" w:rsidP="00FA5FE4">
            <w:pPr>
              <w:pStyle w:val="ListBullet"/>
              <w:spacing w:after="60"/>
              <w:ind w:left="357" w:hanging="357"/>
              <w:contextualSpacing w:val="0"/>
            </w:pPr>
            <w:r w:rsidRPr="00FA5FE4">
              <w:t>Actions for a more sustainable future reflect values of care, respect and responsibility, and require us to explore and understand environments.</w:t>
            </w:r>
          </w:p>
          <w:p w:rsidR="00B35377" w:rsidRPr="00D315CA" w:rsidRDefault="00B35377" w:rsidP="00FA5FE4">
            <w:pPr>
              <w:pStyle w:val="ListBullet"/>
              <w:numPr>
                <w:ilvl w:val="0"/>
                <w:numId w:val="0"/>
              </w:numPr>
              <w:spacing w:after="60"/>
              <w:contextualSpacing w:val="0"/>
            </w:pPr>
          </w:p>
        </w:tc>
      </w:tr>
    </w:tbl>
    <w:p w:rsidR="0002668A" w:rsidRDefault="0002668A" w:rsidP="001E2CBD">
      <w:pPr>
        <w:pStyle w:val="BodyText0ptspace"/>
      </w:pPr>
    </w:p>
    <w:sectPr w:rsidR="0002668A" w:rsidSect="00026540">
      <w:footerReference w:type="default" r:id="rId16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489F" w:rsidRDefault="00D9489F" w:rsidP="00AB207A">
      <w:pPr>
        <w:spacing w:after="0" w:line="240" w:lineRule="auto"/>
      </w:pPr>
      <w:r>
        <w:separator/>
      </w:r>
    </w:p>
    <w:p w:rsidR="00D9489F" w:rsidRDefault="00D9489F"/>
    <w:p w:rsidR="00D9489F" w:rsidRDefault="00D9489F"/>
  </w:endnote>
  <w:endnote w:type="continuationSeparator" w:id="0">
    <w:p w:rsidR="00D9489F" w:rsidRDefault="00D9489F" w:rsidP="00AB207A">
      <w:pPr>
        <w:spacing w:after="0" w:line="240" w:lineRule="auto"/>
      </w:pPr>
      <w:r>
        <w:continuationSeparator/>
      </w:r>
    </w:p>
    <w:p w:rsidR="00D9489F" w:rsidRDefault="00D9489F"/>
    <w:p w:rsidR="00D9489F" w:rsidRDefault="00D948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Haettenschweiler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Japanese Gothic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???????????????????????????????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altName w:val="High Tower Text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2344E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060B17D9" wp14:editId="729E867E">
          <wp:simplePos x="0" y="0"/>
          <wp:positionH relativeFrom="column">
            <wp:posOffset>4892675</wp:posOffset>
          </wp:positionH>
          <wp:positionV relativeFrom="paragraph">
            <wp:posOffset>-22225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469A857C" wp14:editId="30FFCDAD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953FEF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953FEF">
        <w:rPr>
          <w:noProof/>
        </w:rPr>
        <w:t>3</w:t>
      </w:r>
    </w:fldSimple>
  </w:p>
  <w:p w:rsidR="00D5348A" w:rsidRPr="003B5F1A" w:rsidRDefault="00E9442F" w:rsidP="000F41F4">
    <w:pPr>
      <w:pStyle w:val="Footergrey"/>
    </w:pPr>
    <w:r>
      <w:fldChar w:fldCharType="begin"/>
    </w:r>
    <w:r w:rsidRPr="003B5F1A">
      <w:instrText xml:space="preserve"> FILENAME   \* MERGEFORMAT </w:instrText>
    </w:r>
    <w:r>
      <w:fldChar w:fldCharType="separate"/>
    </w:r>
    <w:r w:rsidR="0074458E">
      <w:rPr>
        <w:noProof/>
      </w:rPr>
      <w:t>HASS_Y05_U2_LP11.docx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489F" w:rsidRDefault="00D9489F" w:rsidP="00AB207A">
      <w:pPr>
        <w:spacing w:after="0" w:line="240" w:lineRule="auto"/>
      </w:pPr>
      <w:r>
        <w:separator/>
      </w:r>
    </w:p>
    <w:p w:rsidR="00D9489F" w:rsidRDefault="00D9489F"/>
    <w:p w:rsidR="00D9489F" w:rsidRDefault="00D9489F"/>
  </w:footnote>
  <w:footnote w:type="continuationSeparator" w:id="0">
    <w:p w:rsidR="00D9489F" w:rsidRDefault="00D9489F" w:rsidP="00AB207A">
      <w:pPr>
        <w:spacing w:after="0" w:line="240" w:lineRule="auto"/>
      </w:pPr>
      <w:r>
        <w:continuationSeparator/>
      </w:r>
    </w:p>
    <w:p w:rsidR="00D9489F" w:rsidRDefault="00D9489F"/>
    <w:p w:rsidR="00D9489F" w:rsidRDefault="00D9489F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0"/>
    <w:multiLevelType w:val="singleLevel"/>
    <w:tmpl w:val="DDFA5DB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1">
    <w:nsid w:val="FFFFFF81"/>
    <w:multiLevelType w:val="singleLevel"/>
    <w:tmpl w:val="8C26231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4566E5A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0C09000F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</w:abstractNum>
  <w:abstractNum w:abstractNumId="4">
    <w:nsid w:val="FFFFFF89"/>
    <w:multiLevelType w:val="singleLevel"/>
    <w:tmpl w:val="A8262C8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03923891"/>
    <w:multiLevelType w:val="hybridMultilevel"/>
    <w:tmpl w:val="E5CC83CC"/>
    <w:lvl w:ilvl="0" w:tplc="A77E0BF4">
      <w:start w:val="1"/>
      <w:numFmt w:val="bullet"/>
      <w:lvlText w:val="o"/>
      <w:lvlJc w:val="left"/>
      <w:pPr>
        <w:ind w:left="928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8A71424"/>
    <w:multiLevelType w:val="hybridMultilevel"/>
    <w:tmpl w:val="B5EEDFEE"/>
    <w:lvl w:ilvl="0" w:tplc="4A74D49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B5B5316"/>
    <w:multiLevelType w:val="hybridMultilevel"/>
    <w:tmpl w:val="851263F2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8">
    <w:nsid w:val="70C21428"/>
    <w:multiLevelType w:val="hybridMultilevel"/>
    <w:tmpl w:val="CC380C0C"/>
    <w:lvl w:ilvl="0" w:tplc="FCC22710">
      <w:start w:val="1"/>
      <w:numFmt w:val="bullet"/>
      <w:lvlText w:val="o"/>
      <w:lvlJc w:val="left"/>
      <w:pPr>
        <w:ind w:left="643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3"/>
  </w:num>
  <w:num w:numId="5">
    <w:abstractNumId w:val="8"/>
  </w:num>
  <w:num w:numId="6">
    <w:abstractNumId w:val="2"/>
  </w:num>
  <w:num w:numId="7">
    <w:abstractNumId w:val="1"/>
  </w:num>
  <w:num w:numId="8">
    <w:abstractNumId w:val="0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3"/>
  </w:num>
  <w:num w:numId="14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attachedTemplate r:id="rId1"/>
  <w:stylePaneFormatFilter w:val="5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1" w:alternateStyleNames="0"/>
  <w:stylePaneSortMethod w:val="0000"/>
  <w:defaultTabStop w:val="567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9489F"/>
    <w:rsid w:val="000043C9"/>
    <w:rsid w:val="00014372"/>
    <w:rsid w:val="00026540"/>
    <w:rsid w:val="0002668A"/>
    <w:rsid w:val="00045570"/>
    <w:rsid w:val="00045F5D"/>
    <w:rsid w:val="000541FC"/>
    <w:rsid w:val="000560D4"/>
    <w:rsid w:val="00056AD0"/>
    <w:rsid w:val="0006096E"/>
    <w:rsid w:val="0006305E"/>
    <w:rsid w:val="000630EB"/>
    <w:rsid w:val="00065792"/>
    <w:rsid w:val="0006752E"/>
    <w:rsid w:val="00075FF0"/>
    <w:rsid w:val="00082856"/>
    <w:rsid w:val="00085148"/>
    <w:rsid w:val="00092BCD"/>
    <w:rsid w:val="000933CF"/>
    <w:rsid w:val="00093C33"/>
    <w:rsid w:val="00096F3B"/>
    <w:rsid w:val="000B1CA8"/>
    <w:rsid w:val="000C1BC0"/>
    <w:rsid w:val="000D130C"/>
    <w:rsid w:val="000E5A28"/>
    <w:rsid w:val="000E749B"/>
    <w:rsid w:val="000F122C"/>
    <w:rsid w:val="000F2F61"/>
    <w:rsid w:val="000F30E5"/>
    <w:rsid w:val="000F41F4"/>
    <w:rsid w:val="000F5564"/>
    <w:rsid w:val="00107B7C"/>
    <w:rsid w:val="00111B55"/>
    <w:rsid w:val="00121266"/>
    <w:rsid w:val="00123866"/>
    <w:rsid w:val="00125F41"/>
    <w:rsid w:val="00134C80"/>
    <w:rsid w:val="001361FC"/>
    <w:rsid w:val="0014230D"/>
    <w:rsid w:val="00151DD2"/>
    <w:rsid w:val="0015544A"/>
    <w:rsid w:val="0016270C"/>
    <w:rsid w:val="00166B48"/>
    <w:rsid w:val="00191EF3"/>
    <w:rsid w:val="00195CC0"/>
    <w:rsid w:val="001A2DF8"/>
    <w:rsid w:val="001A5C56"/>
    <w:rsid w:val="001C2697"/>
    <w:rsid w:val="001C5A41"/>
    <w:rsid w:val="001E2CBD"/>
    <w:rsid w:val="001E446C"/>
    <w:rsid w:val="002006A2"/>
    <w:rsid w:val="00201A2E"/>
    <w:rsid w:val="002021C1"/>
    <w:rsid w:val="00207299"/>
    <w:rsid w:val="00216B4B"/>
    <w:rsid w:val="0021746A"/>
    <w:rsid w:val="002179DF"/>
    <w:rsid w:val="00217E2E"/>
    <w:rsid w:val="00221A1C"/>
    <w:rsid w:val="00223A18"/>
    <w:rsid w:val="002344EE"/>
    <w:rsid w:val="002355C1"/>
    <w:rsid w:val="00245DE3"/>
    <w:rsid w:val="00253AA8"/>
    <w:rsid w:val="0028044A"/>
    <w:rsid w:val="002934C7"/>
    <w:rsid w:val="00295250"/>
    <w:rsid w:val="002A1F9A"/>
    <w:rsid w:val="002A76BF"/>
    <w:rsid w:val="002B14F9"/>
    <w:rsid w:val="002B351B"/>
    <w:rsid w:val="002C4FC6"/>
    <w:rsid w:val="002C5F8A"/>
    <w:rsid w:val="002C6F4C"/>
    <w:rsid w:val="002D6522"/>
    <w:rsid w:val="002D65B4"/>
    <w:rsid w:val="002D74A1"/>
    <w:rsid w:val="002E2E83"/>
    <w:rsid w:val="002E7C76"/>
    <w:rsid w:val="002F094F"/>
    <w:rsid w:val="002F79DA"/>
    <w:rsid w:val="0030310E"/>
    <w:rsid w:val="00307333"/>
    <w:rsid w:val="00311AFF"/>
    <w:rsid w:val="0033326A"/>
    <w:rsid w:val="00334A6A"/>
    <w:rsid w:val="00391378"/>
    <w:rsid w:val="003A0B1C"/>
    <w:rsid w:val="003A6420"/>
    <w:rsid w:val="003B0FA7"/>
    <w:rsid w:val="003B5CF6"/>
    <w:rsid w:val="003B5F1A"/>
    <w:rsid w:val="003C4C74"/>
    <w:rsid w:val="003E3722"/>
    <w:rsid w:val="003E3DA5"/>
    <w:rsid w:val="003E484F"/>
    <w:rsid w:val="003E7E93"/>
    <w:rsid w:val="003F4851"/>
    <w:rsid w:val="003F54CA"/>
    <w:rsid w:val="0040384A"/>
    <w:rsid w:val="00404C9D"/>
    <w:rsid w:val="004131D5"/>
    <w:rsid w:val="00421569"/>
    <w:rsid w:val="00424421"/>
    <w:rsid w:val="00424A0D"/>
    <w:rsid w:val="00427F27"/>
    <w:rsid w:val="00444357"/>
    <w:rsid w:val="004465FA"/>
    <w:rsid w:val="00456DFD"/>
    <w:rsid w:val="0045795B"/>
    <w:rsid w:val="004622D2"/>
    <w:rsid w:val="004B2A03"/>
    <w:rsid w:val="004C083C"/>
    <w:rsid w:val="004C687A"/>
    <w:rsid w:val="004D3B7A"/>
    <w:rsid w:val="004D42B9"/>
    <w:rsid w:val="004E1841"/>
    <w:rsid w:val="004F0978"/>
    <w:rsid w:val="00505D37"/>
    <w:rsid w:val="005106C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8103F"/>
    <w:rsid w:val="00590BDD"/>
    <w:rsid w:val="005A177A"/>
    <w:rsid w:val="005B2920"/>
    <w:rsid w:val="005B62A1"/>
    <w:rsid w:val="005D0196"/>
    <w:rsid w:val="005E5DF4"/>
    <w:rsid w:val="005F60A6"/>
    <w:rsid w:val="0060123C"/>
    <w:rsid w:val="00603704"/>
    <w:rsid w:val="00612A3E"/>
    <w:rsid w:val="0062730E"/>
    <w:rsid w:val="00632113"/>
    <w:rsid w:val="00632CE0"/>
    <w:rsid w:val="0063330C"/>
    <w:rsid w:val="00637DCB"/>
    <w:rsid w:val="006460FA"/>
    <w:rsid w:val="00646B5D"/>
    <w:rsid w:val="00646C48"/>
    <w:rsid w:val="00646D28"/>
    <w:rsid w:val="006472E7"/>
    <w:rsid w:val="00651946"/>
    <w:rsid w:val="00673FAD"/>
    <w:rsid w:val="00683707"/>
    <w:rsid w:val="00683B5B"/>
    <w:rsid w:val="00686A1C"/>
    <w:rsid w:val="0069030A"/>
    <w:rsid w:val="0069537C"/>
    <w:rsid w:val="00695682"/>
    <w:rsid w:val="006A0913"/>
    <w:rsid w:val="006A0E33"/>
    <w:rsid w:val="006A6171"/>
    <w:rsid w:val="006B0AAA"/>
    <w:rsid w:val="006B2553"/>
    <w:rsid w:val="006B44C5"/>
    <w:rsid w:val="006C4D61"/>
    <w:rsid w:val="006C7384"/>
    <w:rsid w:val="006D08DC"/>
    <w:rsid w:val="006D2620"/>
    <w:rsid w:val="006D6CFE"/>
    <w:rsid w:val="006D7F5A"/>
    <w:rsid w:val="006F45C6"/>
    <w:rsid w:val="007039F2"/>
    <w:rsid w:val="00713050"/>
    <w:rsid w:val="007212A1"/>
    <w:rsid w:val="0072275A"/>
    <w:rsid w:val="007300F6"/>
    <w:rsid w:val="0074458E"/>
    <w:rsid w:val="00751E2E"/>
    <w:rsid w:val="0076024B"/>
    <w:rsid w:val="00765F0B"/>
    <w:rsid w:val="007715FC"/>
    <w:rsid w:val="00783074"/>
    <w:rsid w:val="00787C27"/>
    <w:rsid w:val="00793529"/>
    <w:rsid w:val="007A7BDB"/>
    <w:rsid w:val="007B7C40"/>
    <w:rsid w:val="007C1695"/>
    <w:rsid w:val="007D1434"/>
    <w:rsid w:val="007D5E14"/>
    <w:rsid w:val="007D5F6F"/>
    <w:rsid w:val="007E06A2"/>
    <w:rsid w:val="007E0FB0"/>
    <w:rsid w:val="007E6765"/>
    <w:rsid w:val="007F361D"/>
    <w:rsid w:val="007F4256"/>
    <w:rsid w:val="007F4508"/>
    <w:rsid w:val="008028D2"/>
    <w:rsid w:val="008152AE"/>
    <w:rsid w:val="0082772F"/>
    <w:rsid w:val="00831720"/>
    <w:rsid w:val="008317BF"/>
    <w:rsid w:val="0083315A"/>
    <w:rsid w:val="00853014"/>
    <w:rsid w:val="00870464"/>
    <w:rsid w:val="00877525"/>
    <w:rsid w:val="00886AD0"/>
    <w:rsid w:val="00890C29"/>
    <w:rsid w:val="0089609E"/>
    <w:rsid w:val="00897A4D"/>
    <w:rsid w:val="008B0676"/>
    <w:rsid w:val="008D0AE6"/>
    <w:rsid w:val="008D16F0"/>
    <w:rsid w:val="008E2E4D"/>
    <w:rsid w:val="008F160C"/>
    <w:rsid w:val="008F79EE"/>
    <w:rsid w:val="00910FE3"/>
    <w:rsid w:val="009402EF"/>
    <w:rsid w:val="0094137F"/>
    <w:rsid w:val="009424C1"/>
    <w:rsid w:val="00945E77"/>
    <w:rsid w:val="00953FEF"/>
    <w:rsid w:val="0095405D"/>
    <w:rsid w:val="00967E6B"/>
    <w:rsid w:val="00970A01"/>
    <w:rsid w:val="0097221D"/>
    <w:rsid w:val="00973B42"/>
    <w:rsid w:val="00980704"/>
    <w:rsid w:val="009831DC"/>
    <w:rsid w:val="00990C4E"/>
    <w:rsid w:val="009918D4"/>
    <w:rsid w:val="00993676"/>
    <w:rsid w:val="009A03B7"/>
    <w:rsid w:val="009A1ADE"/>
    <w:rsid w:val="009B0022"/>
    <w:rsid w:val="009C3A8C"/>
    <w:rsid w:val="009E2A01"/>
    <w:rsid w:val="009F0188"/>
    <w:rsid w:val="00A048D9"/>
    <w:rsid w:val="00A06835"/>
    <w:rsid w:val="00A21FC5"/>
    <w:rsid w:val="00A2223A"/>
    <w:rsid w:val="00A2268B"/>
    <w:rsid w:val="00A258E5"/>
    <w:rsid w:val="00A4477A"/>
    <w:rsid w:val="00A44B15"/>
    <w:rsid w:val="00A4694C"/>
    <w:rsid w:val="00A504B1"/>
    <w:rsid w:val="00A655F5"/>
    <w:rsid w:val="00A70167"/>
    <w:rsid w:val="00A7124A"/>
    <w:rsid w:val="00A770E9"/>
    <w:rsid w:val="00A77122"/>
    <w:rsid w:val="00A81BD4"/>
    <w:rsid w:val="00A8661B"/>
    <w:rsid w:val="00A91F3D"/>
    <w:rsid w:val="00A939DB"/>
    <w:rsid w:val="00A947B7"/>
    <w:rsid w:val="00AA07CB"/>
    <w:rsid w:val="00AA0B04"/>
    <w:rsid w:val="00AA481B"/>
    <w:rsid w:val="00AB207A"/>
    <w:rsid w:val="00AC1603"/>
    <w:rsid w:val="00AC7A0D"/>
    <w:rsid w:val="00AD0550"/>
    <w:rsid w:val="00AD29A0"/>
    <w:rsid w:val="00AF457F"/>
    <w:rsid w:val="00AF4A0B"/>
    <w:rsid w:val="00B04203"/>
    <w:rsid w:val="00B0543F"/>
    <w:rsid w:val="00B222DB"/>
    <w:rsid w:val="00B22B23"/>
    <w:rsid w:val="00B3331D"/>
    <w:rsid w:val="00B35377"/>
    <w:rsid w:val="00B4363F"/>
    <w:rsid w:val="00B43BDF"/>
    <w:rsid w:val="00B44934"/>
    <w:rsid w:val="00B46AD5"/>
    <w:rsid w:val="00B555A3"/>
    <w:rsid w:val="00B67854"/>
    <w:rsid w:val="00B8573A"/>
    <w:rsid w:val="00B9029D"/>
    <w:rsid w:val="00BA6747"/>
    <w:rsid w:val="00BC056E"/>
    <w:rsid w:val="00BC3E3D"/>
    <w:rsid w:val="00BC4877"/>
    <w:rsid w:val="00BC4F3D"/>
    <w:rsid w:val="00BC4FBE"/>
    <w:rsid w:val="00BC6497"/>
    <w:rsid w:val="00BC72CD"/>
    <w:rsid w:val="00BD474B"/>
    <w:rsid w:val="00BD5852"/>
    <w:rsid w:val="00BD696E"/>
    <w:rsid w:val="00C051DB"/>
    <w:rsid w:val="00C05259"/>
    <w:rsid w:val="00C07805"/>
    <w:rsid w:val="00C07C0F"/>
    <w:rsid w:val="00C2632D"/>
    <w:rsid w:val="00C33734"/>
    <w:rsid w:val="00C44849"/>
    <w:rsid w:val="00C45601"/>
    <w:rsid w:val="00C4647F"/>
    <w:rsid w:val="00C57793"/>
    <w:rsid w:val="00C6640C"/>
    <w:rsid w:val="00C713BA"/>
    <w:rsid w:val="00C76E06"/>
    <w:rsid w:val="00C8384B"/>
    <w:rsid w:val="00C850BF"/>
    <w:rsid w:val="00CA4508"/>
    <w:rsid w:val="00CE43BE"/>
    <w:rsid w:val="00CE71F8"/>
    <w:rsid w:val="00CE7EF8"/>
    <w:rsid w:val="00CF23D5"/>
    <w:rsid w:val="00CF32CB"/>
    <w:rsid w:val="00CF418F"/>
    <w:rsid w:val="00D21223"/>
    <w:rsid w:val="00D259ED"/>
    <w:rsid w:val="00D27613"/>
    <w:rsid w:val="00D315CA"/>
    <w:rsid w:val="00D319E6"/>
    <w:rsid w:val="00D33EC5"/>
    <w:rsid w:val="00D5277F"/>
    <w:rsid w:val="00D5348A"/>
    <w:rsid w:val="00D60CF9"/>
    <w:rsid w:val="00D636AC"/>
    <w:rsid w:val="00D63F1A"/>
    <w:rsid w:val="00D678BF"/>
    <w:rsid w:val="00D7335E"/>
    <w:rsid w:val="00D753D1"/>
    <w:rsid w:val="00D83F95"/>
    <w:rsid w:val="00D871E4"/>
    <w:rsid w:val="00D879A4"/>
    <w:rsid w:val="00D9489F"/>
    <w:rsid w:val="00DB4799"/>
    <w:rsid w:val="00DB4B5B"/>
    <w:rsid w:val="00DB7B10"/>
    <w:rsid w:val="00DC41E3"/>
    <w:rsid w:val="00DC6925"/>
    <w:rsid w:val="00DF34D7"/>
    <w:rsid w:val="00E02D5E"/>
    <w:rsid w:val="00E043CE"/>
    <w:rsid w:val="00E26C10"/>
    <w:rsid w:val="00E412F2"/>
    <w:rsid w:val="00E46F81"/>
    <w:rsid w:val="00E51FF7"/>
    <w:rsid w:val="00E53661"/>
    <w:rsid w:val="00E6229A"/>
    <w:rsid w:val="00E7656E"/>
    <w:rsid w:val="00E77F68"/>
    <w:rsid w:val="00E8285B"/>
    <w:rsid w:val="00E84EBD"/>
    <w:rsid w:val="00E906B4"/>
    <w:rsid w:val="00E908A8"/>
    <w:rsid w:val="00E90C7A"/>
    <w:rsid w:val="00E9442F"/>
    <w:rsid w:val="00EA44D9"/>
    <w:rsid w:val="00EB08D8"/>
    <w:rsid w:val="00EB1A2C"/>
    <w:rsid w:val="00EB4E3F"/>
    <w:rsid w:val="00EB57D5"/>
    <w:rsid w:val="00EC6148"/>
    <w:rsid w:val="00ED0BAB"/>
    <w:rsid w:val="00EF2B15"/>
    <w:rsid w:val="00EF4EA7"/>
    <w:rsid w:val="00F17612"/>
    <w:rsid w:val="00F26C18"/>
    <w:rsid w:val="00F270E8"/>
    <w:rsid w:val="00F35C08"/>
    <w:rsid w:val="00F55FE6"/>
    <w:rsid w:val="00F617A6"/>
    <w:rsid w:val="00F661B0"/>
    <w:rsid w:val="00F666A6"/>
    <w:rsid w:val="00F70B19"/>
    <w:rsid w:val="00F71ECA"/>
    <w:rsid w:val="00F85839"/>
    <w:rsid w:val="00F96560"/>
    <w:rsid w:val="00F96BE4"/>
    <w:rsid w:val="00F9798C"/>
    <w:rsid w:val="00FA1C51"/>
    <w:rsid w:val="00FA5FE4"/>
    <w:rsid w:val="00FA6E0B"/>
    <w:rsid w:val="00FB3E4C"/>
    <w:rsid w:val="00FB5A8F"/>
    <w:rsid w:val="00FB7C4C"/>
    <w:rsid w:val="00FC3BDE"/>
    <w:rsid w:val="00FC7061"/>
    <w:rsid w:val="00FD5ED7"/>
    <w:rsid w:val="00FD6D74"/>
    <w:rsid w:val="00FE036C"/>
    <w:rsid w:val="00FE0E73"/>
    <w:rsid w:val="00FF30FA"/>
    <w:rsid w:val="00FF4A08"/>
    <w:rsid w:val="00FF6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2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44E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3A642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A6420"/>
    <w:pPr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17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17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17B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17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17BF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F5564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caption" w:locked="1" w:uiPriority="0" w:qFormat="1"/>
    <w:lsdException w:name="Title" w:semiHidden="0" w:uiPriority="0" w:unhideWhenUsed="0" w:qFormat="1"/>
    <w:lsdException w:name="Default Paragraph Font" w:locked="1" w:semiHidden="0" w:uiPriority="0" w:unhideWhenUsed="0"/>
    <w:lsdException w:name="Subtitle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2344EE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condensed">
    <w:name w:val="Body text_condensed"/>
    <w:uiPriority w:val="1"/>
    <w:rsid w:val="001E2CBD"/>
    <w:rPr>
      <w:spacing w:val="-2"/>
    </w:rPr>
  </w:style>
  <w:style w:type="character" w:customStyle="1" w:styleId="Bolditalic">
    <w:name w:val="Bold_italic"/>
    <w:basedOn w:val="DefaultParagraphFont"/>
    <w:uiPriority w:val="1"/>
    <w:qFormat/>
    <w:rsid w:val="001E2CBD"/>
    <w:rPr>
      <w:b/>
      <w:i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1E2CBD"/>
    <w:pPr>
      <w:spacing w:after="0"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99"/>
    <w:locked/>
    <w:rsid w:val="001E2CBD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next w:val="Normal"/>
    <w:rsid w:val="001E2CBD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Normal"/>
    <w:qFormat/>
    <w:rsid w:val="001E2CBD"/>
    <w:pPr>
      <w:keepNext/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ptspace"/>
    <w:rsid w:val="001E2CBD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next w:val="Normal"/>
    <w:rsid w:val="001E2CBD"/>
    <w:pPr>
      <w:spacing w:after="0" w:line="240" w:lineRule="auto"/>
    </w:pPr>
    <w:rPr>
      <w:rFonts w:cs="Arial"/>
      <w:b/>
      <w:sz w:val="24"/>
      <w:szCs w:val="24"/>
    </w:rPr>
  </w:style>
  <w:style w:type="character" w:customStyle="1" w:styleId="Underline">
    <w:name w:val="Underline"/>
    <w:basedOn w:val="DefaultParagraphFont"/>
    <w:uiPriority w:val="1"/>
    <w:qFormat/>
    <w:rsid w:val="000630EB"/>
    <w:rPr>
      <w:u w:val="single"/>
    </w:rPr>
  </w:style>
  <w:style w:type="paragraph" w:customStyle="1" w:styleId="Blackheader">
    <w:name w:val="Black header"/>
    <w:basedOn w:val="Normal"/>
    <w:next w:val="Normal"/>
    <w:qFormat/>
    <w:rsid w:val="001E2CBD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styleId="Header">
    <w:name w:val="header"/>
    <w:basedOn w:val="Normal"/>
    <w:link w:val="HeaderChar"/>
    <w:uiPriority w:val="99"/>
    <w:unhideWhenUsed/>
    <w:rsid w:val="00E51FF7"/>
    <w:pPr>
      <w:tabs>
        <w:tab w:val="center" w:pos="4513"/>
        <w:tab w:val="right" w:pos="9026"/>
      </w:tabs>
      <w:spacing w:after="0" w:line="240" w:lineRule="auto"/>
    </w:pPr>
  </w:style>
  <w:style w:type="paragraph" w:customStyle="1" w:styleId="Blackheaderbold">
    <w:name w:val="Black header bold"/>
    <w:basedOn w:val="Normal"/>
    <w:next w:val="Normal"/>
    <w:qFormat/>
    <w:rsid w:val="00D315CA"/>
    <w:pPr>
      <w:spacing w:before="120"/>
    </w:pPr>
    <w:rPr>
      <w:b/>
    </w:rPr>
  </w:style>
  <w:style w:type="paragraph" w:customStyle="1" w:styleId="AClogo">
    <w:name w:val="AC logo"/>
    <w:basedOn w:val="Normal"/>
    <w:next w:val="Normal"/>
    <w:rsid w:val="001E2CBD"/>
    <w:pPr>
      <w:spacing w:after="0"/>
      <w:jc w:val="right"/>
    </w:pPr>
    <w:rPr>
      <w:noProof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E51FF7"/>
    <w:rPr>
      <w:rFonts w:ascii="Arial" w:hAnsi="Arial"/>
      <w:sz w:val="21"/>
      <w:szCs w:val="22"/>
    </w:rPr>
  </w:style>
  <w:style w:type="paragraph" w:customStyle="1" w:styleId="Blackheaderitalic">
    <w:name w:val="Black header italic"/>
    <w:basedOn w:val="Normal"/>
    <w:next w:val="Normal"/>
    <w:rsid w:val="001E2CBD"/>
    <w:pPr>
      <w:spacing w:before="120"/>
    </w:pPr>
    <w:rPr>
      <w:b/>
      <w:i/>
      <w:sz w:val="22"/>
    </w:rPr>
  </w:style>
  <w:style w:type="paragraph" w:customStyle="1" w:styleId="Footergrey">
    <w:name w:val="Footer grey"/>
    <w:basedOn w:val="Normal"/>
    <w:rsid w:val="001E2CBD"/>
    <w:pPr>
      <w:spacing w:after="0" w:line="240" w:lineRule="auto"/>
    </w:pPr>
    <w:rPr>
      <w:color w:val="808080"/>
      <w:sz w:val="14"/>
    </w:rPr>
  </w:style>
  <w:style w:type="paragraph" w:customStyle="1" w:styleId="BlueheaderLessonconcepts">
    <w:name w:val="Blue header_Lesson concepts"/>
    <w:basedOn w:val="Normal"/>
    <w:next w:val="Normal"/>
    <w:rsid w:val="002006A2"/>
    <w:pPr>
      <w:spacing w:before="120" w:after="0"/>
    </w:pPr>
    <w:rPr>
      <w:rFonts w:ascii="Arial Bold" w:hAnsi="Arial Bold"/>
      <w:b/>
      <w:color w:val="000099"/>
      <w:sz w:val="22"/>
    </w:rPr>
  </w:style>
  <w:style w:type="character" w:customStyle="1" w:styleId="Bodytextgrey">
    <w:name w:val="Body text_grey"/>
    <w:basedOn w:val="DefaultParagraphFont"/>
    <w:uiPriority w:val="1"/>
    <w:qFormat/>
    <w:rsid w:val="001E2CBD"/>
    <w:rPr>
      <w:color w:val="A6A6A6" w:themeColor="background1" w:themeShade="A6"/>
    </w:rPr>
  </w:style>
  <w:style w:type="character" w:customStyle="1" w:styleId="Bold">
    <w:name w:val="Bold"/>
    <w:basedOn w:val="DefaultParagraphFont"/>
    <w:uiPriority w:val="1"/>
    <w:rsid w:val="001E2CBD"/>
    <w:rPr>
      <w:b/>
    </w:rPr>
  </w:style>
  <w:style w:type="character" w:customStyle="1" w:styleId="Hyperlinkgreen">
    <w:name w:val="Hyperlink_green"/>
    <w:basedOn w:val="DefaultParagraphFont"/>
    <w:uiPriority w:val="1"/>
    <w:qFormat/>
    <w:rsid w:val="001E2CBD"/>
    <w:rPr>
      <w:color w:val="00B050"/>
      <w:lang w:val="en-US"/>
    </w:rPr>
  </w:style>
  <w:style w:type="character" w:customStyle="1" w:styleId="Italic">
    <w:name w:val="Italic"/>
    <w:basedOn w:val="DefaultParagraphFont"/>
    <w:uiPriority w:val="1"/>
    <w:rsid w:val="001E2CBD"/>
    <w:rPr>
      <w:i/>
    </w:rPr>
  </w:style>
  <w:style w:type="paragraph" w:customStyle="1" w:styleId="WhiteheaderbannerAlignright">
    <w:name w:val="White header banner Align_right"/>
    <w:next w:val="BodyText6ptspace"/>
    <w:rsid w:val="001E2CBD"/>
    <w:pPr>
      <w:jc w:val="right"/>
    </w:pPr>
    <w:rPr>
      <w:rFonts w:ascii="Arial" w:eastAsia="Arial Unicode MS" w:hAnsi="Arial" w:cs="Arial"/>
      <w:b/>
      <w:color w:val="FFFFFF" w:themeColor="background1"/>
      <w:sz w:val="28"/>
      <w:szCs w:val="28"/>
      <w:lang w:eastAsia="en-AU"/>
    </w:rPr>
  </w:style>
  <w:style w:type="paragraph" w:styleId="NormalWeb">
    <w:name w:val="Normal (Web)"/>
    <w:basedOn w:val="Normal"/>
    <w:uiPriority w:val="99"/>
    <w:semiHidden/>
    <w:unhideWhenUsed/>
    <w:rsid w:val="00A7124A"/>
    <w:rPr>
      <w:rFonts w:ascii="Times New Roman" w:hAnsi="Times New Roman"/>
      <w:sz w:val="24"/>
      <w:szCs w:val="24"/>
    </w:rPr>
  </w:style>
  <w:style w:type="paragraph" w:customStyle="1" w:styleId="BodyText0ptspace">
    <w:name w:val="Body Text 0pt space"/>
    <w:basedOn w:val="Normal"/>
    <w:next w:val="Normal"/>
    <w:rsid w:val="001E2CBD"/>
    <w:pPr>
      <w:spacing w:after="0"/>
    </w:pPr>
  </w:style>
  <w:style w:type="paragraph" w:customStyle="1" w:styleId="BodyText6ptspace">
    <w:name w:val="Body Text 6pt space"/>
    <w:basedOn w:val="Normal"/>
    <w:next w:val="Normal"/>
    <w:link w:val="BodyText6ptspaceChar"/>
    <w:uiPriority w:val="99"/>
    <w:qFormat/>
    <w:rsid w:val="001E2CBD"/>
    <w:rPr>
      <w:szCs w:val="24"/>
      <w:lang w:eastAsia="en-US"/>
    </w:rPr>
  </w:style>
  <w:style w:type="character" w:customStyle="1" w:styleId="BodyText6ptspaceChar">
    <w:name w:val="Body Text 6pt space Char"/>
    <w:link w:val="BodyText6ptspace"/>
    <w:uiPriority w:val="99"/>
    <w:locked/>
    <w:rsid w:val="001E2CBD"/>
    <w:rPr>
      <w:rFonts w:ascii="Arial" w:hAnsi="Arial"/>
      <w:sz w:val="21"/>
      <w:lang w:eastAsia="en-US"/>
    </w:rPr>
  </w:style>
  <w:style w:type="character" w:customStyle="1" w:styleId="Bodytextgreyitalic">
    <w:name w:val="Body text_grey italic"/>
    <w:basedOn w:val="DefaultParagraphFont"/>
    <w:uiPriority w:val="1"/>
    <w:rsid w:val="007F4256"/>
    <w:rPr>
      <w:i/>
      <w:color w:val="A6A6A6" w:themeColor="background1" w:themeShade="A6"/>
    </w:rPr>
  </w:style>
  <w:style w:type="character" w:customStyle="1" w:styleId="Bodytextgreybold">
    <w:name w:val="Body text_grey bold"/>
    <w:basedOn w:val="DefaultParagraphFont"/>
    <w:uiPriority w:val="1"/>
    <w:qFormat/>
    <w:rsid w:val="00C07C0F"/>
    <w:rPr>
      <w:b/>
      <w:color w:val="A6A6A6" w:themeColor="background1" w:themeShade="A6"/>
    </w:rPr>
  </w:style>
  <w:style w:type="character" w:customStyle="1" w:styleId="Bodytextgreyunderline">
    <w:name w:val="Body text_grey underline"/>
    <w:basedOn w:val="DefaultParagraphFont"/>
    <w:uiPriority w:val="1"/>
    <w:qFormat/>
    <w:rsid w:val="00C07C0F"/>
    <w:rPr>
      <w:color w:val="A6A6A6" w:themeColor="background1" w:themeShade="A6"/>
      <w:u w:val="single"/>
    </w:rPr>
  </w:style>
  <w:style w:type="paragraph" w:styleId="ListBullet">
    <w:name w:val="List Bullet"/>
    <w:basedOn w:val="Normal"/>
    <w:uiPriority w:val="99"/>
    <w:unhideWhenUsed/>
    <w:rsid w:val="003A642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A6420"/>
    <w:pPr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317B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317B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317B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317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317BF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F5564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hyperlink" Target="https://learningplace.eq.edu.au/cx/resources/items/0cc34ef1-c955-4f84-8aaa-c2cd6724b1f1/0/HASS_Y05_U2_SH_QldFlood2011.docx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096536ca-6cc1-4711-bd36-5092098e6372/0/Geo_Y05_U2_SS_Floods.pptx" TargetMode="External"/><Relationship Id="rId14" Type="http://schemas.openxmlformats.org/officeDocument/2006/relationships/image" Target="media/image5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G:\8047_C2C\_MASTER_TEMPLATES\HASS\HASS\Lesson%20plan%20templates\HASS_YXX_UX_LPXX_LP_template.dotx" TargetMode="External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HASS_YXX_UX_LPXX_LP_template.dotx</Template>
  <TotalTime>128</TotalTime>
  <Pages>3</Pages>
  <Words>574</Words>
  <Characters>3973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4538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BENNETT, Anna</dc:creator>
  <cp:lastModifiedBy>PHYO, Win</cp:lastModifiedBy>
  <cp:revision>38</cp:revision>
  <cp:lastPrinted>2017-01-20T01:56:00Z</cp:lastPrinted>
  <dcterms:created xsi:type="dcterms:W3CDTF">2017-02-07T00:08:00Z</dcterms:created>
  <dcterms:modified xsi:type="dcterms:W3CDTF">2017-03-21T23:17:00Z</dcterms:modified>
</cp:coreProperties>
</file>