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3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</w:t>
      </w:r>
    </w:p>
    <w:p>
      <w:pPr>
        <w:spacing w:after="20" w:before="0" w:line="230"/>
      </w:pPr>
      <w:r>
        <w:rPr>
          <w:rFonts w:ascii="Arial" w:cs="Arial" w:eastAsia="Arial" w:hAnsi="Arial"/>
          <w:b/>
          <w:bCs/>
          <w:color w:val="0B302C"/>
          <w:sz w:val="30"/>
          <w:szCs w:val="30"/>
        </w:rPr>
        <w:t xml:space="preserve">Ari and Malia: a possible connection</w:t>
      </w:r>
    </w:p>
    <w:p>
      <w:pPr>
        <w:spacing w:after="55" w:before="0" w:line="230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Lesson 20: Character Alliances</w:t>
      </w:r>
    </w:p>
    <w:p>
      <w:pPr>
        <w:spacing w:after="70" w:before="0" w:line="230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spacing w:after="85" w:before="0" w:line="230"/>
      </w:pPr>
      <w:r>
        <w:rPr>
          <w:rFonts w:ascii="Arial" w:cs="Arial" w:eastAsia="Arial" w:hAnsi="Arial"/>
          <w:b/>
          <w:bCs/>
          <w:color w:val="0B302C"/>
          <w:sz w:val="21"/>
          <w:szCs w:val="21"/>
        </w:rPr>
        <w:t xml:space="preserve">Look, choose and tell. You may point, speak, copy or ask a partner to write.</w:t>
      </w:r>
    </w:p>
    <w:p>
      <w:pPr>
        <w:spacing w:after="40" w:before="0" w:line="23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What does each person care about?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60"/>
        <w:gridCol w:w="5160"/>
      </w:tblGrid>
      <w:tr>
        <w:tc>
          <w:tcPr>
            <w:tcW w:type="dxa" w:w="516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ARI</w:t>
            </w:r>
          </w:p>
        </w:tc>
        <w:tc>
          <w:tcPr>
            <w:tcW w:type="dxa" w:w="516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MALIA</w:t>
            </w:r>
          </w:p>
        </w:tc>
      </w:tr>
      <w:tr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0"/>
                <w:szCs w:val="20"/>
              </w:rPr>
              <w:t xml:space="preserve">Ari wants Ginger Juice to be safe.</w:t>
            </w:r>
          </w:p>
        </w:tc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0"/>
                <w:szCs w:val="20"/>
              </w:rPr>
              <w:t xml:space="preserve">Malia is learning to be kind and think about other people.</w:t>
            </w:r>
          </w:p>
        </w:tc>
      </w:tr>
    </w:tbl>
    <w:p>
      <w:pPr>
        <w:spacing w:after="40" w:before="70" w:line="23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Helpful words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0"/>
                <w:szCs w:val="20"/>
              </w:rPr>
              <w:t xml:space="preserve">kind</w:t>
            </w:r>
          </w:p>
        </w:tc>
        <w:tc>
          <w:tcPr>
            <w:tcW w:type="dxa" w:w="258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0"/>
                <w:szCs w:val="20"/>
              </w:rPr>
              <w:t xml:space="preserve">worried</w:t>
            </w:r>
          </w:p>
        </w:tc>
        <w:tc>
          <w:tcPr>
            <w:tcW w:type="dxa" w:w="258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0"/>
                <w:szCs w:val="20"/>
              </w:rPr>
              <w:t xml:space="preserve">help</w:t>
            </w:r>
          </w:p>
        </w:tc>
        <w:tc>
          <w:tcPr>
            <w:tcW w:type="dxa" w:w="258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0"/>
                <w:szCs w:val="20"/>
              </w:rPr>
              <w:t xml:space="preserve">safe</w:t>
            </w:r>
          </w:p>
        </w:tc>
      </w:tr>
    </w:tbl>
    <w:p>
      <w:pPr>
        <w:spacing w:after="40" w:before="70" w:line="23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Build or tell your response</w:t>
      </w:r>
    </w:p>
    <w:p>
      <w:pPr>
        <w:spacing w:after="115" w:before="0" w:line="230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Ari and Malia could both care about ____________________________.</w:t>
      </w:r>
    </w:p>
    <w:p>
      <w:pPr>
        <w:spacing w:after="115" w:before="0" w:line="230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They could help Ginger Juice by _______________________________.</w:t>
      </w:r>
    </w:p>
    <w:p>
      <w:pPr>
        <w:spacing w:after="0" w:before="0" w:line="230"/>
        <w:jc w:val="center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I can point  •  I can speak  •  I can copy  •  A partner can scribe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20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30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LUCAS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20 - Lucas Organiser</dc:title>
  <dc:creator>Joshua English Unit 3</dc:creator>
  <cp:lastModifiedBy>Un-named</cp:lastModifiedBy>
  <cp:revision>1</cp:revision>
  <dcterms:created xsi:type="dcterms:W3CDTF">2026-08-07T10:01:37.128Z</dcterms:created>
  <dcterms:modified xsi:type="dcterms:W3CDTF">2026-08-07T10:01:37.128Z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