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sz w:val="24"/>
          <w:szCs w:val="24"/>
        </w:rPr>
        <w:t xml:space="preserve">Week 4 Homework — The Science of Flooding</w:t>
      </w:r>
    </w:p>
    <w:p>
      <w:pPr>
        <w:spacing w:after="480"/>
      </w:pPr>
    </w:p>
    <w:p>
      <w:pPr>
        <w:spacing w:after="240"/>
        <w:jc w:val="center"/>
      </w:pPr>
      <w:r>
        <w:rPr>
          <w:rFonts w:ascii="Arial" w:cs="Arial" w:eastAsia="Arial" w:hAnsi="Arial"/>
          <w:b/>
          <w:bCs/>
          <w:sz w:val="32"/>
          <w:szCs w:val="32"/>
        </w:rPr>
        <w:t xml:space="preserve">The Science of Flooding: Understanding Inundation Patterns</w:t>
      </w:r>
    </w:p>
    <w:p>
      <w:pPr>
        <w:spacing w:after="120"/>
      </w:pPr>
      <w:r>
        <w:rPr>
          <w:rFonts w:ascii="Arial" w:cs="Arial" w:eastAsia="Arial" w:hAnsi="Arial"/>
          <w:sz w:val="24"/>
          <w:szCs w:val="24"/>
        </w:rPr>
        <w:t xml:space="preserve">Flooding is a natural event that happens when water covers land that is usually dry. While flooding is a normal part of the Earth's environment, it often causes problems for buildings, farms, and safety. By studying why rivers, storms, and the ocean cause floods, we can find better ways to stay safe.</w:t>
      </w:r>
    </w:p>
    <w:p>
      <w:pPr>
        <w:spacing w:after="120"/>
      </w:pPr>
      <w:r>
        <w:rPr>
          <w:rFonts w:ascii="Arial" w:cs="Arial" w:eastAsia="Arial" w:hAnsi="Arial"/>
          <w:sz w:val="24"/>
          <w:szCs w:val="24"/>
        </w:rPr>
        <w:t xml:space="preserve">Riverine flooding, also called river flooding, happens when a river's water level gets too high for its channel. For example, heavy rain over many days can soak the ground and increase the water flowing into the river. This extra water causes the river level to rise until it spills over the banks and onto the flat land nearby. Because of this, towns built near rivers face a high risk of flooding. It is important for people in these areas to watch the water level and follow safety plans when it rains a lot.</w:t>
      </w:r>
    </w:p>
    <w:p>
      <w:pPr>
        <w:spacing w:after="120"/>
      </w:pPr>
      <w:r>
        <w:rPr>
          <w:rFonts w:ascii="Arial" w:cs="Arial" w:eastAsia="Arial" w:hAnsi="Arial"/>
          <w:sz w:val="24"/>
          <w:szCs w:val="24"/>
        </w:rPr>
        <w:t xml:space="preserve">In contrast, flash flooding happens very quickly and with a high-speed flow. This type of flood usually results from very heavy rainfall—such as a sudden, strong thunderstorm—where there is too much water for the ground to soak up. The rushing water can turn streets into fast rivers and cause damage to bridges and buildings. Because flash floods happen with very little warning, they are often seen as the most dangerous type of flood. Therefore, staying aware of sudden changes in the weather is a key safety measure.</w:t>
      </w:r>
    </w:p>
    <w:p>
      <w:pPr>
        <w:spacing w:after="120"/>
      </w:pPr>
      <w:r>
        <w:rPr>
          <w:rFonts w:ascii="Arial" w:cs="Arial" w:eastAsia="Arial" w:hAnsi="Arial"/>
          <w:sz w:val="24"/>
          <w:szCs w:val="24"/>
        </w:rPr>
        <w:t xml:space="preserve">Coastal flooding is caused by the ocean and is often linked to big storms like cyclones. A storm surge happens when strong winds and low pressure push a huge amount of sea water toward the coast. For instance, during a major storm, the surge can join with a high tide to break through sea walls and flood coastal towns. The salt water from the ocean can also cause long-term damage to buildings and local plants. Building strong sea walls and protecting natural areas like mangroves is vital for keeping these coastal regions safe.</w:t>
      </w:r>
    </w:p>
    <w:p>
      <w:pPr>
        <w:spacing w:after="120"/>
      </w:pPr>
      <w:r>
        <w:rPr>
          <w:rFonts w:ascii="Arial" w:cs="Arial" w:eastAsia="Arial" w:hAnsi="Arial"/>
          <w:sz w:val="24"/>
          <w:szCs w:val="24"/>
        </w:rPr>
        <w:t xml:space="preserve">In conclusion, flooding can happen in different ways depending on the environment. Whether it starts from rivers, sudden storms, or the ocean, the science of floods is a very important topic. Understanding these causes helps us build safer towns and improve how we act during emergencies.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2026-05-10T11:52:44.404Z</dcterms:created>
  <dcterms:modified xsi:type="dcterms:W3CDTF">2026-05-10T11:52:44.404Z</dcterms:modified>
</cp:coreProperties>
</file>

<file path=docProps/custom.xml><?xml version="1.0" encoding="utf-8"?>
<Properties xmlns="http://schemas.openxmlformats.org/officeDocument/2006/custom-properties" xmlns:vt="http://schemas.openxmlformats.org/officeDocument/2006/docPropsVTypes"/>
</file>