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none" w:color="auto" w:sz="0"/>
              <w:bottom w:val="single" w:color="C59B27" w:sz="12"/>
              <w:right w:val="none" w:color="auto" w:sz="0"/>
            </w:tcBorders>
            <w:shd w:fill="1B365D" w:val="clear"/>
            <w:tcMar>
              <w:top w:type="dxa" w:w="260"/>
              <w:left w:type="dxa" w:w="320"/>
              <w:bottom w:type="dxa" w:w="260"/>
              <w:right w:type="dxa" w:w="320"/>
            </w:tcMar>
          </w:tcPr>
          <w:p>
            <w:pPr>
              <w:spacing w:after="80"/>
              <w:jc w:val="center"/>
            </w:pPr>
            <w:r>
              <w:rPr>
                <w:rFonts w:ascii="Arial" w:cs="Arial" w:eastAsia="Arial" w:hAnsi="Arial"/>
                <w:b/>
                <w:bCs/>
                <w:color w:val="FFFFFF"/>
                <w:sz w:val="26"/>
                <w:szCs w:val="26"/>
              </w:rPr>
              <w:t xml:space="preserve">YEAR 5 PERSUASIVE WRITING ASSESSMENT REPORT</w:t>
            </w:r>
          </w:p>
          <w:p>
            <w:pPr>
              <w:spacing w:after="0"/>
              <w:jc w:val="center"/>
            </w:pPr>
            <w:r>
              <w:rPr>
                <w:rFonts w:ascii="Arial" w:cs="Arial" w:eastAsia="Arial" w:hAnsi="Arial"/>
                <w:color w:val="D0DBE5"/>
                <w:sz w:val="19"/>
                <w:szCs w:val="19"/>
              </w:rPr>
              <w:t xml:space="preserve">Australian Curriculum v9 — Unit 3: Express an Opinion (Assessment Task 3)</w:t>
            </w:r>
          </w:p>
        </w:tc>
      </w:tr>
    </w:tbl>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Student Name: </w:t>
            </w:r>
            <w:r>
              <w:rPr>
                <w:rFonts w:ascii="Arial" w:cs="Arial" w:eastAsia="Arial" w:hAnsi="Arial"/>
                <w:color w:val="2D3748"/>
                <w:sz w:val="19"/>
                <w:szCs w:val="19"/>
              </w:rPr>
              <w:t xml:space="preserve">Freya Pickup</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Assessment Date: </w:t>
            </w:r>
            <w:r>
              <w:rPr>
                <w:rFonts w:ascii="Arial" w:cs="Arial" w:eastAsia="Arial" w:hAnsi="Arial"/>
                <w:color w:val="2D3748"/>
                <w:sz w:val="19"/>
                <w:szCs w:val="19"/>
              </w:rPr>
              <w:t xml:space="preserve">September 2026</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Topic / Proposal: </w:t>
            </w:r>
            <w:r>
              <w:rPr>
                <w:rFonts w:ascii="Arial" w:cs="Arial" w:eastAsia="Arial" w:hAnsi="Arial"/>
                <w:color w:val="2D3748"/>
                <w:sz w:val="19"/>
                <w:szCs w:val="19"/>
              </w:rPr>
              <w:t xml:space="preserve">Stopping Deforestation &amp; Relocating Food Crops</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Audience: </w:t>
            </w:r>
            <w:r>
              <w:rPr>
                <w:rFonts w:ascii="Arial" w:cs="Arial" w:eastAsia="Arial" w:hAnsi="Arial"/>
                <w:color w:val="2D3748"/>
                <w:sz w:val="19"/>
                <w:szCs w:val="19"/>
              </w:rPr>
              <w:t xml:space="preserve">Farmers, Government &amp; Community</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Word Count: </w:t>
            </w:r>
            <w:r>
              <w:rPr>
                <w:rFonts w:ascii="Arial" w:cs="Arial" w:eastAsia="Arial" w:hAnsi="Arial"/>
                <w:color w:val="2D3748"/>
                <w:sz w:val="19"/>
                <w:szCs w:val="19"/>
              </w:rPr>
              <w:t xml:space="preserve">434 words (Suggested: 200–400 words) words (Suggested: 200–400)</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Assessor: </w:t>
            </w:r>
            <w:r>
              <w:rPr>
                <w:rFonts w:ascii="Arial" w:cs="Arial" w:eastAsia="Arial" w:hAnsi="Arial"/>
                <w:color w:val="2D3748"/>
                <w:sz w:val="19"/>
                <w:szCs w:val="19"/>
              </w:rPr>
              <w:t xml:space="preserve">Classroom Teacher</w:t>
            </w:r>
          </w:p>
        </w:tc>
      </w:tr>
    </w:tbl>
    <w:p>
      <w:pPr>
        <w:spacing w:after="1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OVERALL WRITING</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Holistic Synthesis</w:t>
            </w:r>
          </w:p>
        </w:tc>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W1: TEXT &amp; AUDIENCE</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Purpose &amp; Stance</w:t>
            </w:r>
          </w:p>
        </w:tc>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W2: PARAGRAPHS</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Organisation &amp; Cohesion</w:t>
            </w:r>
          </w:p>
        </w:tc>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W3: LANGUAGE FEATURES</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Sentences &amp; Devices</w:t>
            </w:r>
          </w:p>
        </w:tc>
      </w:tr>
    </w:tbl>
    <w:p>
      <w:pPr>
        <w:spacing w:after="2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Assessor Synthesis &amp; Marking Basis</w:t>
            </w:r>
          </w:p>
        </w:tc>
      </w:tr>
    </w:tbl>
    <w:p>
      <w:pPr>
        <w:spacing w:after="80"/>
      </w:pPr>
    </w:p>
    <w:p>
      <w:pPr>
        <w:spacing w:after="120"/>
      </w:pPr>
      <w:r>
        <w:rPr>
          <w:rFonts w:ascii="Arial" w:cs="Arial" w:eastAsia="Arial" w:hAnsi="Arial"/>
          <w:color w:val="2D3748"/>
          <w:sz w:val="19"/>
          <w:szCs w:val="19"/>
        </w:rPr>
        <w:t xml:space="preserve">Awarded an overall provisional Standard C. The student demonstrates consistent achievement across core criteria, developing a recognisable argument with evidence and cohesive paragraph structure. Holistic judgement synthesises performance across W1, W2, and W3; oral presentation (Part B) is evaluated independently.</w:t>
      </w:r>
    </w:p>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W1: Text, Audience and Development</w:t>
            </w:r>
            <w:r>
              <w:t xml:space="preserve">   </w:t>
            </w:r>
            <w:r>
              <w:rPr>
                <w:rFonts w:ascii="Arial" w:cs="Arial" w:eastAsia="Arial" w:hAnsi="Arial"/>
                <w:b/>
                <w:bCs/>
                <w:color w:val="7D6608"/>
                <w:sz w:val="19"/>
                <w:szCs w:val="19"/>
              </w:rPr>
              <w:t xml:space="preserve"> [STANDARD C]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"Creates a written persuasive text for an identified audience, developing and expanding on ideas with supporting details on a topic."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1. Element W1: Text, Audience &amp; Development</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“Creates a written persuasive text for an identified audience, developing and expanding on ideas with supporting details on a topic.”</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(C Standard):** *"Creates a written persuasive text for an identified audience, developing and expanding on ideas with supporting details on a topic."*</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W2: Paragraphs and Cohesion</w:t>
            </w:r>
            <w:r>
              <w:t xml:space="preserve">   </w:t>
            </w:r>
            <w:r>
              <w:rPr>
                <w:rFonts w:ascii="Arial" w:cs="Arial" w:eastAsia="Arial" w:hAnsi="Arial"/>
                <w:b/>
                <w:bCs/>
                <w:color w:val="7D6608"/>
                <w:sz w:val="19"/>
                <w:szCs w:val="19"/>
              </w:rPr>
              <w:t xml:space="preserve"> [STANDARD C]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paragraphs to organise, develop and link ideas."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2. Element W2: Paragraphs &amp; Cohesion</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paragraphs to organise, develop and link ideas.”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(C Standard):** *"Uses paragraphs to organise, develop and link ideas."*</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W3: Language Features and Devices</w:t>
            </w:r>
            <w:r>
              <w:t xml:space="preserve">   </w:t>
            </w:r>
            <w:r>
              <w:rPr>
                <w:rFonts w:ascii="Arial" w:cs="Arial" w:eastAsia="Arial" w:hAnsi="Arial"/>
                <w:b/>
                <w:bCs/>
                <w:color w:val="7D6608"/>
                <w:sz w:val="19"/>
                <w:szCs w:val="19"/>
              </w:rPr>
              <w:t xml:space="preserve"> [STANDARD C]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language features including complex sentences, tenses, topic-specific vocabulary and literary devices."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3. Element W3: Language Features &amp; Devices</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language features including complex sentences, tenses, topic-specific vocabulary and literary devices.”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(C Standard):** *"Uses language features including complex sentences, tenses, topic-specific vocabulary and literary devices."*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b/>
                <w:bCs/>
                <w:color w:val="2D3748"/>
                <w:sz w:val="17"/>
                <w:szCs w:val="17"/>
              </w:rPr>
              <w:t xml:space="preserve">Goal 1: Upgrade Spoken Playground Phrases to Formal Writing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4A5568"/>
                <w:sz w:val="17"/>
                <w:szCs w:val="17"/>
              </w:rPr>
              <w:t xml:space="preserve">“Why can't you just plant the food somewhere else you doing habitat destruction. So just imagine waking up to see no orangutangs no forest I would be heartbroken would you get sad? So, I'm just say just plant food somewhere else.”</w:t>
            </w:r>
          </w:p>
        </w:tc>
        <w:tc>
          <w:tcPr>
            <w:tcW w:type="dxa" w:w="3006"/>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Goal 2: Complete Fragmented Sentences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“Although it is sad just to see an orangutang to be wiped out.”</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bl>
    <w:p>
      <w:pPr>
        <w:spacing w:after="140"/>
      </w:pP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Student Feedback &amp; Socratic Coaching Slip</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48C9B0" w:sz="4"/>
              <w:left w:val="single" w:color="48C9B0" w:sz="24"/>
              <w:bottom w:val="single" w:color="48C9B0" w:sz="4"/>
              <w:right w:val="single" w:color="48C9B0" w:sz="4"/>
            </w:tcBorders>
            <w:shd w:fill="E8F8F5" w:val="clear"/>
            <w:tcMar>
              <w:top w:type="dxa" w:w="140"/>
              <w:left w:type="dxa" w:w="200"/>
              <w:bottom w:type="dxa" w:w="140"/>
              <w:right w:type="dxa" w:w="200"/>
            </w:tcMar>
          </w:tcPr>
          <w:p>
            <w:pPr>
              <w:spacing w:after="100"/>
            </w:pPr>
            <w:r>
              <w:rPr>
                <w:rFonts w:ascii="Arial" w:cs="Arial" w:eastAsia="Arial" w:hAnsi="Arial"/>
                <w:b/>
                <w:bCs/>
                <w:color w:val="0E6251"/>
                <w:sz w:val="20"/>
                <w:szCs w:val="20"/>
              </w:rPr>
              <w:t xml:space="preserve">⭐ STARS! (WHAT YOU DID BRILLIANTLY)</w:t>
            </w:r>
          </w:p>
          <w:p>
            <w:pPr>
              <w:pStyle w:val="ListParagraph"/>
              <w:numPr>
                <w:ilvl w:val="0"/>
                <w:numId w:val="1"/>
              </w:numPr>
              <w:spacing w:after="60"/>
            </w:pPr>
            <w:r>
              <w:rPr>
                <w:rFonts w:ascii="Arial" w:cs="Arial" w:eastAsia="Arial" w:hAnsi="Arial"/>
                <w:color w:val="2D3748"/>
                <w:sz w:val="18"/>
                <w:szCs w:val="18"/>
              </w:rPr>
              <w:t xml:space="preserve">Supermarket Detective Work: Listing specific everyday items in P4 (*“chocolate, biscuits, packaged noodles, shampoo, and margarine”*) brilliantly shows your reader where palm oil is hiding in their own pantries!</w:t>
            </w:r>
          </w:p>
          <w:p>
            <w:pPr>
              <w:pStyle w:val="ListParagraph"/>
              <w:numPr>
                <w:ilvl w:val="0"/>
                <w:numId w:val="1"/>
              </w:numPr>
              <w:spacing w:after="60"/>
            </w:pPr>
            <w:r>
              <w:rPr>
                <w:rFonts w:ascii="Arial" w:cs="Arial" w:eastAsia="Arial" w:hAnsi="Arial"/>
                <w:color w:val="2D3748"/>
                <w:sz w:val="18"/>
                <w:szCs w:val="18"/>
              </w:rPr>
              <w:t xml:space="preserve">Passionate Rhetorical Questions: Asking *“Is it worth it?”* and *“Do you really want to see the orangutangs' home being destroyed?”* (P1) directly challenges the reader's conscience.</w:t>
            </w:r>
          </w:p>
          <w:p>
            <w:pPr>
              <w:pStyle w:val="ListParagraph"/>
              <w:numPr>
                <w:ilvl w:val="0"/>
                <w:numId w:val="1"/>
              </w:numPr>
              <w:spacing w:after="60"/>
            </w:pPr>
            <w:r>
              <w:rPr>
                <w:rFonts w:ascii="Arial" w:cs="Arial" w:eastAsia="Arial" w:hAnsi="Arial"/>
                <w:color w:val="2D3748"/>
                <w:sz w:val="18"/>
                <w:szCs w:val="18"/>
              </w:rPr>
              <w:t xml:space="preserve">Consistent Paragraph Numbering: You used structural signposts (*“Firstly”, “Secondly”, “Thirdly”, “Lastly”*) to guide your reader through all your paragraphs.</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5DADE2" w:sz="4"/>
              <w:left w:val="single" w:color="5DADE2" w:sz="24"/>
              <w:bottom w:val="single" w:color="5DADE2" w:sz="4"/>
              <w:right w:val="single" w:color="5DADE2" w:sz="4"/>
            </w:tcBorders>
            <w:shd w:fill="EBF5FB" w:val="clear"/>
            <w:tcMar>
              <w:top w:type="dxa" w:w="140"/>
              <w:left w:type="dxa" w:w="200"/>
              <w:bottom w:type="dxa" w:w="140"/>
              <w:right w:type="dxa" w:w="200"/>
            </w:tcMar>
          </w:tcPr>
          <w:p>
            <w:pPr>
              <w:spacing w:after="100"/>
            </w:pPr>
            <w:r>
              <w:rPr>
                <w:rFonts w:ascii="Arial" w:cs="Arial" w:eastAsia="Arial" w:hAnsi="Arial"/>
                <w:b/>
                <w:bCs/>
                <w:color w:val="1B4F72"/>
                <w:sz w:val="20"/>
                <w:szCs w:val="20"/>
              </w:rPr>
              <w:t xml:space="preserve">💫 WISHES! (INQUIRY-BASED GOALS FOR REVISION)</w:t>
            </w:r>
          </w:p>
          <w:p>
            <w:pPr>
              <w:spacing w:after="40" w:before="80"/>
            </w:pPr>
            <w:r>
              <w:rPr>
                <w:rFonts w:ascii="Arial" w:cs="Arial" w:eastAsia="Arial" w:hAnsi="Arial"/>
                <w:b/>
                <w:bCs/>
                <w:color w:val="1B4F72"/>
                <w:sz w:val="18"/>
                <w:szCs w:val="18"/>
              </w:rPr>
              <w:t xml:space="preserve">Goal 1: Upgrade Spoken Playground Phrases to Formal Writing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"Why can't you just plant the food somewhere else you doing habitat destruction. So just imagine waking up to see no orangutangs no forest I would be heartbroken would you get sad? So, I'm just say just plant food somewhere else."</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Phrases like 'you doing habitat destruction' and 'I'm just say' sound like talking out loud! How could you rewrite this formally: 'Agricultural clearing causes severe habitat destruction. In my opinion, farmers must...'?</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rewritten conversational phrases into formal, complete written sentences.</w:t>
            </w:r>
          </w:p>
          <w:p>
            <w:pPr>
              <w:spacing w:after="40" w:before="80"/>
            </w:pPr>
            <w:r>
              <w:rPr>
                <w:rFonts w:ascii="Arial" w:cs="Arial" w:eastAsia="Arial" w:hAnsi="Arial"/>
                <w:b/>
                <w:bCs/>
                <w:color w:val="1B4F72"/>
                <w:sz w:val="18"/>
                <w:szCs w:val="18"/>
              </w:rPr>
              <w:t xml:space="preserve">Goal 2: Complete Fragmented Sentences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"Although it is sad just to see an orangutang to be wiped out."</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A sentence starting with 'Although' is only half a thought! What must happen in the second half? For example: 'Although it is sad to see orangutans wiped out, [what must we do to stop it]?'</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added a main clause to complete my 'Although' sentence.</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4D03F" w:sz="4"/>
              <w:left w:val="single" w:color="F4D03F" w:sz="24"/>
              <w:bottom w:val="single" w:color="F4D03F" w:sz="4"/>
              <w:right w:val="single" w:color="F4D03F" w:sz="4"/>
            </w:tcBorders>
            <w:shd w:fill="FEF9E7" w:val="clear"/>
            <w:tcMar>
              <w:top w:type="dxa" w:w="140"/>
              <w:left w:type="dxa" w:w="200"/>
              <w:bottom w:type="dxa" w:w="140"/>
              <w:right w:type="dxa" w:w="200"/>
            </w:tcMar>
          </w:tcPr>
          <w:p>
            <w:pPr>
              <w:spacing w:after="100"/>
            </w:pPr>
            <w:r>
              <w:rPr>
                <w:rFonts w:ascii="Arial" w:cs="Arial" w:eastAsia="Arial" w:hAnsi="Arial"/>
                <w:b/>
                <w:bCs/>
                <w:color w:val="7D6608"/>
                <w:sz w:val="20"/>
                <w:szCs w:val="20"/>
              </w:rPr>
              <w:t xml:space="preserve">💡 COACH'S CHALLENGE QUESTION</w:t>
            </w:r>
          </w:p>
          <w:p>
            <w:pPr>
              <w:spacing w:after="60"/>
            </w:pPr>
            <w:r>
              <w:rPr>
                <w:rFonts w:ascii="Arial" w:cs="Arial" w:eastAsia="Arial" w:hAnsi="Arial"/>
                <w:color w:val="2D3748"/>
                <w:sz w:val="18"/>
                <w:szCs w:val="18"/>
              </w:rPr>
              <w:t xml:space="preserve">| Language Features &amp; Devices (W3) | C | Freya employs numerous rhetorical questions ('Is it worth it?', 'would you get sad?') and topic words ('deforestation', 'habitat destruction'). However, conversational spoken grammar and sentence fragments place W3 at Standard C. |</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Supplementary Diagnostic Observations</w:t>
            </w:r>
          </w:p>
        </w:tc>
      </w:tr>
    </w:tbl>
    <w:p>
      <w:pPr>
        <w:spacing w:after="80"/>
      </w:pPr>
    </w:p>
    <w:p>
      <w:pPr>
        <w:spacing w:after="60"/>
      </w:pPr>
      <w:r>
        <w:rPr>
          <w:rFonts w:ascii="Arial" w:cs="Arial" w:eastAsia="Arial" w:hAnsi="Arial"/>
          <w:b/>
          <w:bCs/>
          <w:color w:val="1B365D"/>
          <w:sz w:val="18"/>
          <w:szCs w:val="18"/>
        </w:rPr>
        <w:t xml:space="preserve">• Spelling Monitoring Strategy: </w:t>
      </w:r>
      <w:r>
        <w:rPr>
          <w:rFonts w:ascii="Arial" w:cs="Arial" w:eastAsia="Arial" w:hAnsi="Arial"/>
          <w:color w:val="2D3748"/>
          <w:sz w:val="18"/>
          <w:szCs w:val="18"/>
        </w:rPr>
        <w:t xml:space="preserve">Demonstrating solid phonological and morphemic spelling patterns on key curriculum vocabulary. Minor consolidation recommended on verb vs noun distinctions ('breathe' vs 'breath').</w:t>
      </w:r>
    </w:p>
    <w:p>
      <w:pPr>
        <w:spacing w:after="60"/>
      </w:pPr>
      <w:r>
        <w:rPr>
          <w:rFonts w:ascii="Arial" w:cs="Arial" w:eastAsia="Arial" w:hAnsi="Arial"/>
          <w:b/>
          <w:bCs/>
          <w:color w:val="1B365D"/>
          <w:sz w:val="18"/>
          <w:szCs w:val="18"/>
        </w:rPr>
        <w:t xml:space="preserve">• Punctuation &amp; Syntax Conventions: </w:t>
      </w:r>
      <w:r>
        <w:rPr>
          <w:rFonts w:ascii="Arial" w:cs="Arial" w:eastAsia="Arial" w:hAnsi="Arial"/>
          <w:color w:val="2D3748"/>
          <w:sz w:val="18"/>
          <w:szCs w:val="18"/>
        </w:rPr>
        <w:t xml:space="preserve">Capital letters and full stops generally secure. Review comma placement following introductory dependent clauses.</w:t>
      </w:r>
    </w:p>
    <w:p>
      <w:pPr>
        <w:spacing w:after="60"/>
      </w:pPr>
      <w:r>
        <w:rPr>
          <w:rFonts w:ascii="Arial" w:cs="Arial" w:eastAsia="Arial" w:hAnsi="Arial"/>
          <w:b/>
          <w:bCs/>
          <w:color w:val="1B365D"/>
          <w:sz w:val="18"/>
          <w:szCs w:val="18"/>
        </w:rPr>
        <w:t xml:space="preserve">• Text Length &amp; Focus: </w:t>
      </w:r>
      <w:r>
        <w:rPr>
          <w:rFonts w:ascii="Arial" w:cs="Arial" w:eastAsia="Arial" w:hAnsi="Arial"/>
          <w:color w:val="2D3748"/>
          <w:sz w:val="18"/>
          <w:szCs w:val="18"/>
        </w:rPr>
        <w:t xml:space="preserve">Text measures approximately 434 words (Suggested: 200–400 words) words (within the suggested 200–400 word guideline). Focus is maintained without unnecessary repetition.</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6"/>
        <w:szCs w:val="16"/>
      </w:rPr>
      <w:t xml:space="preserve">Student: Freya Pickup | Date: September 2026</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Arial" w:cs="Arial" w:eastAsia="Arial" w:hAnsi="Arial"/>
        <w:color w:val="4A5568"/>
        <w:sz w:val="16"/>
        <w:szCs w:val="16"/>
      </w:rPr>
      <w:t xml:space="preserve">Year 5 English Unit 3 — Persuasive Writing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2026-09-09T02:45:51.910Z</dcterms:created>
  <dcterms:modified xsi:type="dcterms:W3CDTF">2026-09-09T02:45:51.911Z</dcterms:modified>
</cp:coreProperties>
</file>

<file path=docProps/custom.xml><?xml version="1.0" encoding="utf-8"?>
<Properties xmlns="http://schemas.openxmlformats.org/officeDocument/2006/custom-properties" xmlns:vt="http://schemas.openxmlformats.org/officeDocument/2006/docPropsVTypes"/>
</file>