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E054B3" w:rsidRPr="004A30A4" w:rsidTr="00644BD2">
        <w:trPr>
          <w:trHeight w:val="520"/>
        </w:trPr>
        <w:tc>
          <w:tcPr>
            <w:tcW w:w="9279" w:type="dxa"/>
            <w:tcBorders>
              <w:bottom w:val="single" w:sz="4" w:space="0" w:color="94C634"/>
            </w:tcBorders>
            <w:tcMar>
              <w:bottom w:w="0" w:type="dxa"/>
              <w:right w:w="0" w:type="dxa"/>
            </w:tcMar>
            <w:vAlign w:val="bottom"/>
          </w:tcPr>
          <w:p w:rsidR="00E054B3" w:rsidRPr="004A30A4" w:rsidRDefault="00E054B3" w:rsidP="00644BD2">
            <w:pPr>
              <w:pStyle w:val="Resourcetitle"/>
            </w:pPr>
          </w:p>
        </w:tc>
        <w:tc>
          <w:tcPr>
            <w:tcW w:w="1040" w:type="dxa"/>
            <w:vMerge w:val="restart"/>
            <w:tcBorders>
              <w:bottom w:val="nil"/>
            </w:tcBorders>
            <w:tcMar>
              <w:left w:w="0" w:type="dxa"/>
              <w:bottom w:w="0" w:type="dxa"/>
              <w:right w:w="0" w:type="dxa"/>
            </w:tcMar>
            <w:vAlign w:val="center"/>
          </w:tcPr>
          <w:p w:rsidR="00E054B3" w:rsidRPr="004A30A4" w:rsidRDefault="00E054B3" w:rsidP="00644BD2">
            <w:pPr>
              <w:pStyle w:val="Resourcetitle"/>
              <w:jc w:val="center"/>
            </w:pPr>
            <w:r w:rsidRPr="004A30A4">
              <w:rPr>
                <w:noProof/>
              </w:rPr>
              <w:drawing>
                <wp:inline distT="0" distB="0" distL="0" distR="0" wp14:anchorId="1A58ED26" wp14:editId="608E84B9">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E054B3" w:rsidRPr="004A30A4" w:rsidTr="00644BD2">
        <w:trPr>
          <w:trHeight w:val="520"/>
        </w:trPr>
        <w:tc>
          <w:tcPr>
            <w:tcW w:w="9279" w:type="dxa"/>
            <w:tcBorders>
              <w:top w:val="single" w:sz="4" w:space="0" w:color="94C634"/>
              <w:bottom w:val="nil"/>
            </w:tcBorders>
            <w:tcMar>
              <w:bottom w:w="0" w:type="dxa"/>
              <w:right w:w="0" w:type="dxa"/>
            </w:tcMar>
            <w:vAlign w:val="center"/>
          </w:tcPr>
          <w:p w:rsidR="00E054B3" w:rsidRPr="004A30A4" w:rsidRDefault="00E054B3" w:rsidP="00644BD2">
            <w:pPr>
              <w:pStyle w:val="Resourcetitle"/>
            </w:pPr>
            <w:r w:rsidRPr="00E054B3">
              <w:t>Tropical cyclones: Teacher note</w:t>
            </w:r>
          </w:p>
        </w:tc>
        <w:tc>
          <w:tcPr>
            <w:tcW w:w="1040" w:type="dxa"/>
            <w:vMerge/>
            <w:tcBorders>
              <w:bottom w:val="nil"/>
            </w:tcBorders>
            <w:tcMar>
              <w:left w:w="0" w:type="dxa"/>
              <w:bottom w:w="0" w:type="dxa"/>
              <w:right w:w="0" w:type="dxa"/>
            </w:tcMar>
            <w:vAlign w:val="center"/>
          </w:tcPr>
          <w:p w:rsidR="00E054B3" w:rsidRPr="004A30A4" w:rsidRDefault="00E054B3" w:rsidP="00644BD2">
            <w:pPr>
              <w:pStyle w:val="Resourcetitle"/>
              <w:jc w:val="center"/>
              <w:rPr>
                <w:noProof/>
                <w:lang w:val="en-US"/>
              </w:rPr>
            </w:pPr>
          </w:p>
        </w:tc>
      </w:tr>
    </w:tbl>
    <w:p w:rsidR="00766F90" w:rsidRPr="00E054B3" w:rsidRDefault="00766F90" w:rsidP="00E054B3">
      <w:pPr>
        <w:keepNext/>
        <w:spacing w:before="120" w:after="120"/>
        <w:outlineLvl w:val="0"/>
        <w:rPr>
          <w:bCs/>
          <w:kern w:val="32"/>
          <w:lang w:eastAsia="en-AU"/>
        </w:rPr>
      </w:pPr>
      <w:r w:rsidRPr="00E054B3">
        <w:rPr>
          <w:bCs/>
          <w:kern w:val="32"/>
          <w:lang w:eastAsia="en-AU"/>
        </w:rPr>
        <w:t>A cyclone is a violent tropical storm characterised by high-velocity winds and torrential rain, swirling around an area of low pressure. The winds and rain associated with a cyclone can cause extensive damage. A notable cyclone in 2011 was Cyclone Yasi, which resulted in the towns of Mission Beach, Tully, Innisfail and Caldwell being extensively damaged. Homes, crops and beaches were completely destroyed by the winds. Towns also suffered severe flooding.</w:t>
      </w:r>
    </w:p>
    <w:p w:rsidR="00766F90" w:rsidRPr="00E054B3" w:rsidRDefault="00766F90" w:rsidP="00E054B3">
      <w:pPr>
        <w:autoSpaceDE w:val="0"/>
        <w:autoSpaceDN w:val="0"/>
        <w:adjustRightInd w:val="0"/>
        <w:spacing w:before="120" w:after="120"/>
        <w:rPr>
          <w:rFonts w:eastAsia="MS Mincho" w:cs="Arial"/>
          <w:color w:val="000000"/>
        </w:rPr>
      </w:pPr>
      <w:r w:rsidRPr="00E054B3">
        <w:rPr>
          <w:rFonts w:eastAsia="MS Mincho" w:cs="Arial"/>
          <w:color w:val="000000"/>
        </w:rPr>
        <w:t xml:space="preserve">The definitions below will give an understanding of the difference between the following weather events. </w:t>
      </w:r>
    </w:p>
    <w:tbl>
      <w:tblPr>
        <w:tblStyle w:val="TableGrid1"/>
        <w:tblW w:w="0" w:type="auto"/>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43"/>
        <w:gridCol w:w="8363"/>
      </w:tblGrid>
      <w:tr w:rsidR="00766F90" w:rsidRPr="00E054B3" w:rsidTr="00E054B3">
        <w:tc>
          <w:tcPr>
            <w:tcW w:w="1843" w:type="dxa"/>
            <w:shd w:val="clear" w:color="auto" w:fill="E8F2DD"/>
          </w:tcPr>
          <w:p w:rsidR="00766F90" w:rsidRPr="00E054B3" w:rsidRDefault="00766F90" w:rsidP="00E054B3">
            <w:pPr>
              <w:autoSpaceDE w:val="0"/>
              <w:autoSpaceDN w:val="0"/>
              <w:adjustRightInd w:val="0"/>
              <w:spacing w:before="120" w:after="120"/>
              <w:rPr>
                <w:rFonts w:eastAsia="MS Mincho" w:cs="Arial"/>
                <w:color w:val="000000"/>
              </w:rPr>
            </w:pPr>
            <w:r w:rsidRPr="00E054B3">
              <w:rPr>
                <w:rFonts w:eastAsia="MS Mincho" w:cs="Arial"/>
                <w:b/>
                <w:bCs/>
                <w:color w:val="000000"/>
              </w:rPr>
              <w:t>Weather event</w:t>
            </w:r>
          </w:p>
        </w:tc>
        <w:tc>
          <w:tcPr>
            <w:tcW w:w="8363" w:type="dxa"/>
            <w:shd w:val="clear" w:color="auto" w:fill="E8F2DD"/>
          </w:tcPr>
          <w:p w:rsidR="00766F90" w:rsidRPr="00E054B3" w:rsidRDefault="00766F90" w:rsidP="00E054B3">
            <w:pPr>
              <w:autoSpaceDE w:val="0"/>
              <w:autoSpaceDN w:val="0"/>
              <w:adjustRightInd w:val="0"/>
              <w:spacing w:before="120" w:after="120"/>
              <w:jc w:val="center"/>
              <w:rPr>
                <w:rFonts w:eastAsia="MS Mincho" w:cs="Arial"/>
                <w:color w:val="000000"/>
              </w:rPr>
            </w:pPr>
            <w:r w:rsidRPr="00E054B3">
              <w:rPr>
                <w:rFonts w:eastAsia="MS Mincho" w:cs="Arial"/>
                <w:b/>
                <w:bCs/>
                <w:color w:val="000000"/>
              </w:rPr>
              <w:t>Details</w:t>
            </w:r>
          </w:p>
        </w:tc>
      </w:tr>
      <w:tr w:rsidR="00766F90" w:rsidRPr="00E054B3" w:rsidTr="00E054B3">
        <w:tc>
          <w:tcPr>
            <w:tcW w:w="1843" w:type="dxa"/>
          </w:tcPr>
          <w:p w:rsidR="00766F90" w:rsidRPr="00E054B3" w:rsidRDefault="00766F90" w:rsidP="00E054B3">
            <w:pPr>
              <w:autoSpaceDE w:val="0"/>
              <w:autoSpaceDN w:val="0"/>
              <w:adjustRightInd w:val="0"/>
              <w:spacing w:before="120" w:after="120"/>
              <w:jc w:val="center"/>
              <w:rPr>
                <w:rFonts w:eastAsia="MS Mincho" w:cs="Arial"/>
                <w:color w:val="000000"/>
              </w:rPr>
            </w:pPr>
            <w:r w:rsidRPr="00E054B3">
              <w:rPr>
                <w:rFonts w:eastAsia="MS Mincho" w:cs="Arial"/>
                <w:b/>
                <w:bCs/>
                <w:color w:val="000000"/>
              </w:rPr>
              <w:t>cyclone</w:t>
            </w:r>
          </w:p>
        </w:tc>
        <w:tc>
          <w:tcPr>
            <w:tcW w:w="8363" w:type="dxa"/>
          </w:tcPr>
          <w:p w:rsidR="00766F90" w:rsidRPr="00E054B3" w:rsidRDefault="00766F90" w:rsidP="00E054B3">
            <w:pPr>
              <w:autoSpaceDE w:val="0"/>
              <w:autoSpaceDN w:val="0"/>
              <w:adjustRightInd w:val="0"/>
              <w:spacing w:before="120" w:after="120"/>
              <w:rPr>
                <w:rFonts w:eastAsia="MS Mincho" w:cs="Arial"/>
                <w:color w:val="000000"/>
              </w:rPr>
            </w:pPr>
            <w:r w:rsidRPr="00E054B3">
              <w:rPr>
                <w:rFonts w:eastAsia="MS Mincho" w:cs="Arial"/>
                <w:color w:val="000000"/>
              </w:rPr>
              <w:t>Cyclones form over warm tropical waters where the sea’s surface temperature is above approximately 26.5 °C. They are typically hundreds of kilometres in diameter and can last for many days, with sustained winds greater than 62 km/h, or for severe cyclones, greater than 118 km/h. Strong winds, heavy rain, flooding and storm surges can cause major damage. Tropical cyclones rotate in a clockwise direction in the southern hemisphere and anticlockwise in the northern hemisphere.</w:t>
            </w:r>
          </w:p>
        </w:tc>
      </w:tr>
      <w:tr w:rsidR="00766F90" w:rsidRPr="00E054B3" w:rsidTr="00E054B3">
        <w:tc>
          <w:tcPr>
            <w:tcW w:w="1843" w:type="dxa"/>
          </w:tcPr>
          <w:p w:rsidR="00766F90" w:rsidRPr="00E054B3" w:rsidRDefault="00766F90" w:rsidP="00E054B3">
            <w:pPr>
              <w:autoSpaceDE w:val="0"/>
              <w:autoSpaceDN w:val="0"/>
              <w:adjustRightInd w:val="0"/>
              <w:spacing w:before="120" w:after="120"/>
              <w:jc w:val="center"/>
              <w:rPr>
                <w:rFonts w:eastAsia="MS Mincho" w:cs="Arial"/>
                <w:color w:val="000000"/>
              </w:rPr>
            </w:pPr>
            <w:r w:rsidRPr="00E054B3">
              <w:rPr>
                <w:rFonts w:eastAsia="MS Mincho" w:cs="Arial"/>
                <w:b/>
                <w:bCs/>
                <w:color w:val="000000"/>
              </w:rPr>
              <w:t>typhoon</w:t>
            </w:r>
          </w:p>
        </w:tc>
        <w:tc>
          <w:tcPr>
            <w:tcW w:w="8363" w:type="dxa"/>
          </w:tcPr>
          <w:p w:rsidR="00766F90" w:rsidRPr="00E054B3" w:rsidRDefault="00766F90" w:rsidP="00E054B3">
            <w:pPr>
              <w:autoSpaceDE w:val="0"/>
              <w:autoSpaceDN w:val="0"/>
              <w:adjustRightInd w:val="0"/>
              <w:spacing w:before="120" w:after="120"/>
              <w:rPr>
                <w:rFonts w:eastAsia="MS Mincho" w:cs="Arial"/>
                <w:color w:val="000000"/>
              </w:rPr>
            </w:pPr>
            <w:r w:rsidRPr="00E054B3">
              <w:rPr>
                <w:rFonts w:eastAsia="MS Mincho" w:cs="Arial"/>
                <w:color w:val="000000"/>
              </w:rPr>
              <w:t>A typhoon is a regionally specific name for a severe tropical cyclone in the north-west Pacific Ocean west of the dateline. Typhoons form in the northern hemisphere and rotate in an anticlockwise direction.</w:t>
            </w:r>
          </w:p>
        </w:tc>
      </w:tr>
      <w:tr w:rsidR="00766F90" w:rsidRPr="00E054B3" w:rsidTr="00E054B3">
        <w:tc>
          <w:tcPr>
            <w:tcW w:w="1843" w:type="dxa"/>
          </w:tcPr>
          <w:p w:rsidR="00766F90" w:rsidRPr="00E054B3" w:rsidRDefault="00766F90" w:rsidP="00E054B3">
            <w:pPr>
              <w:autoSpaceDE w:val="0"/>
              <w:autoSpaceDN w:val="0"/>
              <w:adjustRightInd w:val="0"/>
              <w:spacing w:before="120" w:after="120"/>
              <w:jc w:val="center"/>
              <w:rPr>
                <w:rFonts w:eastAsia="MS Mincho" w:cs="Arial"/>
                <w:color w:val="000000"/>
              </w:rPr>
            </w:pPr>
            <w:r w:rsidRPr="00E054B3">
              <w:rPr>
                <w:rFonts w:eastAsia="MS Mincho" w:cs="Arial"/>
                <w:b/>
                <w:bCs/>
                <w:color w:val="000000"/>
              </w:rPr>
              <w:t>hurricane</w:t>
            </w:r>
          </w:p>
        </w:tc>
        <w:tc>
          <w:tcPr>
            <w:tcW w:w="8363" w:type="dxa"/>
          </w:tcPr>
          <w:p w:rsidR="00766F90" w:rsidRPr="00E054B3" w:rsidRDefault="00766F90" w:rsidP="00E054B3">
            <w:pPr>
              <w:autoSpaceDE w:val="0"/>
              <w:autoSpaceDN w:val="0"/>
              <w:adjustRightInd w:val="0"/>
              <w:spacing w:before="120" w:after="120"/>
              <w:rPr>
                <w:rFonts w:eastAsia="MS Mincho" w:cs="Arial"/>
                <w:color w:val="000000"/>
              </w:rPr>
            </w:pPr>
            <w:r w:rsidRPr="00E054B3">
              <w:rPr>
                <w:rFonts w:eastAsia="MS Mincho" w:cs="Arial"/>
                <w:color w:val="000000"/>
              </w:rPr>
              <w:t>A hurricane is a regionally specific name for a severe tropical cyclone in the North Atlantic Ocean, the north-east Pacific Ocean east of the dateline, or the South Pacific Ocean east of 160°E. Hurricanes form in the northern hemisphere and rotate in an anticlockwise direction.</w:t>
            </w:r>
          </w:p>
        </w:tc>
      </w:tr>
      <w:tr w:rsidR="00766F90" w:rsidRPr="00E054B3" w:rsidTr="00E054B3">
        <w:tc>
          <w:tcPr>
            <w:tcW w:w="1843" w:type="dxa"/>
          </w:tcPr>
          <w:p w:rsidR="00766F90" w:rsidRPr="00E054B3" w:rsidRDefault="00766F90" w:rsidP="00E054B3">
            <w:pPr>
              <w:autoSpaceDE w:val="0"/>
              <w:autoSpaceDN w:val="0"/>
              <w:adjustRightInd w:val="0"/>
              <w:spacing w:before="120" w:after="120"/>
              <w:jc w:val="center"/>
              <w:rPr>
                <w:rFonts w:eastAsia="MS Mincho" w:cs="Arial"/>
                <w:color w:val="000000"/>
              </w:rPr>
            </w:pPr>
            <w:r w:rsidRPr="00E054B3">
              <w:rPr>
                <w:rFonts w:eastAsia="MS Mincho" w:cs="Arial"/>
                <w:b/>
                <w:bCs/>
                <w:color w:val="000000"/>
              </w:rPr>
              <w:t>tornado</w:t>
            </w:r>
          </w:p>
        </w:tc>
        <w:tc>
          <w:tcPr>
            <w:tcW w:w="8363" w:type="dxa"/>
          </w:tcPr>
          <w:p w:rsidR="00766F90" w:rsidRPr="00E054B3" w:rsidRDefault="00766F90" w:rsidP="00E054B3">
            <w:pPr>
              <w:autoSpaceDE w:val="0"/>
              <w:autoSpaceDN w:val="0"/>
              <w:adjustRightInd w:val="0"/>
              <w:spacing w:before="120" w:after="120"/>
              <w:rPr>
                <w:rFonts w:eastAsia="MS Mincho" w:cs="Arial"/>
                <w:color w:val="000000"/>
              </w:rPr>
            </w:pPr>
            <w:r w:rsidRPr="00E054B3">
              <w:rPr>
                <w:rFonts w:eastAsia="MS Mincho" w:cs="Arial"/>
                <w:color w:val="000000"/>
              </w:rPr>
              <w:t>Tornadoes are violently rotating columns of air over land, associated with a severe thunderstorm. They range in diameter from metres to hundreds of metres and in duration from seconds to half an hour. Tornadoes form over land. In the northern hemisphere</w:t>
            </w:r>
            <w:r w:rsidR="006C7031" w:rsidRPr="00E054B3">
              <w:rPr>
                <w:rFonts w:eastAsia="MS Mincho" w:cs="Arial"/>
                <w:color w:val="000000"/>
              </w:rPr>
              <w:t>,</w:t>
            </w:r>
            <w:r w:rsidRPr="00E054B3">
              <w:rPr>
                <w:rFonts w:eastAsia="MS Mincho" w:cs="Arial"/>
                <w:color w:val="000000"/>
              </w:rPr>
              <w:t xml:space="preserve"> they rotate in an anticlockwise direction while in the southern hemisphere</w:t>
            </w:r>
            <w:r w:rsidR="006C7031" w:rsidRPr="00E054B3">
              <w:rPr>
                <w:rFonts w:eastAsia="MS Mincho" w:cs="Arial"/>
                <w:color w:val="000000"/>
              </w:rPr>
              <w:t>,</w:t>
            </w:r>
            <w:r w:rsidRPr="00E054B3">
              <w:rPr>
                <w:rFonts w:eastAsia="MS Mincho" w:cs="Arial"/>
                <w:color w:val="000000"/>
              </w:rPr>
              <w:t xml:space="preserve"> they rotate in a clockwise direction. </w:t>
            </w:r>
          </w:p>
        </w:tc>
      </w:tr>
    </w:tbl>
    <w:p w:rsidR="00766F90" w:rsidRPr="00E054B3" w:rsidRDefault="00766F90" w:rsidP="00E054B3">
      <w:pPr>
        <w:spacing w:before="120" w:after="120" w:line="240" w:lineRule="auto"/>
        <w:outlineLvl w:val="0"/>
        <w:rPr>
          <w:bCs/>
          <w:kern w:val="32"/>
          <w:sz w:val="16"/>
          <w:lang w:eastAsia="en-AU"/>
        </w:rPr>
      </w:pPr>
      <w:r w:rsidRPr="00E054B3">
        <w:rPr>
          <w:bCs/>
          <w:kern w:val="32"/>
          <w:sz w:val="16"/>
          <w:lang w:eastAsia="en-AU"/>
        </w:rPr>
        <w:t xml:space="preserve">Reference: </w:t>
      </w:r>
      <w:r w:rsidRPr="00E054B3">
        <w:rPr>
          <w:bCs/>
          <w:i/>
          <w:kern w:val="32"/>
          <w:sz w:val="16"/>
          <w:lang w:eastAsia="en-AU"/>
        </w:rPr>
        <w:t>Tropical Cyclones FAQ</w:t>
      </w:r>
      <w:r w:rsidRPr="00E054B3">
        <w:rPr>
          <w:bCs/>
          <w:kern w:val="32"/>
          <w:sz w:val="16"/>
          <w:lang w:eastAsia="en-AU"/>
        </w:rPr>
        <w:t xml:space="preserve"> </w:t>
      </w:r>
      <w:r w:rsidR="00D61186" w:rsidRPr="00E054B3">
        <w:rPr>
          <w:bCs/>
          <w:kern w:val="32"/>
          <w:sz w:val="16"/>
          <w:lang w:eastAsia="en-AU"/>
        </w:rPr>
        <w:t xml:space="preserve">(Australian Government, Bureau of Meteorology 2013) </w:t>
      </w:r>
      <w:r w:rsidRPr="00E054B3">
        <w:rPr>
          <w:bCs/>
          <w:color w:val="A6A6A6"/>
          <w:kern w:val="32"/>
          <w:sz w:val="16"/>
          <w:lang w:eastAsia="en-AU"/>
        </w:rPr>
        <w:t xml:space="preserve">http://www.bom.gov.au/cyclone </w:t>
      </w:r>
      <w:r w:rsidRPr="00E054B3">
        <w:rPr>
          <w:bCs/>
          <w:kern w:val="32"/>
          <w:sz w:val="16"/>
          <w:lang w:eastAsia="en-AU"/>
        </w:rPr>
        <w:t>(accessed 19/02/13)</w:t>
      </w:r>
    </w:p>
    <w:p w:rsidR="006C7031" w:rsidRPr="00E054B3" w:rsidRDefault="004563B5" w:rsidP="00E054B3">
      <w:pPr>
        <w:keepNext/>
        <w:shd w:val="clear" w:color="auto" w:fill="D3EC9E"/>
        <w:spacing w:before="120" w:after="120"/>
        <w:outlineLvl w:val="0"/>
        <w:rPr>
          <w:b/>
          <w:bCs/>
          <w:kern w:val="32"/>
          <w:lang w:eastAsia="en-AU"/>
        </w:rPr>
      </w:pPr>
      <w:r w:rsidRPr="00E054B3">
        <w:rPr>
          <w:b/>
          <w:bCs/>
          <w:kern w:val="32"/>
          <w:lang w:eastAsia="en-AU"/>
        </w:rPr>
        <w:t>Drawing an a</w:t>
      </w:r>
      <w:r w:rsidR="00766F90" w:rsidRPr="00E054B3">
        <w:rPr>
          <w:b/>
          <w:bCs/>
          <w:kern w:val="32"/>
          <w:lang w:eastAsia="en-AU"/>
        </w:rPr>
        <w:t>nnotated diagram</w:t>
      </w:r>
    </w:p>
    <w:p w:rsidR="004563B5" w:rsidRPr="00E054B3" w:rsidRDefault="004563B5" w:rsidP="00E054B3">
      <w:pPr>
        <w:spacing w:before="120" w:after="120"/>
        <w:outlineLvl w:val="0"/>
      </w:pPr>
      <w:r w:rsidRPr="00E054B3">
        <w:t>An annotated diagram is a labelled diagram with the addition of annotations to explain processes or relationships. An annotated diagram must include:</w:t>
      </w:r>
    </w:p>
    <w:p w:rsidR="004563B5" w:rsidRPr="00E054B3" w:rsidRDefault="00935A1B" w:rsidP="00E054B3">
      <w:pPr>
        <w:pStyle w:val="ListParagraph"/>
        <w:numPr>
          <w:ilvl w:val="0"/>
          <w:numId w:val="52"/>
        </w:numPr>
        <w:spacing w:before="120" w:after="120"/>
        <w:ind w:left="426"/>
        <w:rPr>
          <w:rFonts w:cs="Arial"/>
        </w:rPr>
      </w:pPr>
      <w:r w:rsidRPr="00E054B3">
        <w:rPr>
          <w:rFonts w:cs="Arial"/>
        </w:rPr>
        <w:t>a t</w:t>
      </w:r>
      <w:r w:rsidR="004563B5" w:rsidRPr="00E054B3">
        <w:rPr>
          <w:rFonts w:cs="Arial"/>
        </w:rPr>
        <w:t>itle</w:t>
      </w:r>
    </w:p>
    <w:p w:rsidR="004563B5" w:rsidRPr="00E054B3" w:rsidRDefault="00935A1B" w:rsidP="00E054B3">
      <w:pPr>
        <w:pStyle w:val="ListParagraph"/>
        <w:numPr>
          <w:ilvl w:val="0"/>
          <w:numId w:val="52"/>
        </w:numPr>
        <w:spacing w:before="120" w:after="120"/>
        <w:ind w:left="426"/>
        <w:rPr>
          <w:rFonts w:cs="Arial"/>
        </w:rPr>
      </w:pPr>
      <w:r w:rsidRPr="00E054B3">
        <w:rPr>
          <w:rFonts w:cs="Arial"/>
        </w:rPr>
        <w:t>a</w:t>
      </w:r>
      <w:r w:rsidR="004563B5" w:rsidRPr="00E054B3">
        <w:rPr>
          <w:rFonts w:cs="Arial"/>
        </w:rPr>
        <w:t>ccurate line drawing of the object (using a pencil)</w:t>
      </w:r>
    </w:p>
    <w:p w:rsidR="004563B5" w:rsidRPr="00E054B3" w:rsidRDefault="00935A1B" w:rsidP="00E054B3">
      <w:pPr>
        <w:pStyle w:val="ListParagraph"/>
        <w:numPr>
          <w:ilvl w:val="0"/>
          <w:numId w:val="52"/>
        </w:numPr>
        <w:spacing w:before="120" w:after="120"/>
        <w:ind w:left="426"/>
        <w:rPr>
          <w:rFonts w:cs="Arial"/>
        </w:rPr>
      </w:pPr>
      <w:r w:rsidRPr="00E054B3">
        <w:rPr>
          <w:rFonts w:cs="Arial"/>
        </w:rPr>
        <w:t>l</w:t>
      </w:r>
      <w:r w:rsidR="004563B5" w:rsidRPr="00E054B3">
        <w:rPr>
          <w:rFonts w:cs="Arial"/>
        </w:rPr>
        <w:t>abels (using print script) indicating the main features or parts of the object</w:t>
      </w:r>
    </w:p>
    <w:p w:rsidR="004563B5" w:rsidRPr="00E054B3" w:rsidRDefault="00935A1B" w:rsidP="00E054B3">
      <w:pPr>
        <w:pStyle w:val="ListParagraph"/>
        <w:numPr>
          <w:ilvl w:val="0"/>
          <w:numId w:val="52"/>
        </w:numPr>
        <w:spacing w:before="120" w:after="120"/>
        <w:ind w:left="426"/>
        <w:outlineLvl w:val="0"/>
      </w:pPr>
      <w:r w:rsidRPr="00E054B3">
        <w:rPr>
          <w:rFonts w:cs="Arial"/>
        </w:rPr>
        <w:t>a</w:t>
      </w:r>
      <w:r w:rsidR="004563B5" w:rsidRPr="00E054B3">
        <w:rPr>
          <w:rFonts w:cs="Arial"/>
        </w:rPr>
        <w:t>nnotations explaining processes or relationships</w:t>
      </w:r>
    </w:p>
    <w:p w:rsidR="006C7031" w:rsidRPr="00E054B3" w:rsidRDefault="00935A1B" w:rsidP="00E054B3">
      <w:pPr>
        <w:pStyle w:val="ListParagraph"/>
        <w:numPr>
          <w:ilvl w:val="0"/>
          <w:numId w:val="52"/>
        </w:numPr>
        <w:spacing w:before="120" w:after="120"/>
        <w:ind w:left="426"/>
        <w:outlineLvl w:val="0"/>
      </w:pPr>
      <w:r w:rsidRPr="00E054B3">
        <w:t>straight lines (drawn using a ruler) connecting labels and arrows indicating processes and relationships.</w:t>
      </w:r>
    </w:p>
    <w:p w:rsidR="00935A1B" w:rsidRPr="00E054B3" w:rsidRDefault="00935A1B" w:rsidP="00E054B3">
      <w:pPr>
        <w:spacing w:before="120" w:after="120"/>
        <w:ind w:left="66"/>
        <w:outlineLvl w:val="0"/>
      </w:pPr>
      <w:r w:rsidRPr="00E054B3">
        <w:rPr>
          <w:bCs/>
        </w:rPr>
        <w:t>Students are asked to draw an annotated diagram to illustrate the characteristics of a tropical cyclone. It needs to include comments to describe the processes involved in the formation of the cyclone.</w:t>
      </w:r>
    </w:p>
    <w:p w:rsidR="006C7031" w:rsidRPr="00E054B3" w:rsidRDefault="006C7031" w:rsidP="00E054B3">
      <w:pPr>
        <w:pStyle w:val="ListParagraph"/>
        <w:spacing w:before="120" w:after="120" w:line="300" w:lineRule="atLeast"/>
        <w:ind w:hanging="294"/>
        <w:contextualSpacing w:val="0"/>
        <w:rPr>
          <w:rFonts w:cs="Arial"/>
          <w:szCs w:val="22"/>
        </w:rPr>
      </w:pPr>
    </w:p>
    <w:p w:rsidR="00766F90" w:rsidRPr="00E054B3" w:rsidRDefault="00766F90" w:rsidP="00E054B3">
      <w:pPr>
        <w:spacing w:before="120" w:after="120"/>
        <w:outlineLvl w:val="0"/>
        <w:rPr>
          <w:bCs/>
          <w:kern w:val="32"/>
        </w:rPr>
      </w:pPr>
      <w:r w:rsidRPr="00E054B3">
        <w:rPr>
          <w:bCs/>
          <w:noProof/>
          <w:kern w:val="32"/>
        </w:rPr>
        <w:lastRenderedPageBreak/>
        <w:drawing>
          <wp:inline distT="0" distB="0" distL="0" distR="0" wp14:anchorId="7636452E" wp14:editId="1B08F877">
            <wp:extent cx="6112042" cy="2034426"/>
            <wp:effectExtent l="0" t="0" r="317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LabelledCycloneDiagram .png"/>
                    <pic:cNvPicPr/>
                  </pic:nvPicPr>
                  <pic:blipFill>
                    <a:blip r:embed="rId10">
                      <a:extLst>
                        <a:ext uri="{28A0092B-C50C-407E-A947-70E740481C1C}">
                          <a14:useLocalDpi xmlns:a14="http://schemas.microsoft.com/office/drawing/2010/main" val="0"/>
                        </a:ext>
                      </a:extLst>
                    </a:blip>
                    <a:stretch>
                      <a:fillRect/>
                    </a:stretch>
                  </pic:blipFill>
                  <pic:spPr>
                    <a:xfrm>
                      <a:off x="0" y="0"/>
                      <a:ext cx="6157376" cy="2049516"/>
                    </a:xfrm>
                    <a:prstGeom prst="rect">
                      <a:avLst/>
                    </a:prstGeom>
                  </pic:spPr>
                </pic:pic>
              </a:graphicData>
            </a:graphic>
          </wp:inline>
        </w:drawing>
      </w:r>
    </w:p>
    <w:p w:rsidR="00766F90" w:rsidRPr="00E054B3" w:rsidRDefault="00766F90" w:rsidP="00E054B3">
      <w:pPr>
        <w:keepNext/>
        <w:shd w:val="clear" w:color="auto" w:fill="D3EC9E"/>
        <w:spacing w:before="120" w:after="120"/>
        <w:outlineLvl w:val="0"/>
        <w:rPr>
          <w:b/>
          <w:bCs/>
          <w:kern w:val="32"/>
          <w:lang w:eastAsia="en-AU"/>
        </w:rPr>
      </w:pPr>
      <w:r w:rsidRPr="00E054B3">
        <w:rPr>
          <w:b/>
          <w:bCs/>
          <w:kern w:val="32"/>
          <w:lang w:eastAsia="en-AU"/>
        </w:rPr>
        <w:t>Investigation: Convection currents</w:t>
      </w:r>
    </w:p>
    <w:p w:rsidR="006C7031" w:rsidRPr="00E054B3" w:rsidRDefault="00766F90" w:rsidP="00E054B3">
      <w:pPr>
        <w:keepNext/>
        <w:spacing w:before="120" w:after="120"/>
        <w:outlineLvl w:val="0"/>
        <w:rPr>
          <w:bCs/>
          <w:kern w:val="32"/>
          <w:lang w:eastAsia="en-AU"/>
        </w:rPr>
      </w:pPr>
      <w:r w:rsidRPr="00E054B3">
        <w:rPr>
          <w:bCs/>
          <w:kern w:val="32"/>
          <w:lang w:eastAsia="en-AU"/>
        </w:rPr>
        <w:t>Convection currents are vertical movements of hot and cold air or water. The movement of convection currents (warm air rising and cool air sinking) contributes to the formation of cyclones. The investigation is to help model the movement of warm and cool air in convection currents.</w:t>
      </w:r>
      <w:r w:rsidR="006C7031" w:rsidRPr="00E054B3">
        <w:rPr>
          <w:bCs/>
          <w:kern w:val="32"/>
          <w:lang w:eastAsia="en-AU"/>
        </w:rPr>
        <w:t xml:space="preserve"> </w:t>
      </w:r>
    </w:p>
    <w:p w:rsidR="00766F90" w:rsidRPr="00E054B3" w:rsidRDefault="00766F90" w:rsidP="00E054B3">
      <w:pPr>
        <w:keepNext/>
        <w:spacing w:before="120" w:after="120"/>
        <w:outlineLvl w:val="0"/>
        <w:rPr>
          <w:b/>
          <w:bCs/>
          <w:kern w:val="32"/>
          <w:lang w:eastAsia="en-AU"/>
        </w:rPr>
      </w:pPr>
      <w:r w:rsidRPr="00E054B3">
        <w:rPr>
          <w:b/>
          <w:bCs/>
          <w:kern w:val="32"/>
          <w:lang w:eastAsia="en-AU"/>
        </w:rPr>
        <w:t>Helpful hints</w:t>
      </w:r>
    </w:p>
    <w:p w:rsidR="00766F90" w:rsidRPr="00E054B3" w:rsidRDefault="00766F90" w:rsidP="00E054B3">
      <w:pPr>
        <w:pStyle w:val="ListParagraph"/>
        <w:keepNext/>
        <w:numPr>
          <w:ilvl w:val="0"/>
          <w:numId w:val="53"/>
        </w:numPr>
        <w:spacing w:before="120" w:after="120"/>
        <w:ind w:left="426"/>
        <w:outlineLvl w:val="0"/>
        <w:rPr>
          <w:bCs/>
          <w:kern w:val="32"/>
        </w:rPr>
      </w:pPr>
      <w:r w:rsidRPr="00E054B3">
        <w:rPr>
          <w:bCs/>
          <w:kern w:val="32"/>
        </w:rPr>
        <w:t>The ice cubes need to be prepared before the lesson. Add a lot of blue food colouring to the water before freezing for best results. Freeze an opened paper clip in each ice cube so that the ice cube can be hooked over the container and doesn’t float away.</w:t>
      </w:r>
      <w:bookmarkStart w:id="0" w:name="_GoBack"/>
      <w:bookmarkEnd w:id="0"/>
    </w:p>
    <w:p w:rsidR="00766F90" w:rsidRPr="00E054B3" w:rsidRDefault="00E054B3" w:rsidP="00E054B3">
      <w:pPr>
        <w:pStyle w:val="ListParagraph"/>
        <w:keepNext/>
        <w:numPr>
          <w:ilvl w:val="0"/>
          <w:numId w:val="53"/>
        </w:numPr>
        <w:spacing w:before="120" w:after="120"/>
        <w:ind w:left="426"/>
        <w:outlineLvl w:val="0"/>
        <w:rPr>
          <w:bCs/>
          <w:kern w:val="32"/>
        </w:rPr>
      </w:pPr>
      <w:r w:rsidRPr="00E054B3">
        <w:rPr>
          <w:noProof/>
        </w:rPr>
        <w:drawing>
          <wp:anchor distT="0" distB="0" distL="114300" distR="114300" simplePos="0" relativeHeight="251660288" behindDoc="0" locked="0" layoutInCell="1" allowOverlap="1" wp14:anchorId="73ED0620" wp14:editId="6710F46E">
            <wp:simplePos x="0" y="0"/>
            <wp:positionH relativeFrom="column">
              <wp:posOffset>5569585</wp:posOffset>
            </wp:positionH>
            <wp:positionV relativeFrom="paragraph">
              <wp:posOffset>119380</wp:posOffset>
            </wp:positionV>
            <wp:extent cx="770890" cy="79248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0890" cy="792480"/>
                    </a:xfrm>
                    <a:prstGeom prst="rect">
                      <a:avLst/>
                    </a:prstGeom>
                    <a:noFill/>
                    <a:ln>
                      <a:noFill/>
                    </a:ln>
                  </pic:spPr>
                </pic:pic>
              </a:graphicData>
            </a:graphic>
            <wp14:sizeRelH relativeFrom="page">
              <wp14:pctWidth>0</wp14:pctWidth>
            </wp14:sizeRelH>
            <wp14:sizeRelV relativeFrom="page">
              <wp14:pctHeight>0</wp14:pctHeight>
            </wp14:sizeRelV>
          </wp:anchor>
        </w:drawing>
      </w:r>
      <w:r w:rsidR="00766F90" w:rsidRPr="00E054B3">
        <w:rPr>
          <w:bCs/>
          <w:kern w:val="32"/>
        </w:rPr>
        <w:t>Use a pipette or eye dropper so that the red food colouring is carefully placed close to the bottom of the transparent container as the movement of the red food colouring through the water shows the presence of the convection currents in the water.</w:t>
      </w:r>
    </w:p>
    <w:p w:rsidR="00766F90" w:rsidRPr="00E054B3" w:rsidRDefault="00766F90" w:rsidP="00E054B3">
      <w:pPr>
        <w:pStyle w:val="ListParagraph"/>
        <w:keepNext/>
        <w:numPr>
          <w:ilvl w:val="0"/>
          <w:numId w:val="53"/>
        </w:numPr>
        <w:spacing w:before="120" w:after="120"/>
        <w:ind w:left="426"/>
        <w:outlineLvl w:val="0"/>
        <w:rPr>
          <w:bCs/>
          <w:kern w:val="32"/>
        </w:rPr>
      </w:pPr>
      <w:r w:rsidRPr="00E054B3">
        <w:rPr>
          <w:bCs/>
          <w:kern w:val="32"/>
        </w:rPr>
        <w:t>Ensure the investigation is conducted on a firm flat surface.</w:t>
      </w:r>
    </w:p>
    <w:p w:rsidR="00F47D44" w:rsidRPr="00E054B3" w:rsidRDefault="00F47D44" w:rsidP="00E054B3">
      <w:pPr>
        <w:keepNext/>
        <w:spacing w:before="120" w:after="120"/>
        <w:outlineLvl w:val="0"/>
        <w:rPr>
          <w:bCs/>
          <w:kern w:val="32"/>
          <w:lang w:eastAsia="en-AU"/>
        </w:rPr>
      </w:pPr>
      <w:r w:rsidRPr="00E054B3">
        <w:rPr>
          <w:b/>
          <w:bCs/>
          <w:kern w:val="32"/>
          <w:lang w:eastAsia="en-AU"/>
        </w:rPr>
        <w:t>Note:</w:t>
      </w:r>
      <w:r w:rsidR="006C7031" w:rsidRPr="00E054B3">
        <w:rPr>
          <w:bCs/>
          <w:kern w:val="32"/>
          <w:lang w:eastAsia="en-AU"/>
        </w:rPr>
        <w:t xml:space="preserve"> </w:t>
      </w:r>
      <w:r w:rsidRPr="00E054B3">
        <w:rPr>
          <w:bCs/>
          <w:kern w:val="32"/>
          <w:lang w:eastAsia="en-AU"/>
        </w:rPr>
        <w:t xml:space="preserve">Convection is </w:t>
      </w:r>
      <w:r w:rsidR="006C7031" w:rsidRPr="00E054B3">
        <w:rPr>
          <w:bCs/>
          <w:kern w:val="32"/>
          <w:lang w:eastAsia="en-AU"/>
        </w:rPr>
        <w:t>learned</w:t>
      </w:r>
      <w:r w:rsidRPr="00E054B3">
        <w:rPr>
          <w:bCs/>
          <w:kern w:val="32"/>
          <w:lang w:eastAsia="en-AU"/>
        </w:rPr>
        <w:t xml:space="preserve"> in detail in Year 9.</w:t>
      </w:r>
      <w:r w:rsidR="006C7031" w:rsidRPr="00E054B3">
        <w:rPr>
          <w:bCs/>
          <w:kern w:val="32"/>
        </w:rPr>
        <w:t xml:space="preserve"> </w:t>
      </w:r>
    </w:p>
    <w:p w:rsidR="00766F90" w:rsidRPr="00E054B3" w:rsidRDefault="00766F90" w:rsidP="00E054B3">
      <w:pPr>
        <w:keepNext/>
        <w:shd w:val="clear" w:color="auto" w:fill="D3EC9E"/>
        <w:spacing w:before="120" w:after="120"/>
        <w:outlineLvl w:val="0"/>
        <w:rPr>
          <w:rFonts w:cs="Arial"/>
          <w:b/>
          <w:bCs/>
          <w:kern w:val="32"/>
          <w:lang w:eastAsia="en-AU"/>
        </w:rPr>
      </w:pPr>
      <w:r w:rsidRPr="00E054B3">
        <w:rPr>
          <w:rFonts w:cs="Arial"/>
          <w:b/>
          <w:bCs/>
          <w:kern w:val="32"/>
          <w:lang w:eastAsia="en-AU"/>
        </w:rPr>
        <w:t>Investigate how cyclones are formed using a model</w:t>
      </w:r>
    </w:p>
    <w:p w:rsidR="00766F90" w:rsidRPr="00E054B3" w:rsidRDefault="00766F90" w:rsidP="00E054B3">
      <w:pPr>
        <w:keepNext/>
        <w:spacing w:before="120" w:after="120"/>
        <w:outlineLvl w:val="0"/>
        <w:rPr>
          <w:bCs/>
          <w:kern w:val="32"/>
          <w:lang w:eastAsia="en-AU"/>
        </w:rPr>
      </w:pPr>
      <w:r w:rsidRPr="00E054B3">
        <w:rPr>
          <w:bCs/>
          <w:noProof/>
          <w:kern w:val="32"/>
        </w:rPr>
        <w:drawing>
          <wp:anchor distT="0" distB="0" distL="114300" distR="114300" simplePos="0" relativeHeight="251659264" behindDoc="1" locked="0" layoutInCell="1" allowOverlap="1" wp14:anchorId="63BFE9F4" wp14:editId="547F237C">
            <wp:simplePos x="0" y="0"/>
            <wp:positionH relativeFrom="column">
              <wp:posOffset>5568950</wp:posOffset>
            </wp:positionH>
            <wp:positionV relativeFrom="paragraph">
              <wp:posOffset>689610</wp:posOffset>
            </wp:positionV>
            <wp:extent cx="1190625" cy="2994660"/>
            <wp:effectExtent l="0" t="0" r="9525" b="0"/>
            <wp:wrapTight wrapText="bothSides">
              <wp:wrapPolygon edited="0">
                <wp:start x="0" y="0"/>
                <wp:lineTo x="0" y="21435"/>
                <wp:lineTo x="21427" y="21435"/>
                <wp:lineTo x="2142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cloneInBottle .png"/>
                    <pic:cNvPicPr/>
                  </pic:nvPicPr>
                  <pic:blipFill>
                    <a:blip r:embed="rId12">
                      <a:extLst>
                        <a:ext uri="{28A0092B-C50C-407E-A947-70E740481C1C}">
                          <a14:useLocalDpi xmlns:a14="http://schemas.microsoft.com/office/drawing/2010/main" val="0"/>
                        </a:ext>
                      </a:extLst>
                    </a:blip>
                    <a:stretch>
                      <a:fillRect/>
                    </a:stretch>
                  </pic:blipFill>
                  <pic:spPr>
                    <a:xfrm>
                      <a:off x="0" y="0"/>
                      <a:ext cx="1190625" cy="2994660"/>
                    </a:xfrm>
                    <a:prstGeom prst="rect">
                      <a:avLst/>
                    </a:prstGeom>
                  </pic:spPr>
                </pic:pic>
              </a:graphicData>
            </a:graphic>
            <wp14:sizeRelH relativeFrom="page">
              <wp14:pctWidth>0</wp14:pctWidth>
            </wp14:sizeRelH>
            <wp14:sizeRelV relativeFrom="page">
              <wp14:pctHeight>0</wp14:pctHeight>
            </wp14:sizeRelV>
          </wp:anchor>
        </w:drawing>
      </w:r>
      <w:r w:rsidRPr="00E054B3">
        <w:rPr>
          <w:bCs/>
          <w:kern w:val="32"/>
          <w:lang w:eastAsia="en-AU"/>
        </w:rPr>
        <w:t>When tropical cyclones form, the wind spirals inwards in a clockwise direction and the movement creates a vortex around the eye of the cyclone. In the ‘cyclone in a bottle’ investigation students create a model to show this. It highlights the direction of spin (clockwise) and the development of a vortex (eye) in a cyclone.</w:t>
      </w:r>
    </w:p>
    <w:p w:rsidR="00766F90" w:rsidRPr="00E054B3" w:rsidRDefault="00766F90" w:rsidP="00E054B3">
      <w:pPr>
        <w:keepNext/>
        <w:spacing w:before="120" w:after="120"/>
        <w:outlineLvl w:val="0"/>
        <w:rPr>
          <w:bCs/>
          <w:kern w:val="32"/>
          <w:lang w:eastAsia="en-AU"/>
        </w:rPr>
      </w:pPr>
      <w:r w:rsidRPr="00E054B3">
        <w:rPr>
          <w:bCs/>
          <w:kern w:val="32"/>
          <w:lang w:eastAsia="en-AU"/>
        </w:rPr>
        <w:t xml:space="preserve">There are limitations to this model. In this model, the air pressure in the bottom bottle needs to be released. When the water is swirled, the air travels upwards through the eye of the vortex. This is </w:t>
      </w:r>
      <w:r w:rsidRPr="00E054B3">
        <w:rPr>
          <w:b/>
          <w:bCs/>
          <w:kern w:val="32"/>
          <w:lang w:eastAsia="en-AU"/>
        </w:rPr>
        <w:t>not</w:t>
      </w:r>
      <w:r w:rsidRPr="00E054B3">
        <w:rPr>
          <w:bCs/>
          <w:kern w:val="32"/>
          <w:lang w:eastAsia="en-AU"/>
        </w:rPr>
        <w:t xml:space="preserve"> what happens in the eye of a cyclone. As can be seen in the modelled diagram, warm air rises up outside of the cyclone and cool air sinks inside the eye of the cyclone. The science knowledge from the previous investigation about convection currents needs to be reinforced.</w:t>
      </w:r>
    </w:p>
    <w:p w:rsidR="00766F90" w:rsidRPr="00E054B3" w:rsidRDefault="00766F90" w:rsidP="00E054B3">
      <w:pPr>
        <w:spacing w:before="120" w:after="120"/>
        <w:ind w:right="1201"/>
        <w:rPr>
          <w:rFonts w:eastAsia="Arial" w:cs="Arial"/>
          <w:lang w:eastAsia="en-AU"/>
        </w:rPr>
      </w:pPr>
      <w:r w:rsidRPr="00E054B3">
        <w:rPr>
          <w:rFonts w:eastAsia="Arial" w:cs="Arial"/>
          <w:lang w:eastAsia="en-AU"/>
        </w:rPr>
        <w:t>If</w:t>
      </w:r>
      <w:r w:rsidRPr="00E054B3">
        <w:rPr>
          <w:rFonts w:eastAsia="Arial" w:cs="Arial"/>
          <w:spacing w:val="-1"/>
          <w:lang w:eastAsia="en-AU"/>
        </w:rPr>
        <w:t xml:space="preserve"> </w:t>
      </w:r>
      <w:r w:rsidRPr="00E054B3">
        <w:rPr>
          <w:rFonts w:eastAsia="Arial" w:cs="Arial"/>
          <w:spacing w:val="-3"/>
          <w:lang w:eastAsia="en-AU"/>
        </w:rPr>
        <w:t>y</w:t>
      </w:r>
      <w:r w:rsidRPr="00E054B3">
        <w:rPr>
          <w:rFonts w:eastAsia="Arial" w:cs="Arial"/>
          <w:lang w:eastAsia="en-AU"/>
        </w:rPr>
        <w:t>ou do</w:t>
      </w:r>
      <w:r w:rsidRPr="00E054B3">
        <w:rPr>
          <w:rFonts w:eastAsia="Arial" w:cs="Arial"/>
          <w:spacing w:val="-5"/>
          <w:lang w:eastAsia="en-AU"/>
        </w:rPr>
        <w:t>n</w:t>
      </w:r>
      <w:r w:rsidRPr="00E054B3">
        <w:rPr>
          <w:rFonts w:eastAsia="Arial" w:cs="Arial"/>
          <w:lang w:eastAsia="en-AU"/>
        </w:rPr>
        <w:t>’t</w:t>
      </w:r>
      <w:r w:rsidRPr="00E054B3">
        <w:rPr>
          <w:rFonts w:eastAsia="Arial" w:cs="Arial"/>
          <w:spacing w:val="-1"/>
          <w:lang w:eastAsia="en-AU"/>
        </w:rPr>
        <w:t xml:space="preserve"> h</w:t>
      </w:r>
      <w:r w:rsidRPr="00E054B3">
        <w:rPr>
          <w:rFonts w:eastAsia="Arial" w:cs="Arial"/>
          <w:spacing w:val="-4"/>
          <w:lang w:eastAsia="en-AU"/>
        </w:rPr>
        <w:t>av</w:t>
      </w:r>
      <w:r w:rsidRPr="00E054B3">
        <w:rPr>
          <w:rFonts w:eastAsia="Arial" w:cs="Arial"/>
          <w:lang w:eastAsia="en-AU"/>
        </w:rPr>
        <w:t xml:space="preserve">e a </w:t>
      </w:r>
      <w:r w:rsidRPr="00E054B3">
        <w:rPr>
          <w:rFonts w:eastAsia="Arial" w:cs="Arial"/>
          <w:spacing w:val="-2"/>
          <w:lang w:eastAsia="en-AU"/>
        </w:rPr>
        <w:t>t</w:t>
      </w:r>
      <w:r w:rsidRPr="00E054B3">
        <w:rPr>
          <w:rFonts w:eastAsia="Arial" w:cs="Arial"/>
          <w:lang w:eastAsia="en-AU"/>
        </w:rPr>
        <w:t>o</w:t>
      </w:r>
      <w:r w:rsidRPr="00E054B3">
        <w:rPr>
          <w:rFonts w:eastAsia="Arial" w:cs="Arial"/>
          <w:spacing w:val="3"/>
          <w:lang w:eastAsia="en-AU"/>
        </w:rPr>
        <w:t>r</w:t>
      </w:r>
      <w:r w:rsidRPr="00E054B3">
        <w:rPr>
          <w:rFonts w:eastAsia="Arial" w:cs="Arial"/>
          <w:spacing w:val="-1"/>
          <w:lang w:eastAsia="en-AU"/>
        </w:rPr>
        <w:t>na</w:t>
      </w:r>
      <w:r w:rsidRPr="00E054B3">
        <w:rPr>
          <w:rFonts w:eastAsia="Arial" w:cs="Arial"/>
          <w:lang w:eastAsia="en-AU"/>
        </w:rPr>
        <w:t>do</w:t>
      </w:r>
      <w:r w:rsidRPr="00E054B3">
        <w:rPr>
          <w:rFonts w:eastAsia="Arial" w:cs="Arial"/>
          <w:spacing w:val="-1"/>
          <w:lang w:eastAsia="en-AU"/>
        </w:rPr>
        <w:t xml:space="preserve"> tu</w:t>
      </w:r>
      <w:r w:rsidRPr="00E054B3">
        <w:rPr>
          <w:rFonts w:eastAsia="Arial" w:cs="Arial"/>
          <w:lang w:eastAsia="en-AU"/>
        </w:rPr>
        <w:t>be</w:t>
      </w:r>
      <w:r w:rsidRPr="00E054B3">
        <w:rPr>
          <w:rFonts w:eastAsia="Arial" w:cs="Arial"/>
          <w:spacing w:val="-1"/>
          <w:lang w:eastAsia="en-AU"/>
        </w:rPr>
        <w:t xml:space="preserve"> </w:t>
      </w:r>
      <w:r w:rsidRPr="00E054B3">
        <w:rPr>
          <w:rFonts w:eastAsia="Arial" w:cs="Arial"/>
          <w:lang w:eastAsia="en-AU"/>
        </w:rPr>
        <w:t>p</w:t>
      </w:r>
      <w:r w:rsidRPr="00E054B3">
        <w:rPr>
          <w:rFonts w:eastAsia="Arial" w:cs="Arial"/>
          <w:spacing w:val="-1"/>
          <w:lang w:eastAsia="en-AU"/>
        </w:rPr>
        <w:t>las</w:t>
      </w:r>
      <w:r w:rsidRPr="00E054B3">
        <w:rPr>
          <w:rFonts w:eastAsia="Arial" w:cs="Arial"/>
          <w:lang w:eastAsia="en-AU"/>
        </w:rPr>
        <w:t>tic</w:t>
      </w:r>
      <w:r w:rsidRPr="00E054B3">
        <w:rPr>
          <w:rFonts w:eastAsia="Arial" w:cs="Arial"/>
          <w:spacing w:val="-1"/>
          <w:lang w:eastAsia="en-AU"/>
        </w:rPr>
        <w:t xml:space="preserve"> </w:t>
      </w:r>
      <w:r w:rsidRPr="00E054B3">
        <w:rPr>
          <w:rFonts w:eastAsia="Arial" w:cs="Arial"/>
          <w:spacing w:val="3"/>
          <w:lang w:eastAsia="en-AU"/>
        </w:rPr>
        <w:t>c</w:t>
      </w:r>
      <w:r w:rsidRPr="00E054B3">
        <w:rPr>
          <w:rFonts w:eastAsia="Arial" w:cs="Arial"/>
          <w:lang w:eastAsia="en-AU"/>
        </w:rPr>
        <w:t>o</w:t>
      </w:r>
      <w:r w:rsidRPr="00E054B3">
        <w:rPr>
          <w:rFonts w:eastAsia="Arial" w:cs="Arial"/>
          <w:spacing w:val="-1"/>
          <w:lang w:eastAsia="en-AU"/>
        </w:rPr>
        <w:t>n</w:t>
      </w:r>
      <w:r w:rsidRPr="00E054B3">
        <w:rPr>
          <w:rFonts w:eastAsia="Arial" w:cs="Arial"/>
          <w:lang w:eastAsia="en-AU"/>
        </w:rPr>
        <w:t>ne</w:t>
      </w:r>
      <w:r w:rsidRPr="00E054B3">
        <w:rPr>
          <w:rFonts w:eastAsia="Arial" w:cs="Arial"/>
          <w:spacing w:val="2"/>
          <w:lang w:eastAsia="en-AU"/>
        </w:rPr>
        <w:t>c</w:t>
      </w:r>
      <w:r w:rsidRPr="00E054B3">
        <w:rPr>
          <w:rFonts w:eastAsia="Arial" w:cs="Arial"/>
          <w:spacing w:val="-2"/>
          <w:lang w:eastAsia="en-AU"/>
        </w:rPr>
        <w:t>t</w:t>
      </w:r>
      <w:r w:rsidRPr="00E054B3">
        <w:rPr>
          <w:rFonts w:eastAsia="Arial" w:cs="Arial"/>
          <w:lang w:eastAsia="en-AU"/>
        </w:rPr>
        <w:t>or</w:t>
      </w:r>
      <w:r w:rsidRPr="00E054B3">
        <w:rPr>
          <w:rFonts w:eastAsia="Arial" w:cs="Arial"/>
          <w:spacing w:val="-1"/>
          <w:lang w:eastAsia="en-AU"/>
        </w:rPr>
        <w:t xml:space="preserve"> </w:t>
      </w:r>
      <w:r w:rsidRPr="00E054B3">
        <w:rPr>
          <w:rFonts w:eastAsia="Arial" w:cs="Arial"/>
          <w:spacing w:val="1"/>
          <w:lang w:eastAsia="en-AU"/>
        </w:rPr>
        <w:t>t</w:t>
      </w:r>
      <w:r w:rsidRPr="00E054B3">
        <w:rPr>
          <w:rFonts w:eastAsia="Arial" w:cs="Arial"/>
          <w:lang w:eastAsia="en-AU"/>
        </w:rPr>
        <w:t>he</w:t>
      </w:r>
      <w:r w:rsidRPr="00E054B3">
        <w:rPr>
          <w:rFonts w:eastAsia="Arial" w:cs="Arial"/>
          <w:spacing w:val="-1"/>
          <w:lang w:eastAsia="en-AU"/>
        </w:rPr>
        <w:t>r</w:t>
      </w:r>
      <w:r w:rsidRPr="00E054B3">
        <w:rPr>
          <w:rFonts w:eastAsia="Arial" w:cs="Arial"/>
          <w:lang w:eastAsia="en-AU"/>
        </w:rPr>
        <w:t>e</w:t>
      </w:r>
      <w:r w:rsidRPr="00E054B3">
        <w:rPr>
          <w:rFonts w:eastAsia="Arial" w:cs="Arial"/>
          <w:spacing w:val="-1"/>
          <w:lang w:eastAsia="en-AU"/>
        </w:rPr>
        <w:t xml:space="preserve"> ar</w:t>
      </w:r>
      <w:r w:rsidRPr="00E054B3">
        <w:rPr>
          <w:rFonts w:eastAsia="Arial" w:cs="Arial"/>
          <w:lang w:eastAsia="en-AU"/>
        </w:rPr>
        <w:t xml:space="preserve">e </w:t>
      </w:r>
      <w:r w:rsidRPr="00E054B3">
        <w:rPr>
          <w:rFonts w:eastAsia="Arial" w:cs="Arial"/>
          <w:spacing w:val="-1"/>
          <w:lang w:eastAsia="en-AU"/>
        </w:rPr>
        <w:t>ins</w:t>
      </w:r>
      <w:r w:rsidRPr="00E054B3">
        <w:rPr>
          <w:rFonts w:eastAsia="Arial" w:cs="Arial"/>
          <w:spacing w:val="1"/>
          <w:lang w:eastAsia="en-AU"/>
        </w:rPr>
        <w:t>t</w:t>
      </w:r>
      <w:r w:rsidRPr="00E054B3">
        <w:rPr>
          <w:rFonts w:eastAsia="Arial" w:cs="Arial"/>
          <w:spacing w:val="3"/>
          <w:lang w:eastAsia="en-AU"/>
        </w:rPr>
        <w:t>r</w:t>
      </w:r>
      <w:r w:rsidRPr="00E054B3">
        <w:rPr>
          <w:rFonts w:eastAsia="Arial" w:cs="Arial"/>
          <w:spacing w:val="-1"/>
          <w:lang w:eastAsia="en-AU"/>
        </w:rPr>
        <w:t>u</w:t>
      </w:r>
      <w:r w:rsidRPr="00E054B3">
        <w:rPr>
          <w:rFonts w:eastAsia="Arial" w:cs="Arial"/>
          <w:spacing w:val="2"/>
          <w:lang w:eastAsia="en-AU"/>
        </w:rPr>
        <w:t>c</w:t>
      </w:r>
      <w:r w:rsidRPr="00E054B3">
        <w:rPr>
          <w:rFonts w:eastAsia="Arial" w:cs="Arial"/>
          <w:lang w:eastAsia="en-AU"/>
        </w:rPr>
        <w:t>t</w:t>
      </w:r>
      <w:r w:rsidRPr="00E054B3">
        <w:rPr>
          <w:rFonts w:eastAsia="Arial" w:cs="Arial"/>
          <w:spacing w:val="1"/>
          <w:lang w:eastAsia="en-AU"/>
        </w:rPr>
        <w:t>i</w:t>
      </w:r>
      <w:r w:rsidRPr="00E054B3">
        <w:rPr>
          <w:rFonts w:eastAsia="Arial" w:cs="Arial"/>
          <w:lang w:eastAsia="en-AU"/>
        </w:rPr>
        <w:t>o</w:t>
      </w:r>
      <w:r w:rsidRPr="00E054B3">
        <w:rPr>
          <w:rFonts w:eastAsia="Arial" w:cs="Arial"/>
          <w:spacing w:val="-1"/>
          <w:lang w:eastAsia="en-AU"/>
        </w:rPr>
        <w:t>n</w:t>
      </w:r>
      <w:r w:rsidRPr="00E054B3">
        <w:rPr>
          <w:rFonts w:eastAsia="Arial" w:cs="Arial"/>
          <w:lang w:eastAsia="en-AU"/>
        </w:rPr>
        <w:t>s</w:t>
      </w:r>
      <w:r w:rsidRPr="00E054B3">
        <w:rPr>
          <w:rFonts w:eastAsia="Arial" w:cs="Arial"/>
          <w:spacing w:val="-1"/>
          <w:lang w:eastAsia="en-AU"/>
        </w:rPr>
        <w:t xml:space="preserve"> </w:t>
      </w:r>
      <w:r w:rsidRPr="00E054B3">
        <w:rPr>
          <w:rFonts w:eastAsia="Arial" w:cs="Arial"/>
          <w:lang w:eastAsia="en-AU"/>
        </w:rPr>
        <w:t>bel</w:t>
      </w:r>
      <w:r w:rsidRPr="00E054B3">
        <w:rPr>
          <w:rFonts w:eastAsia="Arial" w:cs="Arial"/>
          <w:spacing w:val="-2"/>
          <w:lang w:eastAsia="en-AU"/>
        </w:rPr>
        <w:t>o</w:t>
      </w:r>
      <w:r w:rsidRPr="00E054B3">
        <w:rPr>
          <w:rFonts w:eastAsia="Arial" w:cs="Arial"/>
          <w:lang w:eastAsia="en-AU"/>
        </w:rPr>
        <w:t xml:space="preserve">w </w:t>
      </w:r>
      <w:r w:rsidRPr="00E054B3">
        <w:rPr>
          <w:rFonts w:eastAsia="Arial" w:cs="Arial"/>
          <w:spacing w:val="-1"/>
          <w:lang w:eastAsia="en-AU"/>
        </w:rPr>
        <w:t>f</w:t>
      </w:r>
      <w:r w:rsidRPr="00E054B3">
        <w:rPr>
          <w:rFonts w:eastAsia="Arial" w:cs="Arial"/>
          <w:lang w:eastAsia="en-AU"/>
        </w:rPr>
        <w:t xml:space="preserve">or </w:t>
      </w:r>
      <w:r w:rsidRPr="00E054B3">
        <w:rPr>
          <w:rFonts w:eastAsia="Arial" w:cs="Arial"/>
          <w:spacing w:val="3"/>
          <w:lang w:eastAsia="en-AU"/>
        </w:rPr>
        <w:t>c</w:t>
      </w:r>
      <w:r w:rsidRPr="00E054B3">
        <w:rPr>
          <w:rFonts w:eastAsia="Arial" w:cs="Arial"/>
          <w:lang w:eastAsia="en-AU"/>
        </w:rPr>
        <w:t>o</w:t>
      </w:r>
      <w:r w:rsidRPr="00E054B3">
        <w:rPr>
          <w:rFonts w:eastAsia="Arial" w:cs="Arial"/>
          <w:spacing w:val="-1"/>
          <w:lang w:eastAsia="en-AU"/>
        </w:rPr>
        <w:t>ns</w:t>
      </w:r>
      <w:r w:rsidRPr="00E054B3">
        <w:rPr>
          <w:rFonts w:eastAsia="Arial" w:cs="Arial"/>
          <w:spacing w:val="1"/>
          <w:lang w:eastAsia="en-AU"/>
        </w:rPr>
        <w:t>t</w:t>
      </w:r>
      <w:r w:rsidRPr="00E054B3">
        <w:rPr>
          <w:rFonts w:eastAsia="Arial" w:cs="Arial"/>
          <w:spacing w:val="3"/>
          <w:lang w:eastAsia="en-AU"/>
        </w:rPr>
        <w:t>r</w:t>
      </w:r>
      <w:r w:rsidRPr="00E054B3">
        <w:rPr>
          <w:rFonts w:eastAsia="Arial" w:cs="Arial"/>
          <w:spacing w:val="-1"/>
          <w:lang w:eastAsia="en-AU"/>
        </w:rPr>
        <w:t>u</w:t>
      </w:r>
      <w:r w:rsidRPr="00E054B3">
        <w:rPr>
          <w:rFonts w:eastAsia="Arial" w:cs="Arial"/>
          <w:spacing w:val="2"/>
          <w:lang w:eastAsia="en-AU"/>
        </w:rPr>
        <w:t>c</w:t>
      </w:r>
      <w:r w:rsidRPr="00E054B3">
        <w:rPr>
          <w:rFonts w:eastAsia="Arial" w:cs="Arial"/>
          <w:lang w:eastAsia="en-AU"/>
        </w:rPr>
        <w:t>t</w:t>
      </w:r>
      <w:r w:rsidRPr="00E054B3">
        <w:rPr>
          <w:rFonts w:eastAsia="Arial" w:cs="Arial"/>
          <w:spacing w:val="-1"/>
          <w:lang w:eastAsia="en-AU"/>
        </w:rPr>
        <w:t>i</w:t>
      </w:r>
      <w:r w:rsidRPr="00E054B3">
        <w:rPr>
          <w:rFonts w:eastAsia="Arial" w:cs="Arial"/>
          <w:lang w:eastAsia="en-AU"/>
        </w:rPr>
        <w:t>ng</w:t>
      </w:r>
      <w:r w:rsidRPr="00E054B3">
        <w:rPr>
          <w:rFonts w:eastAsia="Arial" w:cs="Arial"/>
          <w:spacing w:val="-1"/>
          <w:lang w:eastAsia="en-AU"/>
        </w:rPr>
        <w:t xml:space="preserve"> a</w:t>
      </w:r>
      <w:r w:rsidRPr="00E054B3">
        <w:rPr>
          <w:rFonts w:eastAsia="Arial" w:cs="Arial"/>
          <w:lang w:eastAsia="en-AU"/>
        </w:rPr>
        <w:t xml:space="preserve">n </w:t>
      </w:r>
      <w:r w:rsidRPr="00E054B3">
        <w:rPr>
          <w:rFonts w:eastAsia="Arial" w:cs="Arial"/>
          <w:spacing w:val="-1"/>
          <w:lang w:eastAsia="en-AU"/>
        </w:rPr>
        <w:t>al</w:t>
      </w:r>
      <w:r w:rsidRPr="00E054B3">
        <w:rPr>
          <w:rFonts w:eastAsia="Arial" w:cs="Arial"/>
          <w:spacing w:val="-2"/>
          <w:lang w:eastAsia="en-AU"/>
        </w:rPr>
        <w:t>t</w:t>
      </w:r>
      <w:r w:rsidRPr="00E054B3">
        <w:rPr>
          <w:rFonts w:eastAsia="Arial" w:cs="Arial"/>
          <w:lang w:eastAsia="en-AU"/>
        </w:rPr>
        <w:t>e</w:t>
      </w:r>
      <w:r w:rsidRPr="00E054B3">
        <w:rPr>
          <w:rFonts w:eastAsia="Arial" w:cs="Arial"/>
          <w:spacing w:val="3"/>
          <w:lang w:eastAsia="en-AU"/>
        </w:rPr>
        <w:t>r</w:t>
      </w:r>
      <w:r w:rsidRPr="00E054B3">
        <w:rPr>
          <w:rFonts w:eastAsia="Arial" w:cs="Arial"/>
          <w:spacing w:val="-1"/>
          <w:lang w:eastAsia="en-AU"/>
        </w:rPr>
        <w:t>n</w:t>
      </w:r>
      <w:r w:rsidRPr="00E054B3">
        <w:rPr>
          <w:rFonts w:eastAsia="Arial" w:cs="Arial"/>
          <w:spacing w:val="-2"/>
          <w:lang w:eastAsia="en-AU"/>
        </w:rPr>
        <w:t>a</w:t>
      </w:r>
      <w:r w:rsidRPr="00E054B3">
        <w:rPr>
          <w:rFonts w:eastAsia="Arial" w:cs="Arial"/>
          <w:lang w:eastAsia="en-AU"/>
        </w:rPr>
        <w:t>ti</w:t>
      </w:r>
      <w:r w:rsidRPr="00E054B3">
        <w:rPr>
          <w:rFonts w:eastAsia="Arial" w:cs="Arial"/>
          <w:spacing w:val="-4"/>
          <w:lang w:eastAsia="en-AU"/>
        </w:rPr>
        <w:t>v</w:t>
      </w:r>
      <w:r w:rsidRPr="00E054B3">
        <w:rPr>
          <w:rFonts w:eastAsia="Arial" w:cs="Arial"/>
          <w:spacing w:val="-3"/>
          <w:lang w:eastAsia="en-AU"/>
        </w:rPr>
        <w:t>e</w:t>
      </w:r>
      <w:r w:rsidRPr="00E054B3">
        <w:rPr>
          <w:rFonts w:eastAsia="Arial" w:cs="Arial"/>
          <w:lang w:eastAsia="en-AU"/>
        </w:rPr>
        <w:t>.</w:t>
      </w:r>
    </w:p>
    <w:p w:rsidR="00766F90" w:rsidRPr="00E054B3" w:rsidRDefault="00766F90" w:rsidP="00E054B3">
      <w:pPr>
        <w:spacing w:before="120" w:after="120"/>
        <w:ind w:right="-20"/>
        <w:rPr>
          <w:rFonts w:eastAsia="Arial" w:cs="Arial"/>
          <w:lang w:eastAsia="en-AU"/>
        </w:rPr>
      </w:pPr>
      <w:r w:rsidRPr="00E054B3">
        <w:rPr>
          <w:rFonts w:eastAsia="Arial" w:cs="Arial"/>
          <w:b/>
          <w:bCs/>
          <w:spacing w:val="-17"/>
          <w:lang w:eastAsia="en-AU"/>
        </w:rPr>
        <w:t>T</w:t>
      </w:r>
      <w:r w:rsidRPr="00E054B3">
        <w:rPr>
          <w:rFonts w:eastAsia="Arial" w:cs="Arial"/>
          <w:b/>
          <w:bCs/>
          <w:spacing w:val="1"/>
          <w:lang w:eastAsia="en-AU"/>
        </w:rPr>
        <w:t>o</w:t>
      </w:r>
      <w:r w:rsidRPr="00E054B3">
        <w:rPr>
          <w:rFonts w:eastAsia="Arial" w:cs="Arial"/>
          <w:b/>
          <w:bCs/>
          <w:spacing w:val="3"/>
          <w:lang w:eastAsia="en-AU"/>
        </w:rPr>
        <w:t>r</w:t>
      </w:r>
      <w:r w:rsidRPr="00E054B3">
        <w:rPr>
          <w:rFonts w:eastAsia="Arial" w:cs="Arial"/>
          <w:b/>
          <w:bCs/>
          <w:spacing w:val="1"/>
          <w:lang w:eastAsia="en-AU"/>
        </w:rPr>
        <w:t>nad</w:t>
      </w:r>
      <w:r w:rsidRPr="00E054B3">
        <w:rPr>
          <w:rFonts w:eastAsia="Arial" w:cs="Arial"/>
          <w:b/>
          <w:bCs/>
          <w:lang w:eastAsia="en-AU"/>
        </w:rPr>
        <w:t>o</w:t>
      </w:r>
      <w:r w:rsidRPr="00E054B3">
        <w:rPr>
          <w:rFonts w:eastAsia="Arial" w:cs="Arial"/>
          <w:b/>
          <w:bCs/>
          <w:spacing w:val="-8"/>
          <w:lang w:eastAsia="en-AU"/>
        </w:rPr>
        <w:t xml:space="preserve"> </w:t>
      </w:r>
      <w:r w:rsidRPr="00E054B3">
        <w:rPr>
          <w:rFonts w:eastAsia="Arial" w:cs="Arial"/>
          <w:b/>
          <w:bCs/>
          <w:spacing w:val="1"/>
          <w:lang w:eastAsia="en-AU"/>
        </w:rPr>
        <w:t>tu</w:t>
      </w:r>
      <w:r w:rsidRPr="00E054B3">
        <w:rPr>
          <w:rFonts w:eastAsia="Arial" w:cs="Arial"/>
          <w:b/>
          <w:bCs/>
          <w:spacing w:val="3"/>
          <w:lang w:eastAsia="en-AU"/>
        </w:rPr>
        <w:t>b</w:t>
      </w:r>
      <w:r w:rsidRPr="00E054B3">
        <w:rPr>
          <w:rFonts w:eastAsia="Arial" w:cs="Arial"/>
          <w:b/>
          <w:bCs/>
          <w:lang w:eastAsia="en-AU"/>
        </w:rPr>
        <w:t>e</w:t>
      </w:r>
      <w:r w:rsidRPr="00E054B3">
        <w:rPr>
          <w:rFonts w:eastAsia="Arial" w:cs="Arial"/>
          <w:b/>
          <w:bCs/>
          <w:spacing w:val="-3"/>
          <w:lang w:eastAsia="en-AU"/>
        </w:rPr>
        <w:t xml:space="preserve"> </w:t>
      </w:r>
      <w:r w:rsidRPr="00E054B3">
        <w:rPr>
          <w:rFonts w:eastAsia="Arial" w:cs="Arial"/>
          <w:b/>
          <w:bCs/>
          <w:spacing w:val="1"/>
          <w:lang w:eastAsia="en-AU"/>
        </w:rPr>
        <w:t>co</w:t>
      </w:r>
      <w:r w:rsidRPr="00E054B3">
        <w:rPr>
          <w:rFonts w:eastAsia="Arial" w:cs="Arial"/>
          <w:b/>
          <w:bCs/>
          <w:lang w:eastAsia="en-AU"/>
        </w:rPr>
        <w:t>n</w:t>
      </w:r>
      <w:r w:rsidRPr="00E054B3">
        <w:rPr>
          <w:rFonts w:eastAsia="Arial" w:cs="Arial"/>
          <w:b/>
          <w:bCs/>
          <w:spacing w:val="2"/>
          <w:lang w:eastAsia="en-AU"/>
        </w:rPr>
        <w:t>n</w:t>
      </w:r>
      <w:r w:rsidRPr="00E054B3">
        <w:rPr>
          <w:rFonts w:eastAsia="Arial" w:cs="Arial"/>
          <w:b/>
          <w:bCs/>
          <w:spacing w:val="1"/>
          <w:lang w:eastAsia="en-AU"/>
        </w:rPr>
        <w:t>e</w:t>
      </w:r>
      <w:r w:rsidRPr="00E054B3">
        <w:rPr>
          <w:rFonts w:eastAsia="Arial" w:cs="Arial"/>
          <w:b/>
          <w:bCs/>
          <w:spacing w:val="3"/>
          <w:lang w:eastAsia="en-AU"/>
        </w:rPr>
        <w:t>c</w:t>
      </w:r>
      <w:r w:rsidRPr="00E054B3">
        <w:rPr>
          <w:rFonts w:eastAsia="Arial" w:cs="Arial"/>
          <w:b/>
          <w:bCs/>
          <w:lang w:eastAsia="en-AU"/>
        </w:rPr>
        <w:t>t</w:t>
      </w:r>
      <w:r w:rsidRPr="00E054B3">
        <w:rPr>
          <w:rFonts w:eastAsia="Arial" w:cs="Arial"/>
          <w:b/>
          <w:bCs/>
          <w:spacing w:val="1"/>
          <w:lang w:eastAsia="en-AU"/>
        </w:rPr>
        <w:t>o</w:t>
      </w:r>
      <w:r w:rsidRPr="00E054B3">
        <w:rPr>
          <w:rFonts w:eastAsia="Arial" w:cs="Arial"/>
          <w:b/>
          <w:bCs/>
          <w:lang w:eastAsia="en-AU"/>
        </w:rPr>
        <w:t>r</w:t>
      </w:r>
      <w:r w:rsidRPr="00E054B3">
        <w:rPr>
          <w:rFonts w:eastAsia="Arial" w:cs="Arial"/>
          <w:b/>
          <w:bCs/>
          <w:spacing w:val="-5"/>
          <w:lang w:eastAsia="en-AU"/>
        </w:rPr>
        <w:t xml:space="preserve"> </w:t>
      </w:r>
      <w:r w:rsidRPr="00E054B3">
        <w:rPr>
          <w:rFonts w:eastAsia="Arial" w:cs="Arial"/>
          <w:b/>
          <w:bCs/>
          <w:spacing w:val="1"/>
          <w:lang w:eastAsia="en-AU"/>
        </w:rPr>
        <w:t>a</w:t>
      </w:r>
      <w:r w:rsidRPr="00E054B3">
        <w:rPr>
          <w:rFonts w:eastAsia="Arial" w:cs="Arial"/>
          <w:b/>
          <w:bCs/>
          <w:spacing w:val="2"/>
          <w:lang w:eastAsia="en-AU"/>
        </w:rPr>
        <w:t>lt</w:t>
      </w:r>
      <w:r w:rsidRPr="00E054B3">
        <w:rPr>
          <w:rFonts w:eastAsia="Arial" w:cs="Arial"/>
          <w:b/>
          <w:bCs/>
          <w:spacing w:val="1"/>
          <w:lang w:eastAsia="en-AU"/>
        </w:rPr>
        <w:t>e</w:t>
      </w:r>
      <w:r w:rsidRPr="00E054B3">
        <w:rPr>
          <w:rFonts w:eastAsia="Arial" w:cs="Arial"/>
          <w:b/>
          <w:bCs/>
          <w:spacing w:val="3"/>
          <w:lang w:eastAsia="en-AU"/>
        </w:rPr>
        <w:t>r</w:t>
      </w:r>
      <w:r w:rsidRPr="00E054B3">
        <w:rPr>
          <w:rFonts w:eastAsia="Arial" w:cs="Arial"/>
          <w:b/>
          <w:bCs/>
          <w:spacing w:val="1"/>
          <w:lang w:eastAsia="en-AU"/>
        </w:rPr>
        <w:t>na</w:t>
      </w:r>
      <w:r w:rsidRPr="00E054B3">
        <w:rPr>
          <w:rFonts w:eastAsia="Arial" w:cs="Arial"/>
          <w:b/>
          <w:bCs/>
          <w:spacing w:val="3"/>
          <w:lang w:eastAsia="en-AU"/>
        </w:rPr>
        <w:t>t</w:t>
      </w:r>
      <w:r w:rsidRPr="00E054B3">
        <w:rPr>
          <w:rFonts w:eastAsia="Arial" w:cs="Arial"/>
          <w:b/>
          <w:bCs/>
          <w:spacing w:val="1"/>
          <w:lang w:eastAsia="en-AU"/>
        </w:rPr>
        <w:t>i</w:t>
      </w:r>
      <w:r w:rsidRPr="00E054B3">
        <w:rPr>
          <w:rFonts w:eastAsia="Arial" w:cs="Arial"/>
          <w:b/>
          <w:bCs/>
          <w:spacing w:val="-3"/>
          <w:lang w:eastAsia="en-AU"/>
        </w:rPr>
        <w:t>v</w:t>
      </w:r>
      <w:r w:rsidRPr="00E054B3">
        <w:rPr>
          <w:rFonts w:eastAsia="Arial" w:cs="Arial"/>
          <w:b/>
          <w:bCs/>
          <w:lang w:eastAsia="en-AU"/>
        </w:rPr>
        <w:t>e</w:t>
      </w:r>
    </w:p>
    <w:p w:rsidR="00766F90" w:rsidRPr="00E054B3" w:rsidRDefault="00766F90" w:rsidP="00E054B3">
      <w:pPr>
        <w:spacing w:before="120" w:after="120"/>
        <w:ind w:right="-7"/>
        <w:rPr>
          <w:rFonts w:eastAsia="Arial" w:cs="Arial"/>
          <w:lang w:eastAsia="en-AU"/>
        </w:rPr>
      </w:pPr>
      <w:r w:rsidRPr="00E054B3">
        <w:rPr>
          <w:rFonts w:eastAsia="Arial" w:cs="Arial"/>
          <w:lang w:eastAsia="en-AU"/>
        </w:rPr>
        <w:t>T</w:t>
      </w:r>
      <w:r w:rsidRPr="00E054B3">
        <w:rPr>
          <w:rFonts w:eastAsia="Arial" w:cs="Arial"/>
          <w:spacing w:val="-1"/>
          <w:lang w:eastAsia="en-AU"/>
        </w:rPr>
        <w:t>hr</w:t>
      </w:r>
      <w:r w:rsidRPr="00E054B3">
        <w:rPr>
          <w:rFonts w:eastAsia="Arial" w:cs="Arial"/>
          <w:lang w:eastAsia="en-AU"/>
        </w:rPr>
        <w:t>e</w:t>
      </w:r>
      <w:r w:rsidRPr="00E054B3">
        <w:rPr>
          <w:rFonts w:eastAsia="Arial" w:cs="Arial"/>
          <w:spacing w:val="6"/>
          <w:lang w:eastAsia="en-AU"/>
        </w:rPr>
        <w:t>e</w:t>
      </w:r>
      <w:r w:rsidRPr="00E054B3">
        <w:rPr>
          <w:rFonts w:eastAsia="Arial" w:cs="Arial"/>
          <w:spacing w:val="7"/>
          <w:lang w:eastAsia="en-AU"/>
        </w:rPr>
        <w:t>-</w:t>
      </w:r>
      <w:r w:rsidRPr="00E054B3">
        <w:rPr>
          <w:rFonts w:eastAsia="Arial" w:cs="Arial"/>
          <w:spacing w:val="-1"/>
          <w:lang w:eastAsia="en-AU"/>
        </w:rPr>
        <w:t>qua</w:t>
      </w:r>
      <w:r w:rsidRPr="00E054B3">
        <w:rPr>
          <w:rFonts w:eastAsia="Arial" w:cs="Arial"/>
          <w:spacing w:val="8"/>
          <w:lang w:eastAsia="en-AU"/>
        </w:rPr>
        <w:t>r</w:t>
      </w:r>
      <w:r w:rsidRPr="00E054B3">
        <w:rPr>
          <w:rFonts w:eastAsia="Arial" w:cs="Arial"/>
          <w:spacing w:val="-2"/>
          <w:lang w:eastAsia="en-AU"/>
        </w:rPr>
        <w:t>t</w:t>
      </w:r>
      <w:r w:rsidRPr="00E054B3">
        <w:rPr>
          <w:rFonts w:eastAsia="Arial" w:cs="Arial"/>
          <w:lang w:eastAsia="en-AU"/>
        </w:rPr>
        <w:t>e</w:t>
      </w:r>
      <w:r w:rsidRPr="00E054B3">
        <w:rPr>
          <w:rFonts w:eastAsia="Arial" w:cs="Arial"/>
          <w:spacing w:val="2"/>
          <w:lang w:eastAsia="en-AU"/>
        </w:rPr>
        <w:t>r</w:t>
      </w:r>
      <w:r w:rsidRPr="00E054B3">
        <w:rPr>
          <w:rFonts w:eastAsia="Arial" w:cs="Arial"/>
          <w:lang w:eastAsia="en-AU"/>
        </w:rPr>
        <w:t>s f</w:t>
      </w:r>
      <w:r w:rsidRPr="00E054B3">
        <w:rPr>
          <w:rFonts w:eastAsia="Arial" w:cs="Arial"/>
          <w:spacing w:val="1"/>
          <w:lang w:eastAsia="en-AU"/>
        </w:rPr>
        <w:t>i</w:t>
      </w:r>
      <w:r w:rsidRPr="00E054B3">
        <w:rPr>
          <w:rFonts w:eastAsia="Arial" w:cs="Arial"/>
          <w:spacing w:val="-1"/>
          <w:lang w:eastAsia="en-AU"/>
        </w:rPr>
        <w:t>l</w:t>
      </w:r>
      <w:r w:rsidRPr="00E054B3">
        <w:rPr>
          <w:rFonts w:eastAsia="Arial" w:cs="Arial"/>
          <w:lang w:eastAsia="en-AU"/>
        </w:rPr>
        <w:t>l one b</w:t>
      </w:r>
      <w:r w:rsidRPr="00E054B3">
        <w:rPr>
          <w:rFonts w:eastAsia="Arial" w:cs="Arial"/>
          <w:spacing w:val="-2"/>
          <w:lang w:eastAsia="en-AU"/>
        </w:rPr>
        <w:t>o</w:t>
      </w:r>
      <w:r w:rsidRPr="00E054B3">
        <w:rPr>
          <w:rFonts w:eastAsia="Arial" w:cs="Arial"/>
          <w:spacing w:val="4"/>
          <w:lang w:eastAsia="en-AU"/>
        </w:rPr>
        <w:t>t</w:t>
      </w:r>
      <w:r w:rsidRPr="00E054B3">
        <w:rPr>
          <w:rFonts w:eastAsia="Arial" w:cs="Arial"/>
          <w:spacing w:val="1"/>
          <w:lang w:eastAsia="en-AU"/>
        </w:rPr>
        <w:t>t</w:t>
      </w:r>
      <w:r w:rsidRPr="00E054B3">
        <w:rPr>
          <w:rFonts w:eastAsia="Arial" w:cs="Arial"/>
          <w:lang w:eastAsia="en-AU"/>
        </w:rPr>
        <w:t>le w</w:t>
      </w:r>
      <w:r w:rsidRPr="00E054B3">
        <w:rPr>
          <w:rFonts w:eastAsia="Arial" w:cs="Arial"/>
          <w:spacing w:val="-1"/>
          <w:lang w:eastAsia="en-AU"/>
        </w:rPr>
        <w:t>i</w:t>
      </w:r>
      <w:r w:rsidRPr="00E054B3">
        <w:rPr>
          <w:rFonts w:eastAsia="Arial" w:cs="Arial"/>
          <w:spacing w:val="1"/>
          <w:lang w:eastAsia="en-AU"/>
        </w:rPr>
        <w:t>t</w:t>
      </w:r>
      <w:r w:rsidRPr="00E054B3">
        <w:rPr>
          <w:rFonts w:eastAsia="Arial" w:cs="Arial"/>
          <w:lang w:eastAsia="en-AU"/>
        </w:rPr>
        <w:t xml:space="preserve">h </w:t>
      </w:r>
      <w:r w:rsidRPr="00E054B3">
        <w:rPr>
          <w:rFonts w:eastAsia="Arial" w:cs="Arial"/>
          <w:spacing w:val="-2"/>
          <w:lang w:eastAsia="en-AU"/>
        </w:rPr>
        <w:t>wat</w:t>
      </w:r>
      <w:r w:rsidRPr="00E054B3">
        <w:rPr>
          <w:rFonts w:eastAsia="Arial" w:cs="Arial"/>
          <w:lang w:eastAsia="en-AU"/>
        </w:rPr>
        <w:t>e</w:t>
      </w:r>
      <w:r w:rsidRPr="00E054B3">
        <w:rPr>
          <w:rFonts w:eastAsia="Arial" w:cs="Arial"/>
          <w:spacing w:val="-14"/>
          <w:lang w:eastAsia="en-AU"/>
        </w:rPr>
        <w:t>r</w:t>
      </w:r>
      <w:r w:rsidRPr="00E054B3">
        <w:rPr>
          <w:rFonts w:eastAsia="Arial" w:cs="Arial"/>
          <w:lang w:eastAsia="en-AU"/>
        </w:rPr>
        <w:t xml:space="preserve">. </w:t>
      </w:r>
      <w:r w:rsidRPr="00E054B3">
        <w:rPr>
          <w:rFonts w:eastAsia="Arial" w:cs="Arial"/>
          <w:spacing w:val="-1"/>
          <w:lang w:eastAsia="en-AU"/>
        </w:rPr>
        <w:t>A</w:t>
      </w:r>
      <w:r w:rsidRPr="00E054B3">
        <w:rPr>
          <w:rFonts w:eastAsia="Arial" w:cs="Arial"/>
          <w:lang w:eastAsia="en-AU"/>
        </w:rPr>
        <w:t xml:space="preserve">dd </w:t>
      </w:r>
      <w:r w:rsidRPr="00E054B3">
        <w:rPr>
          <w:rFonts w:eastAsia="Arial" w:cs="Arial"/>
          <w:spacing w:val="1"/>
          <w:lang w:eastAsia="en-AU"/>
        </w:rPr>
        <w:t>t</w:t>
      </w:r>
      <w:r w:rsidRPr="00E054B3">
        <w:rPr>
          <w:rFonts w:eastAsia="Arial" w:cs="Arial"/>
          <w:lang w:eastAsia="en-AU"/>
        </w:rPr>
        <w:t>he g</w:t>
      </w:r>
      <w:r w:rsidRPr="00E054B3">
        <w:rPr>
          <w:rFonts w:eastAsia="Arial" w:cs="Arial"/>
          <w:spacing w:val="-1"/>
          <w:lang w:eastAsia="en-AU"/>
        </w:rPr>
        <w:t>li</w:t>
      </w:r>
      <w:r w:rsidRPr="00E054B3">
        <w:rPr>
          <w:rFonts w:eastAsia="Arial" w:cs="Arial"/>
          <w:spacing w:val="4"/>
          <w:lang w:eastAsia="en-AU"/>
        </w:rPr>
        <w:t>t</w:t>
      </w:r>
      <w:r w:rsidRPr="00E054B3">
        <w:rPr>
          <w:rFonts w:eastAsia="Arial" w:cs="Arial"/>
          <w:spacing w:val="-2"/>
          <w:lang w:eastAsia="en-AU"/>
        </w:rPr>
        <w:t>t</w:t>
      </w:r>
      <w:r w:rsidRPr="00E054B3">
        <w:rPr>
          <w:rFonts w:eastAsia="Arial" w:cs="Arial"/>
          <w:lang w:eastAsia="en-AU"/>
        </w:rPr>
        <w:t xml:space="preserve">er </w:t>
      </w:r>
      <w:r w:rsidRPr="00E054B3">
        <w:rPr>
          <w:rFonts w:eastAsia="Arial" w:cs="Arial"/>
          <w:spacing w:val="-2"/>
          <w:lang w:eastAsia="en-AU"/>
        </w:rPr>
        <w:t>t</w:t>
      </w:r>
      <w:r w:rsidRPr="00E054B3">
        <w:rPr>
          <w:rFonts w:eastAsia="Arial" w:cs="Arial"/>
          <w:lang w:eastAsia="en-AU"/>
        </w:rPr>
        <w:t xml:space="preserve">o </w:t>
      </w:r>
      <w:r w:rsidRPr="00E054B3">
        <w:rPr>
          <w:rFonts w:eastAsia="Arial" w:cs="Arial"/>
          <w:spacing w:val="1"/>
          <w:lang w:eastAsia="en-AU"/>
        </w:rPr>
        <w:t>t</w:t>
      </w:r>
      <w:r w:rsidRPr="00E054B3">
        <w:rPr>
          <w:rFonts w:eastAsia="Arial" w:cs="Arial"/>
          <w:lang w:eastAsia="en-AU"/>
        </w:rPr>
        <w:t xml:space="preserve">he </w:t>
      </w:r>
      <w:r w:rsidRPr="00E054B3">
        <w:rPr>
          <w:rFonts w:eastAsia="Arial" w:cs="Arial"/>
          <w:spacing w:val="-2"/>
          <w:lang w:eastAsia="en-AU"/>
        </w:rPr>
        <w:t>wat</w:t>
      </w:r>
      <w:r w:rsidRPr="00E054B3">
        <w:rPr>
          <w:rFonts w:eastAsia="Arial" w:cs="Arial"/>
          <w:lang w:eastAsia="en-AU"/>
        </w:rPr>
        <w:t>e</w:t>
      </w:r>
      <w:r w:rsidRPr="00E054B3">
        <w:rPr>
          <w:rFonts w:eastAsia="Arial" w:cs="Arial"/>
          <w:spacing w:val="-14"/>
          <w:lang w:eastAsia="en-AU"/>
        </w:rPr>
        <w:t>r</w:t>
      </w:r>
      <w:r w:rsidRPr="00E054B3">
        <w:rPr>
          <w:rFonts w:eastAsia="Arial" w:cs="Arial"/>
          <w:lang w:eastAsia="en-AU"/>
        </w:rPr>
        <w:t xml:space="preserve">. </w:t>
      </w:r>
      <w:r w:rsidRPr="00E054B3">
        <w:rPr>
          <w:rFonts w:eastAsia="Arial" w:cs="Arial"/>
          <w:spacing w:val="-1"/>
          <w:lang w:eastAsia="en-AU"/>
        </w:rPr>
        <w:t xml:space="preserve">Place a metal washer, the size of the bottle opening, on top of the bottle. </w:t>
      </w:r>
      <w:r w:rsidRPr="00E054B3">
        <w:rPr>
          <w:rFonts w:eastAsia="Arial" w:cs="Arial"/>
          <w:spacing w:val="3"/>
          <w:lang w:eastAsia="en-AU"/>
        </w:rPr>
        <w:t>A</w:t>
      </w:r>
      <w:r w:rsidRPr="00E054B3">
        <w:rPr>
          <w:rFonts w:eastAsia="Arial" w:cs="Arial"/>
          <w:spacing w:val="-1"/>
          <w:lang w:eastAsia="en-AU"/>
        </w:rPr>
        <w:t>l</w:t>
      </w:r>
      <w:r w:rsidRPr="00E054B3">
        <w:rPr>
          <w:rFonts w:eastAsia="Arial" w:cs="Arial"/>
          <w:lang w:eastAsia="en-AU"/>
        </w:rPr>
        <w:t>i</w:t>
      </w:r>
      <w:r w:rsidRPr="00E054B3">
        <w:rPr>
          <w:rFonts w:eastAsia="Arial" w:cs="Arial"/>
          <w:spacing w:val="-1"/>
          <w:lang w:eastAsia="en-AU"/>
        </w:rPr>
        <w:t>g</w:t>
      </w:r>
      <w:r w:rsidRPr="00E054B3">
        <w:rPr>
          <w:rFonts w:eastAsia="Arial" w:cs="Arial"/>
          <w:lang w:eastAsia="en-AU"/>
        </w:rPr>
        <w:t>n</w:t>
      </w:r>
      <w:r w:rsidRPr="00E054B3">
        <w:rPr>
          <w:rFonts w:eastAsia="Arial" w:cs="Arial"/>
          <w:spacing w:val="-1"/>
          <w:lang w:eastAsia="en-AU"/>
        </w:rPr>
        <w:t xml:space="preserve"> </w:t>
      </w:r>
      <w:r w:rsidRPr="00E054B3">
        <w:rPr>
          <w:rFonts w:eastAsia="Arial" w:cs="Arial"/>
          <w:spacing w:val="1"/>
          <w:lang w:eastAsia="en-AU"/>
        </w:rPr>
        <w:t>t</w:t>
      </w:r>
      <w:r w:rsidRPr="00E054B3">
        <w:rPr>
          <w:rFonts w:eastAsia="Arial" w:cs="Arial"/>
          <w:lang w:eastAsia="en-AU"/>
        </w:rPr>
        <w:t>he</w:t>
      </w:r>
      <w:r w:rsidRPr="00E054B3">
        <w:rPr>
          <w:rFonts w:eastAsia="Arial" w:cs="Arial"/>
          <w:spacing w:val="-1"/>
          <w:lang w:eastAsia="en-AU"/>
        </w:rPr>
        <w:t xml:space="preserve"> </w:t>
      </w:r>
      <w:r w:rsidRPr="00E054B3">
        <w:rPr>
          <w:rFonts w:eastAsia="Arial" w:cs="Arial"/>
          <w:spacing w:val="-2"/>
          <w:lang w:eastAsia="en-AU"/>
        </w:rPr>
        <w:t>t</w:t>
      </w:r>
      <w:r w:rsidRPr="00E054B3">
        <w:rPr>
          <w:rFonts w:eastAsia="Arial" w:cs="Arial"/>
          <w:lang w:eastAsia="en-AU"/>
        </w:rPr>
        <w:t>op</w:t>
      </w:r>
      <w:r w:rsidRPr="00E054B3">
        <w:rPr>
          <w:rFonts w:eastAsia="Arial" w:cs="Arial"/>
          <w:spacing w:val="-1"/>
          <w:lang w:eastAsia="en-AU"/>
        </w:rPr>
        <w:t xml:space="preserve"> </w:t>
      </w:r>
      <w:r w:rsidRPr="00E054B3">
        <w:rPr>
          <w:rFonts w:eastAsia="Arial" w:cs="Arial"/>
          <w:spacing w:val="-2"/>
          <w:lang w:eastAsia="en-AU"/>
        </w:rPr>
        <w:t>o</w:t>
      </w:r>
      <w:r w:rsidRPr="00E054B3">
        <w:rPr>
          <w:rFonts w:eastAsia="Arial" w:cs="Arial"/>
          <w:lang w:eastAsia="en-AU"/>
        </w:rPr>
        <w:t>f</w:t>
      </w:r>
      <w:r w:rsidRPr="00E054B3">
        <w:rPr>
          <w:rFonts w:eastAsia="Arial" w:cs="Arial"/>
          <w:spacing w:val="-1"/>
          <w:lang w:eastAsia="en-AU"/>
        </w:rPr>
        <w:t xml:space="preserve"> </w:t>
      </w:r>
      <w:r w:rsidRPr="00E054B3">
        <w:rPr>
          <w:rFonts w:eastAsia="Arial" w:cs="Arial"/>
          <w:lang w:eastAsia="en-AU"/>
        </w:rPr>
        <w:t xml:space="preserve">the </w:t>
      </w:r>
      <w:r w:rsidRPr="00E054B3">
        <w:rPr>
          <w:rFonts w:eastAsia="Arial" w:cs="Arial"/>
          <w:spacing w:val="-2"/>
          <w:lang w:eastAsia="en-AU"/>
        </w:rPr>
        <w:t>o</w:t>
      </w:r>
      <w:r w:rsidRPr="00E054B3">
        <w:rPr>
          <w:rFonts w:eastAsia="Arial" w:cs="Arial"/>
          <w:spacing w:val="1"/>
          <w:lang w:eastAsia="en-AU"/>
        </w:rPr>
        <w:t>t</w:t>
      </w:r>
      <w:r w:rsidRPr="00E054B3">
        <w:rPr>
          <w:rFonts w:eastAsia="Arial" w:cs="Arial"/>
          <w:lang w:eastAsia="en-AU"/>
        </w:rPr>
        <w:t>her b</w:t>
      </w:r>
      <w:r w:rsidRPr="00E054B3">
        <w:rPr>
          <w:rFonts w:eastAsia="Arial" w:cs="Arial"/>
          <w:spacing w:val="-2"/>
          <w:lang w:eastAsia="en-AU"/>
        </w:rPr>
        <w:t>o</w:t>
      </w:r>
      <w:r w:rsidRPr="00E054B3">
        <w:rPr>
          <w:rFonts w:eastAsia="Arial" w:cs="Arial"/>
          <w:spacing w:val="4"/>
          <w:lang w:eastAsia="en-AU"/>
        </w:rPr>
        <w:t>t</w:t>
      </w:r>
      <w:r w:rsidRPr="00E054B3">
        <w:rPr>
          <w:rFonts w:eastAsia="Arial" w:cs="Arial"/>
          <w:spacing w:val="1"/>
          <w:lang w:eastAsia="en-AU"/>
        </w:rPr>
        <w:t>t</w:t>
      </w:r>
      <w:r w:rsidRPr="00E054B3">
        <w:rPr>
          <w:rFonts w:eastAsia="Arial" w:cs="Arial"/>
          <w:lang w:eastAsia="en-AU"/>
        </w:rPr>
        <w:t xml:space="preserve">le </w:t>
      </w:r>
      <w:r w:rsidRPr="00E054B3">
        <w:rPr>
          <w:rFonts w:eastAsia="Arial" w:cs="Arial"/>
          <w:spacing w:val="-10"/>
          <w:lang w:eastAsia="en-AU"/>
        </w:rPr>
        <w:t>(</w:t>
      </w:r>
      <w:r w:rsidRPr="00E054B3">
        <w:rPr>
          <w:rFonts w:eastAsia="Arial" w:cs="Arial"/>
          <w:lang w:eastAsia="en-AU"/>
        </w:rPr>
        <w:t>em</w:t>
      </w:r>
      <w:r w:rsidRPr="00E054B3">
        <w:rPr>
          <w:rFonts w:eastAsia="Arial" w:cs="Arial"/>
          <w:spacing w:val="-2"/>
          <w:lang w:eastAsia="en-AU"/>
        </w:rPr>
        <w:t>p</w:t>
      </w:r>
      <w:r w:rsidRPr="00E054B3">
        <w:rPr>
          <w:rFonts w:eastAsia="Arial" w:cs="Arial"/>
          <w:spacing w:val="4"/>
          <w:lang w:eastAsia="en-AU"/>
        </w:rPr>
        <w:t>t</w:t>
      </w:r>
      <w:r w:rsidRPr="00E054B3">
        <w:rPr>
          <w:rFonts w:eastAsia="Arial" w:cs="Arial"/>
          <w:spacing w:val="-9"/>
          <w:lang w:eastAsia="en-AU"/>
        </w:rPr>
        <w:t>y</w:t>
      </w:r>
      <w:r w:rsidRPr="00E054B3">
        <w:rPr>
          <w:rFonts w:eastAsia="Arial" w:cs="Arial"/>
          <w:lang w:eastAsia="en-AU"/>
        </w:rPr>
        <w:t xml:space="preserve">) </w:t>
      </w:r>
      <w:r w:rsidRPr="00E054B3">
        <w:rPr>
          <w:rFonts w:eastAsia="Arial" w:cs="Arial"/>
          <w:spacing w:val="-4"/>
          <w:lang w:eastAsia="en-AU"/>
        </w:rPr>
        <w:t>ov</w:t>
      </w:r>
      <w:r w:rsidRPr="00E054B3">
        <w:rPr>
          <w:rFonts w:eastAsia="Arial" w:cs="Arial"/>
          <w:lang w:eastAsia="en-AU"/>
        </w:rPr>
        <w:t xml:space="preserve">er </w:t>
      </w:r>
      <w:r w:rsidRPr="00E054B3">
        <w:rPr>
          <w:rFonts w:eastAsia="Arial" w:cs="Arial"/>
          <w:spacing w:val="1"/>
          <w:lang w:eastAsia="en-AU"/>
        </w:rPr>
        <w:t>t</w:t>
      </w:r>
      <w:r w:rsidRPr="00E054B3">
        <w:rPr>
          <w:rFonts w:eastAsia="Arial" w:cs="Arial"/>
          <w:lang w:eastAsia="en-AU"/>
        </w:rPr>
        <w:t xml:space="preserve">he metal washer </w:t>
      </w:r>
      <w:r w:rsidRPr="00E054B3">
        <w:rPr>
          <w:rFonts w:eastAsia="Arial" w:cs="Arial"/>
          <w:spacing w:val="-1"/>
          <w:lang w:eastAsia="en-AU"/>
        </w:rPr>
        <w:t>a</w:t>
      </w:r>
      <w:r w:rsidRPr="00E054B3">
        <w:rPr>
          <w:rFonts w:eastAsia="Arial" w:cs="Arial"/>
          <w:lang w:eastAsia="en-AU"/>
        </w:rPr>
        <w:t>nd then use duct tape to stick the two bottles together.</w:t>
      </w:r>
    </w:p>
    <w:p w:rsidR="00F11D4D" w:rsidRPr="00E054B3" w:rsidRDefault="00766F90" w:rsidP="00E054B3">
      <w:pPr>
        <w:spacing w:before="120" w:after="120"/>
        <w:ind w:right="-20"/>
      </w:pPr>
      <w:r w:rsidRPr="00E054B3">
        <w:rPr>
          <w:rFonts w:eastAsia="Arial" w:cs="Arial"/>
          <w:spacing w:val="3"/>
          <w:lang w:eastAsia="en-AU"/>
        </w:rPr>
        <w:t>A</w:t>
      </w:r>
      <w:r w:rsidRPr="00E054B3">
        <w:rPr>
          <w:rFonts w:eastAsia="Arial" w:cs="Arial"/>
          <w:spacing w:val="-1"/>
          <w:lang w:eastAsia="en-AU"/>
        </w:rPr>
        <w:t>l</w:t>
      </w:r>
      <w:r w:rsidRPr="00E054B3">
        <w:rPr>
          <w:rFonts w:eastAsia="Arial" w:cs="Arial"/>
          <w:spacing w:val="-2"/>
          <w:lang w:eastAsia="en-AU"/>
        </w:rPr>
        <w:t>t</w:t>
      </w:r>
      <w:r w:rsidRPr="00E054B3">
        <w:rPr>
          <w:rFonts w:eastAsia="Arial" w:cs="Arial"/>
          <w:lang w:eastAsia="en-AU"/>
        </w:rPr>
        <w:t>e</w:t>
      </w:r>
      <w:r w:rsidRPr="00E054B3">
        <w:rPr>
          <w:rFonts w:eastAsia="Arial" w:cs="Arial"/>
          <w:spacing w:val="3"/>
          <w:lang w:eastAsia="en-AU"/>
        </w:rPr>
        <w:t>r</w:t>
      </w:r>
      <w:r w:rsidRPr="00E054B3">
        <w:rPr>
          <w:rFonts w:eastAsia="Arial" w:cs="Arial"/>
          <w:spacing w:val="-1"/>
          <w:lang w:eastAsia="en-AU"/>
        </w:rPr>
        <w:t>n</w:t>
      </w:r>
      <w:r w:rsidRPr="00E054B3">
        <w:rPr>
          <w:rFonts w:eastAsia="Arial" w:cs="Arial"/>
          <w:spacing w:val="-2"/>
          <w:lang w:eastAsia="en-AU"/>
        </w:rPr>
        <w:t>a</w:t>
      </w:r>
      <w:r w:rsidRPr="00E054B3">
        <w:rPr>
          <w:rFonts w:eastAsia="Arial" w:cs="Arial"/>
          <w:lang w:eastAsia="en-AU"/>
        </w:rPr>
        <w:t>ti</w:t>
      </w:r>
      <w:r w:rsidRPr="00E054B3">
        <w:rPr>
          <w:rFonts w:eastAsia="Arial" w:cs="Arial"/>
          <w:spacing w:val="-4"/>
          <w:lang w:eastAsia="en-AU"/>
        </w:rPr>
        <w:t>v</w:t>
      </w:r>
      <w:r w:rsidRPr="00E054B3">
        <w:rPr>
          <w:rFonts w:eastAsia="Arial" w:cs="Arial"/>
          <w:lang w:eastAsia="en-AU"/>
        </w:rPr>
        <w:t>e</w:t>
      </w:r>
      <w:r w:rsidRPr="00E054B3">
        <w:rPr>
          <w:rFonts w:eastAsia="Arial" w:cs="Arial"/>
          <w:spacing w:val="-1"/>
          <w:lang w:eastAsia="en-AU"/>
        </w:rPr>
        <w:t>l</w:t>
      </w:r>
      <w:r w:rsidRPr="00E054B3">
        <w:rPr>
          <w:rFonts w:eastAsia="Arial" w:cs="Arial"/>
          <w:spacing w:val="-14"/>
          <w:lang w:eastAsia="en-AU"/>
        </w:rPr>
        <w:t>y</w:t>
      </w:r>
      <w:r w:rsidRPr="00E054B3">
        <w:rPr>
          <w:rFonts w:eastAsia="Arial" w:cs="Arial"/>
          <w:lang w:eastAsia="en-AU"/>
        </w:rPr>
        <w:t>,</w:t>
      </w:r>
      <w:r w:rsidRPr="00E054B3">
        <w:rPr>
          <w:rFonts w:eastAsia="Arial" w:cs="Arial"/>
          <w:spacing w:val="-3"/>
          <w:lang w:eastAsia="en-AU"/>
        </w:rPr>
        <w:t xml:space="preserve"> </w:t>
      </w:r>
      <w:r w:rsidRPr="00E054B3">
        <w:rPr>
          <w:rFonts w:eastAsia="Arial" w:cs="Arial"/>
          <w:lang w:eastAsia="en-AU"/>
        </w:rPr>
        <w:t xml:space="preserve">if </w:t>
      </w:r>
      <w:r w:rsidRPr="00E054B3">
        <w:rPr>
          <w:rFonts w:eastAsia="Arial" w:cs="Arial"/>
          <w:spacing w:val="-3"/>
          <w:lang w:eastAsia="en-AU"/>
        </w:rPr>
        <w:t>y</w:t>
      </w:r>
      <w:r w:rsidRPr="00E054B3">
        <w:rPr>
          <w:rFonts w:eastAsia="Arial" w:cs="Arial"/>
          <w:lang w:eastAsia="en-AU"/>
        </w:rPr>
        <w:t>ou do</w:t>
      </w:r>
      <w:r w:rsidRPr="00E054B3">
        <w:rPr>
          <w:rFonts w:eastAsia="Arial" w:cs="Arial"/>
          <w:spacing w:val="-5"/>
          <w:lang w:eastAsia="en-AU"/>
        </w:rPr>
        <w:t>n</w:t>
      </w:r>
      <w:r w:rsidRPr="00E054B3">
        <w:rPr>
          <w:rFonts w:eastAsia="Arial" w:cs="Arial"/>
          <w:lang w:eastAsia="en-AU"/>
        </w:rPr>
        <w:t>’t</w:t>
      </w:r>
      <w:r w:rsidRPr="00E054B3">
        <w:rPr>
          <w:rFonts w:eastAsia="Arial" w:cs="Arial"/>
          <w:spacing w:val="-1"/>
          <w:lang w:eastAsia="en-AU"/>
        </w:rPr>
        <w:t xml:space="preserve"> h</w:t>
      </w:r>
      <w:r w:rsidRPr="00E054B3">
        <w:rPr>
          <w:rFonts w:eastAsia="Arial" w:cs="Arial"/>
          <w:spacing w:val="-4"/>
          <w:lang w:eastAsia="en-AU"/>
        </w:rPr>
        <w:t>av</w:t>
      </w:r>
      <w:r w:rsidRPr="00E054B3">
        <w:rPr>
          <w:rFonts w:eastAsia="Arial" w:cs="Arial"/>
          <w:lang w:eastAsia="en-AU"/>
        </w:rPr>
        <w:t xml:space="preserve">e </w:t>
      </w:r>
      <w:r w:rsidRPr="00E054B3">
        <w:rPr>
          <w:rFonts w:eastAsia="Arial" w:cs="Arial"/>
          <w:spacing w:val="-1"/>
          <w:lang w:eastAsia="en-AU"/>
        </w:rPr>
        <w:t>du</w:t>
      </w:r>
      <w:r w:rsidRPr="00E054B3">
        <w:rPr>
          <w:rFonts w:eastAsia="Arial" w:cs="Arial"/>
          <w:spacing w:val="2"/>
          <w:lang w:eastAsia="en-AU"/>
        </w:rPr>
        <w:t>c</w:t>
      </w:r>
      <w:r w:rsidRPr="00E054B3">
        <w:rPr>
          <w:rFonts w:eastAsia="Arial" w:cs="Arial"/>
          <w:lang w:eastAsia="en-AU"/>
        </w:rPr>
        <w:t>t</w:t>
      </w:r>
      <w:r w:rsidRPr="00E054B3">
        <w:rPr>
          <w:rFonts w:eastAsia="Arial" w:cs="Arial"/>
          <w:spacing w:val="-1"/>
          <w:lang w:eastAsia="en-AU"/>
        </w:rPr>
        <w:t xml:space="preserve"> </w:t>
      </w:r>
      <w:r w:rsidRPr="00E054B3">
        <w:rPr>
          <w:rFonts w:eastAsia="Arial" w:cs="Arial"/>
          <w:spacing w:val="2"/>
          <w:lang w:eastAsia="en-AU"/>
        </w:rPr>
        <w:t>t</w:t>
      </w:r>
      <w:r w:rsidRPr="00E054B3">
        <w:rPr>
          <w:rFonts w:eastAsia="Arial" w:cs="Arial"/>
          <w:spacing w:val="-1"/>
          <w:lang w:eastAsia="en-AU"/>
        </w:rPr>
        <w:t>a</w:t>
      </w:r>
      <w:r w:rsidRPr="00E054B3">
        <w:rPr>
          <w:rFonts w:eastAsia="Arial" w:cs="Arial"/>
          <w:lang w:eastAsia="en-AU"/>
        </w:rPr>
        <w:t>p</w:t>
      </w:r>
      <w:r w:rsidRPr="00E054B3">
        <w:rPr>
          <w:rFonts w:eastAsia="Arial" w:cs="Arial"/>
          <w:spacing w:val="-3"/>
          <w:lang w:eastAsia="en-AU"/>
        </w:rPr>
        <w:t>e and a metal washer</w:t>
      </w:r>
      <w:r w:rsidRPr="00E054B3">
        <w:rPr>
          <w:rFonts w:eastAsia="Arial" w:cs="Arial"/>
          <w:lang w:eastAsia="en-AU"/>
        </w:rPr>
        <w:t>,</w:t>
      </w:r>
      <w:r w:rsidRPr="00E054B3">
        <w:rPr>
          <w:rFonts w:eastAsia="Arial" w:cs="Arial"/>
          <w:spacing w:val="-1"/>
          <w:lang w:eastAsia="en-AU"/>
        </w:rPr>
        <w:t xml:space="preserve"> </w:t>
      </w:r>
      <w:r w:rsidRPr="00E054B3">
        <w:rPr>
          <w:rFonts w:eastAsia="Arial" w:cs="Arial"/>
          <w:spacing w:val="-3"/>
          <w:lang w:eastAsia="en-AU"/>
        </w:rPr>
        <w:t>y</w:t>
      </w:r>
      <w:r w:rsidRPr="00E054B3">
        <w:rPr>
          <w:rFonts w:eastAsia="Arial" w:cs="Arial"/>
          <w:lang w:eastAsia="en-AU"/>
        </w:rPr>
        <w:t xml:space="preserve">ou </w:t>
      </w:r>
      <w:r w:rsidRPr="00E054B3">
        <w:rPr>
          <w:rFonts w:eastAsia="Arial" w:cs="Arial"/>
          <w:spacing w:val="-1"/>
          <w:lang w:eastAsia="en-AU"/>
        </w:rPr>
        <w:t>m</w:t>
      </w:r>
      <w:r w:rsidRPr="00E054B3">
        <w:rPr>
          <w:rFonts w:eastAsia="Arial" w:cs="Arial"/>
          <w:lang w:eastAsia="en-AU"/>
        </w:rPr>
        <w:t>i</w:t>
      </w:r>
      <w:r w:rsidRPr="00E054B3">
        <w:rPr>
          <w:rFonts w:eastAsia="Arial" w:cs="Arial"/>
          <w:spacing w:val="-1"/>
          <w:lang w:eastAsia="en-AU"/>
        </w:rPr>
        <w:t>g</w:t>
      </w:r>
      <w:r w:rsidRPr="00E054B3">
        <w:rPr>
          <w:rFonts w:eastAsia="Arial" w:cs="Arial"/>
          <w:spacing w:val="-2"/>
          <w:lang w:eastAsia="en-AU"/>
        </w:rPr>
        <w:t>h</w:t>
      </w:r>
      <w:r w:rsidRPr="00E054B3">
        <w:rPr>
          <w:rFonts w:eastAsia="Arial" w:cs="Arial"/>
          <w:lang w:eastAsia="en-AU"/>
        </w:rPr>
        <w:t>t</w:t>
      </w:r>
      <w:r w:rsidRPr="00E054B3">
        <w:rPr>
          <w:rFonts w:eastAsia="Arial" w:cs="Arial"/>
          <w:spacing w:val="-1"/>
          <w:lang w:eastAsia="en-AU"/>
        </w:rPr>
        <w:t xml:space="preserve"> li</w:t>
      </w:r>
      <w:r w:rsidRPr="00E054B3">
        <w:rPr>
          <w:rFonts w:eastAsia="Arial" w:cs="Arial"/>
          <w:spacing w:val="-5"/>
          <w:lang w:eastAsia="en-AU"/>
        </w:rPr>
        <w:t>k</w:t>
      </w:r>
      <w:r w:rsidRPr="00E054B3">
        <w:rPr>
          <w:rFonts w:eastAsia="Arial" w:cs="Arial"/>
          <w:lang w:eastAsia="en-AU"/>
        </w:rPr>
        <w:t xml:space="preserve">e </w:t>
      </w:r>
      <w:r w:rsidRPr="00E054B3">
        <w:rPr>
          <w:rFonts w:eastAsia="Arial" w:cs="Arial"/>
          <w:spacing w:val="-2"/>
          <w:lang w:eastAsia="en-AU"/>
        </w:rPr>
        <w:t>t</w:t>
      </w:r>
      <w:r w:rsidRPr="00E054B3">
        <w:rPr>
          <w:rFonts w:eastAsia="Arial" w:cs="Arial"/>
          <w:lang w:eastAsia="en-AU"/>
        </w:rPr>
        <w:t>o</w:t>
      </w:r>
      <w:r w:rsidRPr="00E054B3">
        <w:rPr>
          <w:rFonts w:eastAsia="Arial" w:cs="Arial"/>
          <w:spacing w:val="-1"/>
          <w:lang w:eastAsia="en-AU"/>
        </w:rPr>
        <w:t xml:space="preserve"> </w:t>
      </w:r>
      <w:r w:rsidRPr="00E054B3">
        <w:rPr>
          <w:rFonts w:eastAsia="Arial" w:cs="Arial"/>
          <w:spacing w:val="1"/>
          <w:lang w:eastAsia="en-AU"/>
        </w:rPr>
        <w:t>t</w:t>
      </w:r>
      <w:r w:rsidRPr="00E054B3">
        <w:rPr>
          <w:rFonts w:eastAsia="Arial" w:cs="Arial"/>
          <w:spacing w:val="8"/>
          <w:lang w:eastAsia="en-AU"/>
        </w:rPr>
        <w:t>r</w:t>
      </w:r>
      <w:r w:rsidRPr="00E054B3">
        <w:rPr>
          <w:rFonts w:eastAsia="Arial" w:cs="Arial"/>
          <w:lang w:eastAsia="en-AU"/>
        </w:rPr>
        <w:t>y</w:t>
      </w:r>
      <w:r w:rsidRPr="00E054B3">
        <w:rPr>
          <w:rFonts w:eastAsia="Arial" w:cs="Arial"/>
          <w:spacing w:val="-1"/>
          <w:lang w:eastAsia="en-AU"/>
        </w:rPr>
        <w:t xml:space="preserve"> glui</w:t>
      </w:r>
      <w:r w:rsidRPr="00E054B3">
        <w:rPr>
          <w:rFonts w:eastAsia="Arial" w:cs="Arial"/>
          <w:lang w:eastAsia="en-AU"/>
        </w:rPr>
        <w:t xml:space="preserve">ng </w:t>
      </w:r>
      <w:r w:rsidRPr="00E054B3">
        <w:rPr>
          <w:rFonts w:eastAsia="Arial" w:cs="Arial"/>
          <w:spacing w:val="1"/>
          <w:lang w:eastAsia="en-AU"/>
        </w:rPr>
        <w:t>t</w:t>
      </w:r>
      <w:r w:rsidRPr="00E054B3">
        <w:rPr>
          <w:rFonts w:eastAsia="Arial" w:cs="Arial"/>
          <w:lang w:eastAsia="en-AU"/>
        </w:rPr>
        <w:t>he</w:t>
      </w:r>
      <w:r w:rsidRPr="00E054B3">
        <w:rPr>
          <w:rFonts w:eastAsia="Arial" w:cs="Arial"/>
          <w:spacing w:val="-1"/>
          <w:lang w:eastAsia="en-AU"/>
        </w:rPr>
        <w:t xml:space="preserve"> </w:t>
      </w:r>
      <w:r w:rsidRPr="00E054B3">
        <w:rPr>
          <w:rFonts w:eastAsia="Arial" w:cs="Arial"/>
          <w:spacing w:val="6"/>
          <w:lang w:eastAsia="en-AU"/>
        </w:rPr>
        <w:t>t</w:t>
      </w:r>
      <w:r w:rsidRPr="00E054B3">
        <w:rPr>
          <w:rFonts w:eastAsia="Arial" w:cs="Arial"/>
          <w:spacing w:val="-2"/>
          <w:lang w:eastAsia="en-AU"/>
        </w:rPr>
        <w:t>w</w:t>
      </w:r>
      <w:r w:rsidRPr="00E054B3">
        <w:rPr>
          <w:rFonts w:eastAsia="Arial" w:cs="Arial"/>
          <w:lang w:eastAsia="en-AU"/>
        </w:rPr>
        <w:t>o</w:t>
      </w:r>
      <w:r w:rsidRPr="00E054B3">
        <w:rPr>
          <w:rFonts w:eastAsia="Arial" w:cs="Arial"/>
          <w:spacing w:val="-1"/>
          <w:lang w:eastAsia="en-AU"/>
        </w:rPr>
        <w:t xml:space="preserve"> </w:t>
      </w:r>
      <w:r w:rsidRPr="00E054B3">
        <w:rPr>
          <w:rFonts w:eastAsia="Arial" w:cs="Arial"/>
          <w:lang w:eastAsia="en-AU"/>
        </w:rPr>
        <w:t>b</w:t>
      </w:r>
      <w:r w:rsidRPr="00E054B3">
        <w:rPr>
          <w:rFonts w:eastAsia="Arial" w:cs="Arial"/>
          <w:spacing w:val="-2"/>
          <w:lang w:eastAsia="en-AU"/>
        </w:rPr>
        <w:t>o</w:t>
      </w:r>
      <w:r w:rsidRPr="00E054B3">
        <w:rPr>
          <w:rFonts w:eastAsia="Arial" w:cs="Arial"/>
          <w:spacing w:val="4"/>
          <w:lang w:eastAsia="en-AU"/>
        </w:rPr>
        <w:t>t</w:t>
      </w:r>
      <w:r w:rsidRPr="00E054B3">
        <w:rPr>
          <w:rFonts w:eastAsia="Arial" w:cs="Arial"/>
          <w:spacing w:val="1"/>
          <w:lang w:eastAsia="en-AU"/>
        </w:rPr>
        <w:t>t</w:t>
      </w:r>
      <w:r w:rsidRPr="00E054B3">
        <w:rPr>
          <w:rFonts w:eastAsia="Arial" w:cs="Arial"/>
          <w:lang w:eastAsia="en-AU"/>
        </w:rPr>
        <w:t>le</w:t>
      </w:r>
      <w:r w:rsidRPr="00E054B3">
        <w:rPr>
          <w:rFonts w:eastAsia="Arial" w:cs="Arial"/>
          <w:spacing w:val="-1"/>
          <w:lang w:eastAsia="en-AU"/>
        </w:rPr>
        <w:t xml:space="preserve"> </w:t>
      </w:r>
      <w:r w:rsidRPr="00E054B3">
        <w:rPr>
          <w:rFonts w:eastAsia="Arial" w:cs="Arial"/>
          <w:spacing w:val="3"/>
          <w:lang w:eastAsia="en-AU"/>
        </w:rPr>
        <w:t>c</w:t>
      </w:r>
      <w:r w:rsidRPr="00E054B3">
        <w:rPr>
          <w:rFonts w:eastAsia="Arial" w:cs="Arial"/>
          <w:spacing w:val="-1"/>
          <w:lang w:eastAsia="en-AU"/>
        </w:rPr>
        <w:t>a</w:t>
      </w:r>
      <w:r w:rsidRPr="00E054B3">
        <w:rPr>
          <w:rFonts w:eastAsia="Arial" w:cs="Arial"/>
          <w:lang w:eastAsia="en-AU"/>
        </w:rPr>
        <w:t xml:space="preserve">ps </w:t>
      </w:r>
      <w:r w:rsidRPr="00E054B3">
        <w:rPr>
          <w:rFonts w:eastAsia="Arial" w:cs="Arial"/>
          <w:spacing w:val="-2"/>
          <w:position w:val="-1"/>
          <w:lang w:eastAsia="en-AU"/>
        </w:rPr>
        <w:t>t</w:t>
      </w:r>
      <w:r w:rsidRPr="00E054B3">
        <w:rPr>
          <w:rFonts w:eastAsia="Arial" w:cs="Arial"/>
          <w:spacing w:val="1"/>
          <w:position w:val="-1"/>
          <w:lang w:eastAsia="en-AU"/>
        </w:rPr>
        <w:t>o</w:t>
      </w:r>
      <w:r w:rsidRPr="00E054B3">
        <w:rPr>
          <w:rFonts w:eastAsia="Arial" w:cs="Arial"/>
          <w:position w:val="-1"/>
          <w:lang w:eastAsia="en-AU"/>
        </w:rPr>
        <w:t>g</w:t>
      </w:r>
      <w:r w:rsidRPr="00E054B3">
        <w:rPr>
          <w:rFonts w:eastAsia="Arial" w:cs="Arial"/>
          <w:spacing w:val="-2"/>
          <w:position w:val="-1"/>
          <w:lang w:eastAsia="en-AU"/>
        </w:rPr>
        <w:t>e</w:t>
      </w:r>
      <w:r w:rsidRPr="00E054B3">
        <w:rPr>
          <w:rFonts w:eastAsia="Arial" w:cs="Arial"/>
          <w:spacing w:val="1"/>
          <w:position w:val="-1"/>
          <w:lang w:eastAsia="en-AU"/>
        </w:rPr>
        <w:t>t</w:t>
      </w:r>
      <w:r w:rsidRPr="00E054B3">
        <w:rPr>
          <w:rFonts w:eastAsia="Arial" w:cs="Arial"/>
          <w:position w:val="-1"/>
          <w:lang w:eastAsia="en-AU"/>
        </w:rPr>
        <w:t xml:space="preserve">her </w:t>
      </w:r>
      <w:r w:rsidRPr="00E054B3">
        <w:rPr>
          <w:rFonts w:eastAsia="Arial" w:cs="Arial"/>
          <w:spacing w:val="-5"/>
          <w:position w:val="-1"/>
          <w:lang w:eastAsia="en-AU"/>
        </w:rPr>
        <w:t>(</w:t>
      </w:r>
      <w:r w:rsidRPr="00E054B3">
        <w:rPr>
          <w:rFonts w:eastAsia="Arial" w:cs="Arial"/>
          <w:position w:val="-1"/>
          <w:lang w:eastAsia="en-AU"/>
        </w:rPr>
        <w:t>f</w:t>
      </w:r>
      <w:r w:rsidRPr="00E054B3">
        <w:rPr>
          <w:rFonts w:eastAsia="Arial" w:cs="Arial"/>
          <w:spacing w:val="1"/>
          <w:position w:val="-1"/>
          <w:lang w:eastAsia="en-AU"/>
        </w:rPr>
        <w:t>l</w:t>
      </w:r>
      <w:r w:rsidRPr="00E054B3">
        <w:rPr>
          <w:rFonts w:eastAsia="Arial" w:cs="Arial"/>
          <w:spacing w:val="-2"/>
          <w:position w:val="-1"/>
          <w:lang w:eastAsia="en-AU"/>
        </w:rPr>
        <w:t>a</w:t>
      </w:r>
      <w:r w:rsidRPr="00E054B3">
        <w:rPr>
          <w:rFonts w:eastAsia="Arial" w:cs="Arial"/>
          <w:position w:val="-1"/>
          <w:lang w:eastAsia="en-AU"/>
        </w:rPr>
        <w:t xml:space="preserve">t </w:t>
      </w:r>
      <w:r w:rsidRPr="00E054B3">
        <w:rPr>
          <w:rFonts w:eastAsia="Arial" w:cs="Arial"/>
          <w:spacing w:val="-1"/>
          <w:position w:val="-1"/>
          <w:lang w:eastAsia="en-AU"/>
        </w:rPr>
        <w:t>s</w:t>
      </w:r>
      <w:r w:rsidRPr="00E054B3">
        <w:rPr>
          <w:rFonts w:eastAsia="Arial" w:cs="Arial"/>
          <w:position w:val="-1"/>
          <w:lang w:eastAsia="en-AU"/>
        </w:rPr>
        <w:t>i</w:t>
      </w:r>
      <w:r w:rsidRPr="00E054B3">
        <w:rPr>
          <w:rFonts w:eastAsia="Arial" w:cs="Arial"/>
          <w:spacing w:val="-1"/>
          <w:position w:val="-1"/>
          <w:lang w:eastAsia="en-AU"/>
        </w:rPr>
        <w:t>d</w:t>
      </w:r>
      <w:r w:rsidRPr="00E054B3">
        <w:rPr>
          <w:rFonts w:eastAsia="Arial" w:cs="Arial"/>
          <w:position w:val="-1"/>
          <w:lang w:eastAsia="en-AU"/>
        </w:rPr>
        <w:t xml:space="preserve">es </w:t>
      </w:r>
      <w:r w:rsidRPr="00E054B3">
        <w:rPr>
          <w:rFonts w:eastAsia="Arial" w:cs="Arial"/>
          <w:spacing w:val="-2"/>
          <w:position w:val="-1"/>
          <w:lang w:eastAsia="en-AU"/>
        </w:rPr>
        <w:t>t</w:t>
      </w:r>
      <w:r w:rsidRPr="00E054B3">
        <w:rPr>
          <w:rFonts w:eastAsia="Arial" w:cs="Arial"/>
          <w:spacing w:val="1"/>
          <w:position w:val="-1"/>
          <w:lang w:eastAsia="en-AU"/>
        </w:rPr>
        <w:t>o</w:t>
      </w:r>
      <w:r w:rsidRPr="00E054B3">
        <w:rPr>
          <w:rFonts w:eastAsia="Arial" w:cs="Arial"/>
          <w:position w:val="-1"/>
          <w:lang w:eastAsia="en-AU"/>
        </w:rPr>
        <w:t>g</w:t>
      </w:r>
      <w:r w:rsidRPr="00E054B3">
        <w:rPr>
          <w:rFonts w:eastAsia="Arial" w:cs="Arial"/>
          <w:spacing w:val="-2"/>
          <w:position w:val="-1"/>
          <w:lang w:eastAsia="en-AU"/>
        </w:rPr>
        <w:t>e</w:t>
      </w:r>
      <w:r w:rsidRPr="00E054B3">
        <w:rPr>
          <w:rFonts w:eastAsia="Arial" w:cs="Arial"/>
          <w:spacing w:val="1"/>
          <w:position w:val="-1"/>
          <w:lang w:eastAsia="en-AU"/>
        </w:rPr>
        <w:t>t</w:t>
      </w:r>
      <w:r w:rsidRPr="00E054B3">
        <w:rPr>
          <w:rFonts w:eastAsia="Arial" w:cs="Arial"/>
          <w:position w:val="-1"/>
          <w:lang w:eastAsia="en-AU"/>
        </w:rPr>
        <w:t>he</w:t>
      </w:r>
      <w:r w:rsidRPr="00E054B3">
        <w:rPr>
          <w:rFonts w:eastAsia="Arial" w:cs="Arial"/>
          <w:spacing w:val="-6"/>
          <w:position w:val="-1"/>
          <w:lang w:eastAsia="en-AU"/>
        </w:rPr>
        <w:t>r</w:t>
      </w:r>
      <w:r w:rsidRPr="00E054B3">
        <w:rPr>
          <w:rFonts w:eastAsia="Arial" w:cs="Arial"/>
          <w:position w:val="-1"/>
          <w:lang w:eastAsia="en-AU"/>
        </w:rPr>
        <w:t xml:space="preserve">) </w:t>
      </w:r>
      <w:r w:rsidRPr="00E054B3">
        <w:rPr>
          <w:rFonts w:eastAsia="Arial" w:cs="Arial"/>
          <w:spacing w:val="-1"/>
          <w:position w:val="-1"/>
          <w:lang w:eastAsia="en-AU"/>
        </w:rPr>
        <w:t>a</w:t>
      </w:r>
      <w:r w:rsidRPr="00E054B3">
        <w:rPr>
          <w:rFonts w:eastAsia="Arial" w:cs="Arial"/>
          <w:position w:val="-1"/>
          <w:lang w:eastAsia="en-AU"/>
        </w:rPr>
        <w:t xml:space="preserve">nd </w:t>
      </w:r>
      <w:r w:rsidRPr="00E054B3">
        <w:rPr>
          <w:rFonts w:eastAsia="Arial" w:cs="Arial"/>
          <w:spacing w:val="-1"/>
          <w:position w:val="-1"/>
          <w:lang w:eastAsia="en-AU"/>
        </w:rPr>
        <w:t>d</w:t>
      </w:r>
      <w:r w:rsidRPr="00E054B3">
        <w:rPr>
          <w:rFonts w:eastAsia="Arial" w:cs="Arial"/>
          <w:spacing w:val="3"/>
          <w:position w:val="-1"/>
          <w:lang w:eastAsia="en-AU"/>
        </w:rPr>
        <w:t>r</w:t>
      </w:r>
      <w:r w:rsidRPr="00E054B3">
        <w:rPr>
          <w:rFonts w:eastAsia="Arial" w:cs="Arial"/>
          <w:spacing w:val="-1"/>
          <w:position w:val="-1"/>
          <w:lang w:eastAsia="en-AU"/>
        </w:rPr>
        <w:t>illi</w:t>
      </w:r>
      <w:r w:rsidRPr="00E054B3">
        <w:rPr>
          <w:rFonts w:eastAsia="Arial" w:cs="Arial"/>
          <w:position w:val="-1"/>
          <w:lang w:eastAsia="en-AU"/>
        </w:rPr>
        <w:t xml:space="preserve">ng or </w:t>
      </w:r>
      <w:r w:rsidRPr="00E054B3">
        <w:rPr>
          <w:rFonts w:eastAsia="Arial" w:cs="Arial"/>
          <w:spacing w:val="2"/>
          <w:position w:val="-1"/>
          <w:lang w:eastAsia="en-AU"/>
        </w:rPr>
        <w:t>t</w:t>
      </w:r>
      <w:r w:rsidRPr="00E054B3">
        <w:rPr>
          <w:rFonts w:eastAsia="Arial" w:cs="Arial"/>
          <w:spacing w:val="-1"/>
          <w:position w:val="-1"/>
          <w:lang w:eastAsia="en-AU"/>
        </w:rPr>
        <w:t>a</w:t>
      </w:r>
      <w:r w:rsidRPr="00E054B3">
        <w:rPr>
          <w:rFonts w:eastAsia="Arial" w:cs="Arial"/>
          <w:position w:val="-1"/>
          <w:lang w:eastAsia="en-AU"/>
        </w:rPr>
        <w:t>pp</w:t>
      </w:r>
      <w:r w:rsidRPr="00E054B3">
        <w:rPr>
          <w:rFonts w:eastAsia="Arial" w:cs="Arial"/>
          <w:spacing w:val="-1"/>
          <w:position w:val="-1"/>
          <w:lang w:eastAsia="en-AU"/>
        </w:rPr>
        <w:t>i</w:t>
      </w:r>
      <w:r w:rsidRPr="00E054B3">
        <w:rPr>
          <w:rFonts w:eastAsia="Arial" w:cs="Arial"/>
          <w:position w:val="-1"/>
          <w:lang w:eastAsia="en-AU"/>
        </w:rPr>
        <w:t xml:space="preserve">ng one hole </w:t>
      </w:r>
      <w:r w:rsidRPr="00E054B3">
        <w:rPr>
          <w:rFonts w:eastAsia="Arial" w:cs="Arial"/>
          <w:spacing w:val="1"/>
          <w:position w:val="-1"/>
          <w:lang w:eastAsia="en-AU"/>
        </w:rPr>
        <w:t>t</w:t>
      </w:r>
      <w:r w:rsidRPr="00E054B3">
        <w:rPr>
          <w:rFonts w:eastAsia="Arial" w:cs="Arial"/>
          <w:spacing w:val="-1"/>
          <w:position w:val="-1"/>
          <w:lang w:eastAsia="en-AU"/>
        </w:rPr>
        <w:t>h</w:t>
      </w:r>
      <w:r w:rsidRPr="00E054B3">
        <w:rPr>
          <w:rFonts w:eastAsia="Arial" w:cs="Arial"/>
          <w:position w:val="-1"/>
          <w:lang w:eastAsia="en-AU"/>
        </w:rPr>
        <w:t>rou</w:t>
      </w:r>
      <w:r w:rsidRPr="00E054B3">
        <w:rPr>
          <w:rFonts w:eastAsia="Arial" w:cs="Arial"/>
          <w:spacing w:val="-1"/>
          <w:position w:val="-1"/>
          <w:lang w:eastAsia="en-AU"/>
        </w:rPr>
        <w:t>g</w:t>
      </w:r>
      <w:r w:rsidRPr="00E054B3">
        <w:rPr>
          <w:rFonts w:eastAsia="Arial" w:cs="Arial"/>
          <w:position w:val="-1"/>
          <w:lang w:eastAsia="en-AU"/>
        </w:rPr>
        <w:t>h b</w:t>
      </w:r>
      <w:r w:rsidRPr="00E054B3">
        <w:rPr>
          <w:rFonts w:eastAsia="Arial" w:cs="Arial"/>
          <w:spacing w:val="-2"/>
          <w:position w:val="-1"/>
          <w:lang w:eastAsia="en-AU"/>
        </w:rPr>
        <w:t>o</w:t>
      </w:r>
      <w:r w:rsidRPr="00E054B3">
        <w:rPr>
          <w:rFonts w:eastAsia="Arial" w:cs="Arial"/>
          <w:spacing w:val="1"/>
          <w:position w:val="-1"/>
          <w:lang w:eastAsia="en-AU"/>
        </w:rPr>
        <w:t>t</w:t>
      </w:r>
      <w:r w:rsidRPr="00E054B3">
        <w:rPr>
          <w:rFonts w:eastAsia="Arial" w:cs="Arial"/>
          <w:position w:val="-1"/>
          <w:lang w:eastAsia="en-AU"/>
        </w:rPr>
        <w:t xml:space="preserve">h </w:t>
      </w:r>
      <w:r w:rsidRPr="00E054B3">
        <w:rPr>
          <w:rFonts w:eastAsia="Arial" w:cs="Arial"/>
          <w:spacing w:val="3"/>
          <w:position w:val="-1"/>
          <w:lang w:eastAsia="en-AU"/>
        </w:rPr>
        <w:t>c</w:t>
      </w:r>
      <w:r w:rsidRPr="00E054B3">
        <w:rPr>
          <w:rFonts w:eastAsia="Arial" w:cs="Arial"/>
          <w:spacing w:val="-1"/>
          <w:position w:val="-1"/>
          <w:lang w:eastAsia="en-AU"/>
        </w:rPr>
        <w:t>a</w:t>
      </w:r>
      <w:r w:rsidRPr="00E054B3">
        <w:rPr>
          <w:rFonts w:eastAsia="Arial" w:cs="Arial"/>
          <w:position w:val="-1"/>
          <w:lang w:eastAsia="en-AU"/>
        </w:rPr>
        <w:t>p</w:t>
      </w:r>
      <w:r w:rsidRPr="00E054B3">
        <w:rPr>
          <w:rFonts w:eastAsia="Arial" w:cs="Arial"/>
          <w:spacing w:val="-1"/>
          <w:position w:val="-1"/>
          <w:lang w:eastAsia="en-AU"/>
        </w:rPr>
        <w:t>s.</w:t>
      </w:r>
    </w:p>
    <w:sectPr w:rsidR="00F11D4D" w:rsidRPr="00E054B3" w:rsidSect="00E054B3">
      <w:headerReference w:type="default" r:id="rId13"/>
      <w:footerReference w:type="default" r:id="rId14"/>
      <w:headerReference w:type="first" r:id="rId15"/>
      <w:footerReference w:type="first" r:id="rId16"/>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6F90" w:rsidRDefault="00766F90" w:rsidP="009336AD">
      <w:pPr>
        <w:spacing w:line="240" w:lineRule="auto"/>
      </w:pPr>
      <w:r>
        <w:separator/>
      </w:r>
    </w:p>
  </w:endnote>
  <w:endnote w:type="continuationSeparator" w:id="0">
    <w:p w:rsidR="00766F90" w:rsidRDefault="00766F90"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4B3" w:rsidRPr="00E054B3" w:rsidRDefault="00E054B3" w:rsidP="00E054B3">
    <w:pPr>
      <w:spacing w:after="40" w:line="240" w:lineRule="auto"/>
      <w:rPr>
        <w:noProof/>
        <w:sz w:val="14"/>
        <w:lang w:val="en-US" w:eastAsia="en-US"/>
      </w:rPr>
    </w:pPr>
    <w:r w:rsidRPr="00E054B3">
      <w:rPr>
        <w:noProof/>
        <w:sz w:val="14"/>
      </w:rPr>
      <w:drawing>
        <wp:anchor distT="0" distB="0" distL="114300" distR="114300" simplePos="0" relativeHeight="251665408" behindDoc="1" locked="0" layoutInCell="1" allowOverlap="0" wp14:anchorId="5C7962D4" wp14:editId="37D14E6F">
          <wp:simplePos x="0" y="0"/>
          <wp:positionH relativeFrom="column">
            <wp:align>right</wp:align>
          </wp:positionH>
          <wp:positionV relativeFrom="paragraph">
            <wp:posOffset>-25400</wp:posOffset>
          </wp:positionV>
          <wp:extent cx="1587500" cy="274320"/>
          <wp:effectExtent l="0" t="0" r="0" b="0"/>
          <wp:wrapNone/>
          <wp:docPr id="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4B3">
      <w:rPr>
        <w:noProof/>
        <w:sz w:val="14"/>
      </w:rPr>
      <w:drawing>
        <wp:anchor distT="0" distB="0" distL="114300" distR="114300" simplePos="0" relativeHeight="251666432" behindDoc="0" locked="0" layoutInCell="1" allowOverlap="0" wp14:anchorId="73BAD5FB" wp14:editId="61B00055">
          <wp:simplePos x="0" y="0"/>
          <wp:positionH relativeFrom="column">
            <wp:align>center</wp:align>
          </wp:positionH>
          <wp:positionV relativeFrom="paragraph">
            <wp:posOffset>-17780</wp:posOffset>
          </wp:positionV>
          <wp:extent cx="2052000" cy="248400"/>
          <wp:effectExtent l="0" t="0" r="5715" b="0"/>
          <wp:wrapNone/>
          <wp:docPr id="7" name="Picture 7"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54B3">
      <w:rPr>
        <w:noProof/>
        <w:sz w:val="14"/>
      </w:rPr>
      <w:drawing>
        <wp:inline distT="0" distB="0" distL="0" distR="0" wp14:anchorId="3809AA5A" wp14:editId="65D900A1">
          <wp:extent cx="424150" cy="184018"/>
          <wp:effectExtent l="0" t="0" r="8255" b="0"/>
          <wp:docPr id="8"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E054B3" w:rsidRPr="00E054B3" w:rsidRDefault="00E054B3" w:rsidP="00E054B3">
    <w:pPr>
      <w:spacing w:line="240" w:lineRule="auto"/>
      <w:rPr>
        <w:noProof/>
        <w:color w:val="808080"/>
        <w:sz w:val="14"/>
        <w:lang w:val="en-US" w:eastAsia="en-US"/>
      </w:rPr>
    </w:pPr>
    <w:r w:rsidRPr="00E054B3">
      <w:rPr>
        <w:noProof/>
        <w:color w:val="808080"/>
        <w:sz w:val="14"/>
        <w:lang w:val="en-US" w:eastAsia="en-US"/>
      </w:rPr>
      <w:fldChar w:fldCharType="begin"/>
    </w:r>
    <w:r w:rsidRPr="00E054B3">
      <w:rPr>
        <w:noProof/>
        <w:color w:val="808080"/>
        <w:sz w:val="14"/>
        <w:lang w:val="en-US" w:eastAsia="en-US"/>
      </w:rPr>
      <w:instrText xml:space="preserve"> PAGE </w:instrText>
    </w:r>
    <w:r w:rsidRPr="00E054B3">
      <w:rPr>
        <w:noProof/>
        <w:color w:val="808080"/>
        <w:sz w:val="14"/>
        <w:lang w:val="en-US" w:eastAsia="en-US"/>
      </w:rPr>
      <w:fldChar w:fldCharType="separate"/>
    </w:r>
    <w:r>
      <w:rPr>
        <w:noProof/>
        <w:color w:val="808080"/>
        <w:sz w:val="14"/>
        <w:lang w:val="en-US" w:eastAsia="en-US"/>
      </w:rPr>
      <w:t>1</w:t>
    </w:r>
    <w:r w:rsidRPr="00E054B3">
      <w:rPr>
        <w:noProof/>
        <w:color w:val="808080"/>
        <w:sz w:val="14"/>
        <w:lang w:val="en-US" w:eastAsia="en-US"/>
      </w:rPr>
      <w:fldChar w:fldCharType="end"/>
    </w:r>
    <w:r w:rsidRPr="00E054B3">
      <w:rPr>
        <w:noProof/>
        <w:color w:val="808080"/>
        <w:sz w:val="14"/>
        <w:lang w:val="en-US" w:eastAsia="en-US"/>
      </w:rPr>
      <w:t xml:space="preserve"> of </w:t>
    </w:r>
    <w:r w:rsidRPr="00E054B3">
      <w:rPr>
        <w:noProof/>
        <w:color w:val="808080"/>
        <w:sz w:val="14"/>
        <w:lang w:val="en-US" w:eastAsia="en-US"/>
      </w:rPr>
      <w:fldChar w:fldCharType="begin"/>
    </w:r>
    <w:r w:rsidRPr="00E054B3">
      <w:rPr>
        <w:noProof/>
        <w:color w:val="808080"/>
        <w:sz w:val="14"/>
        <w:lang w:val="en-US" w:eastAsia="en-US"/>
      </w:rPr>
      <w:instrText xml:space="preserve"> NUMPAGES </w:instrText>
    </w:r>
    <w:r w:rsidRPr="00E054B3">
      <w:rPr>
        <w:noProof/>
        <w:color w:val="808080"/>
        <w:sz w:val="14"/>
        <w:lang w:val="en-US" w:eastAsia="en-US"/>
      </w:rPr>
      <w:fldChar w:fldCharType="separate"/>
    </w:r>
    <w:r>
      <w:rPr>
        <w:noProof/>
        <w:color w:val="808080"/>
        <w:sz w:val="14"/>
        <w:lang w:val="en-US" w:eastAsia="en-US"/>
      </w:rPr>
      <w:t>2</w:t>
    </w:r>
    <w:r w:rsidRPr="00E054B3">
      <w:rPr>
        <w:noProof/>
        <w:color w:val="808080"/>
        <w:sz w:val="14"/>
        <w:lang w:val="en-US" w:eastAsia="en-US"/>
      </w:rPr>
      <w:fldChar w:fldCharType="end"/>
    </w:r>
  </w:p>
  <w:p w:rsidR="00744AB0" w:rsidRPr="00E054B3" w:rsidRDefault="00E054B3" w:rsidP="00E054B3">
    <w:pPr>
      <w:spacing w:line="240" w:lineRule="auto"/>
      <w:rPr>
        <w:noProof/>
        <w:color w:val="808080"/>
        <w:sz w:val="14"/>
        <w:szCs w:val="14"/>
        <w:lang w:val="en-US" w:eastAsia="en-US"/>
      </w:rPr>
    </w:pPr>
    <w:r>
      <w:rPr>
        <w:noProof/>
        <w:color w:val="808080"/>
        <w:sz w:val="14"/>
        <w:lang w:val="en-US" w:eastAsia="en-US"/>
      </w:rPr>
      <w:t>Sci</w:t>
    </w:r>
    <w:r w:rsidRPr="00E054B3">
      <w:rPr>
        <w:noProof/>
        <w:color w:val="808080"/>
        <w:sz w:val="14"/>
        <w:lang w:val="en-US" w:eastAsia="en-US"/>
      </w:rPr>
      <w:t>_Y06_U3_SLR_TropicalCyclones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644C352F" wp14:editId="5AA14349">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w15="http://schemas.microsoft.com/office/word/2012/wordml"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779F20FB" wp14:editId="2EC138BE">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766F90">
      <w:t>1</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6F90" w:rsidRDefault="00766F90" w:rsidP="009336AD">
      <w:pPr>
        <w:spacing w:line="240" w:lineRule="auto"/>
      </w:pPr>
      <w:r>
        <w:separator/>
      </w:r>
    </w:p>
  </w:footnote>
  <w:footnote w:type="continuationSeparator" w:id="0">
    <w:p w:rsidR="00766F90" w:rsidRDefault="00766F90"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09182E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0329C98"/>
    <w:lvl w:ilvl="0">
      <w:start w:val="1"/>
      <w:numFmt w:val="decimal"/>
      <w:lvlText w:val="%1."/>
      <w:lvlJc w:val="left"/>
      <w:pPr>
        <w:tabs>
          <w:tab w:val="num" w:pos="1492"/>
        </w:tabs>
        <w:ind w:left="1492" w:hanging="360"/>
      </w:pPr>
    </w:lvl>
  </w:abstractNum>
  <w:abstractNum w:abstractNumId="2">
    <w:nsid w:val="FFFFFF7D"/>
    <w:multiLevelType w:val="singleLevel"/>
    <w:tmpl w:val="147C3B78"/>
    <w:lvl w:ilvl="0">
      <w:start w:val="1"/>
      <w:numFmt w:val="decimal"/>
      <w:lvlText w:val="%1."/>
      <w:lvlJc w:val="left"/>
      <w:pPr>
        <w:tabs>
          <w:tab w:val="num" w:pos="1209"/>
        </w:tabs>
        <w:ind w:left="1209" w:hanging="360"/>
      </w:pPr>
    </w:lvl>
  </w:abstractNum>
  <w:abstractNum w:abstractNumId="3">
    <w:nsid w:val="FFFFFF7E"/>
    <w:multiLevelType w:val="singleLevel"/>
    <w:tmpl w:val="BE764A9E"/>
    <w:lvl w:ilvl="0">
      <w:start w:val="1"/>
      <w:numFmt w:val="decimal"/>
      <w:lvlText w:val="%1."/>
      <w:lvlJc w:val="left"/>
      <w:pPr>
        <w:tabs>
          <w:tab w:val="num" w:pos="926"/>
        </w:tabs>
        <w:ind w:left="926" w:hanging="360"/>
      </w:pPr>
    </w:lvl>
  </w:abstractNum>
  <w:abstractNum w:abstractNumId="4">
    <w:nsid w:val="FFFFFF7F"/>
    <w:multiLevelType w:val="singleLevel"/>
    <w:tmpl w:val="E5A45338"/>
    <w:lvl w:ilvl="0">
      <w:start w:val="1"/>
      <w:numFmt w:val="decimal"/>
      <w:lvlText w:val="%1."/>
      <w:lvlJc w:val="left"/>
      <w:pPr>
        <w:tabs>
          <w:tab w:val="num" w:pos="643"/>
        </w:tabs>
        <w:ind w:left="643" w:hanging="360"/>
      </w:pPr>
    </w:lvl>
  </w:abstractNum>
  <w:abstractNum w:abstractNumId="5">
    <w:nsid w:val="FFFFFF80"/>
    <w:multiLevelType w:val="singleLevel"/>
    <w:tmpl w:val="38A45F2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ADC63968"/>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D08C387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C8FE6C12"/>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F17E0118"/>
    <w:lvl w:ilvl="0">
      <w:start w:val="1"/>
      <w:numFmt w:val="decimal"/>
      <w:lvlText w:val="%1."/>
      <w:lvlJc w:val="left"/>
      <w:pPr>
        <w:tabs>
          <w:tab w:val="num" w:pos="360"/>
        </w:tabs>
        <w:ind w:left="360" w:hanging="360"/>
      </w:pPr>
    </w:lvl>
  </w:abstractNum>
  <w:abstractNum w:abstractNumId="10">
    <w:nsid w:val="FFFFFF89"/>
    <w:multiLevelType w:val="singleLevel"/>
    <w:tmpl w:val="8FBE0EAA"/>
    <w:lvl w:ilvl="0">
      <w:start w:val="1"/>
      <w:numFmt w:val="bullet"/>
      <w:lvlText w:val=""/>
      <w:lvlJc w:val="left"/>
      <w:pPr>
        <w:tabs>
          <w:tab w:val="num" w:pos="360"/>
        </w:tabs>
        <w:ind w:left="360" w:hanging="360"/>
      </w:pPr>
      <w:rPr>
        <w:rFonts w:ascii="Symbol" w:hAnsi="Symbol" w:hint="default"/>
      </w:rPr>
    </w:lvl>
  </w:abstractNum>
  <w:abstractNum w:abstractNumId="11">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14">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177169"/>
    <w:multiLevelType w:val="hybridMultilevel"/>
    <w:tmpl w:val="A3103416"/>
    <w:lvl w:ilvl="0" w:tplc="0C090001">
      <w:start w:val="1"/>
      <w:numFmt w:val="bullet"/>
      <w:lvlText w:val=""/>
      <w:lvlJc w:val="left"/>
      <w:pPr>
        <w:ind w:left="360" w:hanging="360"/>
      </w:pPr>
      <w:rPr>
        <w:rFonts w:ascii="Symbol" w:hAnsi="Symbol" w:hint="default"/>
      </w:rPr>
    </w:lvl>
    <w:lvl w:ilvl="1" w:tplc="B57CD0F8">
      <w:start w:val="1"/>
      <w:numFmt w:val="bullet"/>
      <w:lvlText w:val="o"/>
      <w:lvlJc w:val="left"/>
      <w:pPr>
        <w:ind w:left="1080" w:hanging="360"/>
      </w:pPr>
      <w:rPr>
        <w:rFonts w:ascii="Courier New" w:hAnsi="Courier New" w:cs="Courier New" w:hint="default"/>
        <w:color w:val="auto"/>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11AA4D60"/>
    <w:multiLevelType w:val="hybridMultilevel"/>
    <w:tmpl w:val="228821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2274027B"/>
    <w:multiLevelType w:val="hybridMultilevel"/>
    <w:tmpl w:val="A35EC6C4"/>
    <w:lvl w:ilvl="0" w:tplc="0C090001">
      <w:start w:val="1"/>
      <w:numFmt w:val="bullet"/>
      <w:lvlText w:val=""/>
      <w:lvlJc w:val="left"/>
      <w:pPr>
        <w:ind w:left="786" w:hanging="360"/>
      </w:pPr>
      <w:rPr>
        <w:rFonts w:ascii="Symbol" w:hAnsi="Symbo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20">
    <w:nsid w:val="282E226E"/>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nsid w:val="2E4D020D"/>
    <w:multiLevelType w:val="hybridMultilevel"/>
    <w:tmpl w:val="A07E742E"/>
    <w:lvl w:ilvl="0" w:tplc="8932C492">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2">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3">
    <w:nsid w:val="35570D8C"/>
    <w:multiLevelType w:val="hybridMultilevel"/>
    <w:tmpl w:val="EABE38C6"/>
    <w:lvl w:ilvl="0" w:tplc="0C090003">
      <w:start w:val="1"/>
      <w:numFmt w:val="bullet"/>
      <w:lvlText w:val="o"/>
      <w:lvlJc w:val="left"/>
      <w:pPr>
        <w:ind w:left="567" w:hanging="283"/>
      </w:pPr>
      <w:rPr>
        <w:rFonts w:ascii="Courier New" w:hAnsi="Courier New" w:cs="Courier New"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4">
    <w:nsid w:val="39424B39"/>
    <w:multiLevelType w:val="hybridMultilevel"/>
    <w:tmpl w:val="0504DF02"/>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5">
    <w:nsid w:val="3AE225E7"/>
    <w:multiLevelType w:val="hybridMultilevel"/>
    <w:tmpl w:val="F3D6FBFC"/>
    <w:lvl w:ilvl="0" w:tplc="920C7312">
      <w:start w:val="1"/>
      <w:numFmt w:val="bulle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CF07D94"/>
    <w:multiLevelType w:val="hybridMultilevel"/>
    <w:tmpl w:val="CC58CCA0"/>
    <w:lvl w:ilvl="0" w:tplc="92DC7946">
      <w:start w:val="1"/>
      <w:numFmt w:val="bullet"/>
      <w:lvlText w:val="•"/>
      <w:lvlJc w:val="left"/>
      <w:pPr>
        <w:tabs>
          <w:tab w:val="num" w:pos="720"/>
        </w:tabs>
        <w:ind w:left="720" w:hanging="360"/>
      </w:pPr>
      <w:rPr>
        <w:rFonts w:ascii="Arial" w:hAnsi="Arial" w:hint="default"/>
      </w:rPr>
    </w:lvl>
    <w:lvl w:ilvl="1" w:tplc="F8CC3054" w:tentative="1">
      <w:start w:val="1"/>
      <w:numFmt w:val="bullet"/>
      <w:lvlText w:val="•"/>
      <w:lvlJc w:val="left"/>
      <w:pPr>
        <w:tabs>
          <w:tab w:val="num" w:pos="1440"/>
        </w:tabs>
        <w:ind w:left="1440" w:hanging="360"/>
      </w:pPr>
      <w:rPr>
        <w:rFonts w:ascii="Arial" w:hAnsi="Arial" w:hint="default"/>
      </w:rPr>
    </w:lvl>
    <w:lvl w:ilvl="2" w:tplc="54604314" w:tentative="1">
      <w:start w:val="1"/>
      <w:numFmt w:val="bullet"/>
      <w:lvlText w:val="•"/>
      <w:lvlJc w:val="left"/>
      <w:pPr>
        <w:tabs>
          <w:tab w:val="num" w:pos="2160"/>
        </w:tabs>
        <w:ind w:left="2160" w:hanging="360"/>
      </w:pPr>
      <w:rPr>
        <w:rFonts w:ascii="Arial" w:hAnsi="Arial" w:hint="default"/>
      </w:rPr>
    </w:lvl>
    <w:lvl w:ilvl="3" w:tplc="D960FA14" w:tentative="1">
      <w:start w:val="1"/>
      <w:numFmt w:val="bullet"/>
      <w:lvlText w:val="•"/>
      <w:lvlJc w:val="left"/>
      <w:pPr>
        <w:tabs>
          <w:tab w:val="num" w:pos="2880"/>
        </w:tabs>
        <w:ind w:left="2880" w:hanging="360"/>
      </w:pPr>
      <w:rPr>
        <w:rFonts w:ascii="Arial" w:hAnsi="Arial" w:hint="default"/>
      </w:rPr>
    </w:lvl>
    <w:lvl w:ilvl="4" w:tplc="59DCC4DA" w:tentative="1">
      <w:start w:val="1"/>
      <w:numFmt w:val="bullet"/>
      <w:lvlText w:val="•"/>
      <w:lvlJc w:val="left"/>
      <w:pPr>
        <w:tabs>
          <w:tab w:val="num" w:pos="3600"/>
        </w:tabs>
        <w:ind w:left="3600" w:hanging="360"/>
      </w:pPr>
      <w:rPr>
        <w:rFonts w:ascii="Arial" w:hAnsi="Arial" w:hint="default"/>
      </w:rPr>
    </w:lvl>
    <w:lvl w:ilvl="5" w:tplc="565450B0" w:tentative="1">
      <w:start w:val="1"/>
      <w:numFmt w:val="bullet"/>
      <w:lvlText w:val="•"/>
      <w:lvlJc w:val="left"/>
      <w:pPr>
        <w:tabs>
          <w:tab w:val="num" w:pos="4320"/>
        </w:tabs>
        <w:ind w:left="4320" w:hanging="360"/>
      </w:pPr>
      <w:rPr>
        <w:rFonts w:ascii="Arial" w:hAnsi="Arial" w:hint="default"/>
      </w:rPr>
    </w:lvl>
    <w:lvl w:ilvl="6" w:tplc="CA98B2D2" w:tentative="1">
      <w:start w:val="1"/>
      <w:numFmt w:val="bullet"/>
      <w:lvlText w:val="•"/>
      <w:lvlJc w:val="left"/>
      <w:pPr>
        <w:tabs>
          <w:tab w:val="num" w:pos="5040"/>
        </w:tabs>
        <w:ind w:left="5040" w:hanging="360"/>
      </w:pPr>
      <w:rPr>
        <w:rFonts w:ascii="Arial" w:hAnsi="Arial" w:hint="default"/>
      </w:rPr>
    </w:lvl>
    <w:lvl w:ilvl="7" w:tplc="B2B4578E" w:tentative="1">
      <w:start w:val="1"/>
      <w:numFmt w:val="bullet"/>
      <w:lvlText w:val="•"/>
      <w:lvlJc w:val="left"/>
      <w:pPr>
        <w:tabs>
          <w:tab w:val="num" w:pos="5760"/>
        </w:tabs>
        <w:ind w:left="5760" w:hanging="360"/>
      </w:pPr>
      <w:rPr>
        <w:rFonts w:ascii="Arial" w:hAnsi="Arial" w:hint="default"/>
      </w:rPr>
    </w:lvl>
    <w:lvl w:ilvl="8" w:tplc="3714582A" w:tentative="1">
      <w:start w:val="1"/>
      <w:numFmt w:val="bullet"/>
      <w:lvlText w:val="•"/>
      <w:lvlJc w:val="left"/>
      <w:pPr>
        <w:tabs>
          <w:tab w:val="num" w:pos="6480"/>
        </w:tabs>
        <w:ind w:left="6480" w:hanging="360"/>
      </w:pPr>
      <w:rPr>
        <w:rFonts w:ascii="Arial" w:hAnsi="Arial" w:hint="default"/>
      </w:rPr>
    </w:lvl>
  </w:abstractNum>
  <w:abstractNum w:abstractNumId="27">
    <w:nsid w:val="4E281C50"/>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nsid w:val="58BA0FA5"/>
    <w:multiLevelType w:val="hybridMultilevel"/>
    <w:tmpl w:val="2EBEB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32">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680E1C86"/>
    <w:multiLevelType w:val="multilevel"/>
    <w:tmpl w:val="67BAC03A"/>
    <w:lvl w:ilvl="0">
      <w:start w:val="1"/>
      <w:numFmt w:val="bullet"/>
      <w:lvlText w:val="o"/>
      <w:lvlJc w:val="left"/>
      <w:pPr>
        <w:tabs>
          <w:tab w:val="num" w:pos="567"/>
        </w:tabs>
        <w:ind w:left="567" w:hanging="283"/>
      </w:pPr>
      <w:rPr>
        <w:rFonts w:ascii="Courier New" w:hAnsi="Courier New"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77000C08"/>
    <w:multiLevelType w:val="hybridMultilevel"/>
    <w:tmpl w:val="7B201800"/>
    <w:lvl w:ilvl="0" w:tplc="54C69F08">
      <w:start w:val="1"/>
      <w:numFmt w:val="bulle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7">
    <w:nsid w:val="78076CBC"/>
    <w:multiLevelType w:val="multilevel"/>
    <w:tmpl w:val="2ADEF4C6"/>
    <w:lvl w:ilvl="0">
      <w:start w:val="1"/>
      <w:numFmt w:val="bullet"/>
      <w:lvlText w:val="o"/>
      <w:lvlJc w:val="left"/>
      <w:pPr>
        <w:tabs>
          <w:tab w:val="num" w:pos="567"/>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36"/>
  </w:num>
  <w:num w:numId="3">
    <w:abstractNumId w:val="21"/>
  </w:num>
  <w:num w:numId="4">
    <w:abstractNumId w:val="32"/>
  </w:num>
  <w:num w:numId="5">
    <w:abstractNumId w:val="25"/>
  </w:num>
  <w:num w:numId="6">
    <w:abstractNumId w:val="22"/>
  </w:num>
  <w:num w:numId="7">
    <w:abstractNumId w:val="35"/>
  </w:num>
  <w:num w:numId="8">
    <w:abstractNumId w:val="25"/>
  </w:num>
  <w:num w:numId="9">
    <w:abstractNumId w:val="25"/>
  </w:num>
  <w:num w:numId="10">
    <w:abstractNumId w:val="13"/>
  </w:num>
  <w:num w:numId="11">
    <w:abstractNumId w:val="25"/>
  </w:num>
  <w:num w:numId="12">
    <w:abstractNumId w:val="25"/>
  </w:num>
  <w:num w:numId="13">
    <w:abstractNumId w:val="31"/>
  </w:num>
  <w:num w:numId="14">
    <w:abstractNumId w:val="25"/>
  </w:num>
  <w:num w:numId="15">
    <w:abstractNumId w:val="38"/>
  </w:num>
  <w:num w:numId="16">
    <w:abstractNumId w:val="29"/>
  </w:num>
  <w:num w:numId="17">
    <w:abstractNumId w:val="34"/>
  </w:num>
  <w:num w:numId="18">
    <w:abstractNumId w:val="25"/>
  </w:num>
  <w:num w:numId="19">
    <w:abstractNumId w:val="11"/>
  </w:num>
  <w:num w:numId="20">
    <w:abstractNumId w:val="40"/>
  </w:num>
  <w:num w:numId="21">
    <w:abstractNumId w:val="15"/>
  </w:num>
  <w:num w:numId="22">
    <w:abstractNumId w:val="25"/>
  </w:num>
  <w:num w:numId="23">
    <w:abstractNumId w:val="25"/>
  </w:num>
  <w:num w:numId="24">
    <w:abstractNumId w:val="18"/>
  </w:num>
  <w:num w:numId="25">
    <w:abstractNumId w:val="25"/>
  </w:num>
  <w:num w:numId="26">
    <w:abstractNumId w:val="39"/>
  </w:num>
  <w:num w:numId="27">
    <w:abstractNumId w:val="16"/>
  </w:num>
  <w:num w:numId="28">
    <w:abstractNumId w:val="26"/>
  </w:num>
  <w:num w:numId="29">
    <w:abstractNumId w:val="23"/>
  </w:num>
  <w:num w:numId="30">
    <w:abstractNumId w:val="14"/>
  </w:num>
  <w:num w:numId="31">
    <w:abstractNumId w:val="14"/>
  </w:num>
  <w:num w:numId="32">
    <w:abstractNumId w:val="30"/>
  </w:num>
  <w:num w:numId="33">
    <w:abstractNumId w:val="20"/>
  </w:num>
  <w:num w:numId="34">
    <w:abstractNumId w:val="27"/>
  </w:num>
  <w:num w:numId="35">
    <w:abstractNumId w:val="37"/>
  </w:num>
  <w:num w:numId="36">
    <w:abstractNumId w:val="30"/>
    <w:lvlOverride w:ilvl="0">
      <w:startOverride w:val="1"/>
    </w:lvlOverride>
  </w:num>
  <w:num w:numId="37">
    <w:abstractNumId w:val="33"/>
  </w:num>
  <w:num w:numId="38">
    <w:abstractNumId w:val="12"/>
  </w:num>
  <w:num w:numId="39">
    <w:abstractNumId w:val="10"/>
  </w:num>
  <w:num w:numId="40">
    <w:abstractNumId w:val="8"/>
  </w:num>
  <w:num w:numId="41">
    <w:abstractNumId w:val="7"/>
  </w:num>
  <w:num w:numId="42">
    <w:abstractNumId w:val="6"/>
  </w:num>
  <w:num w:numId="43">
    <w:abstractNumId w:val="5"/>
  </w:num>
  <w:num w:numId="44">
    <w:abstractNumId w:val="9"/>
  </w:num>
  <w:num w:numId="45">
    <w:abstractNumId w:val="4"/>
  </w:num>
  <w:num w:numId="46">
    <w:abstractNumId w:val="3"/>
  </w:num>
  <w:num w:numId="47">
    <w:abstractNumId w:val="2"/>
  </w:num>
  <w:num w:numId="48">
    <w:abstractNumId w:val="1"/>
  </w:num>
  <w:num w:numId="49">
    <w:abstractNumId w:val="0"/>
  </w:num>
  <w:num w:numId="50">
    <w:abstractNumId w:val="17"/>
  </w:num>
  <w:num w:numId="51">
    <w:abstractNumId w:val="28"/>
  </w:num>
  <w:num w:numId="52">
    <w:abstractNumId w:val="19"/>
  </w:num>
  <w:num w:numId="53">
    <w:abstractNumId w:val="2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F90"/>
    <w:rsid w:val="00002EC6"/>
    <w:rsid w:val="00027E98"/>
    <w:rsid w:val="000E0C12"/>
    <w:rsid w:val="000E68A3"/>
    <w:rsid w:val="00104D4A"/>
    <w:rsid w:val="00115940"/>
    <w:rsid w:val="0013627B"/>
    <w:rsid w:val="001455A6"/>
    <w:rsid w:val="00162086"/>
    <w:rsid w:val="0018764C"/>
    <w:rsid w:val="001B6CF2"/>
    <w:rsid w:val="001C4FB6"/>
    <w:rsid w:val="001E1E29"/>
    <w:rsid w:val="00202BD4"/>
    <w:rsid w:val="002051C8"/>
    <w:rsid w:val="002322B3"/>
    <w:rsid w:val="00236AF9"/>
    <w:rsid w:val="002409D1"/>
    <w:rsid w:val="00241D0F"/>
    <w:rsid w:val="0024513B"/>
    <w:rsid w:val="0029364C"/>
    <w:rsid w:val="002C6336"/>
    <w:rsid w:val="002C645B"/>
    <w:rsid w:val="0030606E"/>
    <w:rsid w:val="003A044D"/>
    <w:rsid w:val="003C4A66"/>
    <w:rsid w:val="00421DD3"/>
    <w:rsid w:val="00430A46"/>
    <w:rsid w:val="00450004"/>
    <w:rsid w:val="0045230A"/>
    <w:rsid w:val="004563B5"/>
    <w:rsid w:val="00473BEA"/>
    <w:rsid w:val="004A24A2"/>
    <w:rsid w:val="004A30A4"/>
    <w:rsid w:val="004C32B1"/>
    <w:rsid w:val="004E22D9"/>
    <w:rsid w:val="00517391"/>
    <w:rsid w:val="0053643B"/>
    <w:rsid w:val="00542B02"/>
    <w:rsid w:val="00544C5C"/>
    <w:rsid w:val="0058063E"/>
    <w:rsid w:val="005A0A87"/>
    <w:rsid w:val="005C03F0"/>
    <w:rsid w:val="005C19EB"/>
    <w:rsid w:val="005E4A05"/>
    <w:rsid w:val="005F4120"/>
    <w:rsid w:val="00640C8E"/>
    <w:rsid w:val="006820E2"/>
    <w:rsid w:val="006A3E06"/>
    <w:rsid w:val="006C7031"/>
    <w:rsid w:val="006D44F0"/>
    <w:rsid w:val="006E178B"/>
    <w:rsid w:val="006F115F"/>
    <w:rsid w:val="00736F05"/>
    <w:rsid w:val="00744AB0"/>
    <w:rsid w:val="00766F90"/>
    <w:rsid w:val="00794BC4"/>
    <w:rsid w:val="007D1C0F"/>
    <w:rsid w:val="00801F54"/>
    <w:rsid w:val="00824567"/>
    <w:rsid w:val="0086013C"/>
    <w:rsid w:val="00874E9F"/>
    <w:rsid w:val="00887E6C"/>
    <w:rsid w:val="008944FD"/>
    <w:rsid w:val="008B6794"/>
    <w:rsid w:val="008C00E3"/>
    <w:rsid w:val="008D71C4"/>
    <w:rsid w:val="008E29AA"/>
    <w:rsid w:val="008E6468"/>
    <w:rsid w:val="008F2037"/>
    <w:rsid w:val="00902BD2"/>
    <w:rsid w:val="00910C53"/>
    <w:rsid w:val="009336AD"/>
    <w:rsid w:val="00935A1B"/>
    <w:rsid w:val="009817C4"/>
    <w:rsid w:val="009860AB"/>
    <w:rsid w:val="009A0104"/>
    <w:rsid w:val="009A1078"/>
    <w:rsid w:val="009A220D"/>
    <w:rsid w:val="009A7F11"/>
    <w:rsid w:val="009B4312"/>
    <w:rsid w:val="009D52AF"/>
    <w:rsid w:val="009E3AFB"/>
    <w:rsid w:val="00A12FD7"/>
    <w:rsid w:val="00A52ECF"/>
    <w:rsid w:val="00A729C4"/>
    <w:rsid w:val="00A76664"/>
    <w:rsid w:val="00A842A6"/>
    <w:rsid w:val="00A8710C"/>
    <w:rsid w:val="00A96ED2"/>
    <w:rsid w:val="00AA2010"/>
    <w:rsid w:val="00AB6B1C"/>
    <w:rsid w:val="00AD1BA6"/>
    <w:rsid w:val="00AE6E0B"/>
    <w:rsid w:val="00AF4C0C"/>
    <w:rsid w:val="00B14475"/>
    <w:rsid w:val="00B21A31"/>
    <w:rsid w:val="00BB0594"/>
    <w:rsid w:val="00BB3B30"/>
    <w:rsid w:val="00BD41AC"/>
    <w:rsid w:val="00C210C7"/>
    <w:rsid w:val="00C35DA7"/>
    <w:rsid w:val="00C415C5"/>
    <w:rsid w:val="00CA10A1"/>
    <w:rsid w:val="00CE7A43"/>
    <w:rsid w:val="00D00A71"/>
    <w:rsid w:val="00D02C1E"/>
    <w:rsid w:val="00D12D83"/>
    <w:rsid w:val="00D316F4"/>
    <w:rsid w:val="00D61186"/>
    <w:rsid w:val="00D95FBD"/>
    <w:rsid w:val="00DD2059"/>
    <w:rsid w:val="00DE138A"/>
    <w:rsid w:val="00DE7750"/>
    <w:rsid w:val="00E054B3"/>
    <w:rsid w:val="00E622F1"/>
    <w:rsid w:val="00E66893"/>
    <w:rsid w:val="00E72819"/>
    <w:rsid w:val="00EA542A"/>
    <w:rsid w:val="00EE73C1"/>
    <w:rsid w:val="00EF0EEC"/>
    <w:rsid w:val="00F02EAA"/>
    <w:rsid w:val="00F11D4D"/>
    <w:rsid w:val="00F47D44"/>
    <w:rsid w:val="00F569C7"/>
    <w:rsid w:val="00F64581"/>
    <w:rsid w:val="00F65A4D"/>
    <w:rsid w:val="00FB6976"/>
    <w:rsid w:val="00FB6BDA"/>
    <w:rsid w:val="00FC3461"/>
    <w:rsid w:val="00FD62E2"/>
    <w:rsid w:val="00FE2141"/>
    <w:rsid w:val="00FE3104"/>
    <w:rsid w:val="00FE60C3"/>
    <w:rsid w:val="00FF0676"/>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table" w:customStyle="1" w:styleId="TableGrid1">
    <w:name w:val="Table Grid1"/>
    <w:basedOn w:val="TableNormal"/>
    <w:next w:val="TableGrid"/>
    <w:uiPriority w:val="59"/>
    <w:rsid w:val="00766F90"/>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4563B5"/>
    <w:pPr>
      <w:spacing w:line="240" w:lineRule="auto"/>
      <w:ind w:left="720"/>
      <w:contextualSpacing/>
    </w:pPr>
    <w:rPr>
      <w:rFonts w:eastAsia="Times New Roman"/>
      <w:szCs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table" w:customStyle="1" w:styleId="TableGrid1">
    <w:name w:val="Table Grid1"/>
    <w:basedOn w:val="TableNormal"/>
    <w:next w:val="TableGrid"/>
    <w:uiPriority w:val="59"/>
    <w:rsid w:val="00766F90"/>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4563B5"/>
    <w:pPr>
      <w:spacing w:line="240" w:lineRule="auto"/>
      <w:ind w:left="720"/>
      <w:contextualSpacing/>
    </w:pPr>
    <w:rPr>
      <w:rFonts w:eastAsia="Times New Roman"/>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2" Type="http://schemas.openxmlformats.org/officeDocument/2006/relationships/image" Target="media/image9.emf"/><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Uni">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3CDDD"/>
        </a:solidFill>
        <a:ln w="28575" cmpd="sng">
          <a:solidFill>
            <a:srgbClr val="4F81BD"/>
          </a:solidFill>
        </a:ln>
        <a:effectLst/>
      </a:spPr>
      <a:bodyPr rtlCol="0" anchor="ctr"/>
      <a:lstStyle/>
      <a:style>
        <a:lnRef idx="1">
          <a:schemeClr val="accent1"/>
        </a:lnRef>
        <a:fillRef idx="3">
          <a:schemeClr val="accent1"/>
        </a:fillRef>
        <a:effectRef idx="2">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8C04F8-2DBB-4355-9D59-18EDEE0E6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0</TotalTime>
  <Pages>2</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5225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SCHOFIELD, Helen</cp:lastModifiedBy>
  <cp:revision>2</cp:revision>
  <dcterms:created xsi:type="dcterms:W3CDTF">2017-04-26T02:11:00Z</dcterms:created>
  <dcterms:modified xsi:type="dcterms:W3CDTF">2017-04-26T02:11:00Z</dcterms:modified>
</cp:coreProperties>
</file>