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921AE" w:rsidRPr="00CE6EDE" w:rsidRDefault="009921AE" w:rsidP="009921AE">
      <w:r w:rsidRPr="00CE6EDE">
        <w:rPr>
          <w:noProof/>
          <w:lang w:eastAsia="ja-JP"/>
        </w:rPr>
        <w:drawing>
          <wp:inline distT="0" distB="0" distL="0" distR="0" wp14:anchorId="02480227" wp14:editId="1F873A08">
            <wp:extent cx="6430234" cy="67309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567"/>
        <w:gridCol w:w="1237"/>
        <w:gridCol w:w="1315"/>
        <w:gridCol w:w="4309"/>
        <w:gridCol w:w="1417"/>
        <w:gridCol w:w="1418"/>
      </w:tblGrid>
      <w:tr w:rsidR="009921AE" w:rsidRPr="00CE6EDE" w:rsidTr="00544481">
        <w:tc>
          <w:tcPr>
            <w:tcW w:w="7428" w:type="dxa"/>
            <w:gridSpan w:val="4"/>
            <w:tcBorders>
              <w:top w:val="single" w:sz="18" w:space="0" w:color="FFFFFF"/>
              <w:left w:val="single" w:sz="18" w:space="0" w:color="FFFFFF"/>
              <w:bottom w:val="single" w:sz="18" w:space="0" w:color="FFFFFF"/>
              <w:right w:val="single" w:sz="18" w:space="0" w:color="FFFFFF"/>
            </w:tcBorders>
            <w:shd w:val="clear" w:color="auto" w:fill="94C634"/>
          </w:tcPr>
          <w:p w:rsidR="009921AE" w:rsidRPr="001C29C6" w:rsidRDefault="00CD019A" w:rsidP="00544481">
            <w:pPr>
              <w:pStyle w:val="Whiteheaderbanner"/>
              <w:rPr>
                <w:color w:val="auto"/>
              </w:rPr>
            </w:pPr>
            <w:r w:rsidRPr="001C29C6">
              <w:rPr>
                <w:color w:val="auto"/>
              </w:rPr>
              <w:t>Our changing world</w:t>
            </w:r>
          </w:p>
        </w:tc>
        <w:tc>
          <w:tcPr>
            <w:tcW w:w="1417"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1C29C6" w:rsidRDefault="009921AE" w:rsidP="00CD019A">
            <w:pPr>
              <w:pStyle w:val="Whiteheaderbanner"/>
              <w:jc w:val="right"/>
              <w:rPr>
                <w:color w:val="auto"/>
              </w:rPr>
            </w:pPr>
            <w:r w:rsidRPr="001C29C6">
              <w:rPr>
                <w:color w:val="auto"/>
              </w:rPr>
              <w:t xml:space="preserve">Year </w:t>
            </w:r>
            <w:r w:rsidR="00CD019A" w:rsidRPr="001C29C6">
              <w:rPr>
                <w:color w:val="auto"/>
              </w:rPr>
              <w:t>6</w:t>
            </w:r>
          </w:p>
        </w:tc>
        <w:tc>
          <w:tcPr>
            <w:tcW w:w="1418" w:type="dxa"/>
            <w:tcBorders>
              <w:top w:val="single" w:sz="18" w:space="0" w:color="FFFFFF"/>
              <w:left w:val="single" w:sz="18" w:space="0" w:color="FFFFFF"/>
              <w:bottom w:val="single" w:sz="18" w:space="0" w:color="FFFFFF"/>
              <w:right w:val="single" w:sz="18" w:space="0" w:color="FFFFFF"/>
            </w:tcBorders>
            <w:shd w:val="clear" w:color="auto" w:fill="94C634"/>
            <w:vAlign w:val="bottom"/>
          </w:tcPr>
          <w:p w:rsidR="009921AE" w:rsidRPr="001C29C6" w:rsidRDefault="009921AE" w:rsidP="00CD019A">
            <w:pPr>
              <w:pStyle w:val="Whiteheaderbanner"/>
              <w:jc w:val="right"/>
              <w:rPr>
                <w:color w:val="auto"/>
              </w:rPr>
            </w:pPr>
            <w:r w:rsidRPr="001C29C6">
              <w:rPr>
                <w:color w:val="auto"/>
              </w:rPr>
              <w:t xml:space="preserve">Unit </w:t>
            </w:r>
            <w:r w:rsidR="00CD019A" w:rsidRPr="001C29C6">
              <w:rPr>
                <w:color w:val="auto"/>
              </w:rPr>
              <w:t>3</w:t>
            </w:r>
          </w:p>
        </w:tc>
      </w:tr>
      <w:tr w:rsidR="009921AE" w:rsidRPr="00CE6EDE" w:rsidTr="00544481">
        <w:tc>
          <w:tcPr>
            <w:tcW w:w="1804" w:type="dxa"/>
            <w:gridSpan w:val="2"/>
            <w:tcBorders>
              <w:top w:val="single" w:sz="18" w:space="0" w:color="FFFFFF"/>
              <w:left w:val="single" w:sz="18" w:space="0" w:color="FFFFFF"/>
              <w:bottom w:val="single" w:sz="18" w:space="0" w:color="FFFFFF"/>
              <w:right w:val="single" w:sz="18" w:space="0" w:color="FFFFFF"/>
            </w:tcBorders>
            <w:shd w:val="clear" w:color="auto" w:fill="DBEDAE"/>
          </w:tcPr>
          <w:p w:rsidR="009921AE" w:rsidRPr="00CE6EDE" w:rsidRDefault="009921AE" w:rsidP="00CD019A">
            <w:pPr>
              <w:pStyle w:val="Blackheaderbanner"/>
            </w:pPr>
            <w:r w:rsidRPr="00CE6EDE">
              <w:t xml:space="preserve">Lesson </w:t>
            </w:r>
            <w:r w:rsidR="00CD019A" w:rsidRPr="00CE6EDE">
              <w:t>16</w:t>
            </w:r>
          </w:p>
        </w:tc>
        <w:tc>
          <w:tcPr>
            <w:tcW w:w="8459" w:type="dxa"/>
            <w:gridSpan w:val="4"/>
            <w:tcBorders>
              <w:top w:val="single" w:sz="18" w:space="0" w:color="FFFFFF"/>
              <w:left w:val="single" w:sz="18" w:space="0" w:color="FFFFFF"/>
              <w:bottom w:val="single" w:sz="18" w:space="0" w:color="FFFFFF"/>
              <w:right w:val="single" w:sz="18" w:space="0" w:color="FFFFFF"/>
            </w:tcBorders>
            <w:shd w:val="clear" w:color="auto" w:fill="DBEDAE"/>
          </w:tcPr>
          <w:p w:rsidR="009921AE" w:rsidRPr="00CE6EDE" w:rsidRDefault="00CD019A" w:rsidP="00544481">
            <w:pPr>
              <w:pStyle w:val="Blackheaderbanner"/>
            </w:pPr>
            <w:r w:rsidRPr="00CE6EDE">
              <w:t>Preparation for weather events</w:t>
            </w:r>
            <w:r w:rsidR="009921AE" w:rsidRPr="00CE6EDE">
              <w:t xml:space="preserve"> — </w:t>
            </w:r>
            <w:r w:rsidRPr="00CE6EDE">
              <w:t>Identifying preparation for extreme weather events</w:t>
            </w:r>
          </w:p>
        </w:tc>
      </w:tr>
      <w:tr w:rsidR="0002668A" w:rsidRPr="00CE6EDE" w:rsidTr="00134C80">
        <w:trPr>
          <w:trHeight w:val="319"/>
        </w:trPr>
        <w:tc>
          <w:tcPr>
            <w:tcW w:w="3119" w:type="dxa"/>
            <w:gridSpan w:val="3"/>
            <w:tcBorders>
              <w:top w:val="single" w:sz="18" w:space="0" w:color="FFFFFF"/>
              <w:left w:val="nil"/>
              <w:bottom w:val="nil"/>
              <w:right w:val="nil"/>
            </w:tcBorders>
            <w:shd w:val="clear" w:color="auto" w:fill="F2F2F2" w:themeFill="background1" w:themeFillShade="F2"/>
          </w:tcPr>
          <w:p w:rsidR="0002668A" w:rsidRPr="00CE6EDE" w:rsidRDefault="0002668A" w:rsidP="009424C1">
            <w:pPr>
              <w:pStyle w:val="Blueheader"/>
              <w:spacing w:after="0"/>
            </w:pPr>
            <w:r w:rsidRPr="00CE6EDE">
              <w:t xml:space="preserve">Lesson concepts </w:t>
            </w:r>
          </w:p>
        </w:tc>
        <w:tc>
          <w:tcPr>
            <w:tcW w:w="7144" w:type="dxa"/>
            <w:gridSpan w:val="3"/>
            <w:vMerge w:val="restart"/>
            <w:tcBorders>
              <w:top w:val="nil"/>
              <w:left w:val="nil"/>
              <w:bottom w:val="nil"/>
              <w:right w:val="nil"/>
            </w:tcBorders>
            <w:tcMar>
              <w:left w:w="340" w:type="dxa"/>
            </w:tcMar>
          </w:tcPr>
          <w:p w:rsidR="00CD019A" w:rsidRPr="00CE6EDE" w:rsidRDefault="00CD019A" w:rsidP="001C29C6">
            <w:pPr>
              <w:pStyle w:val="Heading4"/>
              <w:snapToGrid w:val="0"/>
              <w:spacing w:before="120" w:after="120"/>
              <w:rPr>
                <w:rFonts w:eastAsia="MS ????" w:cs="Arial"/>
                <w:b w:val="0"/>
                <w:bCs w:val="0"/>
                <w:iCs/>
                <w:sz w:val="21"/>
                <w:szCs w:val="21"/>
              </w:rPr>
            </w:pPr>
            <w:r w:rsidRPr="00CE6EDE">
              <w:rPr>
                <w:rFonts w:eastAsia="MS ????" w:cs="Arial"/>
                <w:bCs w:val="0"/>
                <w:iCs/>
                <w:sz w:val="21"/>
                <w:szCs w:val="21"/>
              </w:rPr>
              <w:t>Note:</w:t>
            </w:r>
            <w:r w:rsidRPr="00CE6EDE">
              <w:rPr>
                <w:rFonts w:eastAsia="MS ????" w:cs="Arial"/>
                <w:b w:val="0"/>
                <w:bCs w:val="0"/>
                <w:iCs/>
                <w:sz w:val="21"/>
                <w:szCs w:val="21"/>
              </w:rPr>
              <w:t xml:space="preserve"> Teachers should be aware that students may have experienced some of the geological or extreme weather events learned about in this unit. Consider the needs of these students when discussing relevant events.</w:t>
            </w:r>
          </w:p>
          <w:p w:rsidR="0002668A" w:rsidRPr="00CE6EDE" w:rsidRDefault="0002668A" w:rsidP="009424C1">
            <w:pPr>
              <w:pStyle w:val="Blackheader"/>
            </w:pPr>
            <w:r w:rsidRPr="00CE6EDE">
              <w:t>Example learning sequence</w:t>
            </w:r>
          </w:p>
          <w:p w:rsidR="00CD019A" w:rsidRPr="00CE6EDE" w:rsidRDefault="00CD019A" w:rsidP="001C29C6">
            <w:pPr>
              <w:pStyle w:val="Blueheader"/>
            </w:pPr>
            <w:r w:rsidRPr="00CE6EDE">
              <w:t>Track the path of a cyclone</w:t>
            </w:r>
          </w:p>
          <w:p w:rsidR="00CD019A" w:rsidRPr="00CE6EDE" w:rsidRDefault="00CD019A" w:rsidP="00CD019A">
            <w:pPr>
              <w:pStyle w:val="Bullet3space"/>
            </w:pPr>
            <w:r w:rsidRPr="00CE6EDE">
              <w:t>View a weather map to identify the path taken by a cyclone off the coast of Queensland.</w:t>
            </w:r>
          </w:p>
          <w:p w:rsidR="00CD019A" w:rsidRPr="00CE6EDE" w:rsidRDefault="00CD019A" w:rsidP="00CD019A">
            <w:pPr>
              <w:pStyle w:val="Bullet3space"/>
            </w:pPr>
            <w:r w:rsidRPr="00CE6EDE">
              <w:t>View a cyclone tracking map that can be used to measure the distance of a cyclone from a local area.</w:t>
            </w:r>
          </w:p>
          <w:p w:rsidR="00CD019A" w:rsidRPr="00CE6EDE" w:rsidRDefault="00CD019A" w:rsidP="00CD019A">
            <w:pPr>
              <w:pStyle w:val="Bullet3space"/>
            </w:pPr>
            <w:r w:rsidRPr="00CE6EDE">
              <w:t>Discuss the benefits for people in the local area of tracking a cyclone.</w:t>
            </w:r>
          </w:p>
          <w:p w:rsidR="00CD019A" w:rsidRPr="00CE6EDE" w:rsidRDefault="00CD019A" w:rsidP="00CD019A">
            <w:pPr>
              <w:pStyle w:val="Bullet3space"/>
            </w:pPr>
            <w:r w:rsidRPr="00CE6EDE">
              <w:t>Explain how forecasting and predicting the path of a cyclone can minimise the impact of the extreme weather event.</w:t>
            </w:r>
          </w:p>
          <w:p w:rsidR="00CD019A" w:rsidRPr="00CE6EDE" w:rsidRDefault="00CD019A" w:rsidP="001C29C6">
            <w:pPr>
              <w:pStyle w:val="Blueheader"/>
            </w:pPr>
            <w:r w:rsidRPr="00CE6EDE">
              <w:t>Identify safety measures during extreme weather events</w:t>
            </w:r>
          </w:p>
          <w:p w:rsidR="00CD019A" w:rsidRPr="00CE6EDE" w:rsidRDefault="00CD019A" w:rsidP="00CD019A">
            <w:pPr>
              <w:pStyle w:val="Bullet3space"/>
            </w:pPr>
            <w:r w:rsidRPr="00CE6EDE">
              <w:t>Recognise the Standard Emergency Warning Signal.</w:t>
            </w:r>
          </w:p>
          <w:p w:rsidR="00CD019A" w:rsidRPr="00CE6EDE" w:rsidRDefault="00CD019A" w:rsidP="00CD019A">
            <w:pPr>
              <w:pStyle w:val="Bullet3space"/>
            </w:pPr>
            <w:r w:rsidRPr="00CE6EDE">
              <w:t>Explore safety measures that can be taken in preparation and during an extreme weather event, using the cyclone tracking map resource.</w:t>
            </w:r>
          </w:p>
          <w:p w:rsidR="00CD019A" w:rsidRPr="00CE6EDE" w:rsidRDefault="00CD019A" w:rsidP="00CD019A">
            <w:pPr>
              <w:pStyle w:val="Bullet3space"/>
            </w:pPr>
            <w:r w:rsidRPr="00CE6EDE">
              <w:t>Describe how these safety preparation measures can help reduce the impact of an extreme weather event.</w:t>
            </w:r>
          </w:p>
          <w:p w:rsidR="00CD019A" w:rsidRPr="00CE6EDE" w:rsidRDefault="00CD019A" w:rsidP="001C29C6">
            <w:pPr>
              <w:pStyle w:val="Blueheader"/>
            </w:pPr>
            <w:r w:rsidRPr="00CE6EDE">
              <w:t>Identify items useful in an emergency kit</w:t>
            </w:r>
          </w:p>
          <w:p w:rsidR="00CD019A" w:rsidRPr="00CE6EDE" w:rsidRDefault="00CD019A" w:rsidP="00CD019A">
            <w:pPr>
              <w:pStyle w:val="Bullet3space"/>
            </w:pPr>
            <w:r w:rsidRPr="00CE6EDE">
              <w:t>Identify items that would be useful during an extreme weather event.</w:t>
            </w:r>
          </w:p>
          <w:p w:rsidR="00CD019A" w:rsidRPr="00CE6EDE" w:rsidRDefault="00CD019A" w:rsidP="00CD019A">
            <w:pPr>
              <w:pStyle w:val="Bullet3space"/>
            </w:pPr>
            <w:r w:rsidRPr="00CE6EDE">
              <w:t>Explain why items would be necessary in a safety kit that will be used during an emergency.</w:t>
            </w:r>
          </w:p>
          <w:p w:rsidR="00CD019A" w:rsidRPr="00CE6EDE" w:rsidRDefault="00CD019A" w:rsidP="00CD019A">
            <w:pPr>
              <w:pStyle w:val="Bullet3space"/>
            </w:pPr>
            <w:r w:rsidRPr="00CE6EDE">
              <w:t>Create an emergency plan that details the actions you should take and the items you would require in the event of a cyclone.</w:t>
            </w:r>
          </w:p>
          <w:p w:rsidR="00CD019A" w:rsidRPr="00CE6EDE" w:rsidRDefault="00CD019A"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1C29C6" w:rsidRDefault="001C29C6" w:rsidP="009424C1">
            <w:pPr>
              <w:pStyle w:val="Blackheader"/>
            </w:pPr>
          </w:p>
          <w:p w:rsidR="0002668A" w:rsidRPr="00CE6EDE" w:rsidRDefault="00E7656E" w:rsidP="009424C1">
            <w:pPr>
              <w:pStyle w:val="Blackheader"/>
            </w:pPr>
            <w:r w:rsidRPr="00CE6EDE">
              <w:lastRenderedPageBreak/>
              <w:t>R</w:t>
            </w:r>
            <w:r w:rsidR="002D74A1" w:rsidRPr="00CE6EDE">
              <w:t>esources</w:t>
            </w:r>
          </w:p>
          <w:p w:rsidR="00CD019A" w:rsidRPr="00CE6EDE" w:rsidRDefault="00CD019A" w:rsidP="001C29C6">
            <w:pPr>
              <w:spacing w:before="120" w:line="240" w:lineRule="auto"/>
              <w:rPr>
                <w:rFonts w:eastAsia="Times New Roman" w:cs="Arial"/>
                <w:szCs w:val="21"/>
                <w:lang w:eastAsia="en-US"/>
              </w:rPr>
            </w:pPr>
            <w:r w:rsidRPr="00CE6EDE">
              <w:rPr>
                <w:rFonts w:eastAsia="Times New Roman" w:cs="Arial"/>
                <w:szCs w:val="21"/>
                <w:lang w:eastAsia="en-US"/>
              </w:rPr>
              <w:t xml:space="preserve">Sheet — </w:t>
            </w:r>
            <w:hyperlink r:id="rId9" w:history="1">
              <w:r w:rsidRPr="00CE6EDE">
                <w:rPr>
                  <w:rStyle w:val="Hyperlink"/>
                  <w:rFonts w:eastAsia="Times New Roman" w:cs="Arial"/>
                  <w:lang w:eastAsia="en-US"/>
                </w:rPr>
                <w:t>Tracking the path of a cyclone</w:t>
              </w:r>
            </w:hyperlink>
          </w:p>
          <w:p w:rsidR="00CD019A" w:rsidRPr="00CE6EDE" w:rsidRDefault="00CD019A" w:rsidP="001C29C6">
            <w:pPr>
              <w:spacing w:before="120" w:line="240" w:lineRule="auto"/>
              <w:rPr>
                <w:rFonts w:cs="Arial"/>
                <w:szCs w:val="21"/>
              </w:rPr>
            </w:pPr>
            <w:r w:rsidRPr="00CE6EDE">
              <w:rPr>
                <w:rFonts w:eastAsia="Times New Roman" w:cs="Arial"/>
                <w:szCs w:val="21"/>
                <w:lang w:eastAsia="en-US"/>
              </w:rPr>
              <w:t xml:space="preserve">Slideshow — </w:t>
            </w:r>
            <w:hyperlink r:id="rId10" w:history="1">
              <w:r w:rsidRPr="00CE6EDE">
                <w:rPr>
                  <w:rStyle w:val="Hyperlink"/>
                  <w:rFonts w:cs="Arial"/>
                </w:rPr>
                <w:t>Standard emergency warning signal (SEWS)</w:t>
              </w:r>
            </w:hyperlink>
          </w:p>
          <w:p w:rsidR="00CD019A" w:rsidRPr="00CE6EDE" w:rsidRDefault="00CD019A" w:rsidP="001C29C6">
            <w:pPr>
              <w:spacing w:before="120" w:line="240" w:lineRule="auto"/>
              <w:rPr>
                <w:rFonts w:eastAsia="Times New Roman" w:cs="Arial"/>
                <w:szCs w:val="21"/>
                <w:lang w:eastAsia="en-US"/>
              </w:rPr>
            </w:pPr>
            <w:r w:rsidRPr="00CE6EDE">
              <w:rPr>
                <w:rFonts w:eastAsia="Times New Roman" w:cs="Arial"/>
                <w:szCs w:val="21"/>
                <w:lang w:eastAsia="en-US"/>
              </w:rPr>
              <w:t xml:space="preserve">Supporting learning resource — </w:t>
            </w:r>
            <w:hyperlink r:id="rId11" w:history="1">
              <w:r w:rsidRPr="00CE6EDE">
                <w:rPr>
                  <w:rStyle w:val="Hyperlink"/>
                  <w:rFonts w:eastAsia="Times New Roman" w:cs="Arial"/>
                  <w:lang w:eastAsia="en-US"/>
                </w:rPr>
                <w:t>Standard emergency warning signal and emergency plan: Teacher note</w:t>
              </w:r>
            </w:hyperlink>
          </w:p>
          <w:p w:rsidR="00CD019A" w:rsidRPr="00CE6EDE" w:rsidRDefault="00CD019A" w:rsidP="001C29C6">
            <w:pPr>
              <w:spacing w:before="120" w:line="240" w:lineRule="auto"/>
              <w:rPr>
                <w:rFonts w:eastAsia="Times New Roman" w:cs="Arial"/>
                <w:szCs w:val="21"/>
              </w:rPr>
            </w:pPr>
            <w:r w:rsidRPr="00CE6EDE">
              <w:rPr>
                <w:rFonts w:eastAsia="Times New Roman" w:cs="Arial"/>
                <w:szCs w:val="21"/>
                <w:lang w:eastAsia="en-US"/>
              </w:rPr>
              <w:t xml:space="preserve">Sheet — </w:t>
            </w:r>
            <w:hyperlink r:id="rId12" w:history="1">
              <w:r w:rsidRPr="00CE6EDE">
                <w:rPr>
                  <w:rStyle w:val="Hyperlink"/>
                  <w:rFonts w:eastAsia="Times New Roman" w:cs="Arial"/>
                  <w:lang w:eastAsia="en-US"/>
                </w:rPr>
                <w:t>Cyclone tracking map</w:t>
              </w:r>
            </w:hyperlink>
            <w:r w:rsidRPr="00CE6EDE">
              <w:rPr>
                <w:rStyle w:val="Hyperlink"/>
                <w:rFonts w:eastAsia="Times New Roman" w:cs="Arial"/>
                <w:u w:val="none"/>
                <w:lang w:eastAsia="en-US"/>
              </w:rPr>
              <w:t xml:space="preserve"> </w:t>
            </w:r>
            <w:r w:rsidRPr="00CE6EDE">
              <w:rPr>
                <w:rFonts w:eastAsia="Times New Roman" w:cs="Arial"/>
                <w:szCs w:val="21"/>
              </w:rPr>
              <w:t xml:space="preserve">(Emergency </w:t>
            </w:r>
            <w:r w:rsidRPr="00CE6EDE">
              <w:rPr>
                <w:rFonts w:eastAsia="Times New Roman" w:cs="Arial"/>
                <w:color w:val="000000"/>
                <w:szCs w:val="21"/>
              </w:rPr>
              <w:t xml:space="preserve">Management Queensland) CC BY-NC </w:t>
            </w:r>
            <w:r w:rsidRPr="00CE6EDE">
              <w:rPr>
                <w:rFonts w:eastAsia="Times New Roman" w:cs="Arial"/>
                <w:szCs w:val="21"/>
              </w:rPr>
              <w:t xml:space="preserve">3.0 </w:t>
            </w:r>
            <w:r w:rsidRPr="0076778A">
              <w:rPr>
                <w:rFonts w:eastAsia="Times New Roman" w:cs="Arial"/>
                <w:color w:val="A6A6A6" w:themeColor="background1" w:themeShade="A6"/>
                <w:sz w:val="16"/>
                <w:szCs w:val="21"/>
              </w:rPr>
              <w:t>creativecommons.org/licenses/by-</w:t>
            </w:r>
            <w:proofErr w:type="spellStart"/>
            <w:r w:rsidRPr="0076778A">
              <w:rPr>
                <w:rFonts w:eastAsia="Times New Roman" w:cs="Arial"/>
                <w:color w:val="A6A6A6" w:themeColor="background1" w:themeShade="A6"/>
                <w:sz w:val="16"/>
                <w:szCs w:val="21"/>
              </w:rPr>
              <w:t>nc</w:t>
            </w:r>
            <w:proofErr w:type="spellEnd"/>
            <w:r w:rsidRPr="0076778A">
              <w:rPr>
                <w:rFonts w:eastAsia="Times New Roman" w:cs="Arial"/>
                <w:color w:val="A6A6A6" w:themeColor="background1" w:themeShade="A6"/>
                <w:sz w:val="16"/>
                <w:szCs w:val="21"/>
              </w:rPr>
              <w:t>/3.0/au/</w:t>
            </w:r>
            <w:proofErr w:type="spellStart"/>
            <w:r w:rsidRPr="0076778A">
              <w:rPr>
                <w:rFonts w:eastAsia="Times New Roman" w:cs="Arial"/>
                <w:color w:val="A6A6A6" w:themeColor="background1" w:themeShade="A6"/>
                <w:sz w:val="16"/>
                <w:szCs w:val="21"/>
              </w:rPr>
              <w:t>deed.en</w:t>
            </w:r>
            <w:proofErr w:type="spellEnd"/>
          </w:p>
          <w:p w:rsidR="00CD019A" w:rsidRPr="00CE6EDE" w:rsidRDefault="00CD019A" w:rsidP="001C29C6">
            <w:pPr>
              <w:spacing w:before="120" w:line="240" w:lineRule="auto"/>
              <w:rPr>
                <w:rStyle w:val="Hyperlink"/>
                <w:rFonts w:eastAsia="Times New Roman" w:cs="Arial"/>
                <w:lang w:eastAsia="en-US"/>
              </w:rPr>
            </w:pPr>
            <w:r w:rsidRPr="00CE6EDE">
              <w:rPr>
                <w:rStyle w:val="Hyperlink"/>
                <w:rFonts w:eastAsia="Times New Roman" w:cs="Arial"/>
                <w:color w:val="auto"/>
                <w:u w:val="none"/>
                <w:lang w:eastAsia="en-US"/>
              </w:rPr>
              <w:t xml:space="preserve">Sheet — </w:t>
            </w:r>
            <w:hyperlink r:id="rId13" w:history="1">
              <w:r w:rsidRPr="00CE6EDE">
                <w:rPr>
                  <w:rStyle w:val="Hyperlink"/>
                  <w:rFonts w:eastAsia="Times New Roman" w:cs="Arial"/>
                  <w:lang w:eastAsia="en-US"/>
                </w:rPr>
                <w:t>Cyclone tracking map questions</w:t>
              </w:r>
            </w:hyperlink>
          </w:p>
          <w:p w:rsidR="0039207C" w:rsidRPr="00CE6EDE" w:rsidRDefault="0002668A" w:rsidP="001C29C6">
            <w:pPr>
              <w:pStyle w:val="Blackheaderitalic"/>
              <w:spacing w:line="240" w:lineRule="auto"/>
            </w:pPr>
            <w:r w:rsidRPr="00CE6EDE">
              <w:t>Helpful information</w:t>
            </w:r>
          </w:p>
          <w:p w:rsidR="00CD019A" w:rsidRPr="00CE6EDE" w:rsidRDefault="00CD019A" w:rsidP="001C29C6">
            <w:pPr>
              <w:tabs>
                <w:tab w:val="left" w:pos="357"/>
                <w:tab w:val="right" w:pos="2664"/>
              </w:tabs>
              <w:spacing w:before="120" w:line="240" w:lineRule="auto"/>
              <w:rPr>
                <w:rFonts w:eastAsia="Times New Roman" w:cs="Arial"/>
                <w:color w:val="A6A6A6" w:themeColor="background1" w:themeShade="A6"/>
                <w:szCs w:val="21"/>
                <w:lang w:eastAsia="en-US"/>
              </w:rPr>
            </w:pPr>
            <w:r w:rsidRPr="00CE6EDE">
              <w:rPr>
                <w:rFonts w:eastAsia="Times New Roman" w:cs="Arial"/>
                <w:szCs w:val="21"/>
                <w:lang w:eastAsia="en-US"/>
              </w:rPr>
              <w:t>Website —</w:t>
            </w:r>
            <w:r w:rsidRPr="00CE6EDE">
              <w:rPr>
                <w:rFonts w:eastAsia="Times New Roman" w:cs="Arial"/>
                <w:i/>
                <w:szCs w:val="21"/>
                <w:lang w:eastAsia="en-US"/>
              </w:rPr>
              <w:t xml:space="preserve"> Tropical cyclones in Queensland</w:t>
            </w:r>
            <w:r w:rsidRPr="00CE6EDE">
              <w:rPr>
                <w:rStyle w:val="Hyperlink"/>
                <w:rFonts w:eastAsiaTheme="minorEastAsia" w:cs="Arial"/>
                <w:u w:val="none"/>
              </w:rPr>
              <w:t xml:space="preserve"> </w:t>
            </w:r>
            <w:r w:rsidRPr="00CE6EDE">
              <w:rPr>
                <w:rFonts w:eastAsia="Times New Roman" w:cs="Arial"/>
                <w:szCs w:val="21"/>
                <w:lang w:eastAsia="en-US"/>
              </w:rPr>
              <w:t>(Australian Government, Bureau of Meteorology)</w:t>
            </w:r>
            <w:r w:rsidRPr="00CE6EDE">
              <w:rPr>
                <w:rFonts w:eastAsia="Times New Roman" w:cs="Arial"/>
                <w:color w:val="A6A6A6" w:themeColor="background1" w:themeShade="A6"/>
                <w:szCs w:val="21"/>
                <w:lang w:eastAsia="en-US"/>
              </w:rPr>
              <w:t xml:space="preserve"> </w:t>
            </w:r>
            <w:r w:rsidRPr="0076778A">
              <w:rPr>
                <w:rFonts w:eastAsia="Times New Roman" w:cs="Arial"/>
                <w:color w:val="A6A6A6" w:themeColor="background1" w:themeShade="A6"/>
                <w:sz w:val="16"/>
                <w:szCs w:val="21"/>
                <w:lang w:eastAsia="en-US"/>
              </w:rPr>
              <w:t>http://www.bom.gov.au/cyclone/about/eastern.</w:t>
            </w:r>
            <w:r w:rsidR="0039207C" w:rsidRPr="0076778A">
              <w:rPr>
                <w:rFonts w:eastAsia="Times New Roman" w:cs="Arial"/>
                <w:color w:val="A6A6A6" w:themeColor="background1" w:themeShade="A6"/>
                <w:sz w:val="16"/>
                <w:szCs w:val="21"/>
                <w:lang w:eastAsia="en-US"/>
              </w:rPr>
              <w:t>shtml</w:t>
            </w:r>
          </w:p>
          <w:p w:rsidR="00CD019A" w:rsidRPr="00CE6EDE" w:rsidRDefault="00CD019A" w:rsidP="001C29C6">
            <w:pPr>
              <w:tabs>
                <w:tab w:val="left" w:pos="357"/>
                <w:tab w:val="right" w:pos="2664"/>
              </w:tabs>
              <w:spacing w:before="120" w:line="240" w:lineRule="auto"/>
              <w:rPr>
                <w:rFonts w:eastAsia="Times New Roman" w:cs="Arial"/>
                <w:color w:val="A6A6A6" w:themeColor="background1" w:themeShade="A6"/>
                <w:szCs w:val="21"/>
                <w:lang w:eastAsia="en-US"/>
              </w:rPr>
            </w:pPr>
            <w:r w:rsidRPr="00CE6EDE">
              <w:rPr>
                <w:rFonts w:eastAsia="Times New Roman" w:cs="Arial"/>
                <w:szCs w:val="21"/>
                <w:lang w:eastAsia="en-US"/>
              </w:rPr>
              <w:t>Website —</w:t>
            </w:r>
            <w:r w:rsidRPr="00CE6EDE">
              <w:rPr>
                <w:rFonts w:eastAsia="Times New Roman" w:cs="Arial"/>
                <w:i/>
                <w:szCs w:val="21"/>
                <w:lang w:eastAsia="en-US"/>
              </w:rPr>
              <w:t xml:space="preserve"> Tropical cyclone</w:t>
            </w:r>
            <w:r w:rsidR="00983897">
              <w:rPr>
                <w:rFonts w:eastAsia="Times New Roman" w:cs="Arial"/>
                <w:i/>
                <w:szCs w:val="21"/>
                <w:lang w:eastAsia="en-US"/>
              </w:rPr>
              <w:t>s</w:t>
            </w:r>
            <w:r w:rsidRPr="00CE6EDE">
              <w:rPr>
                <w:rFonts w:eastAsia="Times New Roman" w:cs="Arial"/>
                <w:i/>
                <w:szCs w:val="21"/>
                <w:lang w:eastAsia="en-US"/>
              </w:rPr>
              <w:t xml:space="preserve"> </w:t>
            </w:r>
            <w:r w:rsidRPr="00CE6EDE">
              <w:rPr>
                <w:rFonts w:eastAsia="Times New Roman" w:cs="Arial"/>
                <w:szCs w:val="21"/>
                <w:lang w:eastAsia="en-US"/>
              </w:rPr>
              <w:t>(Australian Government, Bureau of Meteorology)</w:t>
            </w:r>
            <w:r w:rsidRPr="00CE6EDE">
              <w:rPr>
                <w:rFonts w:eastAsia="Times New Roman" w:cs="Arial"/>
                <w:color w:val="A6A6A6" w:themeColor="background1" w:themeShade="A6"/>
                <w:szCs w:val="21"/>
                <w:lang w:eastAsia="en-US"/>
              </w:rPr>
              <w:t xml:space="preserve"> </w:t>
            </w:r>
            <w:r w:rsidR="00983897" w:rsidRPr="00983897">
              <w:rPr>
                <w:rFonts w:eastAsia="Times New Roman" w:cs="Arial"/>
                <w:color w:val="A6A6A6" w:themeColor="background1" w:themeShade="A6"/>
                <w:sz w:val="16"/>
                <w:szCs w:val="16"/>
                <w:lang w:eastAsia="en-US"/>
              </w:rPr>
              <w:t>http://www.bom.gov.au/cyclone/</w:t>
            </w:r>
          </w:p>
          <w:p w:rsidR="00CD019A" w:rsidRPr="001529AD" w:rsidRDefault="00CD019A" w:rsidP="001C29C6">
            <w:pPr>
              <w:keepNext/>
              <w:keepLines/>
              <w:spacing w:before="120" w:line="240" w:lineRule="auto"/>
              <w:ind w:right="170"/>
              <w:outlineLvl w:val="3"/>
              <w:rPr>
                <w:rFonts w:eastAsia="Times New Roman" w:cs="Arial"/>
                <w:szCs w:val="21"/>
                <w:lang w:eastAsia="en-US"/>
              </w:rPr>
            </w:pPr>
            <w:r w:rsidRPr="001529AD">
              <w:rPr>
                <w:rFonts w:eastAsia="MS ????" w:cs="Arial"/>
                <w:iCs/>
                <w:szCs w:val="21"/>
                <w:lang w:eastAsia="en-US"/>
              </w:rPr>
              <w:t>Website —</w:t>
            </w:r>
            <w:r w:rsidRPr="001529AD">
              <w:rPr>
                <w:rFonts w:eastAsia="MS ????" w:cs="Arial"/>
                <w:i/>
                <w:iCs/>
                <w:szCs w:val="21"/>
                <w:lang w:eastAsia="en-US"/>
              </w:rPr>
              <w:t xml:space="preserve"> </w:t>
            </w:r>
            <w:r w:rsidR="001529AD" w:rsidRPr="001529AD">
              <w:rPr>
                <w:rFonts w:cs="Arial"/>
                <w:i/>
              </w:rPr>
              <w:t xml:space="preserve">Be prepared </w:t>
            </w:r>
            <w:r w:rsidR="001529AD" w:rsidRPr="001529AD">
              <w:rPr>
                <w:rFonts w:cs="Arial"/>
              </w:rPr>
              <w:t xml:space="preserve">(RACQ Get Ready Queensland) </w:t>
            </w:r>
            <w:r w:rsidR="001529AD" w:rsidRPr="0076778A">
              <w:rPr>
                <w:rFonts w:cs="Arial"/>
                <w:color w:val="A6A6A6" w:themeColor="background1" w:themeShade="A6"/>
                <w:sz w:val="16"/>
              </w:rPr>
              <w:t>https://getready.qld.gov.au/be-prepared/</w:t>
            </w:r>
          </w:p>
          <w:p w:rsidR="00CD019A" w:rsidRPr="00CE6EDE" w:rsidRDefault="00CD019A" w:rsidP="001C29C6">
            <w:pPr>
              <w:keepNext/>
              <w:keepLines/>
              <w:spacing w:before="120" w:line="240" w:lineRule="auto"/>
              <w:ind w:right="170"/>
              <w:outlineLvl w:val="3"/>
              <w:rPr>
                <w:rFonts w:cs="Arial"/>
                <w:color w:val="A6A6A6" w:themeColor="background1" w:themeShade="A6"/>
                <w:szCs w:val="32"/>
              </w:rPr>
            </w:pPr>
            <w:r w:rsidRPr="00CE6EDE">
              <w:rPr>
                <w:rFonts w:cs="Arial"/>
                <w:szCs w:val="32"/>
              </w:rPr>
              <w:t>Website —</w:t>
            </w:r>
            <w:r w:rsidRPr="00CE6EDE">
              <w:rPr>
                <w:rFonts w:cs="Arial"/>
                <w:i/>
                <w:szCs w:val="32"/>
              </w:rPr>
              <w:t xml:space="preserve"> Prepare your emergency plan: Fact sheet 1 </w:t>
            </w:r>
            <w:r w:rsidRPr="00CE6EDE">
              <w:rPr>
                <w:rFonts w:cs="Arial"/>
                <w:szCs w:val="32"/>
              </w:rPr>
              <w:t>(Queensland Government)</w:t>
            </w:r>
            <w:r w:rsidRPr="00CE6EDE">
              <w:rPr>
                <w:rFonts w:cs="Arial"/>
                <w:color w:val="A6A6A6" w:themeColor="background1" w:themeShade="A6"/>
                <w:szCs w:val="32"/>
              </w:rPr>
              <w:t xml:space="preserve"> </w:t>
            </w:r>
            <w:r w:rsidR="0039207C" w:rsidRPr="0076778A">
              <w:rPr>
                <w:rFonts w:cs="Arial"/>
                <w:color w:val="A6A6A6" w:themeColor="background1" w:themeShade="A6"/>
                <w:sz w:val="16"/>
                <w:szCs w:val="32"/>
              </w:rPr>
              <w:t>https://getready.qld.gov.au/wp-content/uploads/2016/09/01_Prepare_your_emergency_plan.pdf</w:t>
            </w:r>
          </w:p>
          <w:p w:rsidR="00CD019A" w:rsidRPr="00CE6EDE" w:rsidRDefault="00CD019A" w:rsidP="001C29C6">
            <w:pPr>
              <w:keepNext/>
              <w:keepLines/>
              <w:spacing w:before="120" w:line="240" w:lineRule="auto"/>
              <w:ind w:right="170"/>
              <w:outlineLvl w:val="3"/>
              <w:rPr>
                <w:rFonts w:cs="Arial"/>
                <w:color w:val="A6A6A6" w:themeColor="background1" w:themeShade="A6"/>
                <w:szCs w:val="21"/>
              </w:rPr>
            </w:pPr>
            <w:r w:rsidRPr="00CE6EDE">
              <w:rPr>
                <w:rFonts w:eastAsia="MS ????" w:cs="Arial"/>
                <w:iCs/>
                <w:szCs w:val="21"/>
                <w:lang w:eastAsia="en-US"/>
              </w:rPr>
              <w:t>Website —</w:t>
            </w:r>
            <w:r w:rsidRPr="00CE6EDE">
              <w:rPr>
                <w:rFonts w:cs="Arial"/>
                <w:i/>
                <w:szCs w:val="21"/>
                <w:lang w:eastAsia="en-US"/>
              </w:rPr>
              <w:t xml:space="preserve"> </w:t>
            </w:r>
            <w:r w:rsidRPr="00CE6EDE">
              <w:rPr>
                <w:rFonts w:eastAsia="MS ????" w:cs="Arial"/>
                <w:i/>
                <w:iCs/>
                <w:szCs w:val="21"/>
                <w:lang w:eastAsia="en-US"/>
              </w:rPr>
              <w:t xml:space="preserve">ABC Emergency </w:t>
            </w:r>
            <w:r w:rsidRPr="00CE6EDE">
              <w:rPr>
                <w:rFonts w:eastAsia="MS ????" w:cs="Arial"/>
                <w:iCs/>
                <w:szCs w:val="21"/>
                <w:lang w:eastAsia="en-US"/>
              </w:rPr>
              <w:t>(ABC)</w:t>
            </w:r>
            <w:r w:rsidRPr="00CE6EDE">
              <w:rPr>
                <w:rFonts w:eastAsia="MS ????" w:cs="Arial"/>
                <w:iCs/>
                <w:color w:val="A6A6A6" w:themeColor="background1" w:themeShade="A6"/>
                <w:szCs w:val="21"/>
                <w:lang w:eastAsia="en-US"/>
              </w:rPr>
              <w:t xml:space="preserve"> </w:t>
            </w:r>
            <w:r w:rsidRPr="0076778A">
              <w:rPr>
                <w:rFonts w:eastAsia="MS ????" w:cs="Arial"/>
                <w:iCs/>
                <w:color w:val="A6A6A6" w:themeColor="background1" w:themeShade="A6"/>
                <w:sz w:val="16"/>
                <w:szCs w:val="21"/>
                <w:lang w:eastAsia="en-US"/>
              </w:rPr>
              <w:t>http://www.abc.net.au/news/2012-08-27/about-abc-emergency/4225628</w:t>
            </w:r>
          </w:p>
          <w:p w:rsidR="00CD019A" w:rsidRPr="00CE6EDE" w:rsidRDefault="00CD019A" w:rsidP="001C29C6">
            <w:pPr>
              <w:keepNext/>
              <w:keepLines/>
              <w:spacing w:before="120" w:line="240" w:lineRule="auto"/>
              <w:ind w:right="170"/>
              <w:outlineLvl w:val="3"/>
              <w:rPr>
                <w:rFonts w:eastAsia="Times New Roman" w:cs="Arial"/>
                <w:color w:val="A6A6A6" w:themeColor="background1" w:themeShade="A6"/>
                <w:szCs w:val="21"/>
                <w:lang w:eastAsia="en-US"/>
              </w:rPr>
            </w:pPr>
            <w:r w:rsidRPr="00CE6EDE">
              <w:rPr>
                <w:rFonts w:cs="Arial"/>
                <w:szCs w:val="21"/>
              </w:rPr>
              <w:t>Website —</w:t>
            </w:r>
            <w:r w:rsidRPr="00CE6EDE">
              <w:rPr>
                <w:rFonts w:cs="Arial"/>
                <w:i/>
                <w:szCs w:val="21"/>
              </w:rPr>
              <w:t xml:space="preserve"> </w:t>
            </w:r>
            <w:r w:rsidR="00983897">
              <w:rPr>
                <w:rFonts w:cs="Arial"/>
                <w:i/>
                <w:szCs w:val="21"/>
              </w:rPr>
              <w:t>Communications and systems for public information and warnings</w:t>
            </w:r>
            <w:r w:rsidR="00983897" w:rsidRPr="00CE6EDE">
              <w:rPr>
                <w:rFonts w:cs="Arial"/>
                <w:color w:val="A6A6A6" w:themeColor="background1" w:themeShade="A6"/>
                <w:szCs w:val="21"/>
              </w:rPr>
              <w:t xml:space="preserve"> </w:t>
            </w:r>
            <w:r w:rsidRPr="00CE6EDE">
              <w:rPr>
                <w:rFonts w:cs="Arial"/>
                <w:szCs w:val="21"/>
              </w:rPr>
              <w:t xml:space="preserve">(Queensland Government) </w:t>
            </w:r>
            <w:r w:rsidR="00983897" w:rsidRPr="00983897">
              <w:rPr>
                <w:rFonts w:cs="Arial"/>
                <w:color w:val="A6A6A6" w:themeColor="background1" w:themeShade="A6"/>
                <w:sz w:val="16"/>
                <w:szCs w:val="16"/>
              </w:rPr>
              <w:t>http://www.disaster.qld.gov.au/dmg/Response/Pages/5-6.aspx</w:t>
            </w:r>
          </w:p>
          <w:p w:rsidR="00CD019A" w:rsidRPr="00CE6EDE" w:rsidRDefault="00CD019A" w:rsidP="001C29C6">
            <w:pPr>
              <w:spacing w:before="120" w:line="240" w:lineRule="auto"/>
              <w:rPr>
                <w:rFonts w:eastAsia="Times New Roman"/>
                <w:lang w:eastAsia="en-US"/>
              </w:rPr>
            </w:pPr>
            <w:r w:rsidRPr="00CE6EDE">
              <w:rPr>
                <w:rFonts w:eastAsia="Times New Roman" w:cs="Arial"/>
                <w:szCs w:val="21"/>
                <w:lang w:eastAsia="en-US"/>
              </w:rPr>
              <w:t>Website —</w:t>
            </w:r>
            <w:r w:rsidRPr="00CE6EDE">
              <w:rPr>
                <w:rFonts w:eastAsia="Times New Roman" w:cs="Arial"/>
                <w:i/>
                <w:szCs w:val="21"/>
                <w:lang w:eastAsia="en-US"/>
              </w:rPr>
              <w:t xml:space="preserve"> </w:t>
            </w:r>
            <w:proofErr w:type="spellStart"/>
            <w:r w:rsidRPr="00CE6EDE">
              <w:rPr>
                <w:rFonts w:eastAsia="Times New Roman" w:cs="Arial"/>
                <w:i/>
                <w:szCs w:val="21"/>
                <w:lang w:eastAsia="en-US"/>
              </w:rPr>
              <w:t>Stormwatchers</w:t>
            </w:r>
            <w:proofErr w:type="spellEnd"/>
            <w:r w:rsidRPr="00CE6EDE">
              <w:rPr>
                <w:rFonts w:eastAsiaTheme="minorEastAsia" w:cs="Arial"/>
                <w:i/>
                <w:szCs w:val="21"/>
              </w:rPr>
              <w:t xml:space="preserve"> game</w:t>
            </w:r>
            <w:r w:rsidRPr="00CE6EDE">
              <w:rPr>
                <w:rFonts w:eastAsia="Times New Roman" w:cs="Arial"/>
                <w:i/>
                <w:szCs w:val="21"/>
                <w:lang w:eastAsia="en-US"/>
              </w:rPr>
              <w:t xml:space="preserve"> </w:t>
            </w:r>
            <w:r w:rsidRPr="00CE6EDE">
              <w:rPr>
                <w:rFonts w:eastAsia="Times New Roman" w:cs="Arial"/>
                <w:szCs w:val="21"/>
                <w:lang w:eastAsia="en-US"/>
              </w:rPr>
              <w:t>(Australian Government, Bureau of Meteorology)</w:t>
            </w:r>
            <w:r w:rsidRPr="00CE6EDE">
              <w:rPr>
                <w:rFonts w:eastAsia="Times New Roman" w:cs="Arial"/>
                <w:color w:val="A6A6A6" w:themeColor="background1" w:themeShade="A6"/>
                <w:szCs w:val="21"/>
                <w:lang w:eastAsia="en-US"/>
              </w:rPr>
              <w:t xml:space="preserve"> </w:t>
            </w:r>
            <w:r w:rsidRPr="0076778A">
              <w:rPr>
                <w:rFonts w:eastAsia="Times New Roman" w:cs="Arial"/>
                <w:color w:val="A6A6A6" w:themeColor="background1" w:themeShade="A6"/>
                <w:sz w:val="16"/>
                <w:szCs w:val="21"/>
                <w:lang w:eastAsia="en-US"/>
              </w:rPr>
              <w:t>http://www.bom.gov.au/storm_watchers_game</w:t>
            </w:r>
            <w:r w:rsidRPr="00CE6EDE">
              <w:rPr>
                <w:rFonts w:eastAsia="Times New Roman" w:cs="Arial"/>
                <w:color w:val="A6A6A6" w:themeColor="background1" w:themeShade="A6"/>
                <w:szCs w:val="21"/>
                <w:lang w:eastAsia="en-US"/>
              </w:rPr>
              <w:t>/</w:t>
            </w:r>
            <w:r w:rsidR="00297D00">
              <w:rPr>
                <w:rFonts w:eastAsia="Times New Roman" w:cs="Arial"/>
                <w:color w:val="A6A6A6" w:themeColor="background1" w:themeShade="A6"/>
                <w:szCs w:val="21"/>
                <w:lang w:eastAsia="en-US"/>
              </w:rPr>
              <w:t xml:space="preserve"> </w:t>
            </w:r>
            <w:r w:rsidR="00297D00" w:rsidRPr="00297D00">
              <w:rPr>
                <w:rFonts w:eastAsia="Times New Roman" w:cs="Arial"/>
                <w:color w:val="000000"/>
                <w:szCs w:val="21"/>
                <w:lang w:eastAsia="en-US"/>
              </w:rPr>
              <w:t>(</w:t>
            </w:r>
            <w:r w:rsidRPr="00CE6EDE">
              <w:rPr>
                <w:b/>
              </w:rPr>
              <w:t>Note:</w:t>
            </w:r>
            <w:r w:rsidRPr="00CE6EDE">
              <w:t xml:space="preserve"> The website will need to be made available to students prior to the lesson. Make sure you are familiar with the controls and menu options for the simulation.</w:t>
            </w:r>
            <w:r w:rsidR="00297D00">
              <w:t>)</w:t>
            </w:r>
          </w:p>
          <w:p w:rsidR="00CD019A" w:rsidRPr="00CE6EDE" w:rsidRDefault="00CD019A" w:rsidP="001C29C6">
            <w:pPr>
              <w:spacing w:before="120" w:line="240" w:lineRule="auto"/>
              <w:rPr>
                <w:rFonts w:eastAsia="Times New Roman" w:cs="Arial"/>
                <w:szCs w:val="21"/>
                <w:lang w:eastAsia="en-US"/>
              </w:rPr>
            </w:pPr>
            <w:r w:rsidRPr="00CE6EDE">
              <w:rPr>
                <w:rFonts w:eastAsia="Times New Roman" w:cs="Arial"/>
                <w:szCs w:val="21"/>
                <w:lang w:eastAsia="en-US"/>
              </w:rPr>
              <w:t xml:space="preserve">Sheet — </w:t>
            </w:r>
            <w:proofErr w:type="spellStart"/>
            <w:r w:rsidRPr="003A76D0">
              <w:rPr>
                <w:rFonts w:eastAsia="Times New Roman" w:cs="Arial"/>
                <w:i/>
                <w:szCs w:val="21"/>
                <w:lang w:eastAsia="en-US"/>
              </w:rPr>
              <w:t>Stormwatchers</w:t>
            </w:r>
            <w:proofErr w:type="spellEnd"/>
            <w:r w:rsidR="003A76D0">
              <w:rPr>
                <w:rFonts w:eastAsia="Times New Roman" w:cs="Arial"/>
                <w:szCs w:val="21"/>
                <w:lang w:eastAsia="en-US"/>
              </w:rPr>
              <w:t xml:space="preserve"> </w:t>
            </w:r>
            <w:r w:rsidR="003A76D0" w:rsidRPr="003A76D0">
              <w:rPr>
                <w:rFonts w:eastAsia="Times New Roman" w:cs="Arial"/>
                <w:color w:val="A6A6A6" w:themeColor="background1" w:themeShade="A6"/>
                <w:sz w:val="16"/>
                <w:szCs w:val="21"/>
                <w:lang w:eastAsia="en-US"/>
              </w:rPr>
              <w:t>https://learningp</w:t>
            </w:r>
            <w:bookmarkStart w:id="0" w:name="_GoBack"/>
            <w:bookmarkEnd w:id="0"/>
            <w:r w:rsidR="003A76D0" w:rsidRPr="003A76D0">
              <w:rPr>
                <w:rFonts w:eastAsia="Times New Roman" w:cs="Arial"/>
                <w:color w:val="A6A6A6" w:themeColor="background1" w:themeShade="A6"/>
                <w:sz w:val="16"/>
                <w:szCs w:val="21"/>
                <w:lang w:eastAsia="en-US"/>
              </w:rPr>
              <w:t>lace.eq.edu.au/cx/resources/items/dc5505b6-e231-4733-a82e-9a970c4a8112/0/Sci_Y06_U3_SS_Stormwatchers.docx</w:t>
            </w:r>
          </w:p>
          <w:p w:rsidR="001C29C6" w:rsidRDefault="001C29C6" w:rsidP="009921AE">
            <w:pPr>
              <w:pStyle w:val="Blueheader"/>
            </w:pPr>
          </w:p>
          <w:p w:rsidR="009921AE" w:rsidRPr="00CE6EDE" w:rsidRDefault="009921AE" w:rsidP="009921AE">
            <w:pPr>
              <w:pStyle w:val="Blueheader"/>
            </w:pPr>
            <w:r w:rsidRPr="00CE6EDE">
              <w:t>Safety</w:t>
            </w:r>
          </w:p>
          <w:p w:rsidR="009921AE" w:rsidRPr="00CE6EDE" w:rsidRDefault="009921AE" w:rsidP="001C29C6">
            <w:pPr>
              <w:pStyle w:val="Bodytext0space"/>
              <w:spacing w:before="120" w:after="120" w:line="240" w:lineRule="auto"/>
            </w:pPr>
            <w:r w:rsidRPr="00CE6EDE">
              <w:t>Teachers need to:</w:t>
            </w:r>
          </w:p>
          <w:p w:rsidR="009921AE" w:rsidRPr="00CE6EDE" w:rsidRDefault="009921AE" w:rsidP="004C6088">
            <w:pPr>
              <w:pStyle w:val="Bullet3space"/>
              <w:rPr>
                <w:i/>
              </w:rPr>
            </w:pPr>
            <w:proofErr w:type="gramStart"/>
            <w:r w:rsidRPr="00CE6EDE">
              <w:t>refer</w:t>
            </w:r>
            <w:proofErr w:type="gramEnd"/>
            <w:r w:rsidRPr="00CE6EDE">
              <w:t xml:space="preserve"> to the </w:t>
            </w:r>
            <w:r w:rsidRPr="004C6088">
              <w:rPr>
                <w:rFonts w:cs="Times New Roman"/>
                <w:i/>
              </w:rPr>
              <w:t>Health and Safety</w:t>
            </w:r>
            <w:r w:rsidR="004C6088">
              <w:rPr>
                <w:rFonts w:cs="Times New Roman"/>
              </w:rPr>
              <w:t xml:space="preserve"> </w:t>
            </w:r>
            <w:r w:rsidR="004C6088" w:rsidRPr="004C6088">
              <w:rPr>
                <w:rFonts w:cs="Times New Roman"/>
                <w:color w:val="A6A6A6" w:themeColor="background1" w:themeShade="A6"/>
                <w:sz w:val="16"/>
              </w:rPr>
              <w:t>http://education.qld.gov.au/health/safety/index.html</w:t>
            </w:r>
            <w:r w:rsidRPr="004C6088">
              <w:rPr>
                <w:color w:val="A6A6A6" w:themeColor="background1" w:themeShade="A6"/>
                <w:sz w:val="16"/>
              </w:rPr>
              <w:t xml:space="preserve"> </w:t>
            </w:r>
            <w:r w:rsidRPr="00CE6EDE">
              <w:t>policy pertaining to schools.</w:t>
            </w:r>
          </w:p>
        </w:tc>
      </w:tr>
      <w:tr w:rsidR="0002668A" w:rsidRPr="00CE6EDE" w:rsidTr="00134C80">
        <w:trPr>
          <w:trHeight w:val="462"/>
        </w:trPr>
        <w:tc>
          <w:tcPr>
            <w:tcW w:w="567" w:type="dxa"/>
            <w:tcBorders>
              <w:top w:val="nil"/>
              <w:left w:val="nil"/>
              <w:bottom w:val="nil"/>
              <w:right w:val="nil"/>
            </w:tcBorders>
            <w:shd w:val="clear" w:color="auto" w:fill="F2F2F2" w:themeFill="background1" w:themeFillShade="F2"/>
            <w:vAlign w:val="center"/>
          </w:tcPr>
          <w:p w:rsidR="0002668A" w:rsidRPr="00CE6EDE" w:rsidRDefault="00CD019A" w:rsidP="008B0676">
            <w:pPr>
              <w:pStyle w:val="Bodytext6space"/>
              <w:spacing w:after="0"/>
              <w:rPr>
                <w:rFonts w:cs="Arial"/>
                <w:b/>
                <w:color w:val="000099"/>
              </w:rPr>
            </w:pPr>
            <w:r w:rsidRPr="00CE6EDE">
              <w:rPr>
                <w:noProof/>
                <w:lang w:eastAsia="ja-JP"/>
              </w:rPr>
              <w:drawing>
                <wp:inline distT="0" distB="0" distL="0" distR="0" wp14:anchorId="21CA10AA" wp14:editId="5FEE0660">
                  <wp:extent cx="214824" cy="214824"/>
                  <wp:effectExtent l="0" t="0" r="0" b="0"/>
                  <wp:docPr id="4" name="Picture 4"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E6EDE" w:rsidRDefault="00CD019A" w:rsidP="00227809">
            <w:pPr>
              <w:pStyle w:val="Bodytext6space"/>
              <w:spacing w:after="0"/>
              <w:rPr>
                <w:rFonts w:cs="Arial"/>
                <w:b/>
                <w:color w:val="000099"/>
              </w:rPr>
            </w:pPr>
            <w:r w:rsidRPr="00CE6EDE">
              <w:rPr>
                <w:szCs w:val="21"/>
              </w:rPr>
              <w:t xml:space="preserve">Extreme weather </w:t>
            </w:r>
            <w:r w:rsidR="00227809" w:rsidRPr="00CE6EDE">
              <w:rPr>
                <w:szCs w:val="21"/>
              </w:rPr>
              <w:t xml:space="preserve">events </w:t>
            </w:r>
            <w:r w:rsidRPr="00CE6EDE">
              <w:rPr>
                <w:szCs w:val="21"/>
              </w:rPr>
              <w:t>can affect Earth’s surface</w:t>
            </w:r>
          </w:p>
        </w:tc>
        <w:tc>
          <w:tcPr>
            <w:tcW w:w="7144" w:type="dxa"/>
            <w:gridSpan w:val="3"/>
            <w:vMerge/>
            <w:tcBorders>
              <w:left w:val="nil"/>
              <w:bottom w:val="nil"/>
              <w:right w:val="nil"/>
            </w:tcBorders>
            <w:tcMar>
              <w:left w:w="340" w:type="dxa"/>
            </w:tcMar>
          </w:tcPr>
          <w:p w:rsidR="0002668A" w:rsidRPr="00CE6EDE" w:rsidRDefault="0002668A" w:rsidP="006C7384">
            <w:pPr>
              <w:rPr>
                <w:rFonts w:eastAsia="MS ????" w:cs="Arial"/>
                <w:bCs/>
                <w:iCs/>
                <w:szCs w:val="24"/>
              </w:rPr>
            </w:pPr>
          </w:p>
        </w:tc>
      </w:tr>
      <w:tr w:rsidR="0002668A" w:rsidRPr="00CE6EDE" w:rsidTr="00134C80">
        <w:trPr>
          <w:trHeight w:val="93"/>
        </w:trPr>
        <w:tc>
          <w:tcPr>
            <w:tcW w:w="567" w:type="dxa"/>
            <w:tcBorders>
              <w:top w:val="nil"/>
              <w:left w:val="nil"/>
              <w:bottom w:val="nil"/>
              <w:right w:val="nil"/>
            </w:tcBorders>
            <w:shd w:val="clear" w:color="auto" w:fill="F2F2F2" w:themeFill="background1" w:themeFillShade="F2"/>
            <w:vAlign w:val="center"/>
          </w:tcPr>
          <w:p w:rsidR="0002668A" w:rsidRPr="00CE6EDE" w:rsidRDefault="00CD019A" w:rsidP="008B0676">
            <w:pPr>
              <w:pStyle w:val="Bodytext6space"/>
              <w:spacing w:after="0"/>
              <w:rPr>
                <w:rFonts w:cs="Arial"/>
                <w:b/>
                <w:color w:val="000099"/>
              </w:rPr>
            </w:pPr>
            <w:r w:rsidRPr="00CE6EDE">
              <w:rPr>
                <w:noProof/>
                <w:lang w:eastAsia="ja-JP"/>
              </w:rPr>
              <w:drawing>
                <wp:inline distT="0" distB="0" distL="0" distR="0" wp14:anchorId="497768B1" wp14:editId="04F823A6">
                  <wp:extent cx="214824" cy="214824"/>
                  <wp:effectExtent l="0" t="0" r="0" b="0"/>
                  <wp:docPr id="8" name="Picture 8"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tcPr>
          <w:p w:rsidR="0002668A" w:rsidRPr="00CE6EDE" w:rsidRDefault="00CD019A" w:rsidP="008B0676">
            <w:pPr>
              <w:pStyle w:val="Bodytext6space"/>
              <w:spacing w:after="0"/>
              <w:rPr>
                <w:rFonts w:cs="Arial"/>
                <w:b/>
                <w:color w:val="000099"/>
              </w:rPr>
            </w:pPr>
            <w:r w:rsidRPr="00CE6EDE">
              <w:rPr>
                <w:szCs w:val="21"/>
              </w:rPr>
              <w:t>Science involves testing predictions by gathering data and using evidence to develop explanations of events</w:t>
            </w:r>
          </w:p>
        </w:tc>
        <w:tc>
          <w:tcPr>
            <w:tcW w:w="7144" w:type="dxa"/>
            <w:gridSpan w:val="3"/>
            <w:vMerge/>
            <w:tcBorders>
              <w:left w:val="nil"/>
              <w:bottom w:val="nil"/>
              <w:right w:val="nil"/>
            </w:tcBorders>
            <w:tcMar>
              <w:left w:w="340" w:type="dxa"/>
            </w:tcMar>
          </w:tcPr>
          <w:p w:rsidR="0002668A" w:rsidRPr="00CE6EDE" w:rsidRDefault="0002668A" w:rsidP="006C7384">
            <w:pPr>
              <w:rPr>
                <w:rFonts w:eastAsia="MS ????" w:cs="Arial"/>
                <w:bCs/>
                <w:iCs/>
                <w:szCs w:val="24"/>
              </w:rPr>
            </w:pPr>
          </w:p>
        </w:tc>
      </w:tr>
      <w:tr w:rsidR="0002668A" w:rsidRPr="00CE6EDE" w:rsidTr="00134C80">
        <w:trPr>
          <w:trHeight w:val="266"/>
        </w:trPr>
        <w:tc>
          <w:tcPr>
            <w:tcW w:w="567" w:type="dxa"/>
            <w:tcBorders>
              <w:top w:val="nil"/>
              <w:left w:val="nil"/>
              <w:bottom w:val="nil"/>
              <w:right w:val="nil"/>
            </w:tcBorders>
            <w:shd w:val="clear" w:color="auto" w:fill="F2F2F2" w:themeFill="background1" w:themeFillShade="F2"/>
            <w:vAlign w:val="center"/>
          </w:tcPr>
          <w:p w:rsidR="0002668A" w:rsidRPr="00CE6EDE" w:rsidRDefault="00CD019A" w:rsidP="008B0676">
            <w:pPr>
              <w:pStyle w:val="Bodytext6space"/>
              <w:spacing w:after="0"/>
              <w:rPr>
                <w:rFonts w:cs="Arial"/>
                <w:b/>
                <w:color w:val="000099"/>
              </w:rPr>
            </w:pPr>
            <w:r w:rsidRPr="00CE6EDE">
              <w:rPr>
                <w:noProof/>
                <w:lang w:eastAsia="ja-JP"/>
              </w:rPr>
              <w:drawing>
                <wp:inline distT="0" distB="0" distL="0" distR="0" wp14:anchorId="3E7C4683" wp14:editId="40A9D3B3">
                  <wp:extent cx="214824" cy="214824"/>
                  <wp:effectExtent l="0" t="0" r="0" b="0"/>
                  <wp:docPr id="9" name="Picture 9"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E6EDE" w:rsidRDefault="00CD019A" w:rsidP="00227809">
            <w:pPr>
              <w:pStyle w:val="Bodytext6space"/>
              <w:spacing w:after="0"/>
              <w:rPr>
                <w:rFonts w:cs="Arial"/>
                <w:b/>
                <w:color w:val="000099"/>
              </w:rPr>
            </w:pPr>
            <w:r w:rsidRPr="00CE6EDE">
              <w:rPr>
                <w:szCs w:val="21"/>
              </w:rPr>
              <w:t xml:space="preserve">Scientific knowledge </w:t>
            </w:r>
            <w:r w:rsidR="00227809" w:rsidRPr="00CE6EDE">
              <w:rPr>
                <w:szCs w:val="21"/>
              </w:rPr>
              <w:t>is</w:t>
            </w:r>
            <w:r w:rsidRPr="00CE6EDE">
              <w:rPr>
                <w:szCs w:val="21"/>
              </w:rPr>
              <w:t xml:space="preserve"> used to </w:t>
            </w:r>
            <w:r w:rsidR="00227809" w:rsidRPr="00CE6EDE">
              <w:rPr>
                <w:szCs w:val="21"/>
              </w:rPr>
              <w:t xml:space="preserve">solve problems, and </w:t>
            </w:r>
            <w:r w:rsidRPr="00CE6EDE">
              <w:rPr>
                <w:szCs w:val="21"/>
              </w:rPr>
              <w:t>inform personal and community decisions</w:t>
            </w:r>
          </w:p>
        </w:tc>
        <w:tc>
          <w:tcPr>
            <w:tcW w:w="7144" w:type="dxa"/>
            <w:gridSpan w:val="3"/>
            <w:vMerge/>
            <w:tcBorders>
              <w:left w:val="nil"/>
              <w:bottom w:val="nil"/>
              <w:right w:val="nil"/>
            </w:tcBorders>
            <w:tcMar>
              <w:left w:w="340" w:type="dxa"/>
            </w:tcMar>
          </w:tcPr>
          <w:p w:rsidR="0002668A" w:rsidRPr="00CE6EDE" w:rsidRDefault="0002668A" w:rsidP="006C7384">
            <w:pPr>
              <w:rPr>
                <w:rFonts w:eastAsia="MS ????" w:cs="Arial"/>
                <w:bCs/>
                <w:iCs/>
                <w:szCs w:val="24"/>
              </w:rPr>
            </w:pPr>
          </w:p>
        </w:tc>
      </w:tr>
      <w:tr w:rsidR="0002668A" w:rsidRPr="00CE6EDE" w:rsidTr="00134C80">
        <w:trPr>
          <w:trHeight w:val="213"/>
        </w:trPr>
        <w:tc>
          <w:tcPr>
            <w:tcW w:w="567" w:type="dxa"/>
            <w:tcBorders>
              <w:top w:val="nil"/>
              <w:left w:val="nil"/>
              <w:bottom w:val="nil"/>
              <w:right w:val="nil"/>
            </w:tcBorders>
            <w:shd w:val="clear" w:color="auto" w:fill="F2F2F2" w:themeFill="background1" w:themeFillShade="F2"/>
            <w:vAlign w:val="center"/>
          </w:tcPr>
          <w:p w:rsidR="0002668A" w:rsidRPr="00CE6EDE" w:rsidRDefault="00CD019A" w:rsidP="008B0676">
            <w:pPr>
              <w:pStyle w:val="Bodytext6space"/>
              <w:spacing w:after="0"/>
              <w:rPr>
                <w:rFonts w:cs="Arial"/>
                <w:b/>
                <w:color w:val="000099"/>
              </w:rPr>
            </w:pPr>
            <w:r w:rsidRPr="00CE6EDE">
              <w:rPr>
                <w:noProof/>
                <w:lang w:eastAsia="ja-JP"/>
              </w:rPr>
              <w:drawing>
                <wp:inline distT="0" distB="0" distL="0" distR="0" wp14:anchorId="4E2B5823" wp14:editId="6FE115F2">
                  <wp:extent cx="214824" cy="214824"/>
                  <wp:effectExtent l="0" t="0" r="0" b="0"/>
                  <wp:docPr id="10" name="Picture 10"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nil"/>
              <w:right w:val="nil"/>
            </w:tcBorders>
            <w:shd w:val="clear" w:color="auto" w:fill="F2F2F2" w:themeFill="background1" w:themeFillShade="F2"/>
            <w:vAlign w:val="center"/>
          </w:tcPr>
          <w:p w:rsidR="0002668A" w:rsidRPr="00CE6EDE" w:rsidRDefault="00CD019A" w:rsidP="00227809">
            <w:pPr>
              <w:pStyle w:val="Bodytext6space"/>
              <w:spacing w:after="0"/>
              <w:rPr>
                <w:rFonts w:cs="Arial"/>
                <w:b/>
                <w:color w:val="000099"/>
              </w:rPr>
            </w:pPr>
            <w:r w:rsidRPr="00CE6EDE">
              <w:rPr>
                <w:szCs w:val="21"/>
              </w:rPr>
              <w:t>Representations can be used to describe observations</w:t>
            </w:r>
          </w:p>
        </w:tc>
        <w:tc>
          <w:tcPr>
            <w:tcW w:w="7144" w:type="dxa"/>
            <w:gridSpan w:val="3"/>
            <w:vMerge/>
            <w:tcBorders>
              <w:left w:val="nil"/>
              <w:bottom w:val="nil"/>
              <w:right w:val="nil"/>
            </w:tcBorders>
            <w:tcMar>
              <w:left w:w="340" w:type="dxa"/>
            </w:tcMar>
          </w:tcPr>
          <w:p w:rsidR="0002668A" w:rsidRPr="00CE6EDE" w:rsidRDefault="0002668A" w:rsidP="006C7384">
            <w:pPr>
              <w:rPr>
                <w:rFonts w:eastAsia="MS ????" w:cs="Arial"/>
                <w:bCs/>
                <w:iCs/>
                <w:szCs w:val="24"/>
              </w:rPr>
            </w:pPr>
          </w:p>
        </w:tc>
      </w:tr>
      <w:tr w:rsidR="0002668A" w:rsidRPr="00CE6EDE" w:rsidTr="00134C80">
        <w:trPr>
          <w:trHeight w:val="45"/>
        </w:trPr>
        <w:tc>
          <w:tcPr>
            <w:tcW w:w="567" w:type="dxa"/>
            <w:tcBorders>
              <w:top w:val="nil"/>
              <w:left w:val="nil"/>
              <w:bottom w:val="single" w:sz="8" w:space="0" w:color="FFFFFF" w:themeColor="background1"/>
              <w:right w:val="nil"/>
            </w:tcBorders>
            <w:shd w:val="clear" w:color="auto" w:fill="F2F2F2" w:themeFill="background1" w:themeFillShade="F2"/>
            <w:vAlign w:val="center"/>
          </w:tcPr>
          <w:p w:rsidR="0002668A" w:rsidRPr="00CE6EDE" w:rsidRDefault="00CD019A" w:rsidP="008B0676">
            <w:pPr>
              <w:pStyle w:val="Bodytext6space"/>
              <w:spacing w:after="0"/>
              <w:rPr>
                <w:rFonts w:cs="Arial"/>
                <w:b/>
                <w:color w:val="000099"/>
              </w:rPr>
            </w:pPr>
            <w:r w:rsidRPr="00CE6EDE">
              <w:rPr>
                <w:noProof/>
                <w:lang w:eastAsia="ja-JP"/>
              </w:rPr>
              <w:drawing>
                <wp:inline distT="0" distB="0" distL="0" distR="0" wp14:anchorId="2913DFF3" wp14:editId="7A832A7E">
                  <wp:extent cx="214824" cy="214824"/>
                  <wp:effectExtent l="0" t="0" r="0" b="0"/>
                  <wp:docPr id="5" name="Picture 5"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552" w:type="dxa"/>
            <w:gridSpan w:val="2"/>
            <w:tcBorders>
              <w:top w:val="nil"/>
              <w:left w:val="nil"/>
              <w:bottom w:val="single" w:sz="8" w:space="0" w:color="FFFFFF" w:themeColor="background1"/>
              <w:right w:val="nil"/>
            </w:tcBorders>
            <w:shd w:val="clear" w:color="auto" w:fill="F2F2F2" w:themeFill="background1" w:themeFillShade="F2"/>
            <w:vAlign w:val="center"/>
          </w:tcPr>
          <w:p w:rsidR="0002668A" w:rsidRPr="00CE6EDE" w:rsidRDefault="00CD019A" w:rsidP="00227809">
            <w:pPr>
              <w:pStyle w:val="Bodytext6space"/>
              <w:spacing w:after="0"/>
              <w:rPr>
                <w:rFonts w:cs="Arial"/>
              </w:rPr>
            </w:pPr>
            <w:r w:rsidRPr="00CE6EDE">
              <w:rPr>
                <w:szCs w:val="21"/>
              </w:rPr>
              <w:t>Ideas</w:t>
            </w:r>
            <w:r w:rsidR="00227809" w:rsidRPr="00CE6EDE">
              <w:rPr>
                <w:szCs w:val="21"/>
              </w:rPr>
              <w:t xml:space="preserve"> and </w:t>
            </w:r>
            <w:r w:rsidRPr="00CE6EDE">
              <w:rPr>
                <w:szCs w:val="21"/>
              </w:rPr>
              <w:t>explanations can be communicated</w:t>
            </w:r>
          </w:p>
        </w:tc>
        <w:tc>
          <w:tcPr>
            <w:tcW w:w="7144" w:type="dxa"/>
            <w:gridSpan w:val="3"/>
            <w:vMerge/>
            <w:tcBorders>
              <w:left w:val="nil"/>
              <w:bottom w:val="nil"/>
              <w:right w:val="nil"/>
            </w:tcBorders>
            <w:tcMar>
              <w:left w:w="340" w:type="dxa"/>
            </w:tcMar>
          </w:tcPr>
          <w:p w:rsidR="0002668A" w:rsidRPr="00CE6EDE" w:rsidRDefault="0002668A" w:rsidP="006C7384">
            <w:pPr>
              <w:rPr>
                <w:rFonts w:eastAsia="MS ????" w:cs="Arial"/>
                <w:bCs/>
                <w:iCs/>
                <w:szCs w:val="24"/>
              </w:rPr>
            </w:pPr>
          </w:p>
        </w:tc>
      </w:tr>
      <w:tr w:rsidR="0002668A" w:rsidRPr="00CE6EDE" w:rsidTr="00134C80">
        <w:trPr>
          <w:trHeight w:val="518"/>
        </w:trPr>
        <w:tc>
          <w:tcPr>
            <w:tcW w:w="3119" w:type="dxa"/>
            <w:gridSpan w:val="3"/>
            <w:tcBorders>
              <w:top w:val="single" w:sz="8" w:space="0" w:color="FFFFFF" w:themeColor="background1"/>
              <w:left w:val="nil"/>
              <w:bottom w:val="single" w:sz="8" w:space="0" w:color="FFFFFF"/>
              <w:right w:val="nil"/>
            </w:tcBorders>
            <w:shd w:val="clear" w:color="auto" w:fill="F2F2F2" w:themeFill="background1" w:themeFillShade="F2"/>
          </w:tcPr>
          <w:p w:rsidR="0002668A" w:rsidRPr="00CE6EDE" w:rsidRDefault="0002668A" w:rsidP="009424C1">
            <w:pPr>
              <w:pStyle w:val="Blueheader"/>
            </w:pPr>
            <w:r w:rsidRPr="00CE6EDE">
              <w:t>Lesson objectives</w:t>
            </w:r>
          </w:p>
          <w:p w:rsidR="0002668A" w:rsidRPr="00CE6EDE" w:rsidRDefault="0002668A" w:rsidP="00B44934">
            <w:pPr>
              <w:pStyle w:val="Blackheaderbold"/>
            </w:pPr>
            <w:r w:rsidRPr="00CE6EDE">
              <w:t>Students will:</w:t>
            </w:r>
          </w:p>
          <w:p w:rsidR="00CD019A" w:rsidRPr="00CE6EDE" w:rsidRDefault="00CD019A" w:rsidP="001C29C6">
            <w:pPr>
              <w:pStyle w:val="Bodytext6space"/>
            </w:pPr>
            <w:r w:rsidRPr="00CE6EDE">
              <w:t>Understand the benefits of mapping the progress of a tropical cyclone.</w:t>
            </w:r>
          </w:p>
          <w:p w:rsidR="00CD019A" w:rsidRPr="00CE6EDE" w:rsidRDefault="00CD019A" w:rsidP="001C29C6">
            <w:pPr>
              <w:pStyle w:val="Bodytext6space"/>
            </w:pPr>
            <w:r w:rsidRPr="00CE6EDE">
              <w:t>Explore safety preparation measures needed for an extreme weather event.</w:t>
            </w:r>
          </w:p>
          <w:p w:rsidR="0002668A" w:rsidRPr="00CE6EDE" w:rsidRDefault="0002668A" w:rsidP="009424C1">
            <w:pPr>
              <w:pStyle w:val="Blueheader"/>
            </w:pPr>
            <w:r w:rsidRPr="00CE6EDE">
              <w:t>Evidence of learning</w:t>
            </w:r>
          </w:p>
          <w:p w:rsidR="0039207C" w:rsidRPr="00CE6EDE" w:rsidRDefault="0002668A" w:rsidP="00F55FE6">
            <w:pPr>
              <w:pStyle w:val="Blackheaderbold"/>
            </w:pPr>
            <w:r w:rsidRPr="00CE6EDE">
              <w:t>Can the student:</w:t>
            </w:r>
          </w:p>
          <w:p w:rsidR="00CD019A" w:rsidRPr="00CE6EDE" w:rsidRDefault="00CD019A" w:rsidP="001C29C6">
            <w:pPr>
              <w:pStyle w:val="Bodytext6space"/>
            </w:pPr>
            <w:r w:rsidRPr="00CE6EDE">
              <w:t>Explain why scientists record the progress of a tropical cyclone on a tracking map?</w:t>
            </w:r>
          </w:p>
          <w:p w:rsidR="00CD019A" w:rsidRPr="00CE6EDE" w:rsidRDefault="00CD019A" w:rsidP="001C29C6">
            <w:pPr>
              <w:pStyle w:val="Bodytext6space"/>
            </w:pPr>
            <w:r w:rsidRPr="00CE6EDE">
              <w:t xml:space="preserve">Describe </w:t>
            </w:r>
            <w:r w:rsidRPr="001C29C6">
              <w:t>precautions</w:t>
            </w:r>
            <w:r w:rsidRPr="00CE6EDE">
              <w:t xml:space="preserve"> that should be taken to prepare for an extreme weather event?</w:t>
            </w:r>
          </w:p>
          <w:p w:rsidR="0002668A" w:rsidRPr="00CE6EDE" w:rsidRDefault="0002668A" w:rsidP="009424C1">
            <w:pPr>
              <w:pStyle w:val="Blueheader"/>
            </w:pPr>
            <w:r w:rsidRPr="00CE6EDE">
              <w:t>Ideas for monitoring</w:t>
            </w:r>
          </w:p>
          <w:p w:rsidR="0002668A" w:rsidRPr="00CE6EDE" w:rsidRDefault="0002668A" w:rsidP="00B35377">
            <w:pPr>
              <w:pStyle w:val="Blackheaderbold"/>
              <w:rPr>
                <w:i/>
                <w:iCs/>
              </w:rPr>
            </w:pPr>
            <w:r w:rsidRPr="00CE6EDE">
              <w:t>Monitor students’ ability to:</w:t>
            </w:r>
          </w:p>
          <w:p w:rsidR="00CD019A" w:rsidRPr="00CE6EDE" w:rsidRDefault="00CD019A" w:rsidP="001C29C6">
            <w:pPr>
              <w:pStyle w:val="Bodytext6space"/>
            </w:pPr>
            <w:r w:rsidRPr="00CE6EDE">
              <w:t>Describe reasons for recording the progress of a tropical cyclone on a tracking map?</w:t>
            </w:r>
          </w:p>
          <w:p w:rsidR="00CD019A" w:rsidRPr="00CE6EDE" w:rsidRDefault="00CD019A" w:rsidP="001C29C6">
            <w:pPr>
              <w:pStyle w:val="Bodytext6space"/>
            </w:pPr>
            <w:r w:rsidRPr="00CE6EDE">
              <w:t>Describe the steps that can be taken to prepare for an extreme weather event?</w:t>
            </w:r>
          </w:p>
          <w:p w:rsidR="0002668A" w:rsidRPr="00CE6EDE" w:rsidRDefault="0002668A" w:rsidP="009424C1">
            <w:pPr>
              <w:pStyle w:val="Blueheader"/>
            </w:pPr>
            <w:r w:rsidRPr="00CE6EDE">
              <w:lastRenderedPageBreak/>
              <w:t>Learning alerts</w:t>
            </w:r>
          </w:p>
          <w:p w:rsidR="0039207C" w:rsidRPr="00CE6EDE" w:rsidRDefault="0002668A" w:rsidP="00B35377">
            <w:pPr>
              <w:pStyle w:val="Blackheaderbold"/>
            </w:pPr>
            <w:r w:rsidRPr="00CE6EDE">
              <w:t>Be aware of:</w:t>
            </w:r>
          </w:p>
          <w:p w:rsidR="00CD019A" w:rsidRPr="00CE6EDE" w:rsidRDefault="00CD019A" w:rsidP="001C29C6">
            <w:pPr>
              <w:pStyle w:val="Bodytext6space"/>
            </w:pPr>
            <w:r w:rsidRPr="00CE6EDE">
              <w:t>Students thinking that in an extreme weather event there is little that can be done to prevent disaster.</w:t>
            </w:r>
          </w:p>
          <w:p w:rsidR="0002668A" w:rsidRPr="00CE6EDE" w:rsidRDefault="0002668A" w:rsidP="00B35377">
            <w:pPr>
              <w:pStyle w:val="Blackheaderbold"/>
            </w:pPr>
            <w:r w:rsidRPr="00CE6EDE">
              <w:t>Suggested next steps for learning</w:t>
            </w:r>
          </w:p>
          <w:p w:rsidR="00CD019A" w:rsidRPr="00CE6EDE" w:rsidRDefault="00CD019A" w:rsidP="001C29C6">
            <w:pPr>
              <w:pStyle w:val="Bodytext6space"/>
            </w:pPr>
            <w:r w:rsidRPr="00CE6EDE">
              <w:t>Explain to students that preparations, if given enough time, can minimise the impact of many extreme weather events.</w:t>
            </w:r>
          </w:p>
          <w:p w:rsidR="0039207C" w:rsidRPr="00CE6EDE" w:rsidRDefault="0002668A" w:rsidP="009424C1">
            <w:pPr>
              <w:pStyle w:val="Blueheader"/>
            </w:pPr>
            <w:r w:rsidRPr="00CE6EDE">
              <w:t>Ideas for differentiation</w:t>
            </w:r>
          </w:p>
          <w:p w:rsidR="0002668A" w:rsidRPr="00CE6EDE" w:rsidRDefault="0002668A" w:rsidP="00B35377">
            <w:pPr>
              <w:pStyle w:val="Blackheaderbold"/>
            </w:pPr>
            <w:r w:rsidRPr="00CE6EDE">
              <w:t>Support</w:t>
            </w:r>
          </w:p>
          <w:p w:rsidR="00CD019A" w:rsidRPr="00CE6EDE" w:rsidRDefault="00CD019A" w:rsidP="001C29C6">
            <w:pPr>
              <w:pStyle w:val="Bodytext6space"/>
            </w:pPr>
            <w:r w:rsidRPr="00CE6EDE">
              <w:t xml:space="preserve">Allow students to work in small groups to work through the website </w:t>
            </w:r>
            <w:proofErr w:type="spellStart"/>
            <w:r w:rsidRPr="00CE6EDE">
              <w:rPr>
                <w:i/>
              </w:rPr>
              <w:t>Stormwatchers</w:t>
            </w:r>
            <w:proofErr w:type="spellEnd"/>
            <w:r w:rsidRPr="00CE6EDE">
              <w:rPr>
                <w:i/>
              </w:rPr>
              <w:t xml:space="preserve"> game</w:t>
            </w:r>
            <w:r w:rsidRPr="00CE6EDE">
              <w:t>.</w:t>
            </w:r>
          </w:p>
          <w:p w:rsidR="0039207C" w:rsidRPr="00CE6EDE" w:rsidRDefault="0002668A" w:rsidP="00B35377">
            <w:pPr>
              <w:pStyle w:val="Blackheaderbold"/>
            </w:pPr>
            <w:r w:rsidRPr="00CE6EDE">
              <w:t>Extension</w:t>
            </w:r>
          </w:p>
          <w:p w:rsidR="00CD019A" w:rsidRPr="00CE6EDE" w:rsidRDefault="00CD019A" w:rsidP="001C29C6">
            <w:pPr>
              <w:pStyle w:val="Bodytext6space"/>
            </w:pPr>
            <w:r w:rsidRPr="00CE6EDE">
              <w:t>Ask students to research the paths of multiple cyclones in a year and describe similarities and differences.</w:t>
            </w:r>
          </w:p>
          <w:tbl>
            <w:tblPr>
              <w:tblW w:w="2910" w:type="dxa"/>
              <w:tblInd w:w="57" w:type="dxa"/>
              <w:tblLayout w:type="fixed"/>
              <w:tblCellMar>
                <w:top w:w="28" w:type="dxa"/>
                <w:left w:w="57" w:type="dxa"/>
                <w:bottom w:w="28" w:type="dxa"/>
                <w:right w:w="57" w:type="dxa"/>
              </w:tblCellMar>
              <w:tblLook w:val="00A0" w:firstRow="1" w:lastRow="0" w:firstColumn="1" w:lastColumn="0" w:noHBand="0" w:noVBand="0"/>
            </w:tblPr>
            <w:tblGrid>
              <w:gridCol w:w="449"/>
              <w:gridCol w:w="2461"/>
            </w:tblGrid>
            <w:tr w:rsidR="009921AE" w:rsidRPr="00CE6EDE" w:rsidTr="00577D7D">
              <w:trPr>
                <w:trHeight w:val="340"/>
              </w:trPr>
              <w:tc>
                <w:tcPr>
                  <w:tcW w:w="449" w:type="dxa"/>
                  <w:shd w:val="clear" w:color="auto" w:fill="D9D9D9" w:themeFill="background1" w:themeFillShade="D9"/>
                  <w:vAlign w:val="center"/>
                </w:tcPr>
                <w:p w:rsidR="009921AE" w:rsidRPr="00CE6EDE" w:rsidRDefault="009921AE" w:rsidP="00AA07CB">
                  <w:pPr>
                    <w:pStyle w:val="Legend"/>
                  </w:pPr>
                  <w:r w:rsidRPr="00CE6EDE">
                    <w:rPr>
                      <w:noProof/>
                      <w:lang w:eastAsia="ja-JP"/>
                    </w:rPr>
                    <w:drawing>
                      <wp:inline distT="0" distB="0" distL="0" distR="0" wp14:anchorId="15020CFA" wp14:editId="0AB88733">
                        <wp:extent cx="214824" cy="214824"/>
                        <wp:effectExtent l="0" t="0" r="0" b="0"/>
                        <wp:docPr id="16" name="Picture 16" descr="8047_C2C:DevArea:C2C:ePublishing:Templates:Level 4 Prep :Concept Icons:png:concept key: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8047_C2C:DevArea:C2C:ePublishing:Templates:Level 4 Prep :Concept Icons:png:concept key:N.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E6EDE" w:rsidRDefault="009921AE" w:rsidP="00AA07CB">
                  <w:pPr>
                    <w:pStyle w:val="Legend"/>
                  </w:pPr>
                  <w:r w:rsidRPr="00CE6EDE">
                    <w:t>New</w:t>
                  </w:r>
                </w:p>
              </w:tc>
            </w:tr>
            <w:tr w:rsidR="009921AE" w:rsidRPr="00CE6EDE" w:rsidTr="00577D7D">
              <w:trPr>
                <w:trHeight w:val="310"/>
              </w:trPr>
              <w:tc>
                <w:tcPr>
                  <w:tcW w:w="449" w:type="dxa"/>
                  <w:shd w:val="clear" w:color="auto" w:fill="D9D9D9" w:themeFill="background1" w:themeFillShade="D9"/>
                  <w:vAlign w:val="center"/>
                </w:tcPr>
                <w:p w:rsidR="009921AE" w:rsidRPr="00CE6EDE" w:rsidRDefault="009921AE" w:rsidP="00AA07CB">
                  <w:pPr>
                    <w:pStyle w:val="Legend"/>
                  </w:pPr>
                  <w:r w:rsidRPr="00CE6EDE">
                    <w:rPr>
                      <w:noProof/>
                      <w:lang w:eastAsia="ja-JP"/>
                    </w:rPr>
                    <w:drawing>
                      <wp:inline distT="0" distB="0" distL="0" distR="0" wp14:anchorId="642761BA" wp14:editId="55DD113C">
                        <wp:extent cx="214824" cy="214824"/>
                        <wp:effectExtent l="0" t="0" r="0" b="0"/>
                        <wp:docPr id="17" name="Picture 17" descr="8047_C2C:DevArea:C2C:ePublishing:Templates:Level 4 Prep :Concept Icons:png:concept key: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047_C2C:DevArea:C2C:ePublishing:Templates:Level 4 Prep :Concept Icons:png:concept key:O.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E6EDE" w:rsidRDefault="009921AE" w:rsidP="00AA07CB">
                  <w:pPr>
                    <w:pStyle w:val="Legend"/>
                  </w:pPr>
                  <w:r w:rsidRPr="00CE6EDE">
                    <w:t>Ongoing</w:t>
                  </w:r>
                </w:p>
              </w:tc>
            </w:tr>
            <w:tr w:rsidR="009921AE" w:rsidRPr="00CE6EDE" w:rsidTr="00577D7D">
              <w:trPr>
                <w:trHeight w:val="310"/>
              </w:trPr>
              <w:tc>
                <w:tcPr>
                  <w:tcW w:w="449" w:type="dxa"/>
                  <w:shd w:val="clear" w:color="auto" w:fill="D9D9D9" w:themeFill="background1" w:themeFillShade="D9"/>
                  <w:vAlign w:val="center"/>
                </w:tcPr>
                <w:p w:rsidR="009921AE" w:rsidRPr="00CE6EDE" w:rsidRDefault="009921AE" w:rsidP="00AA07CB">
                  <w:pPr>
                    <w:pStyle w:val="Legend"/>
                  </w:pPr>
                  <w:r w:rsidRPr="00CE6EDE">
                    <w:rPr>
                      <w:noProof/>
                      <w:lang w:eastAsia="ja-JP"/>
                    </w:rPr>
                    <w:drawing>
                      <wp:inline distT="0" distB="0" distL="0" distR="0" wp14:anchorId="1CEAFD85" wp14:editId="7E0C9F2B">
                        <wp:extent cx="214824" cy="214824"/>
                        <wp:effectExtent l="0" t="0" r="0" b="0"/>
                        <wp:docPr id="18" name="Picture 18" descr="8047_C2C:DevArea:C2C:ePublishing:Templates:Level 4 Prep :Concept Icons:png:concept key: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8047_C2C:DevArea:C2C:ePublishing:Templates:Level 4 Prep :Concept Icons:png:concept key:NA.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E6EDE" w:rsidRDefault="009921AE" w:rsidP="00AA07CB">
                  <w:pPr>
                    <w:pStyle w:val="Legend"/>
                  </w:pPr>
                  <w:r w:rsidRPr="00CE6EDE">
                    <w:t>New &amp; building for</w:t>
                  </w:r>
                  <w:r w:rsidRPr="00CE6EDE">
                    <w:br/>
                    <w:t>assessment</w:t>
                  </w:r>
                </w:p>
              </w:tc>
            </w:tr>
            <w:tr w:rsidR="009921AE" w:rsidRPr="00CE6EDE" w:rsidTr="00577D7D">
              <w:trPr>
                <w:trHeight w:val="310"/>
              </w:trPr>
              <w:tc>
                <w:tcPr>
                  <w:tcW w:w="449" w:type="dxa"/>
                  <w:shd w:val="clear" w:color="auto" w:fill="D9D9D9" w:themeFill="background1" w:themeFillShade="D9"/>
                  <w:vAlign w:val="center"/>
                </w:tcPr>
                <w:p w:rsidR="009921AE" w:rsidRPr="00CE6EDE" w:rsidRDefault="009921AE" w:rsidP="00AA07CB">
                  <w:pPr>
                    <w:pStyle w:val="Legend"/>
                    <w:rPr>
                      <w:rFonts w:cs="Arial"/>
                    </w:rPr>
                  </w:pPr>
                  <w:r w:rsidRPr="00CE6EDE">
                    <w:rPr>
                      <w:noProof/>
                      <w:lang w:eastAsia="ja-JP"/>
                    </w:rPr>
                    <w:drawing>
                      <wp:inline distT="0" distB="0" distL="0" distR="0" wp14:anchorId="45433C3E" wp14:editId="3F6AE785">
                        <wp:extent cx="214824" cy="214824"/>
                        <wp:effectExtent l="0" t="0" r="0" b="0"/>
                        <wp:docPr id="19" name="Picture 19" descr="8047_C2C:DevArea:C2C:ePublishing:Templates:Level 4 Prep :Concept Icons:png:concept key:O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8047_C2C:DevArea:C2C:ePublishing:Templates:Level 4 Prep :Concept Icons:png:concept key:OA.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824" cy="214824"/>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E6EDE" w:rsidRDefault="009921AE" w:rsidP="00AA07CB">
                  <w:pPr>
                    <w:pStyle w:val="Legend"/>
                  </w:pPr>
                  <w:r w:rsidRPr="00CE6EDE">
                    <w:t>Ongoing &amp; building for assessment</w:t>
                  </w:r>
                </w:p>
              </w:tc>
            </w:tr>
            <w:tr w:rsidR="009921AE" w:rsidRPr="00CE6EDE" w:rsidTr="00577D7D">
              <w:trPr>
                <w:trHeight w:val="310"/>
              </w:trPr>
              <w:tc>
                <w:tcPr>
                  <w:tcW w:w="449" w:type="dxa"/>
                  <w:shd w:val="clear" w:color="auto" w:fill="D9D9D9" w:themeFill="background1" w:themeFillShade="D9"/>
                  <w:vAlign w:val="center"/>
                </w:tcPr>
                <w:p w:rsidR="009921AE" w:rsidRPr="00CE6EDE" w:rsidRDefault="009921AE" w:rsidP="00AA07CB">
                  <w:pPr>
                    <w:pStyle w:val="Legend"/>
                  </w:pPr>
                  <w:r w:rsidRPr="00CE6EDE">
                    <w:rPr>
                      <w:noProof/>
                      <w:lang w:eastAsia="ja-JP"/>
                    </w:rPr>
                    <w:drawing>
                      <wp:inline distT="0" distB="0" distL="0" distR="0" wp14:anchorId="0340C0B9" wp14:editId="662E1FCB">
                        <wp:extent cx="215900" cy="215900"/>
                        <wp:effectExtent l="0" t="0" r="12700" b="12700"/>
                        <wp:docPr id="6" name="Picture 6"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sers/hcar1/Desktop/My%20Templates/Updated%20from%20Helene/__"/>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E6EDE" w:rsidRDefault="009921AE" w:rsidP="00AA07CB">
                  <w:pPr>
                    <w:pStyle w:val="Legend"/>
                  </w:pPr>
                  <w:r w:rsidRPr="00CE6EDE">
                    <w:t>New &amp; building for</w:t>
                  </w:r>
                  <w:r w:rsidRPr="00CE6EDE">
                    <w:br/>
                    <w:t>monitoring</w:t>
                  </w:r>
                </w:p>
              </w:tc>
            </w:tr>
            <w:tr w:rsidR="009921AE" w:rsidRPr="00CE6EDE" w:rsidTr="00577D7D">
              <w:trPr>
                <w:trHeight w:val="310"/>
              </w:trPr>
              <w:tc>
                <w:tcPr>
                  <w:tcW w:w="449" w:type="dxa"/>
                  <w:shd w:val="clear" w:color="auto" w:fill="D9D9D9" w:themeFill="background1" w:themeFillShade="D9"/>
                  <w:vAlign w:val="center"/>
                </w:tcPr>
                <w:p w:rsidR="009921AE" w:rsidRPr="00CE6EDE" w:rsidRDefault="009921AE" w:rsidP="00AA07CB">
                  <w:pPr>
                    <w:pStyle w:val="Legend"/>
                  </w:pPr>
                  <w:r w:rsidRPr="00CE6EDE">
                    <w:rPr>
                      <w:noProof/>
                      <w:lang w:eastAsia="ja-JP"/>
                    </w:rPr>
                    <w:drawing>
                      <wp:inline distT="0" distB="0" distL="0" distR="0" wp14:anchorId="12869D7F" wp14:editId="5154C716">
                        <wp:extent cx="215900" cy="215900"/>
                        <wp:effectExtent l="0" t="0" r="12700" b="12700"/>
                        <wp:docPr id="7" name="Picture 7" descr="../../../../../../../../../../Users/hcar1/Desktop/My%20Templates/Updated%20from%20Helene/_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s/hcar1/Desktop/My%20Templates/Updated%20from%20Helene/__"/>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5900" cy="215900"/>
                                </a:xfrm>
                                <a:prstGeom prst="rect">
                                  <a:avLst/>
                                </a:prstGeom>
                                <a:noFill/>
                                <a:ln>
                                  <a:noFill/>
                                </a:ln>
                              </pic:spPr>
                            </pic:pic>
                          </a:graphicData>
                        </a:graphic>
                      </wp:inline>
                    </w:drawing>
                  </w:r>
                </w:p>
              </w:tc>
              <w:tc>
                <w:tcPr>
                  <w:tcW w:w="2461" w:type="dxa"/>
                  <w:shd w:val="clear" w:color="auto" w:fill="D9D9D9" w:themeFill="background1" w:themeFillShade="D9"/>
                  <w:vAlign w:val="center"/>
                </w:tcPr>
                <w:p w:rsidR="009921AE" w:rsidRPr="00CE6EDE" w:rsidRDefault="009921AE" w:rsidP="00AA07CB">
                  <w:pPr>
                    <w:pStyle w:val="Legend"/>
                  </w:pPr>
                  <w:r w:rsidRPr="00CE6EDE">
                    <w:t>Ongoing &amp; building for</w:t>
                  </w:r>
                  <w:r w:rsidRPr="00CE6EDE">
                    <w:br/>
                    <w:t>monitoring</w:t>
                  </w:r>
                </w:p>
              </w:tc>
            </w:tr>
          </w:tbl>
          <w:p w:rsidR="0002668A" w:rsidRPr="00CE6EDE" w:rsidRDefault="0002668A" w:rsidP="004465FA">
            <w:pPr>
              <w:rPr>
                <w:lang w:eastAsia="en-US"/>
              </w:rPr>
            </w:pPr>
          </w:p>
        </w:tc>
        <w:tc>
          <w:tcPr>
            <w:tcW w:w="7144" w:type="dxa"/>
            <w:gridSpan w:val="3"/>
            <w:vMerge/>
            <w:tcBorders>
              <w:top w:val="nil"/>
              <w:left w:val="nil"/>
              <w:bottom w:val="nil"/>
              <w:right w:val="nil"/>
            </w:tcBorders>
            <w:tcMar>
              <w:left w:w="340" w:type="dxa"/>
            </w:tcMar>
          </w:tcPr>
          <w:p w:rsidR="0002668A" w:rsidRPr="00CE6EDE" w:rsidRDefault="0002668A" w:rsidP="006C7384">
            <w:pPr>
              <w:rPr>
                <w:lang w:eastAsia="en-US"/>
              </w:rPr>
            </w:pPr>
          </w:p>
        </w:tc>
      </w:tr>
    </w:tbl>
    <w:p w:rsidR="00B35377" w:rsidRPr="00CE6EDE" w:rsidRDefault="00B35377" w:rsidP="009424C1">
      <w:pPr>
        <w:pStyle w:val="Blackheader"/>
        <w:rPr>
          <w:color w:val="000099"/>
        </w:rPr>
      </w:pPr>
      <w:r w:rsidRPr="00CE6EDE">
        <w:lastRenderedPageBreak/>
        <w:br w:type="page"/>
      </w:r>
      <w:r w:rsidRPr="00CE6EDE">
        <w:lastRenderedPageBreak/>
        <w:t>Australian Curriculum references for this lesson</w:t>
      </w:r>
    </w:p>
    <w:tbl>
      <w:tblPr>
        <w:tblW w:w="0" w:type="auto"/>
        <w:tblLook w:val="04A0" w:firstRow="1" w:lastRow="0" w:firstColumn="1" w:lastColumn="0" w:noHBand="0" w:noVBand="1"/>
      </w:tblPr>
      <w:tblGrid>
        <w:gridCol w:w="5210"/>
        <w:gridCol w:w="5210"/>
      </w:tblGrid>
      <w:tr w:rsidR="00B35377" w:rsidRPr="00CE6EDE" w:rsidTr="00FA1C51">
        <w:tc>
          <w:tcPr>
            <w:tcW w:w="5210" w:type="dxa"/>
          </w:tcPr>
          <w:p w:rsidR="00FA1C51" w:rsidRPr="00CE6EDE" w:rsidRDefault="00FA1C51" w:rsidP="009424C1">
            <w:pPr>
              <w:pStyle w:val="Blueheader"/>
            </w:pPr>
            <w:r w:rsidRPr="00CE6EDE">
              <w:t xml:space="preserve">Year </w:t>
            </w:r>
            <w:r w:rsidR="00CD019A" w:rsidRPr="00CE6EDE">
              <w:t>6</w:t>
            </w:r>
            <w:r w:rsidRPr="00CE6EDE">
              <w:t xml:space="preserve"> </w:t>
            </w:r>
            <w:r w:rsidR="009921AE" w:rsidRPr="00CE6EDE">
              <w:t>Science</w:t>
            </w:r>
            <w:r w:rsidRPr="00CE6EDE">
              <w:t xml:space="preserve"> — Content descriptions</w:t>
            </w:r>
          </w:p>
          <w:p w:rsidR="00086613" w:rsidRPr="00CE6EDE" w:rsidRDefault="00086613" w:rsidP="0039207C">
            <w:pPr>
              <w:keepNext/>
              <w:keepLines/>
              <w:snapToGrid w:val="0"/>
              <w:spacing w:before="120" w:line="240" w:lineRule="auto"/>
              <w:ind w:right="170"/>
              <w:outlineLvl w:val="3"/>
              <w:rPr>
                <w:rFonts w:eastAsia="MS Gothic"/>
                <w:b/>
                <w:bCs/>
                <w:iCs/>
                <w:color w:val="000099"/>
                <w:lang w:eastAsia="en-US"/>
              </w:rPr>
            </w:pPr>
            <w:r w:rsidRPr="00CE6EDE">
              <w:rPr>
                <w:rFonts w:eastAsia="MS Gothic"/>
                <w:b/>
                <w:bCs/>
                <w:iCs/>
                <w:color w:val="000099"/>
                <w:lang w:eastAsia="en-US"/>
              </w:rPr>
              <w:t>Science Understanding</w:t>
            </w:r>
          </w:p>
          <w:p w:rsidR="00CD019A" w:rsidRPr="00CE6EDE" w:rsidRDefault="00CD019A" w:rsidP="00CD019A">
            <w:pPr>
              <w:snapToGrid w:val="0"/>
              <w:spacing w:before="120" w:line="240" w:lineRule="auto"/>
              <w:outlineLvl w:val="2"/>
              <w:rPr>
                <w:b/>
                <w:iCs/>
                <w:szCs w:val="21"/>
              </w:rPr>
            </w:pPr>
            <w:r w:rsidRPr="00CE6EDE">
              <w:rPr>
                <w:b/>
                <w:iCs/>
                <w:szCs w:val="21"/>
              </w:rPr>
              <w:t>Earth and space sciences</w:t>
            </w:r>
          </w:p>
          <w:p w:rsidR="00CD019A" w:rsidRPr="00CE6EDE" w:rsidRDefault="00CD019A" w:rsidP="00CD019A">
            <w:pPr>
              <w:snapToGrid w:val="0"/>
              <w:spacing w:before="120" w:line="240" w:lineRule="auto"/>
              <w:rPr>
                <w:szCs w:val="21"/>
              </w:rPr>
            </w:pPr>
            <w:r w:rsidRPr="00CE6EDE">
              <w:rPr>
                <w:color w:val="BFBFBF"/>
                <w:szCs w:val="21"/>
                <w:lang w:eastAsia="en-US"/>
              </w:rPr>
              <w:t xml:space="preserve">Sudden geological changes </w:t>
            </w:r>
            <w:r w:rsidR="00503BD2" w:rsidRPr="00CE6EDE">
              <w:rPr>
                <w:color w:val="BFBFBF"/>
                <w:szCs w:val="21"/>
                <w:lang w:eastAsia="en-US"/>
              </w:rPr>
              <w:t>and</w:t>
            </w:r>
            <w:r w:rsidR="00503BD2" w:rsidRPr="00CE6EDE">
              <w:rPr>
                <w:szCs w:val="21"/>
                <w:lang w:eastAsia="en-US"/>
              </w:rPr>
              <w:t xml:space="preserve"> </w:t>
            </w:r>
            <w:r w:rsidRPr="00CE6EDE">
              <w:rPr>
                <w:szCs w:val="21"/>
                <w:lang w:eastAsia="en-US"/>
              </w:rPr>
              <w:t xml:space="preserve">extreme weather </w:t>
            </w:r>
            <w:r w:rsidR="00503BD2" w:rsidRPr="00CE6EDE">
              <w:rPr>
                <w:szCs w:val="21"/>
                <w:lang w:eastAsia="en-US"/>
              </w:rPr>
              <w:t xml:space="preserve">events </w:t>
            </w:r>
            <w:r w:rsidRPr="00CE6EDE">
              <w:rPr>
                <w:szCs w:val="21"/>
                <w:lang w:eastAsia="en-US"/>
              </w:rPr>
              <w:t>can affect Earth’s surface (ACSSU096)</w:t>
            </w:r>
          </w:p>
          <w:p w:rsidR="00CD019A" w:rsidRPr="00CE6EDE" w:rsidRDefault="00CD019A" w:rsidP="00CD019A">
            <w:pPr>
              <w:keepNext/>
              <w:keepLines/>
              <w:snapToGrid w:val="0"/>
              <w:spacing w:before="120" w:line="240" w:lineRule="auto"/>
              <w:ind w:right="170"/>
              <w:outlineLvl w:val="3"/>
              <w:rPr>
                <w:rFonts w:eastAsia="MS Gothic"/>
                <w:b/>
                <w:bCs/>
                <w:iCs/>
                <w:color w:val="000099"/>
                <w:lang w:eastAsia="en-US"/>
              </w:rPr>
            </w:pPr>
            <w:r w:rsidRPr="00CE6EDE">
              <w:rPr>
                <w:rFonts w:eastAsia="MS Gothic"/>
                <w:b/>
                <w:bCs/>
                <w:iCs/>
                <w:color w:val="000099"/>
                <w:lang w:eastAsia="en-US"/>
              </w:rPr>
              <w:t>Science as a Human Endeavour</w:t>
            </w:r>
          </w:p>
          <w:p w:rsidR="00CD019A" w:rsidRPr="00CE6EDE" w:rsidRDefault="00CD019A" w:rsidP="00CD019A">
            <w:pPr>
              <w:snapToGrid w:val="0"/>
              <w:spacing w:before="120" w:line="240" w:lineRule="auto"/>
              <w:outlineLvl w:val="2"/>
              <w:rPr>
                <w:b/>
                <w:iCs/>
                <w:szCs w:val="21"/>
              </w:rPr>
            </w:pPr>
            <w:r w:rsidRPr="00CE6EDE">
              <w:rPr>
                <w:b/>
                <w:iCs/>
                <w:szCs w:val="21"/>
              </w:rPr>
              <w:t>Nature and development of science</w:t>
            </w:r>
          </w:p>
          <w:p w:rsidR="00CD019A" w:rsidRPr="00CE6EDE" w:rsidRDefault="00CD019A" w:rsidP="00CD019A">
            <w:pPr>
              <w:snapToGrid w:val="0"/>
              <w:spacing w:before="120" w:line="240" w:lineRule="auto"/>
              <w:rPr>
                <w:szCs w:val="21"/>
              </w:rPr>
            </w:pPr>
            <w:r w:rsidRPr="00CE6EDE">
              <w:rPr>
                <w:szCs w:val="21"/>
                <w:lang w:eastAsia="en-US"/>
              </w:rPr>
              <w:t xml:space="preserve">Science involves testing predictions by gathering data and using evidence to develop explanations of events </w:t>
            </w:r>
            <w:r w:rsidRPr="00CE6EDE">
              <w:rPr>
                <w:color w:val="BFBFBF" w:themeColor="background1" w:themeShade="BF"/>
                <w:szCs w:val="21"/>
                <w:lang w:eastAsia="en-US"/>
              </w:rPr>
              <w:t xml:space="preserve">and phenomena </w:t>
            </w:r>
            <w:r w:rsidR="00503BD2" w:rsidRPr="00CE6EDE">
              <w:rPr>
                <w:color w:val="BFBFBF" w:themeColor="background1" w:themeShade="BF"/>
                <w:szCs w:val="21"/>
                <w:lang w:eastAsia="en-US"/>
              </w:rPr>
              <w:t xml:space="preserve">and reflects historical and cultural contributions </w:t>
            </w:r>
            <w:r w:rsidRPr="00CE6EDE">
              <w:rPr>
                <w:szCs w:val="21"/>
                <w:lang w:eastAsia="en-US"/>
              </w:rPr>
              <w:t>(ACSHE098)</w:t>
            </w:r>
          </w:p>
          <w:p w:rsidR="00CD019A" w:rsidRPr="00CE6EDE" w:rsidRDefault="00CD019A" w:rsidP="00CD019A">
            <w:pPr>
              <w:snapToGrid w:val="0"/>
              <w:spacing w:before="120" w:line="240" w:lineRule="auto"/>
              <w:outlineLvl w:val="2"/>
              <w:rPr>
                <w:b/>
                <w:iCs/>
                <w:szCs w:val="21"/>
              </w:rPr>
            </w:pPr>
            <w:r w:rsidRPr="00CE6EDE">
              <w:rPr>
                <w:b/>
                <w:iCs/>
                <w:szCs w:val="21"/>
              </w:rPr>
              <w:t>Use and influence of science</w:t>
            </w:r>
          </w:p>
          <w:p w:rsidR="00CD019A" w:rsidRPr="00CE6EDE" w:rsidRDefault="00CD019A" w:rsidP="00CD019A">
            <w:pPr>
              <w:snapToGrid w:val="0"/>
              <w:spacing w:before="120" w:line="240" w:lineRule="auto"/>
              <w:rPr>
                <w:szCs w:val="21"/>
              </w:rPr>
            </w:pPr>
            <w:r w:rsidRPr="00CE6EDE">
              <w:rPr>
                <w:szCs w:val="21"/>
                <w:lang w:eastAsia="en-US"/>
              </w:rPr>
              <w:t xml:space="preserve">Scientific knowledge is used to </w:t>
            </w:r>
            <w:r w:rsidR="00227809" w:rsidRPr="00CE6EDE">
              <w:rPr>
                <w:szCs w:val="21"/>
                <w:lang w:eastAsia="en-US"/>
              </w:rPr>
              <w:t xml:space="preserve">solve problems and </w:t>
            </w:r>
            <w:r w:rsidRPr="00CE6EDE">
              <w:rPr>
                <w:szCs w:val="21"/>
                <w:lang w:eastAsia="en-US"/>
              </w:rPr>
              <w:t>inform personal and community decisions (</w:t>
            </w:r>
            <w:r w:rsidR="00583AC2" w:rsidRPr="00CE6EDE">
              <w:rPr>
                <w:szCs w:val="21"/>
                <w:lang w:eastAsia="en-US"/>
              </w:rPr>
              <w:t>ACSHE100</w:t>
            </w:r>
            <w:r w:rsidRPr="00CE6EDE">
              <w:rPr>
                <w:szCs w:val="21"/>
                <w:lang w:eastAsia="en-US"/>
              </w:rPr>
              <w:t>)</w:t>
            </w:r>
          </w:p>
          <w:p w:rsidR="00CD019A" w:rsidRPr="00CE6EDE" w:rsidRDefault="00CD019A" w:rsidP="00CD019A">
            <w:pPr>
              <w:keepNext/>
              <w:keepLines/>
              <w:snapToGrid w:val="0"/>
              <w:spacing w:before="120" w:line="240" w:lineRule="auto"/>
              <w:ind w:right="170"/>
              <w:outlineLvl w:val="3"/>
              <w:rPr>
                <w:rFonts w:eastAsia="MS Gothic"/>
                <w:b/>
                <w:bCs/>
                <w:iCs/>
                <w:color w:val="000099"/>
                <w:lang w:eastAsia="en-US"/>
              </w:rPr>
            </w:pPr>
            <w:r w:rsidRPr="00CE6EDE">
              <w:rPr>
                <w:rFonts w:eastAsia="MS Gothic"/>
                <w:b/>
                <w:bCs/>
                <w:iCs/>
                <w:color w:val="000099"/>
                <w:lang w:eastAsia="en-US"/>
              </w:rPr>
              <w:t>Science Inquiry Skills</w:t>
            </w:r>
          </w:p>
          <w:p w:rsidR="00CD019A" w:rsidRPr="00CE6EDE" w:rsidRDefault="00CD019A" w:rsidP="00CD019A">
            <w:pPr>
              <w:snapToGrid w:val="0"/>
              <w:spacing w:before="120" w:line="240" w:lineRule="auto"/>
              <w:outlineLvl w:val="2"/>
              <w:rPr>
                <w:b/>
                <w:iCs/>
                <w:szCs w:val="21"/>
              </w:rPr>
            </w:pPr>
            <w:r w:rsidRPr="00CE6EDE">
              <w:rPr>
                <w:b/>
                <w:iCs/>
                <w:szCs w:val="21"/>
              </w:rPr>
              <w:t>Processing and analysing data and information</w:t>
            </w:r>
          </w:p>
          <w:p w:rsidR="00CD019A" w:rsidRPr="00CE6EDE" w:rsidRDefault="00CD019A" w:rsidP="00CD019A">
            <w:pPr>
              <w:snapToGrid w:val="0"/>
              <w:spacing w:before="120" w:line="240" w:lineRule="auto"/>
              <w:rPr>
                <w:szCs w:val="21"/>
              </w:rPr>
            </w:pPr>
            <w:r w:rsidRPr="00CE6EDE">
              <w:rPr>
                <w:color w:val="A6A6A6" w:themeColor="background1" w:themeShade="A6"/>
                <w:szCs w:val="21"/>
                <w:lang w:eastAsia="en-US"/>
              </w:rPr>
              <w:t>Construct and</w:t>
            </w:r>
            <w:r w:rsidRPr="00CE6EDE">
              <w:rPr>
                <w:szCs w:val="21"/>
                <w:lang w:eastAsia="en-US"/>
              </w:rPr>
              <w:t xml:space="preserve"> use a range of representations</w:t>
            </w:r>
            <w:r w:rsidRPr="00CE6EDE">
              <w:rPr>
                <w:color w:val="BFBFBF"/>
                <w:szCs w:val="21"/>
                <w:lang w:eastAsia="en-US"/>
              </w:rPr>
              <w:t>, including tables and graphs,</w:t>
            </w:r>
            <w:r w:rsidRPr="00CE6EDE">
              <w:rPr>
                <w:szCs w:val="21"/>
                <w:lang w:eastAsia="en-US"/>
              </w:rPr>
              <w:t xml:space="preserve"> to represent and describe observations</w:t>
            </w:r>
            <w:r w:rsidRPr="00CE6EDE">
              <w:rPr>
                <w:color w:val="BFBFBF"/>
                <w:szCs w:val="21"/>
                <w:lang w:eastAsia="en-US"/>
              </w:rPr>
              <w:t>, patterns or relationships in data</w:t>
            </w:r>
            <w:r w:rsidRPr="00CE6EDE">
              <w:rPr>
                <w:szCs w:val="21"/>
                <w:lang w:eastAsia="en-US"/>
              </w:rPr>
              <w:t xml:space="preserve"> using digital technologies as appropriate (ACSIS107)</w:t>
            </w:r>
          </w:p>
          <w:p w:rsidR="00CD019A" w:rsidRPr="00CE6EDE" w:rsidRDefault="00CD019A" w:rsidP="00CD019A">
            <w:pPr>
              <w:snapToGrid w:val="0"/>
              <w:spacing w:before="120" w:line="240" w:lineRule="auto"/>
              <w:outlineLvl w:val="2"/>
              <w:rPr>
                <w:rFonts w:eastAsia="Times New Roman"/>
                <w:szCs w:val="21"/>
                <w:lang w:eastAsia="en-US"/>
              </w:rPr>
            </w:pPr>
            <w:r w:rsidRPr="00CE6EDE">
              <w:rPr>
                <w:b/>
                <w:iCs/>
                <w:szCs w:val="21"/>
              </w:rPr>
              <w:t>Communicating</w:t>
            </w:r>
          </w:p>
          <w:p w:rsidR="00A4694C" w:rsidRPr="00CE6EDE" w:rsidRDefault="00CD019A" w:rsidP="009921AE">
            <w:pPr>
              <w:pStyle w:val="Bodytext6space"/>
              <w:rPr>
                <w:color w:val="0000FF"/>
                <w:u w:val="single"/>
              </w:rPr>
            </w:pPr>
            <w:r w:rsidRPr="00CE6EDE">
              <w:rPr>
                <w:szCs w:val="21"/>
              </w:rPr>
              <w:t xml:space="preserve">Communicate ideas, explanations </w:t>
            </w:r>
            <w:r w:rsidRPr="00CE6EDE">
              <w:rPr>
                <w:color w:val="BFBFBF"/>
                <w:szCs w:val="21"/>
              </w:rPr>
              <w:t>and processes</w:t>
            </w:r>
            <w:r w:rsidRPr="00CE6EDE">
              <w:rPr>
                <w:szCs w:val="21"/>
              </w:rPr>
              <w:t xml:space="preserve"> </w:t>
            </w:r>
            <w:r w:rsidR="008F195E" w:rsidRPr="00CE6EDE">
              <w:rPr>
                <w:color w:val="A6A6A6" w:themeColor="background1" w:themeShade="A6"/>
                <w:szCs w:val="21"/>
              </w:rPr>
              <w:t xml:space="preserve">using scientific representations </w:t>
            </w:r>
            <w:r w:rsidRPr="00CE6EDE">
              <w:rPr>
                <w:szCs w:val="21"/>
              </w:rPr>
              <w:t>in a variety of ways</w:t>
            </w:r>
            <w:r w:rsidRPr="00CE6EDE">
              <w:rPr>
                <w:color w:val="BFBFBF"/>
                <w:szCs w:val="21"/>
              </w:rPr>
              <w:t xml:space="preserve">, including multi-modal texts </w:t>
            </w:r>
            <w:r w:rsidRPr="00CE6EDE">
              <w:rPr>
                <w:szCs w:val="21"/>
              </w:rPr>
              <w:t>(ACSIS110)</w:t>
            </w:r>
          </w:p>
        </w:tc>
        <w:tc>
          <w:tcPr>
            <w:tcW w:w="5210" w:type="dxa"/>
          </w:tcPr>
          <w:p w:rsidR="00B35377" w:rsidRPr="00CE6EDE" w:rsidRDefault="00B35377" w:rsidP="009424C1">
            <w:pPr>
              <w:pStyle w:val="Blueheader"/>
            </w:pPr>
            <w:r w:rsidRPr="00CE6EDE">
              <w:t>General capabilities</w:t>
            </w:r>
          </w:p>
          <w:p w:rsidR="00CD019A" w:rsidRPr="00CE6EDE" w:rsidRDefault="00CD019A" w:rsidP="00CD019A">
            <w:pPr>
              <w:keepNext/>
              <w:snapToGrid w:val="0"/>
              <w:spacing w:before="120" w:line="240" w:lineRule="auto"/>
              <w:outlineLvl w:val="3"/>
              <w:rPr>
                <w:b/>
                <w:bCs/>
                <w:szCs w:val="21"/>
                <w:lang w:eastAsia="en-US"/>
              </w:rPr>
            </w:pPr>
            <w:r w:rsidRPr="00CE6EDE">
              <w:rPr>
                <w:b/>
                <w:bCs/>
                <w:szCs w:val="21"/>
                <w:lang w:eastAsia="en-US"/>
              </w:rPr>
              <w:t>Literacy</w:t>
            </w:r>
          </w:p>
          <w:p w:rsidR="00CD019A" w:rsidRPr="00CE6EDE" w:rsidRDefault="00CD019A" w:rsidP="00CD019A">
            <w:pPr>
              <w:pStyle w:val="Bullet3space"/>
              <w:rPr>
                <w:lang w:eastAsia="en-US"/>
              </w:rPr>
            </w:pPr>
            <w:r w:rsidRPr="00CE6EDE">
              <w:rPr>
                <w:lang w:eastAsia="en-US"/>
              </w:rPr>
              <w:t>Comprehending texts through listening, reading and viewing</w:t>
            </w:r>
          </w:p>
          <w:p w:rsidR="00CD019A" w:rsidRPr="00CE6EDE" w:rsidRDefault="00CD019A" w:rsidP="00CD019A">
            <w:pPr>
              <w:pStyle w:val="Bullet3space"/>
              <w:rPr>
                <w:lang w:eastAsia="en-US"/>
              </w:rPr>
            </w:pPr>
            <w:r w:rsidRPr="00CE6EDE">
              <w:rPr>
                <w:lang w:eastAsia="en-US"/>
              </w:rPr>
              <w:t>Composing texts through speaking, writing and creating</w:t>
            </w:r>
          </w:p>
          <w:p w:rsidR="00CD019A" w:rsidRPr="00CE6EDE" w:rsidRDefault="00CD019A" w:rsidP="00CD019A">
            <w:pPr>
              <w:pStyle w:val="Bullet3space"/>
              <w:rPr>
                <w:lang w:eastAsia="en-US"/>
              </w:rPr>
            </w:pPr>
            <w:r w:rsidRPr="00CE6EDE">
              <w:rPr>
                <w:lang w:eastAsia="en-US"/>
              </w:rPr>
              <w:t>Text knowledge</w:t>
            </w:r>
          </w:p>
          <w:p w:rsidR="00CD019A" w:rsidRPr="00CE6EDE" w:rsidRDefault="00CD019A" w:rsidP="00CD019A">
            <w:pPr>
              <w:pStyle w:val="Bullet3space"/>
              <w:rPr>
                <w:lang w:eastAsia="en-US"/>
              </w:rPr>
            </w:pPr>
            <w:r w:rsidRPr="00CE6EDE">
              <w:rPr>
                <w:lang w:eastAsia="en-US"/>
              </w:rPr>
              <w:t>Word knowledge</w:t>
            </w:r>
          </w:p>
          <w:p w:rsidR="00CD019A" w:rsidRPr="00CE6EDE" w:rsidRDefault="00CD019A" w:rsidP="00CD019A">
            <w:pPr>
              <w:pStyle w:val="Bullet3space"/>
              <w:rPr>
                <w:lang w:eastAsia="en-US"/>
              </w:rPr>
            </w:pPr>
            <w:r w:rsidRPr="00CE6EDE">
              <w:rPr>
                <w:lang w:eastAsia="en-US"/>
              </w:rPr>
              <w:t>Visual knowledge</w:t>
            </w:r>
          </w:p>
          <w:p w:rsidR="00CD019A" w:rsidRPr="00CE6EDE" w:rsidRDefault="00CD019A" w:rsidP="00CD019A">
            <w:pPr>
              <w:keepNext/>
              <w:snapToGrid w:val="0"/>
              <w:spacing w:before="120" w:line="240" w:lineRule="auto"/>
              <w:outlineLvl w:val="3"/>
              <w:rPr>
                <w:b/>
                <w:bCs/>
                <w:szCs w:val="21"/>
                <w:lang w:eastAsia="en-US"/>
              </w:rPr>
            </w:pPr>
            <w:r w:rsidRPr="00CE6EDE">
              <w:rPr>
                <w:b/>
                <w:bCs/>
                <w:szCs w:val="21"/>
                <w:lang w:eastAsia="en-US"/>
              </w:rPr>
              <w:t>Numeracy</w:t>
            </w:r>
          </w:p>
          <w:p w:rsidR="00CD019A" w:rsidRPr="00CE6EDE" w:rsidRDefault="00CD019A" w:rsidP="00CD019A">
            <w:pPr>
              <w:pStyle w:val="Bullet3space"/>
              <w:rPr>
                <w:lang w:eastAsia="en-US"/>
              </w:rPr>
            </w:pPr>
            <w:r w:rsidRPr="00CE6EDE">
              <w:rPr>
                <w:lang w:eastAsia="en-US"/>
              </w:rPr>
              <w:t>Estimating and calculating with whole numbers</w:t>
            </w:r>
          </w:p>
          <w:p w:rsidR="00CD019A" w:rsidRPr="00CE6EDE" w:rsidRDefault="00CD019A" w:rsidP="00CD019A">
            <w:pPr>
              <w:pStyle w:val="Bullet3space"/>
              <w:rPr>
                <w:lang w:eastAsia="en-US"/>
              </w:rPr>
            </w:pPr>
            <w:r w:rsidRPr="00CE6EDE">
              <w:rPr>
                <w:lang w:eastAsia="en-US"/>
              </w:rPr>
              <w:t>Using measurement</w:t>
            </w:r>
          </w:p>
          <w:p w:rsidR="00CD019A" w:rsidRPr="00CE6EDE" w:rsidRDefault="00CD019A" w:rsidP="00CD019A">
            <w:pPr>
              <w:pStyle w:val="NormalWeb"/>
              <w:spacing w:before="120" w:beforeAutospacing="0" w:after="120" w:afterAutospacing="0"/>
              <w:rPr>
                <w:rFonts w:ascii="Arial" w:hAnsi="Arial" w:cs="Arial"/>
                <w:sz w:val="21"/>
                <w:szCs w:val="21"/>
              </w:rPr>
            </w:pPr>
            <w:r w:rsidRPr="00CE6EDE">
              <w:rPr>
                <w:rFonts w:ascii="Arial" w:hAnsi="Arial" w:cs="Arial"/>
                <w:b/>
                <w:bCs/>
                <w:sz w:val="21"/>
                <w:szCs w:val="21"/>
              </w:rPr>
              <w:t>Information and communication technology (ICT) capability</w:t>
            </w:r>
          </w:p>
          <w:p w:rsidR="00CD019A" w:rsidRPr="00CE6EDE" w:rsidRDefault="00CD019A" w:rsidP="00CD019A">
            <w:pPr>
              <w:pStyle w:val="Bullet3space"/>
              <w:rPr>
                <w:lang w:eastAsia="en-US"/>
              </w:rPr>
            </w:pPr>
            <w:r w:rsidRPr="00CE6EDE">
              <w:rPr>
                <w:lang w:eastAsia="en-US"/>
              </w:rPr>
              <w:t>Managing and operating ICT</w:t>
            </w:r>
          </w:p>
          <w:p w:rsidR="00CD019A" w:rsidRPr="00CE6EDE" w:rsidRDefault="00CD019A" w:rsidP="00CD019A">
            <w:pPr>
              <w:keepNext/>
              <w:snapToGrid w:val="0"/>
              <w:spacing w:before="120" w:line="240" w:lineRule="auto"/>
              <w:outlineLvl w:val="3"/>
              <w:rPr>
                <w:b/>
                <w:bCs/>
                <w:szCs w:val="21"/>
                <w:lang w:eastAsia="en-US"/>
              </w:rPr>
            </w:pPr>
            <w:r w:rsidRPr="00CE6EDE">
              <w:rPr>
                <w:b/>
                <w:bCs/>
                <w:szCs w:val="21"/>
                <w:lang w:eastAsia="en-US"/>
              </w:rPr>
              <w:t>Critical and creative thinking</w:t>
            </w:r>
          </w:p>
          <w:p w:rsidR="00CD019A" w:rsidRPr="00CE6EDE" w:rsidRDefault="00CD019A" w:rsidP="00CD019A">
            <w:pPr>
              <w:pStyle w:val="Bullet3space"/>
              <w:rPr>
                <w:lang w:eastAsia="en-US"/>
              </w:rPr>
            </w:pPr>
            <w:r w:rsidRPr="00CE6EDE">
              <w:rPr>
                <w:lang w:eastAsia="en-US"/>
              </w:rPr>
              <w:t>Inquiring – identifying, exploring and organising information and ideas</w:t>
            </w:r>
          </w:p>
          <w:p w:rsidR="00CD019A" w:rsidRPr="00CE6EDE" w:rsidRDefault="00CD019A" w:rsidP="00CD019A">
            <w:pPr>
              <w:pStyle w:val="Bullet3space"/>
              <w:rPr>
                <w:lang w:eastAsia="en-US"/>
              </w:rPr>
            </w:pPr>
            <w:r w:rsidRPr="00CE6EDE">
              <w:rPr>
                <w:lang w:eastAsia="en-US"/>
              </w:rPr>
              <w:t>Generating ideas, possibilities and actions</w:t>
            </w:r>
          </w:p>
          <w:p w:rsidR="00CD019A" w:rsidRPr="00CE6EDE" w:rsidRDefault="00CD019A" w:rsidP="00CD019A">
            <w:pPr>
              <w:pStyle w:val="Bullet3space"/>
              <w:rPr>
                <w:lang w:eastAsia="en-US"/>
              </w:rPr>
            </w:pPr>
            <w:r w:rsidRPr="00CE6EDE">
              <w:rPr>
                <w:lang w:eastAsia="en-US"/>
              </w:rPr>
              <w:t>Analysing, synthesising and evaluating reasoning and procedures</w:t>
            </w:r>
          </w:p>
          <w:p w:rsidR="00CD019A" w:rsidRPr="00CE6EDE" w:rsidRDefault="00CD019A" w:rsidP="00CD019A">
            <w:pPr>
              <w:keepNext/>
              <w:snapToGrid w:val="0"/>
              <w:spacing w:before="120" w:line="240" w:lineRule="auto"/>
              <w:outlineLvl w:val="3"/>
              <w:rPr>
                <w:b/>
                <w:bCs/>
                <w:szCs w:val="21"/>
                <w:lang w:eastAsia="en-US"/>
              </w:rPr>
            </w:pPr>
            <w:r w:rsidRPr="00CE6EDE">
              <w:rPr>
                <w:b/>
                <w:bCs/>
                <w:szCs w:val="21"/>
                <w:lang w:eastAsia="en-US"/>
              </w:rPr>
              <w:t>Personal and social capability</w:t>
            </w:r>
          </w:p>
          <w:p w:rsidR="00CD019A" w:rsidRPr="00CE6EDE" w:rsidRDefault="00CD019A" w:rsidP="00CD019A">
            <w:pPr>
              <w:pStyle w:val="Bullet3space"/>
              <w:rPr>
                <w:lang w:eastAsia="en-US"/>
              </w:rPr>
            </w:pPr>
            <w:r w:rsidRPr="00CE6EDE">
              <w:rPr>
                <w:lang w:eastAsia="en-US"/>
              </w:rPr>
              <w:t>Self-management</w:t>
            </w:r>
          </w:p>
          <w:p w:rsidR="00B35377" w:rsidRPr="00CE6EDE" w:rsidRDefault="00B35377" w:rsidP="00B35377">
            <w:pPr>
              <w:pStyle w:val="AClogo"/>
              <w:rPr>
                <w:noProof w:val="0"/>
                <w:lang w:val="en-AU"/>
              </w:rPr>
            </w:pPr>
            <w:r w:rsidRPr="00CE6EDE">
              <w:rPr>
                <w:lang w:val="en-AU" w:eastAsia="ja-JP"/>
              </w:rPr>
              <w:drawing>
                <wp:inline distT="0" distB="0" distL="0" distR="0" wp14:anchorId="3C666871" wp14:editId="3FC17B89">
                  <wp:extent cx="152400" cy="152400"/>
                  <wp:effectExtent l="0" t="0" r="0" b="0"/>
                  <wp:docPr id="11" name="Picture 1" descr="AC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RA"/>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
          <w:p w:rsidR="00B35377" w:rsidRPr="00CE6EDE" w:rsidRDefault="00B35377" w:rsidP="00CD019A">
            <w:pPr>
              <w:pStyle w:val="Bullet3space"/>
              <w:numPr>
                <w:ilvl w:val="0"/>
                <w:numId w:val="0"/>
              </w:numPr>
              <w:ind w:left="284"/>
              <w:rPr>
                <w:b/>
                <w:lang w:eastAsia="en-US"/>
              </w:rPr>
            </w:pPr>
          </w:p>
        </w:tc>
      </w:tr>
    </w:tbl>
    <w:p w:rsidR="0002668A" w:rsidRPr="00CE6EDE" w:rsidRDefault="0002668A" w:rsidP="00A77122">
      <w:pPr>
        <w:spacing w:line="240" w:lineRule="auto"/>
        <w:rPr>
          <w:rFonts w:cs="Arial"/>
          <w:sz w:val="20"/>
          <w:szCs w:val="20"/>
        </w:rPr>
      </w:pPr>
    </w:p>
    <w:sectPr w:rsidR="0002668A" w:rsidRPr="00CE6EDE" w:rsidSect="00026540">
      <w:headerReference w:type="default" r:id="rId21"/>
      <w:footerReference w:type="default" r:id="rId22"/>
      <w:pgSz w:w="11906" w:h="16838" w:code="9"/>
      <w:pgMar w:top="851" w:right="851" w:bottom="851" w:left="851"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D019A" w:rsidRDefault="00CD019A" w:rsidP="00AB207A">
      <w:pPr>
        <w:spacing w:after="0" w:line="240" w:lineRule="auto"/>
      </w:pPr>
      <w:r>
        <w:separator/>
      </w:r>
    </w:p>
    <w:p w:rsidR="00CD019A" w:rsidRDefault="00CD019A"/>
    <w:p w:rsidR="00CD019A" w:rsidRDefault="00CD019A"/>
  </w:endnote>
  <w:endnote w:type="continuationSeparator" w:id="0">
    <w:p w:rsidR="00CD019A" w:rsidRDefault="00CD019A" w:rsidP="00AB207A">
      <w:pPr>
        <w:spacing w:after="0" w:line="240" w:lineRule="auto"/>
      </w:pPr>
      <w:r>
        <w:continuationSeparator/>
      </w:r>
    </w:p>
    <w:p w:rsidR="00CD019A" w:rsidRDefault="00CD019A"/>
    <w:p w:rsidR="00CD019A" w:rsidRDefault="00CD01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Lucida Grande">
    <w:altName w:val="Times New Roman"/>
    <w:charset w:val="00"/>
    <w:family w:val="auto"/>
    <w:pitch w:val="variable"/>
    <w:sig w:usb0="E1000AEF" w:usb1="5000A1FF" w:usb2="00000000" w:usb3="00000000" w:csb0="000001BF" w:csb1="00000000"/>
  </w:font>
  <w:font w:name="Arial Unicode MS">
    <w:panose1 w:val="020B0604020202020204"/>
    <w:charset w:val="00"/>
    <w:family w:val="roman"/>
    <w:notTrueType/>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5348A" w:rsidRPr="00BC4F3D" w:rsidRDefault="00D871E4" w:rsidP="000F41F4">
    <w:pPr>
      <w:pStyle w:val="Footer"/>
    </w:pPr>
    <w:r>
      <w:rPr>
        <w:noProof/>
        <w:lang w:eastAsia="ja-JP"/>
      </w:rPr>
      <w:drawing>
        <wp:anchor distT="0" distB="0" distL="114300" distR="114300" simplePos="0" relativeHeight="251663360" behindDoc="0" locked="0" layoutInCell="1" allowOverlap="1" wp14:anchorId="6E8DD8AF" wp14:editId="52BE99E0">
          <wp:simplePos x="0" y="0"/>
          <wp:positionH relativeFrom="column">
            <wp:posOffset>2141950</wp:posOffset>
          </wp:positionH>
          <wp:positionV relativeFrom="paragraph">
            <wp:posOffset>-19893</wp:posOffset>
          </wp:positionV>
          <wp:extent cx="2052000" cy="248400"/>
          <wp:effectExtent l="0" t="0" r="5715" b="5715"/>
          <wp:wrapNone/>
          <wp:docPr id="3" name="Picture 3"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5348A">
      <w:rPr>
        <w:noProof/>
        <w:lang w:eastAsia="ja-JP"/>
      </w:rPr>
      <w:drawing>
        <wp:anchor distT="0" distB="0" distL="114300" distR="114300" simplePos="0" relativeHeight="251661312" behindDoc="0" locked="0" layoutInCell="1" allowOverlap="1" wp14:anchorId="7521FA38" wp14:editId="33891A00">
          <wp:simplePos x="0" y="0"/>
          <wp:positionH relativeFrom="column">
            <wp:posOffset>4893945</wp:posOffset>
          </wp:positionH>
          <wp:positionV relativeFrom="paragraph">
            <wp:posOffset>-26670</wp:posOffset>
          </wp:positionV>
          <wp:extent cx="1587500" cy="279400"/>
          <wp:effectExtent l="0" t="0" r="12700" b="0"/>
          <wp:wrapNone/>
          <wp:docPr id="1" name="Picture 84" descr="Description: Description: Description: Description: C2C_Data:Dev Area:ePub stuff:Gov Crest:Qld-CoA-Stylised-1L-Online-mono-1???.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87500" cy="279400"/>
                  </a:xfrm>
                  <a:prstGeom prst="rect">
                    <a:avLst/>
                  </a:prstGeom>
                  <a:noFill/>
                </pic:spPr>
              </pic:pic>
            </a:graphicData>
          </a:graphic>
          <wp14:sizeRelH relativeFrom="page">
            <wp14:pctWidth>0</wp14:pctWidth>
          </wp14:sizeRelH>
          <wp14:sizeRelV relativeFrom="page">
            <wp14:pctHeight>0</wp14:pctHeight>
          </wp14:sizeRelV>
        </wp:anchor>
      </w:drawing>
    </w:r>
    <w:r w:rsidR="00D5348A" w:rsidRPr="00AB207A">
      <w:fldChar w:fldCharType="begin"/>
    </w:r>
    <w:r w:rsidR="00D5348A" w:rsidRPr="00AB207A">
      <w:instrText xml:space="preserve"> PAGE </w:instrText>
    </w:r>
    <w:r w:rsidR="00D5348A" w:rsidRPr="00AB207A">
      <w:fldChar w:fldCharType="separate"/>
    </w:r>
    <w:r w:rsidR="00983897">
      <w:rPr>
        <w:noProof/>
      </w:rPr>
      <w:t>2</w:t>
    </w:r>
    <w:r w:rsidR="00D5348A" w:rsidRPr="00AB207A">
      <w:fldChar w:fldCharType="end"/>
    </w:r>
    <w:r w:rsidR="00D5348A" w:rsidRPr="00AB207A">
      <w:t xml:space="preserve"> of </w:t>
    </w:r>
    <w:fldSimple w:instr=" NUMPAGES ">
      <w:r w:rsidR="00983897">
        <w:rPr>
          <w:noProof/>
        </w:rPr>
        <w:t>3</w:t>
      </w:r>
    </w:fldSimple>
  </w:p>
  <w:p w:rsidR="00D5348A" w:rsidRPr="000F41F4" w:rsidRDefault="009921AE" w:rsidP="000F41F4">
    <w:pPr>
      <w:pStyle w:val="Footergrey"/>
    </w:pPr>
    <w:r>
      <w:t>Sci</w:t>
    </w:r>
    <w:r w:rsidR="00D5348A">
      <w:t>_Y</w:t>
    </w:r>
    <w:r w:rsidR="00CD019A">
      <w:t>06</w:t>
    </w:r>
    <w:r w:rsidR="00D5348A">
      <w:t>_</w:t>
    </w:r>
    <w:r w:rsidR="00BC4FBE">
      <w:t>U</w:t>
    </w:r>
    <w:r w:rsidR="00CD019A">
      <w:t>3</w:t>
    </w:r>
    <w:r w:rsidR="00BC4FBE">
      <w:t>_</w:t>
    </w:r>
    <w:r w:rsidR="008E2E4D">
      <w:t>L</w:t>
    </w:r>
    <w:r w:rsidR="00D5348A">
      <w:t>P</w:t>
    </w:r>
    <w:r w:rsidR="00CD019A">
      <w:t>16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D019A" w:rsidRDefault="00CD019A" w:rsidP="00AB207A">
      <w:pPr>
        <w:spacing w:after="0" w:line="240" w:lineRule="auto"/>
      </w:pPr>
      <w:r>
        <w:separator/>
      </w:r>
    </w:p>
    <w:p w:rsidR="00CD019A" w:rsidRDefault="00CD019A"/>
    <w:p w:rsidR="00CD019A" w:rsidRDefault="00CD019A"/>
  </w:footnote>
  <w:footnote w:type="continuationSeparator" w:id="0">
    <w:p w:rsidR="00CD019A" w:rsidRDefault="00CD019A" w:rsidP="00AB207A">
      <w:pPr>
        <w:spacing w:after="0" w:line="240" w:lineRule="auto"/>
      </w:pPr>
      <w:r>
        <w:continuationSeparator/>
      </w:r>
    </w:p>
    <w:p w:rsidR="00CD019A" w:rsidRDefault="00CD019A"/>
    <w:p w:rsidR="00CD019A" w:rsidRDefault="00CD019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51E2E" w:rsidRPr="00751E2E" w:rsidRDefault="00751E2E" w:rsidP="00751E2E">
    <w:pPr>
      <w:pStyle w:val="Header"/>
      <w:spacing w:line="300" w:lineRule="exact"/>
      <w:jc w:val="center"/>
      <w:rPr>
        <w:b/>
        <w:color w:val="D9D9D9" w:themeColor="background1" w:themeShade="D9"/>
        <w:sz w:val="32"/>
        <w:szCs w:val="3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23.5pt;height:23.5pt" o:bullet="t">
        <v:imagedata r:id="rId1" o:title=""/>
      </v:shape>
    </w:pict>
  </w:numPicBullet>
  <w:abstractNum w:abstractNumId="0">
    <w:nsid w:val="07F74F66"/>
    <w:multiLevelType w:val="hybridMultilevel"/>
    <w:tmpl w:val="A4FCE27E"/>
    <w:lvl w:ilvl="0" w:tplc="0C090003">
      <w:start w:val="1"/>
      <w:numFmt w:val="bullet"/>
      <w:lvlText w:val="o"/>
      <w:lvlJc w:val="left"/>
      <w:pPr>
        <w:ind w:left="717" w:hanging="360"/>
      </w:pPr>
      <w:rPr>
        <w:rFonts w:ascii="Courier New" w:hAnsi="Courier New" w:hint="default"/>
        <w:color w:val="auto"/>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800266A"/>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nsid w:val="08A71424"/>
    <w:multiLevelType w:val="hybridMultilevel"/>
    <w:tmpl w:val="0F129E6A"/>
    <w:lvl w:ilvl="0" w:tplc="C406C0FE">
      <w:start w:val="1"/>
      <w:numFmt w:val="bullet"/>
      <w:pStyle w:val="Bullet3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A9140B"/>
    <w:multiLevelType w:val="hybridMultilevel"/>
    <w:tmpl w:val="4C1AD7F0"/>
    <w:lvl w:ilvl="0" w:tplc="C540DF68">
      <w:start w:val="1"/>
      <w:numFmt w:val="bullet"/>
      <w:lvlText w:val="•"/>
      <w:lvlJc w:val="left"/>
      <w:pPr>
        <w:tabs>
          <w:tab w:val="num" w:pos="360"/>
        </w:tabs>
        <w:ind w:left="360" w:hanging="360"/>
      </w:pPr>
      <w:rPr>
        <w:rFonts w:ascii="Arial" w:hAnsi="Arial" w:hint="default"/>
        <w:color w:val="auto"/>
        <w:sz w:val="20"/>
        <w:szCs w:val="2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BCD7686"/>
    <w:multiLevelType w:val="hybridMultilevel"/>
    <w:tmpl w:val="7C543F8A"/>
    <w:lvl w:ilvl="0" w:tplc="BB44C1BE">
      <w:start w:val="1"/>
      <w:numFmt w:val="bullet"/>
      <w:lvlText w:val="•"/>
      <w:lvlJc w:val="left"/>
      <w:pPr>
        <w:ind w:left="1077" w:hanging="360"/>
      </w:pPr>
      <w:rPr>
        <w:rFonts w:ascii="Arial" w:hAnsi="Arial" w:hint="default"/>
        <w:color w:val="auto"/>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E76D47"/>
    <w:multiLevelType w:val="hybridMultilevel"/>
    <w:tmpl w:val="DC925246"/>
    <w:lvl w:ilvl="0" w:tplc="A7CE074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11048AB"/>
    <w:multiLevelType w:val="multilevel"/>
    <w:tmpl w:val="3B58FB8C"/>
    <w:lvl w:ilvl="0">
      <w:start w:val="1"/>
      <w:numFmt w:val="bullet"/>
      <w:lvlText w:val="•"/>
      <w:lvlJc w:val="left"/>
      <w:pPr>
        <w:tabs>
          <w:tab w:val="num" w:pos="360"/>
        </w:tabs>
        <w:ind w:left="360" w:hanging="360"/>
      </w:pPr>
      <w:rPr>
        <w:rFonts w:ascii="Arial" w:hAnsi="Arial" w:hint="default"/>
        <w:color w:val="auto"/>
        <w:sz w:val="20"/>
        <w:szCs w:val="20"/>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nsid w:val="17EA1CAF"/>
    <w:multiLevelType w:val="multilevel"/>
    <w:tmpl w:val="D90632D6"/>
    <w:lvl w:ilvl="0">
      <w:start w:val="1"/>
      <w:numFmt w:val="bullet"/>
      <w:lvlText w:val="•"/>
      <w:lvlJc w:val="left"/>
      <w:pPr>
        <w:tabs>
          <w:tab w:val="num" w:pos="360"/>
        </w:tabs>
        <w:ind w:left="360" w:hanging="360"/>
      </w:pPr>
      <w:rPr>
        <w:rFonts w:ascii="Arial" w:hAnsi="Arial" w:hint="default"/>
        <w:color w:val="auto"/>
        <w:sz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8">
    <w:nsid w:val="1D8417BB"/>
    <w:multiLevelType w:val="hybridMultilevel"/>
    <w:tmpl w:val="2202332C"/>
    <w:lvl w:ilvl="0" w:tplc="A96AF12A">
      <w:start w:val="1"/>
      <w:numFmt w:val="bullet"/>
      <w:lvlText w:val="o"/>
      <w:lvlJc w:val="left"/>
      <w:pPr>
        <w:tabs>
          <w:tab w:val="num" w:pos="284"/>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0C7DE7"/>
    <w:multiLevelType w:val="multilevel"/>
    <w:tmpl w:val="67CA464C"/>
    <w:lvl w:ilvl="0">
      <w:start w:val="1"/>
      <w:numFmt w:val="bullet"/>
      <w:lvlText w:val="o"/>
      <w:lvlJc w:val="left"/>
      <w:pPr>
        <w:ind w:left="360" w:hanging="360"/>
      </w:pPr>
      <w:rPr>
        <w:rFonts w:ascii="Arial" w:hAnsi="Arial" w:hint="default"/>
        <w:sz w:val="24"/>
        <w:szCs w:val="24"/>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nsid w:val="21E9241C"/>
    <w:multiLevelType w:val="multilevel"/>
    <w:tmpl w:val="2202332C"/>
    <w:lvl w:ilvl="0">
      <w:start w:val="1"/>
      <w:numFmt w:val="bulle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nsid w:val="24A627EE"/>
    <w:multiLevelType w:val="hybridMultilevel"/>
    <w:tmpl w:val="86A270C4"/>
    <w:lvl w:ilvl="0" w:tplc="A61CF4DE">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nsid w:val="24F04132"/>
    <w:multiLevelType w:val="hybridMultilevel"/>
    <w:tmpl w:val="3F88A0B2"/>
    <w:lvl w:ilvl="0" w:tplc="0C090001">
      <w:start w:val="1"/>
      <w:numFmt w:val="bullet"/>
      <w:lvlText w:val=""/>
      <w:lvlJc w:val="left"/>
      <w:pPr>
        <w:tabs>
          <w:tab w:val="num" w:pos="360"/>
        </w:tabs>
        <w:ind w:left="360" w:hanging="360"/>
      </w:pPr>
      <w:rPr>
        <w:rFonts w:ascii="Symbol" w:hAnsi="Symbol" w:hint="default"/>
      </w:rPr>
    </w:lvl>
    <w:lvl w:ilvl="1" w:tplc="0C090003" w:tentative="1">
      <w:start w:val="1"/>
      <w:numFmt w:val="bullet"/>
      <w:lvlText w:val="o"/>
      <w:lvlJc w:val="left"/>
      <w:pPr>
        <w:tabs>
          <w:tab w:val="num" w:pos="1080"/>
        </w:tabs>
        <w:ind w:left="1080" w:hanging="360"/>
      </w:pPr>
      <w:rPr>
        <w:rFonts w:ascii="Courier New" w:hAnsi="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3">
    <w:nsid w:val="2C9A3D80"/>
    <w:multiLevelType w:val="multilevel"/>
    <w:tmpl w:val="29D407F8"/>
    <w:lvl w:ilvl="0">
      <w:start w:val="1"/>
      <w:numFmt w:val="bullet"/>
      <w:lvlText w:val="o"/>
      <w:lvlJc w:val="left"/>
      <w:pPr>
        <w:tabs>
          <w:tab w:val="num" w:pos="284"/>
        </w:tabs>
        <w:ind w:left="284" w:firstLine="0"/>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4">
    <w:nsid w:val="2E4D020D"/>
    <w:multiLevelType w:val="hybridMultilevel"/>
    <w:tmpl w:val="3E26BE9A"/>
    <w:lvl w:ilvl="0" w:tplc="ABA2F204">
      <w:start w:val="1"/>
      <w:numFmt w:val="bullet"/>
      <w:lvlText w:val="–"/>
      <w:lvlJc w:val="left"/>
      <w:pPr>
        <w:ind w:left="567" w:hanging="283"/>
      </w:pPr>
      <w:rPr>
        <w:rFonts w:ascii="Arial" w:hAnsi="Arial" w:hint="default"/>
        <w:b w:val="0"/>
        <w:i w:val="0"/>
        <w:color w:val="auto"/>
        <w:sz w:val="22"/>
        <w:u w:val="none"/>
      </w:rPr>
    </w:lvl>
    <w:lvl w:ilvl="1" w:tplc="00030409" w:tentative="1">
      <w:start w:val="1"/>
      <w:numFmt w:val="bullet"/>
      <w:lvlText w:val="o"/>
      <w:lvlJc w:val="left"/>
      <w:pPr>
        <w:tabs>
          <w:tab w:val="num" w:pos="1363"/>
        </w:tabs>
        <w:ind w:left="1363" w:hanging="360"/>
      </w:pPr>
      <w:rPr>
        <w:rFonts w:ascii="Courier New" w:hAnsi="Courier New" w:hint="default"/>
      </w:rPr>
    </w:lvl>
    <w:lvl w:ilvl="2" w:tplc="00050409" w:tentative="1">
      <w:start w:val="1"/>
      <w:numFmt w:val="bullet"/>
      <w:lvlText w:val=""/>
      <w:lvlJc w:val="left"/>
      <w:pPr>
        <w:tabs>
          <w:tab w:val="num" w:pos="2083"/>
        </w:tabs>
        <w:ind w:left="2083" w:hanging="360"/>
      </w:pPr>
      <w:rPr>
        <w:rFonts w:ascii="Wingdings" w:hAnsi="Wingdings" w:hint="default"/>
      </w:rPr>
    </w:lvl>
    <w:lvl w:ilvl="3" w:tplc="00010409" w:tentative="1">
      <w:start w:val="1"/>
      <w:numFmt w:val="bullet"/>
      <w:lvlText w:val=""/>
      <w:lvlJc w:val="left"/>
      <w:pPr>
        <w:tabs>
          <w:tab w:val="num" w:pos="2803"/>
        </w:tabs>
        <w:ind w:left="2803" w:hanging="360"/>
      </w:pPr>
      <w:rPr>
        <w:rFonts w:ascii="Symbol" w:hAnsi="Symbol" w:hint="default"/>
      </w:rPr>
    </w:lvl>
    <w:lvl w:ilvl="4" w:tplc="00030409" w:tentative="1">
      <w:start w:val="1"/>
      <w:numFmt w:val="bullet"/>
      <w:lvlText w:val="o"/>
      <w:lvlJc w:val="left"/>
      <w:pPr>
        <w:tabs>
          <w:tab w:val="num" w:pos="3523"/>
        </w:tabs>
        <w:ind w:left="3523" w:hanging="360"/>
      </w:pPr>
      <w:rPr>
        <w:rFonts w:ascii="Courier New" w:hAnsi="Courier New" w:hint="default"/>
      </w:rPr>
    </w:lvl>
    <w:lvl w:ilvl="5" w:tplc="00050409" w:tentative="1">
      <w:start w:val="1"/>
      <w:numFmt w:val="bullet"/>
      <w:lvlText w:val=""/>
      <w:lvlJc w:val="left"/>
      <w:pPr>
        <w:tabs>
          <w:tab w:val="num" w:pos="4243"/>
        </w:tabs>
        <w:ind w:left="4243" w:hanging="360"/>
      </w:pPr>
      <w:rPr>
        <w:rFonts w:ascii="Wingdings" w:hAnsi="Wingdings" w:hint="default"/>
      </w:rPr>
    </w:lvl>
    <w:lvl w:ilvl="6" w:tplc="00010409" w:tentative="1">
      <w:start w:val="1"/>
      <w:numFmt w:val="bullet"/>
      <w:lvlText w:val=""/>
      <w:lvlJc w:val="left"/>
      <w:pPr>
        <w:tabs>
          <w:tab w:val="num" w:pos="4963"/>
        </w:tabs>
        <w:ind w:left="4963" w:hanging="360"/>
      </w:pPr>
      <w:rPr>
        <w:rFonts w:ascii="Symbol" w:hAnsi="Symbol" w:hint="default"/>
      </w:rPr>
    </w:lvl>
    <w:lvl w:ilvl="7" w:tplc="00030409" w:tentative="1">
      <w:start w:val="1"/>
      <w:numFmt w:val="bullet"/>
      <w:lvlText w:val="o"/>
      <w:lvlJc w:val="left"/>
      <w:pPr>
        <w:tabs>
          <w:tab w:val="num" w:pos="5683"/>
        </w:tabs>
        <w:ind w:left="5683" w:hanging="360"/>
      </w:pPr>
      <w:rPr>
        <w:rFonts w:ascii="Courier New" w:hAnsi="Courier New" w:hint="default"/>
      </w:rPr>
    </w:lvl>
    <w:lvl w:ilvl="8" w:tplc="00050409" w:tentative="1">
      <w:start w:val="1"/>
      <w:numFmt w:val="bullet"/>
      <w:lvlText w:val=""/>
      <w:lvlJc w:val="left"/>
      <w:pPr>
        <w:tabs>
          <w:tab w:val="num" w:pos="6403"/>
        </w:tabs>
        <w:ind w:left="6403" w:hanging="360"/>
      </w:pPr>
      <w:rPr>
        <w:rFonts w:ascii="Wingdings" w:hAnsi="Wingdings" w:hint="default"/>
      </w:rPr>
    </w:lvl>
  </w:abstractNum>
  <w:abstractNum w:abstractNumId="15">
    <w:nsid w:val="3AE225E7"/>
    <w:multiLevelType w:val="hybridMultilevel"/>
    <w:tmpl w:val="A50EAA46"/>
    <w:lvl w:ilvl="0" w:tplc="C296748C">
      <w:start w:val="1"/>
      <w:numFmt w:val="bullet"/>
      <w:lvlText w:val="•"/>
      <w:lvlJc w:val="left"/>
      <w:pPr>
        <w:tabs>
          <w:tab w:val="num" w:pos="0"/>
        </w:tabs>
        <w:ind w:left="284" w:hanging="284"/>
      </w:pPr>
      <w:rPr>
        <w:rFonts w:ascii="Arial" w:hAnsi="Arial" w:hint="default"/>
        <w:b/>
        <w:i w:val="0"/>
        <w:sz w:val="12"/>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D2A3D77"/>
    <w:multiLevelType w:val="multilevel"/>
    <w:tmpl w:val="D8444772"/>
    <w:lvl w:ilvl="0">
      <w:start w:val="1"/>
      <w:numFmt w:val="bullet"/>
      <w:lvlText w:val="o"/>
      <w:lvlJc w:val="left"/>
      <w:pPr>
        <w:ind w:left="1080" w:hanging="360"/>
      </w:pPr>
      <w:rPr>
        <w:rFonts w:ascii="Courier New" w:hAnsi="Courier New" w:hint="default"/>
        <w:sz w:val="16"/>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7">
    <w:nsid w:val="400D7E56"/>
    <w:multiLevelType w:val="hybridMultilevel"/>
    <w:tmpl w:val="D90632D6"/>
    <w:lvl w:ilvl="0" w:tplc="5830A1DC">
      <w:start w:val="1"/>
      <w:numFmt w:val="bullet"/>
      <w:lvlText w:val="•"/>
      <w:lvlJc w:val="left"/>
      <w:pPr>
        <w:tabs>
          <w:tab w:val="num" w:pos="360"/>
        </w:tabs>
        <w:ind w:left="360" w:hanging="360"/>
      </w:pPr>
      <w:rPr>
        <w:rFonts w:ascii="Arial" w:hAnsi="Arial"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07A3FB5"/>
    <w:multiLevelType w:val="hybridMultilevel"/>
    <w:tmpl w:val="67CA464C"/>
    <w:lvl w:ilvl="0" w:tplc="190056C0">
      <w:start w:val="1"/>
      <w:numFmt w:val="bullet"/>
      <w:lvlText w:val="o"/>
      <w:lvlJc w:val="left"/>
      <w:pPr>
        <w:ind w:left="360" w:hanging="360"/>
      </w:pPr>
      <w:rPr>
        <w:rFonts w:ascii="Arial" w:hAnsi="Arial" w:hint="default"/>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6A4C10"/>
    <w:multiLevelType w:val="hybridMultilevel"/>
    <w:tmpl w:val="1B004210"/>
    <w:lvl w:ilvl="0" w:tplc="E174B2FE">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nsid w:val="60393E02"/>
    <w:multiLevelType w:val="hybridMultilevel"/>
    <w:tmpl w:val="29D407F8"/>
    <w:lvl w:ilvl="0" w:tplc="8F88F108">
      <w:start w:val="1"/>
      <w:numFmt w:val="bullet"/>
      <w:lvlText w:val="o"/>
      <w:lvlJc w:val="left"/>
      <w:pPr>
        <w:tabs>
          <w:tab w:val="num" w:pos="284"/>
        </w:tabs>
        <w:ind w:left="284" w:firstLine="0"/>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37648A7"/>
    <w:multiLevelType w:val="hybridMultilevel"/>
    <w:tmpl w:val="89924DE0"/>
    <w:lvl w:ilvl="0" w:tplc="0C090003">
      <w:start w:val="1"/>
      <w:numFmt w:val="bullet"/>
      <w:lvlText w:val="o"/>
      <w:lvlJc w:val="left"/>
      <w:pPr>
        <w:ind w:left="720" w:hanging="360"/>
      </w:pPr>
      <w:rPr>
        <w:rFonts w:ascii="Courier New" w:hAnsi="Courier New" w:hint="default"/>
        <w:sz w:val="1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7000C08"/>
    <w:multiLevelType w:val="hybridMultilevel"/>
    <w:tmpl w:val="93ACB228"/>
    <w:lvl w:ilvl="0" w:tplc="DE04C382">
      <w:start w:val="1"/>
      <w:numFmt w:val="bullet"/>
      <w:lvlText w:val="•"/>
      <w:lvlJc w:val="left"/>
      <w:pPr>
        <w:ind w:left="1434" w:hanging="360"/>
      </w:pPr>
      <w:rPr>
        <w:rFonts w:ascii="Arial" w:hAnsi="Arial" w:hint="default"/>
        <w:color w:val="auto"/>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4">
    <w:nsid w:val="7AA56C85"/>
    <w:multiLevelType w:val="hybridMultilevel"/>
    <w:tmpl w:val="D8444772"/>
    <w:lvl w:ilvl="0" w:tplc="729C3082">
      <w:start w:val="1"/>
      <w:numFmt w:val="bullet"/>
      <w:lvlText w:val="o"/>
      <w:lvlJc w:val="left"/>
      <w:pPr>
        <w:ind w:left="1080" w:hanging="360"/>
      </w:pPr>
      <w:rPr>
        <w:rFonts w:ascii="Courier New" w:hAnsi="Courier New" w:hint="default"/>
        <w:sz w:val="16"/>
      </w:rPr>
    </w:lvl>
    <w:lvl w:ilvl="1" w:tplc="0C090003" w:tentative="1">
      <w:start w:val="1"/>
      <w:numFmt w:val="bullet"/>
      <w:lvlText w:val="o"/>
      <w:lvlJc w:val="left"/>
      <w:pPr>
        <w:ind w:left="1800" w:hanging="360"/>
      </w:pPr>
      <w:rPr>
        <w:rFonts w:ascii="Courier New" w:hAnsi="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nsid w:val="7E8E6887"/>
    <w:multiLevelType w:val="hybridMultilevel"/>
    <w:tmpl w:val="B3F2CC76"/>
    <w:lvl w:ilvl="0" w:tplc="47865FBA">
      <w:start w:val="1"/>
      <w:numFmt w:val="bullet"/>
      <w:lvlText w:val="o"/>
      <w:lvlJc w:val="left"/>
      <w:pPr>
        <w:ind w:left="717" w:hanging="360"/>
      </w:pPr>
      <w:rPr>
        <w:rFonts w:ascii="Courier New" w:hAnsi="Courier New" w:hint="default"/>
        <w:color w:val="auto"/>
        <w:sz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25"/>
  </w:num>
  <w:num w:numId="3">
    <w:abstractNumId w:val="4"/>
  </w:num>
  <w:num w:numId="4">
    <w:abstractNumId w:val="23"/>
  </w:num>
  <w:num w:numId="5">
    <w:abstractNumId w:val="4"/>
  </w:num>
  <w:num w:numId="6">
    <w:abstractNumId w:val="14"/>
  </w:num>
  <w:num w:numId="7">
    <w:abstractNumId w:val="12"/>
  </w:num>
  <w:num w:numId="8">
    <w:abstractNumId w:val="25"/>
  </w:num>
  <w:num w:numId="9">
    <w:abstractNumId w:val="25"/>
  </w:num>
  <w:num w:numId="10">
    <w:abstractNumId w:val="25"/>
  </w:num>
  <w:num w:numId="11">
    <w:abstractNumId w:val="25"/>
  </w:num>
  <w:num w:numId="12">
    <w:abstractNumId w:val="25"/>
  </w:num>
  <w:num w:numId="13">
    <w:abstractNumId w:val="0"/>
  </w:num>
  <w:num w:numId="14">
    <w:abstractNumId w:val="17"/>
  </w:num>
  <w:num w:numId="15">
    <w:abstractNumId w:val="5"/>
  </w:num>
  <w:num w:numId="16">
    <w:abstractNumId w:val="20"/>
  </w:num>
  <w:num w:numId="17">
    <w:abstractNumId w:val="22"/>
  </w:num>
  <w:num w:numId="18">
    <w:abstractNumId w:val="11"/>
  </w:num>
  <w:num w:numId="19">
    <w:abstractNumId w:val="24"/>
  </w:num>
  <w:num w:numId="20">
    <w:abstractNumId w:val="7"/>
  </w:num>
  <w:num w:numId="21">
    <w:abstractNumId w:val="3"/>
  </w:num>
  <w:num w:numId="22">
    <w:abstractNumId w:val="6"/>
  </w:num>
  <w:num w:numId="23">
    <w:abstractNumId w:val="2"/>
  </w:num>
  <w:num w:numId="24">
    <w:abstractNumId w:val="16"/>
  </w:num>
  <w:num w:numId="25">
    <w:abstractNumId w:val="18"/>
  </w:num>
  <w:num w:numId="26">
    <w:abstractNumId w:val="9"/>
  </w:num>
  <w:num w:numId="27">
    <w:abstractNumId w:val="21"/>
  </w:num>
  <w:num w:numId="28">
    <w:abstractNumId w:val="13"/>
  </w:num>
  <w:num w:numId="29">
    <w:abstractNumId w:val="8"/>
  </w:num>
  <w:num w:numId="30">
    <w:abstractNumId w:val="10"/>
  </w:num>
  <w:num w:numId="31">
    <w:abstractNumId w:val="1"/>
  </w:num>
  <w:num w:numId="32">
    <w:abstractNumId w:val="19"/>
  </w:num>
  <w:num w:numId="33">
    <w:abstractNumId w:val="2"/>
  </w:num>
  <w:num w:numId="34">
    <w:abstractNumId w:val="2"/>
  </w:num>
  <w:num w:numId="35">
    <w:abstractNumId w:val="2"/>
  </w:num>
  <w:num w:numId="36">
    <w:abstractNumId w:val="2"/>
  </w:num>
  <w:num w:numId="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1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567"/>
  <w:characterSpacingControl w:val="doNotCompress"/>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019A"/>
    <w:rsid w:val="000043C9"/>
    <w:rsid w:val="00014372"/>
    <w:rsid w:val="00026540"/>
    <w:rsid w:val="0002668A"/>
    <w:rsid w:val="00045F5D"/>
    <w:rsid w:val="000560D4"/>
    <w:rsid w:val="0006096E"/>
    <w:rsid w:val="0006305E"/>
    <w:rsid w:val="00065792"/>
    <w:rsid w:val="0006752E"/>
    <w:rsid w:val="00075FF0"/>
    <w:rsid w:val="00085148"/>
    <w:rsid w:val="00086613"/>
    <w:rsid w:val="00092BCD"/>
    <w:rsid w:val="000933CF"/>
    <w:rsid w:val="00093C33"/>
    <w:rsid w:val="00096F3B"/>
    <w:rsid w:val="000B1CA8"/>
    <w:rsid w:val="000E5A28"/>
    <w:rsid w:val="000F122C"/>
    <w:rsid w:val="000F41F4"/>
    <w:rsid w:val="00121266"/>
    <w:rsid w:val="00125F41"/>
    <w:rsid w:val="00134C80"/>
    <w:rsid w:val="001361FC"/>
    <w:rsid w:val="0014230D"/>
    <w:rsid w:val="00145D5A"/>
    <w:rsid w:val="00151DD2"/>
    <w:rsid w:val="001529AD"/>
    <w:rsid w:val="0016270C"/>
    <w:rsid w:val="00166B48"/>
    <w:rsid w:val="00191EF3"/>
    <w:rsid w:val="00195CC0"/>
    <w:rsid w:val="001A2DF8"/>
    <w:rsid w:val="001A5C56"/>
    <w:rsid w:val="001C29C6"/>
    <w:rsid w:val="001E0871"/>
    <w:rsid w:val="00200679"/>
    <w:rsid w:val="00201A2E"/>
    <w:rsid w:val="00216B4B"/>
    <w:rsid w:val="00223A18"/>
    <w:rsid w:val="00227809"/>
    <w:rsid w:val="002934C7"/>
    <w:rsid w:val="00297D00"/>
    <w:rsid w:val="002A1F9A"/>
    <w:rsid w:val="002A76BF"/>
    <w:rsid w:val="002B14F9"/>
    <w:rsid w:val="002C4FC6"/>
    <w:rsid w:val="002C5F8A"/>
    <w:rsid w:val="002C6F4C"/>
    <w:rsid w:val="002D6522"/>
    <w:rsid w:val="002D65B4"/>
    <w:rsid w:val="002D74A1"/>
    <w:rsid w:val="002E2E83"/>
    <w:rsid w:val="002E7C76"/>
    <w:rsid w:val="00307333"/>
    <w:rsid w:val="00311AFF"/>
    <w:rsid w:val="0033326A"/>
    <w:rsid w:val="00391378"/>
    <w:rsid w:val="0039207C"/>
    <w:rsid w:val="00395F52"/>
    <w:rsid w:val="003A0B1C"/>
    <w:rsid w:val="003A76D0"/>
    <w:rsid w:val="003E3722"/>
    <w:rsid w:val="003E7E93"/>
    <w:rsid w:val="003F4851"/>
    <w:rsid w:val="0040384A"/>
    <w:rsid w:val="00404C9D"/>
    <w:rsid w:val="00424421"/>
    <w:rsid w:val="00427F27"/>
    <w:rsid w:val="004465FA"/>
    <w:rsid w:val="00456DFD"/>
    <w:rsid w:val="0045795B"/>
    <w:rsid w:val="004622D2"/>
    <w:rsid w:val="00474525"/>
    <w:rsid w:val="004B2A03"/>
    <w:rsid w:val="004C083C"/>
    <w:rsid w:val="004C6088"/>
    <w:rsid w:val="004C687A"/>
    <w:rsid w:val="004D42B9"/>
    <w:rsid w:val="004E1841"/>
    <w:rsid w:val="004F0978"/>
    <w:rsid w:val="00503BD2"/>
    <w:rsid w:val="00505D37"/>
    <w:rsid w:val="00510F18"/>
    <w:rsid w:val="005153DD"/>
    <w:rsid w:val="00536D7A"/>
    <w:rsid w:val="00544F61"/>
    <w:rsid w:val="005626ED"/>
    <w:rsid w:val="005641C9"/>
    <w:rsid w:val="00565EC4"/>
    <w:rsid w:val="0056792A"/>
    <w:rsid w:val="00573011"/>
    <w:rsid w:val="005738A9"/>
    <w:rsid w:val="00577D7D"/>
    <w:rsid w:val="00583AC2"/>
    <w:rsid w:val="00590BDD"/>
    <w:rsid w:val="005A177A"/>
    <w:rsid w:val="005B2920"/>
    <w:rsid w:val="0060123C"/>
    <w:rsid w:val="00632113"/>
    <w:rsid w:val="006460FA"/>
    <w:rsid w:val="00646D28"/>
    <w:rsid w:val="006472E7"/>
    <w:rsid w:val="00651946"/>
    <w:rsid w:val="0065658A"/>
    <w:rsid w:val="00683707"/>
    <w:rsid w:val="00683B5B"/>
    <w:rsid w:val="00695682"/>
    <w:rsid w:val="006A0E33"/>
    <w:rsid w:val="006A6171"/>
    <w:rsid w:val="006B2553"/>
    <w:rsid w:val="006B3512"/>
    <w:rsid w:val="006C7384"/>
    <w:rsid w:val="006D2620"/>
    <w:rsid w:val="006D6CFE"/>
    <w:rsid w:val="006F45C6"/>
    <w:rsid w:val="007039F2"/>
    <w:rsid w:val="00703D4B"/>
    <w:rsid w:val="007300F6"/>
    <w:rsid w:val="00751E2E"/>
    <w:rsid w:val="0076778A"/>
    <w:rsid w:val="007715FC"/>
    <w:rsid w:val="00783074"/>
    <w:rsid w:val="00787C27"/>
    <w:rsid w:val="00793529"/>
    <w:rsid w:val="007B7C40"/>
    <w:rsid w:val="007C1695"/>
    <w:rsid w:val="007D5E14"/>
    <w:rsid w:val="007D5F6F"/>
    <w:rsid w:val="007E06A2"/>
    <w:rsid w:val="007E6765"/>
    <w:rsid w:val="007F361D"/>
    <w:rsid w:val="007F4508"/>
    <w:rsid w:val="008152AE"/>
    <w:rsid w:val="00833B4B"/>
    <w:rsid w:val="00853014"/>
    <w:rsid w:val="00877525"/>
    <w:rsid w:val="0089609E"/>
    <w:rsid w:val="008B0676"/>
    <w:rsid w:val="008D35D3"/>
    <w:rsid w:val="008E2E4D"/>
    <w:rsid w:val="008E7A35"/>
    <w:rsid w:val="008F195E"/>
    <w:rsid w:val="008F79EE"/>
    <w:rsid w:val="009402EF"/>
    <w:rsid w:val="009424C1"/>
    <w:rsid w:val="00945E77"/>
    <w:rsid w:val="0095405D"/>
    <w:rsid w:val="00967E6B"/>
    <w:rsid w:val="00970A01"/>
    <w:rsid w:val="0097221D"/>
    <w:rsid w:val="00980704"/>
    <w:rsid w:val="00983897"/>
    <w:rsid w:val="009918D4"/>
    <w:rsid w:val="009921AE"/>
    <w:rsid w:val="00993676"/>
    <w:rsid w:val="009A1ADE"/>
    <w:rsid w:val="009C3A8C"/>
    <w:rsid w:val="009E2A01"/>
    <w:rsid w:val="009F0188"/>
    <w:rsid w:val="009F6920"/>
    <w:rsid w:val="00A048D9"/>
    <w:rsid w:val="00A21FC5"/>
    <w:rsid w:val="00A2223A"/>
    <w:rsid w:val="00A2268B"/>
    <w:rsid w:val="00A4694C"/>
    <w:rsid w:val="00A504B1"/>
    <w:rsid w:val="00A770E9"/>
    <w:rsid w:val="00A77122"/>
    <w:rsid w:val="00A81BD4"/>
    <w:rsid w:val="00A91F3D"/>
    <w:rsid w:val="00AA07CB"/>
    <w:rsid w:val="00AB207A"/>
    <w:rsid w:val="00AC1603"/>
    <w:rsid w:val="00AD29A0"/>
    <w:rsid w:val="00AF457F"/>
    <w:rsid w:val="00B04203"/>
    <w:rsid w:val="00B0543F"/>
    <w:rsid w:val="00B35377"/>
    <w:rsid w:val="00B4363F"/>
    <w:rsid w:val="00B44934"/>
    <w:rsid w:val="00B46AD5"/>
    <w:rsid w:val="00B555A3"/>
    <w:rsid w:val="00B8573A"/>
    <w:rsid w:val="00B9029D"/>
    <w:rsid w:val="00BA6747"/>
    <w:rsid w:val="00BC056E"/>
    <w:rsid w:val="00BC4877"/>
    <w:rsid w:val="00BC4F3D"/>
    <w:rsid w:val="00BC4FBE"/>
    <w:rsid w:val="00BC6497"/>
    <w:rsid w:val="00BC72CD"/>
    <w:rsid w:val="00BC793E"/>
    <w:rsid w:val="00C2632D"/>
    <w:rsid w:val="00C33734"/>
    <w:rsid w:val="00C42A29"/>
    <w:rsid w:val="00C45601"/>
    <w:rsid w:val="00C4647F"/>
    <w:rsid w:val="00C8384B"/>
    <w:rsid w:val="00CA4508"/>
    <w:rsid w:val="00CD019A"/>
    <w:rsid w:val="00CE43BE"/>
    <w:rsid w:val="00CE6EDE"/>
    <w:rsid w:val="00CE71F8"/>
    <w:rsid w:val="00CE7EF8"/>
    <w:rsid w:val="00CF32CB"/>
    <w:rsid w:val="00D0114C"/>
    <w:rsid w:val="00D21223"/>
    <w:rsid w:val="00D319E6"/>
    <w:rsid w:val="00D5348A"/>
    <w:rsid w:val="00D63F1A"/>
    <w:rsid w:val="00D7335E"/>
    <w:rsid w:val="00D753D1"/>
    <w:rsid w:val="00D800AB"/>
    <w:rsid w:val="00D871E4"/>
    <w:rsid w:val="00D879A4"/>
    <w:rsid w:val="00DB4799"/>
    <w:rsid w:val="00DB4B5B"/>
    <w:rsid w:val="00DC6925"/>
    <w:rsid w:val="00DF34D7"/>
    <w:rsid w:val="00E02D5E"/>
    <w:rsid w:val="00E412F2"/>
    <w:rsid w:val="00E6229A"/>
    <w:rsid w:val="00E7656E"/>
    <w:rsid w:val="00E8285B"/>
    <w:rsid w:val="00E84EBD"/>
    <w:rsid w:val="00E908A8"/>
    <w:rsid w:val="00EA44D9"/>
    <w:rsid w:val="00EB1A2C"/>
    <w:rsid w:val="00EB4E3F"/>
    <w:rsid w:val="00EB57D5"/>
    <w:rsid w:val="00EC6148"/>
    <w:rsid w:val="00ED0BAB"/>
    <w:rsid w:val="00EF2B15"/>
    <w:rsid w:val="00F55FE6"/>
    <w:rsid w:val="00F661B0"/>
    <w:rsid w:val="00F96560"/>
    <w:rsid w:val="00FA1C51"/>
    <w:rsid w:val="00FB5A8F"/>
    <w:rsid w:val="00FB7C4C"/>
    <w:rsid w:val="00FC3BDE"/>
    <w:rsid w:val="00FC7061"/>
    <w:rsid w:val="00FD5ED7"/>
    <w:rsid w:val="00FD6D74"/>
    <w:rsid w:val="00FE036C"/>
    <w:rsid w:val="00FE0E73"/>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FA93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Focusquestionheading">
    <w:name w:val="C2C Focus question heading"/>
    <w:basedOn w:val="Normal"/>
    <w:autoRedefine/>
    <w:qFormat/>
    <w:rsid w:val="00CD019A"/>
    <w:pPr>
      <w:snapToGrid w:val="0"/>
      <w:spacing w:before="120" w:line="300" w:lineRule="atLeast"/>
      <w:outlineLvl w:val="2"/>
    </w:pPr>
    <w:rPr>
      <w:rFonts w:cs="Arial"/>
      <w:iCs/>
      <w:szCs w:val="21"/>
      <w:lang w:eastAsia="x-none"/>
    </w:rPr>
  </w:style>
  <w:style w:type="paragraph" w:customStyle="1" w:styleId="Bodytext0pt">
    <w:name w:val="Body text 0pt"/>
    <w:basedOn w:val="Normal"/>
    <w:next w:val="Normal"/>
    <w:uiPriority w:val="99"/>
    <w:rsid w:val="00CD019A"/>
    <w:pPr>
      <w:spacing w:after="0" w:line="240" w:lineRule="auto"/>
    </w:pPr>
    <w:rPr>
      <w:sz w:val="22"/>
      <w:szCs w:val="24"/>
      <w:lang w:eastAsia="en-US"/>
    </w:rPr>
  </w:style>
  <w:style w:type="paragraph" w:styleId="NormalWeb">
    <w:name w:val="Normal (Web)"/>
    <w:basedOn w:val="Normal"/>
    <w:uiPriority w:val="99"/>
    <w:semiHidden/>
    <w:unhideWhenUsed/>
    <w:rsid w:val="00CD019A"/>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086613"/>
    <w:rPr>
      <w:color w:val="800080" w:themeColor="followedHyperlink"/>
      <w:u w:val="single"/>
    </w:rPr>
  </w:style>
  <w:style w:type="character" w:styleId="CommentReference">
    <w:name w:val="annotation reference"/>
    <w:basedOn w:val="DefaultParagraphFont"/>
    <w:uiPriority w:val="99"/>
    <w:semiHidden/>
    <w:unhideWhenUsed/>
    <w:rsid w:val="0065658A"/>
    <w:rPr>
      <w:sz w:val="16"/>
      <w:szCs w:val="16"/>
    </w:rPr>
  </w:style>
  <w:style w:type="paragraph" w:styleId="CommentText">
    <w:name w:val="annotation text"/>
    <w:basedOn w:val="Normal"/>
    <w:link w:val="CommentTextChar"/>
    <w:uiPriority w:val="99"/>
    <w:semiHidden/>
    <w:unhideWhenUsed/>
    <w:rsid w:val="0065658A"/>
    <w:pPr>
      <w:spacing w:line="240" w:lineRule="auto"/>
    </w:pPr>
    <w:rPr>
      <w:sz w:val="20"/>
      <w:szCs w:val="20"/>
    </w:rPr>
  </w:style>
  <w:style w:type="character" w:customStyle="1" w:styleId="CommentTextChar">
    <w:name w:val="Comment Text Char"/>
    <w:basedOn w:val="DefaultParagraphFont"/>
    <w:link w:val="CommentText"/>
    <w:uiPriority w:val="99"/>
    <w:semiHidden/>
    <w:rsid w:val="0065658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658A"/>
    <w:rPr>
      <w:b/>
      <w:bCs/>
    </w:rPr>
  </w:style>
  <w:style w:type="character" w:customStyle="1" w:styleId="CommentSubjectChar">
    <w:name w:val="Comment Subject Char"/>
    <w:basedOn w:val="CommentTextChar"/>
    <w:link w:val="CommentSubject"/>
    <w:uiPriority w:val="99"/>
    <w:semiHidden/>
    <w:rsid w:val="0065658A"/>
    <w:rPr>
      <w:rFonts w:ascii="Arial" w:hAnsi="Arial"/>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sz w:val="24"/>
        <w:szCs w:val="24"/>
        <w:lang w:val="en-AU" w:eastAsia="zh-CN" w:bidi="ar-SA"/>
      </w:rPr>
    </w:rPrDefault>
    <w:pPrDefault/>
  </w:docDefaults>
  <w:latentStyles w:defLockedState="0" w:defUIPriority="99" w:defSemiHidden="1" w:defUnhideWhenUsed="1" w:defQFormat="0" w:count="267">
    <w:lsdException w:name="Normal" w:locked="1" w:semiHidden="0" w:uiPriority="0" w:unhideWhenUsed="0"/>
    <w:lsdException w:name="heading 1" w:locked="1" w:semiHidden="0" w:uiPriority="0" w:unhideWhenUsed="0" w:qFormat="1"/>
    <w:lsdException w:name="heading 2" w:locked="1" w:uiPriority="0" w:qFormat="1"/>
    <w:lsdException w:name="heading 3" w:locked="1" w:uiPriority="0" w:qFormat="1"/>
    <w:lsdException w:name="heading 4" w:locked="1" w:semiHidden="0" w:uiPriority="0" w:unhideWhenUsed="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FD6D74"/>
    <w:pPr>
      <w:spacing w:after="120" w:line="260" w:lineRule="atLeast"/>
    </w:pPr>
    <w:rPr>
      <w:rFonts w:ascii="Arial" w:hAnsi="Arial"/>
      <w:sz w:val="21"/>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uiPriority w:val="99"/>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2B14F9"/>
    <w:rPr>
      <w:szCs w:val="24"/>
      <w:lang w:eastAsia="en-US"/>
    </w:rPr>
  </w:style>
  <w:style w:type="character" w:customStyle="1" w:styleId="Bodytext6spaceChar">
    <w:name w:val="Body text 6 space Char"/>
    <w:link w:val="Bodytext6space"/>
    <w:uiPriority w:val="99"/>
    <w:locked/>
    <w:rsid w:val="002B14F9"/>
    <w:rPr>
      <w:rFonts w:ascii="Arial" w:hAnsi="Arial"/>
      <w:sz w:val="21"/>
      <w:szCs w:val="24"/>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9424C1"/>
    <w:pPr>
      <w:spacing w:before="120"/>
    </w:pPr>
    <w:rPr>
      <w:rFonts w:cs="Arial"/>
      <w:b/>
      <w:color w:val="000099"/>
      <w:sz w:val="22"/>
      <w:lang w:eastAsia="en-US"/>
    </w:rPr>
  </w:style>
  <w:style w:type="paragraph" w:customStyle="1" w:styleId="Whiteheaderbanner">
    <w:name w:val="White header banner"/>
    <w:basedOn w:val="Normal"/>
    <w:next w:val="Bodytext6space"/>
    <w:rsid w:val="000E5A28"/>
    <w:pPr>
      <w:spacing w:after="0" w:line="240" w:lineRule="auto"/>
    </w:pPr>
    <w:rPr>
      <w:rFonts w:eastAsia="Arial Unicode MS" w:cs="Arial"/>
      <w:b/>
      <w:color w:val="FFFFFF" w:themeColor="background1"/>
      <w:sz w:val="28"/>
      <w:szCs w:val="28"/>
      <w:lang w:eastAsia="en-AU"/>
    </w:rPr>
  </w:style>
  <w:style w:type="paragraph" w:customStyle="1" w:styleId="Blackheaderbanner">
    <w:name w:val="Black header banner"/>
    <w:basedOn w:val="Normal"/>
    <w:rsid w:val="002B14F9"/>
    <w:pPr>
      <w:spacing w:after="0" w:line="240" w:lineRule="auto"/>
    </w:pPr>
    <w:rPr>
      <w:rFonts w:cs="Arial"/>
      <w:b/>
      <w:sz w:val="24"/>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9424C1"/>
    <w:pPr>
      <w:spacing w:before="120"/>
    </w:pPr>
    <w:rPr>
      <w:rFonts w:eastAsia="MS ????" w:cs="Arial"/>
      <w:b/>
      <w:bCs/>
      <w:iCs/>
      <w:sz w:val="22"/>
      <w:szCs w:val="24"/>
    </w:rPr>
  </w:style>
  <w:style w:type="paragraph" w:customStyle="1" w:styleId="Bullet3space">
    <w:name w:val="Bullet 3 space"/>
    <w:basedOn w:val="Normal"/>
    <w:rsid w:val="00B44934"/>
    <w:pPr>
      <w:numPr>
        <w:numId w:val="23"/>
      </w:numPr>
      <w:spacing w:after="60"/>
    </w:pPr>
    <w:rPr>
      <w:rFonts w:cs="Arial"/>
      <w:szCs w:val="21"/>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2"/>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0F41F4"/>
    <w:pPr>
      <w:spacing w:after="0" w:line="240" w:lineRule="auto"/>
    </w:pPr>
    <w:rPr>
      <w:color w:val="808080"/>
      <w:sz w:val="14"/>
    </w:rPr>
  </w:style>
  <w:style w:type="paragraph" w:styleId="Header">
    <w:name w:val="header"/>
    <w:aliases w:val="Header2"/>
    <w:basedOn w:val="Normal"/>
    <w:link w:val="HeaderChar"/>
    <w:uiPriority w:val="99"/>
    <w:unhideWhenUsed/>
    <w:rsid w:val="003E7E93"/>
    <w:pPr>
      <w:tabs>
        <w:tab w:val="center" w:pos="4320"/>
        <w:tab w:val="right" w:pos="8640"/>
      </w:tabs>
      <w:spacing w:after="0" w:line="240" w:lineRule="auto"/>
    </w:pPr>
  </w:style>
  <w:style w:type="character" w:customStyle="1" w:styleId="HeaderChar">
    <w:name w:val="Header Char"/>
    <w:aliases w:val="Header2 Char"/>
    <w:basedOn w:val="DefaultParagraphFont"/>
    <w:link w:val="Header"/>
    <w:uiPriority w:val="99"/>
    <w:rsid w:val="003E7E93"/>
    <w:rPr>
      <w:rFonts w:ascii="Arial" w:hAnsi="Arial"/>
      <w:sz w:val="21"/>
      <w:szCs w:val="22"/>
    </w:rPr>
  </w:style>
  <w:style w:type="paragraph" w:customStyle="1" w:styleId="C2CFocusquestionheading">
    <w:name w:val="C2C Focus question heading"/>
    <w:basedOn w:val="Normal"/>
    <w:autoRedefine/>
    <w:qFormat/>
    <w:rsid w:val="00CD019A"/>
    <w:pPr>
      <w:snapToGrid w:val="0"/>
      <w:spacing w:before="120" w:line="300" w:lineRule="atLeast"/>
      <w:outlineLvl w:val="2"/>
    </w:pPr>
    <w:rPr>
      <w:rFonts w:cs="Arial"/>
      <w:iCs/>
      <w:szCs w:val="21"/>
      <w:lang w:eastAsia="x-none"/>
    </w:rPr>
  </w:style>
  <w:style w:type="paragraph" w:customStyle="1" w:styleId="Bodytext0pt">
    <w:name w:val="Body text 0pt"/>
    <w:basedOn w:val="Normal"/>
    <w:next w:val="Normal"/>
    <w:uiPriority w:val="99"/>
    <w:rsid w:val="00CD019A"/>
    <w:pPr>
      <w:spacing w:after="0" w:line="240" w:lineRule="auto"/>
    </w:pPr>
    <w:rPr>
      <w:sz w:val="22"/>
      <w:szCs w:val="24"/>
      <w:lang w:eastAsia="en-US"/>
    </w:rPr>
  </w:style>
  <w:style w:type="paragraph" w:styleId="NormalWeb">
    <w:name w:val="Normal (Web)"/>
    <w:basedOn w:val="Normal"/>
    <w:uiPriority w:val="99"/>
    <w:semiHidden/>
    <w:unhideWhenUsed/>
    <w:rsid w:val="00CD019A"/>
    <w:pPr>
      <w:spacing w:before="100" w:beforeAutospacing="1" w:after="100" w:afterAutospacing="1" w:line="240" w:lineRule="auto"/>
    </w:pPr>
    <w:rPr>
      <w:rFonts w:ascii="Times New Roman" w:eastAsia="Times New Roman" w:hAnsi="Times New Roman"/>
      <w:sz w:val="24"/>
      <w:szCs w:val="24"/>
      <w:lang w:eastAsia="en-AU"/>
    </w:rPr>
  </w:style>
  <w:style w:type="character" w:styleId="FollowedHyperlink">
    <w:name w:val="FollowedHyperlink"/>
    <w:basedOn w:val="DefaultParagraphFont"/>
    <w:uiPriority w:val="99"/>
    <w:semiHidden/>
    <w:unhideWhenUsed/>
    <w:rsid w:val="00086613"/>
    <w:rPr>
      <w:color w:val="800080" w:themeColor="followedHyperlink"/>
      <w:u w:val="single"/>
    </w:rPr>
  </w:style>
  <w:style w:type="character" w:styleId="CommentReference">
    <w:name w:val="annotation reference"/>
    <w:basedOn w:val="DefaultParagraphFont"/>
    <w:uiPriority w:val="99"/>
    <w:semiHidden/>
    <w:unhideWhenUsed/>
    <w:rsid w:val="0065658A"/>
    <w:rPr>
      <w:sz w:val="16"/>
      <w:szCs w:val="16"/>
    </w:rPr>
  </w:style>
  <w:style w:type="paragraph" w:styleId="CommentText">
    <w:name w:val="annotation text"/>
    <w:basedOn w:val="Normal"/>
    <w:link w:val="CommentTextChar"/>
    <w:uiPriority w:val="99"/>
    <w:semiHidden/>
    <w:unhideWhenUsed/>
    <w:rsid w:val="0065658A"/>
    <w:pPr>
      <w:spacing w:line="240" w:lineRule="auto"/>
    </w:pPr>
    <w:rPr>
      <w:sz w:val="20"/>
      <w:szCs w:val="20"/>
    </w:rPr>
  </w:style>
  <w:style w:type="character" w:customStyle="1" w:styleId="CommentTextChar">
    <w:name w:val="Comment Text Char"/>
    <w:basedOn w:val="DefaultParagraphFont"/>
    <w:link w:val="CommentText"/>
    <w:uiPriority w:val="99"/>
    <w:semiHidden/>
    <w:rsid w:val="0065658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65658A"/>
    <w:rPr>
      <w:b/>
      <w:bCs/>
    </w:rPr>
  </w:style>
  <w:style w:type="character" w:customStyle="1" w:styleId="CommentSubjectChar">
    <w:name w:val="Comment Subject Char"/>
    <w:basedOn w:val="CommentTextChar"/>
    <w:link w:val="CommentSubject"/>
    <w:uiPriority w:val="99"/>
    <w:semiHidden/>
    <w:rsid w:val="0065658A"/>
    <w:rPr>
      <w:rFonts w:ascii="Arial" w:hAnsi="Arial"/>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Resources/Documents/Sci_Y06_U3_SH_CycTrackMapQuest.docx" TargetMode="External"/><Relationship Id="rId18" Type="http://schemas.openxmlformats.org/officeDocument/2006/relationships/image" Target="media/image7.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Resources/Documents/Sci_Y06_U3_SH_CycloneTracking.docx"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Resources/Documents/Sci_Y06_U3_SLR_EmergWarningSignal.docx"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yperlink" Target="../Resources/Documents/Sci_Y06_U3_SS_StandardEmergencyWarningSignalSEWS.pptx"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yperlink" Target="../Resources/Documents/Sci_Y06_U3_SH_TrackCyclonePath.docx" TargetMode="External"/><Relationship Id="rId14" Type="http://schemas.openxmlformats.org/officeDocument/2006/relationships/image" Target="media/image3.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11.emf"/><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G:\8047_C2C\_MASTER_TEMPLATES\Science\Lesson%20plan%20templates\Sci_YXX_UX_LPXX_LP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Sci_YXX_UX_LPXX_LP_template.dotx</Template>
  <TotalTime>2</TotalTime>
  <Pages>3</Pages>
  <Words>848</Words>
  <Characters>6020</Characters>
  <Application>Microsoft Office Word</Application>
  <DocSecurity>0</DocSecurity>
  <Lines>50</Lines>
  <Paragraphs>13</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6855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SILVA SMITH, Luciana</dc:creator>
  <cp:lastModifiedBy>INGHAM, Tara</cp:lastModifiedBy>
  <cp:revision>6</cp:revision>
  <cp:lastPrinted>2012-06-12T07:44:00Z</cp:lastPrinted>
  <dcterms:created xsi:type="dcterms:W3CDTF">2017-04-26T04:10:00Z</dcterms:created>
  <dcterms:modified xsi:type="dcterms:W3CDTF">2018-07-09T04:04:00Z</dcterms:modified>
</cp:coreProperties>
</file>