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Pr="00140833" w:rsidRDefault="00805BC0" w:rsidP="00FF49E8">
      <w:r w:rsidRPr="00140833">
        <w:rPr>
          <w:noProof/>
        </w:rPr>
        <w:drawing>
          <wp:inline distT="0" distB="0" distL="0" distR="0" wp14:anchorId="6DF6BF26" wp14:editId="2E0FFC22">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333"/>
        <w:gridCol w:w="1219"/>
        <w:gridCol w:w="4309"/>
        <w:gridCol w:w="1417"/>
        <w:gridCol w:w="1418"/>
      </w:tblGrid>
      <w:tr w:rsidR="00FF49E8" w:rsidRPr="00140833" w:rsidTr="00805BC0">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FF49E8" w:rsidRPr="00D80320" w:rsidRDefault="00CF0789" w:rsidP="00A971C8">
            <w:pPr>
              <w:pStyle w:val="Whiteheaderbanner"/>
              <w:rPr>
                <w:color w:val="auto"/>
              </w:rPr>
            </w:pPr>
            <w:r w:rsidRPr="00D80320">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FF49E8" w:rsidRPr="00D80320" w:rsidRDefault="00FF49E8" w:rsidP="00CF0789">
            <w:pPr>
              <w:pStyle w:val="Whiteheaderbanner"/>
              <w:jc w:val="right"/>
              <w:rPr>
                <w:color w:val="auto"/>
              </w:rPr>
            </w:pPr>
            <w:r w:rsidRPr="00D80320">
              <w:rPr>
                <w:color w:val="auto"/>
              </w:rPr>
              <w:t xml:space="preserve">Year </w:t>
            </w:r>
            <w:r w:rsidR="00CF0789" w:rsidRPr="00D80320">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FF49E8" w:rsidRPr="00D80320" w:rsidRDefault="00FF49E8" w:rsidP="00CF0789">
            <w:pPr>
              <w:pStyle w:val="Whiteheaderbanner"/>
              <w:jc w:val="right"/>
              <w:rPr>
                <w:color w:val="auto"/>
              </w:rPr>
            </w:pPr>
            <w:r w:rsidRPr="00D80320">
              <w:rPr>
                <w:color w:val="auto"/>
              </w:rPr>
              <w:t xml:space="preserve">Unit </w:t>
            </w:r>
            <w:r w:rsidR="00CF0789" w:rsidRPr="00D80320">
              <w:rPr>
                <w:color w:val="auto"/>
              </w:rPr>
              <w:t>3</w:t>
            </w:r>
          </w:p>
        </w:tc>
      </w:tr>
      <w:tr w:rsidR="000D1AE8" w:rsidRPr="00140833" w:rsidTr="00D80320">
        <w:tc>
          <w:tcPr>
            <w:tcW w:w="1900"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0D1AE8" w:rsidRPr="00140833" w:rsidRDefault="000D1AE8" w:rsidP="00685884">
            <w:pPr>
              <w:pStyle w:val="Blackheaderbanner"/>
            </w:pPr>
            <w:r w:rsidRPr="00140833">
              <w:t>Lesson</w:t>
            </w:r>
            <w:r w:rsidR="00685884" w:rsidRPr="00140833">
              <w:t>s</w:t>
            </w:r>
            <w:r w:rsidRPr="00140833">
              <w:t xml:space="preserve"> </w:t>
            </w:r>
            <w:r w:rsidR="00CF0789" w:rsidRPr="00140833">
              <w:t>17</w:t>
            </w:r>
            <w:r w:rsidR="00685884" w:rsidRPr="00140833">
              <w:t>–</w:t>
            </w:r>
            <w:r w:rsidR="00CF0789" w:rsidRPr="00140833">
              <w:t>18</w:t>
            </w:r>
          </w:p>
        </w:tc>
        <w:tc>
          <w:tcPr>
            <w:tcW w:w="8363"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0D1AE8" w:rsidRPr="00140833" w:rsidRDefault="00CF0789" w:rsidP="00F8274D">
            <w:pPr>
              <w:pStyle w:val="Blackheaderbanner"/>
            </w:pPr>
            <w:r w:rsidRPr="00140833">
              <w:t>Assessment</w:t>
            </w:r>
            <w:r w:rsidR="000D1AE8" w:rsidRPr="00140833">
              <w:t xml:space="preserve"> — </w:t>
            </w:r>
            <w:r w:rsidRPr="00140833">
              <w:t>Assessing student learning</w:t>
            </w:r>
          </w:p>
        </w:tc>
      </w:tr>
      <w:tr w:rsidR="0002668A" w:rsidRPr="00140833" w:rsidTr="002D3B68">
        <w:tc>
          <w:tcPr>
            <w:tcW w:w="3119" w:type="dxa"/>
            <w:gridSpan w:val="3"/>
            <w:tcBorders>
              <w:top w:val="single" w:sz="18" w:space="0" w:color="FFFFFF"/>
              <w:left w:val="nil"/>
              <w:bottom w:val="nil"/>
              <w:right w:val="nil"/>
            </w:tcBorders>
            <w:shd w:val="clear" w:color="auto" w:fill="F2F2F2" w:themeFill="background1" w:themeFillShade="F2"/>
          </w:tcPr>
          <w:p w:rsidR="0002668A" w:rsidRPr="00140833" w:rsidRDefault="007B5A62" w:rsidP="007B5A62">
            <w:pPr>
              <w:pStyle w:val="Blueheader"/>
              <w:spacing w:after="0"/>
            </w:pPr>
            <w:r w:rsidRPr="00140833">
              <w:t>Assessment</w:t>
            </w:r>
            <w:r w:rsidR="0002668A" w:rsidRPr="00140833">
              <w:t xml:space="preserve"> concepts </w:t>
            </w:r>
          </w:p>
        </w:tc>
        <w:tc>
          <w:tcPr>
            <w:tcW w:w="7144" w:type="dxa"/>
            <w:gridSpan w:val="3"/>
            <w:vMerge w:val="restart"/>
            <w:tcBorders>
              <w:top w:val="nil"/>
              <w:left w:val="nil"/>
              <w:bottom w:val="nil"/>
              <w:right w:val="nil"/>
            </w:tcBorders>
            <w:tcMar>
              <w:left w:w="340" w:type="dxa"/>
            </w:tcMar>
          </w:tcPr>
          <w:p w:rsidR="0002668A" w:rsidRPr="00140833" w:rsidRDefault="007B5A62" w:rsidP="00D80320">
            <w:pPr>
              <w:pStyle w:val="Blueheader"/>
            </w:pPr>
            <w:r w:rsidRPr="00140833">
              <w:t xml:space="preserve">Assessment </w:t>
            </w:r>
            <w:r w:rsidRPr="00D80320">
              <w:t>purpose</w:t>
            </w:r>
          </w:p>
          <w:p w:rsidR="00140833" w:rsidRPr="00140833" w:rsidRDefault="007F072C" w:rsidP="00D80320">
            <w:pPr>
              <w:pStyle w:val="Blueheader"/>
              <w:rPr>
                <w:rStyle w:val="Bodytext6spaceChar"/>
                <w:b w:val="0"/>
                <w:color w:val="000000"/>
              </w:rPr>
            </w:pPr>
            <w:r w:rsidRPr="00140833">
              <w:rPr>
                <w:rStyle w:val="Bodytext6spaceChar"/>
                <w:b w:val="0"/>
                <w:color w:val="000000"/>
              </w:rPr>
              <w:t>To explain how natural events cause rapid changes to Earth’s surface and identify contributions to the development of science by people from a range of cultures. To identify how research can improve data.</w:t>
            </w:r>
          </w:p>
          <w:p w:rsidR="00A81D33" w:rsidRPr="00140833" w:rsidRDefault="00A81D33" w:rsidP="00A81D33">
            <w:pPr>
              <w:pStyle w:val="Blackheader"/>
            </w:pPr>
            <w:r w:rsidRPr="00140833">
              <w:t>Example assessment sequence</w:t>
            </w:r>
          </w:p>
          <w:p w:rsidR="00DB4799" w:rsidRPr="00140833" w:rsidRDefault="007B5A62" w:rsidP="009424C1">
            <w:pPr>
              <w:pStyle w:val="Blueheader"/>
            </w:pPr>
            <w:r w:rsidRPr="00140833">
              <w:t>Understand the assessment</w:t>
            </w:r>
          </w:p>
          <w:p w:rsidR="000021D9" w:rsidRPr="00140833" w:rsidRDefault="000021D9" w:rsidP="000021D9">
            <w:pPr>
              <w:pStyle w:val="Bullet3space"/>
              <w:rPr>
                <w:rStyle w:val="Bodytext6spaceChar"/>
              </w:rPr>
            </w:pPr>
            <w:r w:rsidRPr="00140833">
              <w:rPr>
                <w:rStyle w:val="Bodytext6spaceChar"/>
              </w:rPr>
              <w:t>Review the separate sections of the assessment and ensure students understand what they are expected to do.</w:t>
            </w:r>
          </w:p>
          <w:p w:rsidR="00DB4799" w:rsidRPr="00140833" w:rsidRDefault="007B5A62" w:rsidP="009424C1">
            <w:pPr>
              <w:pStyle w:val="Blueheader"/>
            </w:pPr>
            <w:r w:rsidRPr="00140833">
              <w:t xml:space="preserve">Review the </w:t>
            </w:r>
            <w:r w:rsidRPr="00140833">
              <w:rPr>
                <w:i/>
              </w:rPr>
              <w:t>Guide to making judgments</w:t>
            </w:r>
            <w:r w:rsidR="00140833" w:rsidRPr="00140833">
              <w:t xml:space="preserve"> and understand the standards</w:t>
            </w:r>
          </w:p>
          <w:p w:rsidR="00DB4799" w:rsidRPr="00140833" w:rsidRDefault="00BF7FFE" w:rsidP="00DB4799">
            <w:pPr>
              <w:pStyle w:val="Bullet3space"/>
            </w:pPr>
            <w:r w:rsidRPr="00140833">
              <w:t xml:space="preserve">Work through the </w:t>
            </w:r>
            <w:r w:rsidRPr="00140833">
              <w:rPr>
                <w:i/>
              </w:rPr>
              <w:t>Guide to making judgments</w:t>
            </w:r>
            <w:r w:rsidRPr="00140833">
              <w:t xml:space="preserve"> with students and highlight the assessable elements for the assessment and discuss what responses might look like at each of the standards</w:t>
            </w:r>
            <w:r w:rsidR="00DB4799" w:rsidRPr="00140833">
              <w:t>.</w:t>
            </w:r>
          </w:p>
          <w:p w:rsidR="00DB4799" w:rsidRPr="00140833" w:rsidRDefault="00BF7FFE" w:rsidP="00DB4799">
            <w:pPr>
              <w:pStyle w:val="Bullet3space"/>
              <w:rPr>
                <w:b/>
              </w:rPr>
            </w:pPr>
            <w:r w:rsidRPr="00140833">
              <w:t>Provide students with an opportunity to clarify any components of the assessment</w:t>
            </w:r>
            <w:r w:rsidR="00DB4799" w:rsidRPr="00140833">
              <w:t>.</w:t>
            </w:r>
          </w:p>
          <w:p w:rsidR="00DB4799" w:rsidRPr="00140833" w:rsidRDefault="007B5A62" w:rsidP="009424C1">
            <w:pPr>
              <w:pStyle w:val="Blueheader"/>
            </w:pPr>
            <w:r w:rsidRPr="00140833">
              <w:t>Conduct the assessment</w:t>
            </w:r>
          </w:p>
          <w:p w:rsidR="00CF0789" w:rsidRPr="00140833" w:rsidRDefault="00CF0789" w:rsidP="00CF0789">
            <w:pPr>
              <w:pStyle w:val="Bullet3space"/>
            </w:pPr>
            <w:r w:rsidRPr="00140833">
              <w:t>Conduct the assessment task.</w:t>
            </w: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D80320" w:rsidRDefault="00D80320" w:rsidP="00391B20">
            <w:pPr>
              <w:pStyle w:val="Blackheader"/>
            </w:pPr>
          </w:p>
          <w:p w:rsidR="00477900" w:rsidRPr="00140833" w:rsidRDefault="00477900" w:rsidP="00391B20">
            <w:pPr>
              <w:pStyle w:val="Blackheader"/>
            </w:pPr>
            <w:r w:rsidRPr="00140833">
              <w:lastRenderedPageBreak/>
              <w:t xml:space="preserve">Relevant aspect of the </w:t>
            </w:r>
            <w:r w:rsidR="00140833" w:rsidRPr="00140833">
              <w:t>a</w:t>
            </w:r>
            <w:r w:rsidRPr="00140833">
              <w:t>chievement standard</w:t>
            </w:r>
          </w:p>
          <w:p w:rsidR="00140833" w:rsidRPr="00140833" w:rsidRDefault="00477900" w:rsidP="00D80320">
            <w:pPr>
              <w:pStyle w:val="Bodytext6space"/>
              <w:spacing w:before="120" w:line="240" w:lineRule="auto"/>
            </w:pPr>
            <w:r w:rsidRPr="00140833">
              <w:t xml:space="preserve">In this unit, assessment of student learning aligns to the following </w:t>
            </w:r>
            <w:r w:rsidR="00FF11DE">
              <w:t>aspects</w:t>
            </w:r>
            <w:r w:rsidRPr="00140833">
              <w:t xml:space="preserve"> of the </w:t>
            </w:r>
            <w:r w:rsidR="00140833" w:rsidRPr="00140833">
              <w:t>a</w:t>
            </w:r>
            <w:r w:rsidRPr="00140833">
              <w:t>chievement standard.</w:t>
            </w:r>
          </w:p>
          <w:p w:rsidR="00D90F29" w:rsidRPr="00140833" w:rsidRDefault="00D90F29" w:rsidP="00D80320">
            <w:pPr>
              <w:widowControl w:val="0"/>
              <w:autoSpaceDE w:val="0"/>
              <w:autoSpaceDN w:val="0"/>
              <w:adjustRightInd w:val="0"/>
              <w:spacing w:before="120" w:line="240" w:lineRule="auto"/>
              <w:textAlignment w:val="center"/>
              <w:rPr>
                <w:rFonts w:eastAsia="Cambria" w:cs="ArialMT"/>
                <w:szCs w:val="21"/>
                <w:lang w:eastAsia="en-US"/>
              </w:rPr>
            </w:pPr>
            <w:r w:rsidRPr="00140833">
              <w:rPr>
                <w:rFonts w:eastAsia="Cambria" w:cs="ArialMT"/>
                <w:szCs w:val="21"/>
                <w:lang w:eastAsia="en-US"/>
              </w:rPr>
              <w:t xml:space="preserve">By the end of Year 6, students </w:t>
            </w:r>
            <w:r w:rsidRPr="00140833">
              <w:rPr>
                <w:rFonts w:eastAsia="Cambria" w:cs="ArialMT"/>
                <w:color w:val="A6A6A6" w:themeColor="background1" w:themeShade="A6"/>
                <w:szCs w:val="21"/>
                <w:lang w:eastAsia="en-US"/>
              </w:rPr>
              <w:t xml:space="preserve">compare and classify different types of observable changes to materials. They analyse requirements for the transfer of electricity and describe how energy can be transformed from one form to another when generating electricity. They </w:t>
            </w:r>
            <w:r w:rsidRPr="00140833">
              <w:rPr>
                <w:rFonts w:eastAsia="Cambria" w:cs="ArialMT"/>
                <w:szCs w:val="21"/>
                <w:lang w:eastAsia="en-US"/>
              </w:rPr>
              <w:t xml:space="preserve">explain how natural events cause rapid change to Earth’s surface. </w:t>
            </w:r>
            <w:r w:rsidRPr="00140833">
              <w:rPr>
                <w:rFonts w:eastAsia="Cambria" w:cs="ArialMT"/>
                <w:color w:val="A6A6A6" w:themeColor="background1" w:themeShade="A6"/>
                <w:szCs w:val="21"/>
                <w:lang w:eastAsia="en-US"/>
              </w:rPr>
              <w:t>They describe and predict the effect of environmental changes on individual living things.</w:t>
            </w:r>
            <w:r w:rsidRPr="00140833">
              <w:rPr>
                <w:rFonts w:eastAsia="Cambria" w:cs="ArialMT"/>
                <w:szCs w:val="21"/>
                <w:lang w:eastAsia="en-US"/>
              </w:rPr>
              <w:t xml:space="preserve"> Students </w:t>
            </w:r>
            <w:r w:rsidRPr="00140833">
              <w:rPr>
                <w:rFonts w:eastAsia="Cambria" w:cs="ArialMT"/>
                <w:color w:val="A6A6A6" w:themeColor="background1" w:themeShade="A6"/>
                <w:szCs w:val="21"/>
                <w:lang w:eastAsia="en-US"/>
              </w:rPr>
              <w:t xml:space="preserve">explain how scientific knowledge helps us to solve problems and inform decisions and </w:t>
            </w:r>
            <w:r w:rsidRPr="00140833">
              <w:rPr>
                <w:rFonts w:eastAsia="Cambria" w:cs="ArialMT"/>
                <w:szCs w:val="21"/>
                <w:lang w:eastAsia="en-US"/>
              </w:rPr>
              <w:t>identify historical and cultural contributions.</w:t>
            </w:r>
          </w:p>
          <w:p w:rsidR="00D80320" w:rsidRDefault="00D90F29" w:rsidP="00D80320">
            <w:pPr>
              <w:spacing w:before="120" w:line="240" w:lineRule="auto"/>
              <w:rPr>
                <w:rFonts w:eastAsia="Cambria" w:cs="ArialMT"/>
                <w:szCs w:val="21"/>
                <w:lang w:eastAsia="en-US"/>
              </w:rPr>
            </w:pPr>
            <w:r w:rsidRPr="00140833">
              <w:rPr>
                <w:rFonts w:eastAsia="Cambria" w:cs="ArialMT"/>
                <w:color w:val="A6A6A6" w:themeColor="background1" w:themeShade="A6"/>
                <w:szCs w:val="21"/>
                <w:lang w:eastAsia="en-US"/>
              </w:rPr>
              <w:t>Students follow procedures to develop investigable questions and design investigations into simple cause-and-effect relationships. They identify variables to be changed and measured and describe potential safety risks when planning methods</w:t>
            </w:r>
            <w:r w:rsidRPr="00140833">
              <w:rPr>
                <w:rFonts w:eastAsia="Cambria" w:cs="ArialMT"/>
                <w:szCs w:val="21"/>
                <w:lang w:eastAsia="en-US"/>
              </w:rPr>
              <w:t xml:space="preserve">. They </w:t>
            </w:r>
            <w:r w:rsidRPr="00140833">
              <w:rPr>
                <w:rFonts w:eastAsia="Cambria" w:cs="ArialMT"/>
                <w:color w:val="A6A6A6" w:themeColor="background1" w:themeShade="A6"/>
                <w:szCs w:val="21"/>
                <w:lang w:eastAsia="en-US"/>
              </w:rPr>
              <w:t xml:space="preserve">collect, organise and </w:t>
            </w:r>
            <w:r w:rsidRPr="00140833">
              <w:rPr>
                <w:rFonts w:eastAsia="Cambria" w:cs="ArialMT"/>
                <w:szCs w:val="21"/>
                <w:lang w:eastAsia="en-US"/>
              </w:rPr>
              <w:t xml:space="preserve">interpret </w:t>
            </w:r>
            <w:r w:rsidRPr="00140833">
              <w:rPr>
                <w:rFonts w:eastAsia="Cambria" w:cs="ArialMT"/>
                <w:color w:val="A6A6A6" w:themeColor="background1" w:themeShade="A6"/>
                <w:szCs w:val="21"/>
                <w:lang w:eastAsia="en-US"/>
              </w:rPr>
              <w:t>their</w:t>
            </w:r>
            <w:r w:rsidRPr="00140833">
              <w:rPr>
                <w:rFonts w:eastAsia="Cambria" w:cs="ArialMT"/>
                <w:szCs w:val="21"/>
                <w:lang w:eastAsia="en-US"/>
              </w:rPr>
              <w:t xml:space="preserve"> data, identifying where </w:t>
            </w:r>
            <w:r w:rsidRPr="00140833">
              <w:rPr>
                <w:rFonts w:eastAsia="Cambria" w:cs="ArialMT"/>
                <w:color w:val="A6A6A6" w:themeColor="background1" w:themeShade="A6"/>
                <w:szCs w:val="21"/>
                <w:lang w:eastAsia="en-US"/>
              </w:rPr>
              <w:t xml:space="preserve">improvements to their methods or </w:t>
            </w:r>
            <w:r w:rsidRPr="00140833">
              <w:rPr>
                <w:rFonts w:eastAsia="Cambria" w:cs="ArialMT"/>
                <w:szCs w:val="21"/>
                <w:lang w:eastAsia="en-US"/>
              </w:rPr>
              <w:t xml:space="preserve">research could improve the data. They </w:t>
            </w:r>
            <w:r w:rsidRPr="00140833">
              <w:rPr>
                <w:rFonts w:eastAsia="Cambria" w:cs="ArialMT"/>
                <w:color w:val="A6A6A6" w:themeColor="background1" w:themeShade="A6"/>
                <w:szCs w:val="21"/>
                <w:lang w:eastAsia="en-US"/>
              </w:rPr>
              <w:t>describe and analyse relationships in data using appropriate representations and construct multimodal texts to</w:t>
            </w:r>
            <w:r w:rsidRPr="00140833">
              <w:rPr>
                <w:rFonts w:eastAsia="Cambria" w:cs="ArialMT"/>
                <w:szCs w:val="21"/>
                <w:lang w:eastAsia="en-US"/>
              </w:rPr>
              <w:t xml:space="preserve"> communicate ideas</w:t>
            </w:r>
            <w:r w:rsidRPr="00140833">
              <w:rPr>
                <w:rFonts w:eastAsia="Cambria" w:cs="ArialMT"/>
                <w:color w:val="A6A6A6" w:themeColor="background1" w:themeShade="A6"/>
                <w:szCs w:val="21"/>
                <w:lang w:eastAsia="en-US"/>
              </w:rPr>
              <w:t>, methods</w:t>
            </w:r>
            <w:r w:rsidRPr="00140833">
              <w:rPr>
                <w:rFonts w:eastAsia="Cambria" w:cs="ArialMT"/>
                <w:szCs w:val="21"/>
                <w:lang w:eastAsia="en-US"/>
              </w:rPr>
              <w:t xml:space="preserve"> and findings.</w:t>
            </w:r>
          </w:p>
          <w:p w:rsidR="002D3B68" w:rsidRPr="00140833" w:rsidRDefault="00140833" w:rsidP="00D80320">
            <w:pPr>
              <w:jc w:val="right"/>
            </w:pPr>
            <w:r w:rsidRPr="00140833">
              <w:rPr>
                <w:rFonts w:eastAsia="Cambria" w:cs="ArialMT"/>
                <w:szCs w:val="21"/>
                <w:lang w:eastAsia="en-US"/>
              </w:rPr>
              <w:t xml:space="preserve"> </w:t>
            </w:r>
            <w:r w:rsidR="002D3B68" w:rsidRPr="00140833">
              <w:rPr>
                <w:noProof/>
              </w:rPr>
              <w:drawing>
                <wp:inline distT="0" distB="0" distL="0" distR="0" wp14:anchorId="41BF8E96" wp14:editId="6CCDF964">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FB4414" w:rsidRPr="00140833" w:rsidRDefault="00FB4414" w:rsidP="002D3B68">
            <w:pPr>
              <w:pStyle w:val="Blackheader"/>
            </w:pPr>
          </w:p>
          <w:p w:rsidR="002D3B68" w:rsidRPr="00140833" w:rsidRDefault="002D3B68" w:rsidP="002D3B68">
            <w:pPr>
              <w:pStyle w:val="Blackheader"/>
            </w:pPr>
            <w:r w:rsidRPr="00140833">
              <w:t>Resources</w:t>
            </w:r>
          </w:p>
          <w:p w:rsidR="00CF0789" w:rsidRPr="00140833" w:rsidRDefault="00CF0789" w:rsidP="00D80320">
            <w:pPr>
              <w:pStyle w:val="Bodytext0pt"/>
              <w:spacing w:before="120" w:after="120"/>
              <w:rPr>
                <w:rFonts w:eastAsia="Times New Roman" w:cs="Arial"/>
                <w:i/>
                <w:color w:val="000000"/>
                <w:sz w:val="21"/>
                <w:szCs w:val="21"/>
              </w:rPr>
            </w:pPr>
            <w:r w:rsidRPr="00140833">
              <w:rPr>
                <w:rFonts w:eastAsia="Times New Roman" w:cs="Arial"/>
                <w:color w:val="000000"/>
                <w:sz w:val="21"/>
                <w:szCs w:val="21"/>
              </w:rPr>
              <w:t>Assessment task —</w:t>
            </w:r>
            <w:r w:rsidRPr="00140833">
              <w:rPr>
                <w:rFonts w:eastAsia="Times New Roman" w:cs="Arial"/>
                <w:i/>
                <w:color w:val="000000"/>
                <w:sz w:val="21"/>
                <w:szCs w:val="21"/>
              </w:rPr>
              <w:t xml:space="preserve"> </w:t>
            </w:r>
            <w:r w:rsidR="00C13E6C" w:rsidRPr="00140833">
              <w:rPr>
                <w:rFonts w:eastAsia="Times New Roman" w:cs="Arial"/>
                <w:i/>
                <w:color w:val="000000"/>
                <w:sz w:val="21"/>
                <w:szCs w:val="21"/>
              </w:rPr>
              <w:t>Explaining changes to the surface of Earth</w:t>
            </w:r>
          </w:p>
          <w:p w:rsidR="00C13E6C" w:rsidRPr="00140833" w:rsidRDefault="00C13E6C" w:rsidP="00D80320">
            <w:pPr>
              <w:spacing w:before="120" w:line="240" w:lineRule="auto"/>
              <w:rPr>
                <w:rFonts w:cs="Arial"/>
                <w:i/>
                <w:color w:val="000000"/>
                <w:szCs w:val="21"/>
              </w:rPr>
            </w:pPr>
            <w:r w:rsidRPr="00140833">
              <w:rPr>
                <w:rFonts w:cs="Arial"/>
                <w:color w:val="000000"/>
                <w:szCs w:val="21"/>
                <w:lang w:eastAsia="en-US"/>
              </w:rPr>
              <w:t>Assessment task —</w:t>
            </w:r>
            <w:r w:rsidRPr="00140833">
              <w:rPr>
                <w:rFonts w:cs="Arial"/>
                <w:i/>
                <w:color w:val="000000"/>
                <w:szCs w:val="21"/>
                <w:lang w:eastAsia="en-US"/>
              </w:rPr>
              <w:t xml:space="preserve"> Explaining changes to the surface of Earth: </w:t>
            </w:r>
            <w:r w:rsidRPr="00140833">
              <w:rPr>
                <w:rFonts w:eastAsia="Times New Roman" w:cs="Arial"/>
                <w:i/>
                <w:color w:val="000000"/>
                <w:szCs w:val="21"/>
              </w:rPr>
              <w:t>Student resource (Beaufort wind scale)</w:t>
            </w:r>
          </w:p>
          <w:p w:rsidR="00CF0789" w:rsidRPr="00140833" w:rsidRDefault="00CF0789" w:rsidP="00D80320">
            <w:pPr>
              <w:pStyle w:val="Tabletext"/>
              <w:spacing w:before="120" w:after="120" w:line="240" w:lineRule="auto"/>
              <w:rPr>
                <w:rFonts w:eastAsia="Times New Roman" w:cs="Arial"/>
                <w:i/>
                <w:color w:val="000000"/>
                <w:sz w:val="21"/>
                <w:szCs w:val="21"/>
                <w:lang w:val="en-AU"/>
              </w:rPr>
            </w:pPr>
            <w:r w:rsidRPr="00140833">
              <w:rPr>
                <w:rFonts w:eastAsia="Times New Roman" w:cs="Arial"/>
                <w:color w:val="000000"/>
                <w:sz w:val="21"/>
                <w:szCs w:val="21"/>
                <w:lang w:val="en-AU"/>
              </w:rPr>
              <w:t>Assessment task —</w:t>
            </w:r>
            <w:r w:rsidRPr="00140833">
              <w:rPr>
                <w:rFonts w:eastAsia="Times New Roman" w:cs="Arial"/>
                <w:i/>
                <w:color w:val="000000"/>
                <w:sz w:val="21"/>
                <w:szCs w:val="21"/>
                <w:lang w:val="en-AU"/>
              </w:rPr>
              <w:t xml:space="preserve"> </w:t>
            </w:r>
            <w:r w:rsidR="00C13E6C" w:rsidRPr="00140833">
              <w:rPr>
                <w:rFonts w:eastAsia="Times New Roman" w:cs="Arial"/>
                <w:i/>
                <w:color w:val="000000"/>
                <w:sz w:val="21"/>
                <w:szCs w:val="21"/>
                <w:lang w:val="en-AU"/>
              </w:rPr>
              <w:t>Explaining changes to the surface of Earth</w:t>
            </w:r>
            <w:r w:rsidRPr="00140833">
              <w:rPr>
                <w:rFonts w:eastAsia="Times New Roman" w:cs="Arial"/>
                <w:i/>
                <w:color w:val="000000"/>
                <w:sz w:val="21"/>
                <w:szCs w:val="21"/>
                <w:lang w:val="en-AU"/>
              </w:rPr>
              <w:t>: Model response</w:t>
            </w:r>
          </w:p>
          <w:p w:rsidR="00D80320" w:rsidRDefault="00D80320" w:rsidP="00850801">
            <w:pPr>
              <w:pStyle w:val="Blueheader"/>
            </w:pPr>
          </w:p>
          <w:p w:rsidR="00850801" w:rsidRPr="00140833" w:rsidRDefault="00850801" w:rsidP="00850801">
            <w:pPr>
              <w:pStyle w:val="Blueheader"/>
            </w:pPr>
            <w:r w:rsidRPr="00140833">
              <w:t>Safety</w:t>
            </w:r>
          </w:p>
          <w:p w:rsidR="00850801" w:rsidRPr="00140833" w:rsidRDefault="00850801" w:rsidP="00D80320">
            <w:pPr>
              <w:pStyle w:val="Bodytext0space"/>
              <w:spacing w:before="120" w:after="120" w:line="240" w:lineRule="auto"/>
            </w:pPr>
            <w:r w:rsidRPr="00140833">
              <w:t>Teachers need to:</w:t>
            </w:r>
          </w:p>
          <w:p w:rsidR="00850801" w:rsidRPr="00140833" w:rsidRDefault="00850801" w:rsidP="00DE3C8C">
            <w:pPr>
              <w:pStyle w:val="Bullet3space"/>
              <w:rPr>
                <w:i/>
              </w:rPr>
            </w:pPr>
            <w:proofErr w:type="gramStart"/>
            <w:r w:rsidRPr="00140833">
              <w:t>refer</w:t>
            </w:r>
            <w:proofErr w:type="gramEnd"/>
            <w:r w:rsidRPr="00140833">
              <w:t xml:space="preserve"> to the </w:t>
            </w:r>
            <w:bookmarkStart w:id="0" w:name="_GoBack"/>
            <w:r w:rsidRPr="00DE3C8C">
              <w:rPr>
                <w:rFonts w:cs="Times New Roman"/>
                <w:i/>
              </w:rPr>
              <w:t>Health and Safety</w:t>
            </w:r>
            <w:r w:rsidR="00DE3C8C">
              <w:rPr>
                <w:rFonts w:cs="Times New Roman"/>
              </w:rPr>
              <w:t xml:space="preserve"> </w:t>
            </w:r>
            <w:bookmarkEnd w:id="0"/>
            <w:r w:rsidR="00DE3C8C" w:rsidRPr="00DE3C8C">
              <w:rPr>
                <w:rFonts w:cs="Times New Roman"/>
                <w:color w:val="A6A6A6" w:themeColor="background1" w:themeShade="A6"/>
                <w:sz w:val="16"/>
              </w:rPr>
              <w:t>http://education.qld.gov.au/health/safety/index.html</w:t>
            </w:r>
            <w:r w:rsidRPr="00DE3C8C">
              <w:rPr>
                <w:color w:val="A6A6A6" w:themeColor="background1" w:themeShade="A6"/>
                <w:sz w:val="16"/>
              </w:rPr>
              <w:t xml:space="preserve"> </w:t>
            </w:r>
            <w:r w:rsidRPr="00140833">
              <w:t>policy pertaining to schools.</w:t>
            </w:r>
          </w:p>
        </w:tc>
      </w:tr>
      <w:tr w:rsidR="0002668A" w:rsidRPr="00140833"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140833" w:rsidRDefault="00BF7FFE" w:rsidP="008B0676">
            <w:pPr>
              <w:pStyle w:val="Bodytext6space"/>
              <w:spacing w:after="0"/>
              <w:rPr>
                <w:rFonts w:cs="Arial"/>
                <w:b/>
                <w:color w:val="000099"/>
              </w:rPr>
            </w:pPr>
            <w:r w:rsidRPr="00140833">
              <w:rPr>
                <w:noProof/>
                <w:lang w:eastAsia="zh-CN"/>
              </w:rPr>
              <w:drawing>
                <wp:inline distT="0" distB="0" distL="0" distR="0" wp14:anchorId="06712A19" wp14:editId="3E68B0F6">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140833" w:rsidRDefault="00CF0789" w:rsidP="00F5281B">
            <w:pPr>
              <w:pStyle w:val="Bodytext6space"/>
              <w:spacing w:after="0"/>
              <w:rPr>
                <w:rFonts w:cs="Arial"/>
                <w:b/>
                <w:color w:val="000099"/>
              </w:rPr>
            </w:pPr>
            <w:r w:rsidRPr="00140833">
              <w:rPr>
                <w:szCs w:val="21"/>
              </w:rPr>
              <w:t xml:space="preserve">Sudden geological changes </w:t>
            </w:r>
            <w:r w:rsidR="00F5281B" w:rsidRPr="00140833">
              <w:rPr>
                <w:szCs w:val="21"/>
              </w:rPr>
              <w:t xml:space="preserve">and </w:t>
            </w:r>
            <w:r w:rsidRPr="00140833">
              <w:rPr>
                <w:szCs w:val="21"/>
              </w:rPr>
              <w:t xml:space="preserve">extreme weather </w:t>
            </w:r>
            <w:r w:rsidR="00F5281B" w:rsidRPr="00140833">
              <w:rPr>
                <w:szCs w:val="21"/>
              </w:rPr>
              <w:t xml:space="preserve">events </w:t>
            </w:r>
            <w:r w:rsidRPr="00140833">
              <w:rPr>
                <w:szCs w:val="21"/>
              </w:rPr>
              <w:t>can affect Earth’s surface</w:t>
            </w:r>
          </w:p>
        </w:tc>
        <w:tc>
          <w:tcPr>
            <w:tcW w:w="7144" w:type="dxa"/>
            <w:gridSpan w:val="3"/>
            <w:vMerge/>
            <w:tcBorders>
              <w:left w:val="nil"/>
              <w:bottom w:val="nil"/>
              <w:right w:val="nil"/>
            </w:tcBorders>
            <w:tcMar>
              <w:left w:w="340" w:type="dxa"/>
            </w:tcMar>
          </w:tcPr>
          <w:p w:rsidR="0002668A" w:rsidRPr="00140833" w:rsidRDefault="0002668A" w:rsidP="006C7384">
            <w:pPr>
              <w:rPr>
                <w:rFonts w:eastAsia="MS ????" w:cs="Arial"/>
                <w:bCs/>
                <w:iCs/>
                <w:szCs w:val="24"/>
              </w:rPr>
            </w:pPr>
          </w:p>
        </w:tc>
      </w:tr>
      <w:tr w:rsidR="0002668A" w:rsidRPr="00140833"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140833" w:rsidRDefault="00BF7FFE" w:rsidP="008B0676">
            <w:pPr>
              <w:pStyle w:val="Bodytext6space"/>
              <w:spacing w:after="0"/>
              <w:rPr>
                <w:rFonts w:cs="Arial"/>
                <w:b/>
                <w:color w:val="000099"/>
              </w:rPr>
            </w:pPr>
            <w:r w:rsidRPr="00140833">
              <w:rPr>
                <w:noProof/>
                <w:lang w:eastAsia="zh-CN"/>
              </w:rPr>
              <w:drawing>
                <wp:inline distT="0" distB="0" distL="0" distR="0" wp14:anchorId="7DE995E1" wp14:editId="0527D2CD">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140833" w:rsidRDefault="00F5281B" w:rsidP="008B0676">
            <w:pPr>
              <w:pStyle w:val="Bodytext6space"/>
              <w:spacing w:after="0"/>
              <w:rPr>
                <w:rFonts w:cs="Arial"/>
                <w:b/>
                <w:color w:val="000099"/>
              </w:rPr>
            </w:pPr>
            <w:r w:rsidRPr="00140833">
              <w:rPr>
                <w:rFonts w:cs="Arial"/>
                <w:szCs w:val="21"/>
              </w:rPr>
              <w:t>Science reflects historical and cultural contributions</w:t>
            </w:r>
          </w:p>
        </w:tc>
        <w:tc>
          <w:tcPr>
            <w:tcW w:w="7144" w:type="dxa"/>
            <w:gridSpan w:val="3"/>
            <w:vMerge/>
            <w:tcBorders>
              <w:left w:val="nil"/>
              <w:bottom w:val="nil"/>
              <w:right w:val="nil"/>
            </w:tcBorders>
            <w:tcMar>
              <w:left w:w="340" w:type="dxa"/>
            </w:tcMar>
          </w:tcPr>
          <w:p w:rsidR="0002668A" w:rsidRPr="00140833" w:rsidRDefault="0002668A" w:rsidP="006C7384">
            <w:pPr>
              <w:rPr>
                <w:rFonts w:eastAsia="MS ????" w:cs="Arial"/>
                <w:bCs/>
                <w:iCs/>
                <w:szCs w:val="24"/>
              </w:rPr>
            </w:pPr>
          </w:p>
        </w:tc>
      </w:tr>
      <w:tr w:rsidR="0002668A" w:rsidRPr="00140833"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140833" w:rsidRDefault="00BF7FFE" w:rsidP="008B0676">
            <w:pPr>
              <w:pStyle w:val="Bodytext6space"/>
              <w:spacing w:after="0"/>
              <w:rPr>
                <w:rFonts w:cs="Arial"/>
                <w:b/>
                <w:color w:val="000099"/>
              </w:rPr>
            </w:pPr>
            <w:r w:rsidRPr="00140833">
              <w:rPr>
                <w:noProof/>
                <w:lang w:eastAsia="zh-CN"/>
              </w:rPr>
              <w:drawing>
                <wp:inline distT="0" distB="0" distL="0" distR="0" wp14:anchorId="613E3128" wp14:editId="29F0BE19">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140833" w:rsidRDefault="00CF0789" w:rsidP="008B0676">
            <w:pPr>
              <w:pStyle w:val="Bodytext6space"/>
              <w:spacing w:after="0"/>
              <w:rPr>
                <w:rFonts w:cs="Arial"/>
                <w:b/>
                <w:color w:val="000099"/>
              </w:rPr>
            </w:pPr>
            <w:r w:rsidRPr="00140833">
              <w:rPr>
                <w:rFonts w:cs="Arial"/>
                <w:szCs w:val="21"/>
              </w:rPr>
              <w:t xml:space="preserve">Data can be compared with predictions and </w:t>
            </w:r>
            <w:r w:rsidR="00F5281B" w:rsidRPr="00140833">
              <w:rPr>
                <w:rFonts w:cs="Arial"/>
                <w:szCs w:val="21"/>
              </w:rPr>
              <w:t>used as evidence in developing explanations</w:t>
            </w:r>
          </w:p>
        </w:tc>
        <w:tc>
          <w:tcPr>
            <w:tcW w:w="7144" w:type="dxa"/>
            <w:gridSpan w:val="3"/>
            <w:vMerge/>
            <w:tcBorders>
              <w:left w:val="nil"/>
              <w:bottom w:val="nil"/>
              <w:right w:val="nil"/>
            </w:tcBorders>
            <w:tcMar>
              <w:left w:w="340" w:type="dxa"/>
            </w:tcMar>
          </w:tcPr>
          <w:p w:rsidR="0002668A" w:rsidRPr="00140833" w:rsidRDefault="0002668A" w:rsidP="006C7384">
            <w:pPr>
              <w:rPr>
                <w:rFonts w:eastAsia="MS ????" w:cs="Arial"/>
                <w:bCs/>
                <w:iCs/>
                <w:szCs w:val="24"/>
              </w:rPr>
            </w:pPr>
          </w:p>
        </w:tc>
      </w:tr>
      <w:tr w:rsidR="0002668A" w:rsidRPr="00140833"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140833" w:rsidRDefault="00BF7FFE" w:rsidP="008B0676">
            <w:pPr>
              <w:pStyle w:val="Bodytext6space"/>
              <w:spacing w:after="0"/>
              <w:rPr>
                <w:rFonts w:cs="Arial"/>
                <w:b/>
                <w:color w:val="000099"/>
              </w:rPr>
            </w:pPr>
            <w:r w:rsidRPr="00140833">
              <w:rPr>
                <w:noProof/>
                <w:lang w:eastAsia="zh-CN"/>
              </w:rPr>
              <w:drawing>
                <wp:inline distT="0" distB="0" distL="0" distR="0" wp14:anchorId="43FB1114" wp14:editId="11CB117F">
                  <wp:extent cx="213360" cy="213360"/>
                  <wp:effectExtent l="0" t="0" r="0" b="0"/>
                  <wp:docPr id="10" name="Picture 10"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140833" w:rsidRDefault="00CF0789" w:rsidP="00140833">
            <w:pPr>
              <w:pStyle w:val="Bodytext6space"/>
              <w:spacing w:after="0"/>
              <w:rPr>
                <w:rFonts w:cs="Arial"/>
                <w:b/>
                <w:color w:val="000099"/>
              </w:rPr>
            </w:pPr>
            <w:r w:rsidRPr="00140833">
              <w:rPr>
                <w:rFonts w:cs="Arial"/>
                <w:szCs w:val="21"/>
              </w:rPr>
              <w:t>Ideas, explanations and processes can be communicated</w:t>
            </w:r>
          </w:p>
        </w:tc>
        <w:tc>
          <w:tcPr>
            <w:tcW w:w="7144" w:type="dxa"/>
            <w:gridSpan w:val="3"/>
            <w:vMerge/>
            <w:tcBorders>
              <w:left w:val="nil"/>
              <w:bottom w:val="nil"/>
              <w:right w:val="nil"/>
            </w:tcBorders>
            <w:tcMar>
              <w:left w:w="340" w:type="dxa"/>
            </w:tcMar>
          </w:tcPr>
          <w:p w:rsidR="0002668A" w:rsidRPr="00140833" w:rsidRDefault="0002668A" w:rsidP="006C7384">
            <w:pPr>
              <w:rPr>
                <w:rFonts w:eastAsia="MS ????" w:cs="Arial"/>
                <w:bCs/>
                <w:iCs/>
                <w:szCs w:val="24"/>
              </w:rPr>
            </w:pPr>
          </w:p>
        </w:tc>
      </w:tr>
      <w:tr w:rsidR="0002668A" w:rsidRPr="00140833" w:rsidTr="002D3B68">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Default="0002668A"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p w:rsidR="00D80320" w:rsidRDefault="00D80320" w:rsidP="004465FA">
            <w:pPr>
              <w:rPr>
                <w:lang w:eastAsia="en-US"/>
              </w:rPr>
            </w:pP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D80320" w:rsidRPr="00140833" w:rsidTr="00644BD2">
              <w:trPr>
                <w:trHeight w:val="340"/>
              </w:trPr>
              <w:tc>
                <w:tcPr>
                  <w:tcW w:w="449" w:type="dxa"/>
                  <w:shd w:val="clear" w:color="auto" w:fill="D9D9D9" w:themeFill="background1" w:themeFillShade="D9"/>
                  <w:vAlign w:val="center"/>
                </w:tcPr>
                <w:p w:rsidR="00D80320" w:rsidRPr="00140833" w:rsidRDefault="00D80320" w:rsidP="00644BD2">
                  <w:pPr>
                    <w:pStyle w:val="Legend"/>
                  </w:pPr>
                  <w:r w:rsidRPr="00140833">
                    <w:rPr>
                      <w:noProof/>
                    </w:rPr>
                    <w:drawing>
                      <wp:inline distT="0" distB="0" distL="0" distR="0" wp14:anchorId="48B43D05" wp14:editId="4595CEF2">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D80320" w:rsidRPr="00140833" w:rsidRDefault="00D80320" w:rsidP="00644BD2">
                  <w:pPr>
                    <w:pStyle w:val="Legend"/>
                  </w:pPr>
                  <w:r w:rsidRPr="00140833">
                    <w:t>For assessment</w:t>
                  </w:r>
                </w:p>
              </w:tc>
            </w:tr>
          </w:tbl>
          <w:p w:rsidR="00D80320" w:rsidRPr="00140833" w:rsidRDefault="00D80320" w:rsidP="004465FA">
            <w:pPr>
              <w:rPr>
                <w:lang w:eastAsia="en-US"/>
              </w:rPr>
            </w:pPr>
          </w:p>
        </w:tc>
        <w:tc>
          <w:tcPr>
            <w:tcW w:w="7144" w:type="dxa"/>
            <w:gridSpan w:val="3"/>
            <w:vMerge/>
            <w:tcBorders>
              <w:top w:val="nil"/>
              <w:left w:val="nil"/>
              <w:bottom w:val="nil"/>
              <w:right w:val="nil"/>
            </w:tcBorders>
            <w:tcMar>
              <w:left w:w="340" w:type="dxa"/>
            </w:tcMar>
          </w:tcPr>
          <w:p w:rsidR="0002668A" w:rsidRPr="00140833" w:rsidRDefault="0002668A" w:rsidP="006C7384">
            <w:pPr>
              <w:rPr>
                <w:lang w:eastAsia="en-US"/>
              </w:rPr>
            </w:pPr>
          </w:p>
        </w:tc>
      </w:tr>
    </w:tbl>
    <w:p w:rsidR="00B35377" w:rsidRPr="00140833" w:rsidRDefault="00B35377" w:rsidP="009424C1">
      <w:pPr>
        <w:pStyle w:val="Blackheader"/>
        <w:rPr>
          <w:color w:val="000099"/>
        </w:rPr>
      </w:pPr>
      <w:r w:rsidRPr="00140833">
        <w:lastRenderedPageBreak/>
        <w:br w:type="page"/>
      </w:r>
      <w:r w:rsidRPr="00140833">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140833" w:rsidTr="00FA1C51">
        <w:tc>
          <w:tcPr>
            <w:tcW w:w="5210" w:type="dxa"/>
          </w:tcPr>
          <w:p w:rsidR="00F55136" w:rsidRPr="00140833" w:rsidRDefault="00F55136" w:rsidP="00F55136">
            <w:pPr>
              <w:pStyle w:val="Bodytext6space"/>
            </w:pPr>
            <w:r w:rsidRPr="00140833">
              <w:t>This assessment provides opportunities to gather evidence of student learning in:</w:t>
            </w:r>
          </w:p>
          <w:p w:rsidR="00FA1C51" w:rsidRPr="00140833" w:rsidRDefault="00FA1C51" w:rsidP="009424C1">
            <w:pPr>
              <w:pStyle w:val="Blueheader"/>
            </w:pPr>
            <w:r w:rsidRPr="00140833">
              <w:t xml:space="preserve">Year </w:t>
            </w:r>
            <w:r w:rsidR="00CF0789" w:rsidRPr="00140833">
              <w:t>6</w:t>
            </w:r>
            <w:r w:rsidRPr="00140833">
              <w:t xml:space="preserve"> </w:t>
            </w:r>
            <w:r w:rsidR="00805BC0" w:rsidRPr="00140833">
              <w:t>Science</w:t>
            </w:r>
            <w:r w:rsidRPr="00140833">
              <w:t xml:space="preserve"> — Content descriptions</w:t>
            </w:r>
          </w:p>
          <w:p w:rsidR="00CF0789" w:rsidRPr="00140833" w:rsidRDefault="00CF0789" w:rsidP="00CF0789">
            <w:pPr>
              <w:keepNext/>
              <w:keepLines/>
              <w:snapToGrid w:val="0"/>
              <w:spacing w:before="120" w:line="240" w:lineRule="auto"/>
              <w:ind w:right="170"/>
              <w:outlineLvl w:val="3"/>
              <w:rPr>
                <w:rFonts w:eastAsia="MS Gothic"/>
                <w:b/>
                <w:bCs/>
                <w:iCs/>
                <w:color w:val="000099"/>
                <w:lang w:eastAsia="en-US"/>
              </w:rPr>
            </w:pPr>
            <w:r w:rsidRPr="00140833">
              <w:rPr>
                <w:rFonts w:eastAsia="MS Gothic"/>
                <w:b/>
                <w:bCs/>
                <w:iCs/>
                <w:color w:val="000099"/>
                <w:lang w:eastAsia="en-US"/>
              </w:rPr>
              <w:t>Science Understanding</w:t>
            </w:r>
          </w:p>
          <w:p w:rsidR="00CF0789" w:rsidRPr="00140833" w:rsidRDefault="00CF0789" w:rsidP="00CF0789">
            <w:pPr>
              <w:snapToGrid w:val="0"/>
              <w:spacing w:before="120" w:line="240" w:lineRule="auto"/>
              <w:outlineLvl w:val="2"/>
              <w:rPr>
                <w:b/>
                <w:iCs/>
                <w:szCs w:val="21"/>
              </w:rPr>
            </w:pPr>
            <w:r w:rsidRPr="00140833">
              <w:rPr>
                <w:b/>
                <w:iCs/>
                <w:szCs w:val="21"/>
              </w:rPr>
              <w:t>Earth and space sciences</w:t>
            </w:r>
          </w:p>
          <w:p w:rsidR="00CF0789" w:rsidRPr="00140833" w:rsidRDefault="00CF0789" w:rsidP="00CF0789">
            <w:pPr>
              <w:keepNext/>
              <w:keepLines/>
              <w:snapToGrid w:val="0"/>
              <w:spacing w:before="120" w:line="240" w:lineRule="auto"/>
              <w:ind w:right="170"/>
              <w:outlineLvl w:val="3"/>
              <w:rPr>
                <w:rFonts w:eastAsiaTheme="minorEastAsia"/>
                <w:szCs w:val="21"/>
              </w:rPr>
            </w:pPr>
            <w:r w:rsidRPr="00140833">
              <w:rPr>
                <w:rFonts w:eastAsia="Times New Roman"/>
                <w:szCs w:val="21"/>
                <w:lang w:eastAsia="en-US"/>
              </w:rPr>
              <w:t xml:space="preserve">Sudden geological changes </w:t>
            </w:r>
            <w:r w:rsidR="00F5281B" w:rsidRPr="00140833">
              <w:rPr>
                <w:rFonts w:eastAsia="Times New Roman"/>
                <w:szCs w:val="21"/>
                <w:lang w:eastAsia="en-US"/>
              </w:rPr>
              <w:t xml:space="preserve">and </w:t>
            </w:r>
            <w:r w:rsidRPr="00140833">
              <w:rPr>
                <w:rFonts w:eastAsia="Times New Roman"/>
                <w:szCs w:val="21"/>
                <w:lang w:eastAsia="en-US"/>
              </w:rPr>
              <w:t xml:space="preserve">extreme weather </w:t>
            </w:r>
            <w:r w:rsidR="00F5281B" w:rsidRPr="00140833">
              <w:rPr>
                <w:rFonts w:eastAsia="Times New Roman"/>
                <w:szCs w:val="21"/>
                <w:lang w:eastAsia="en-US"/>
              </w:rPr>
              <w:t xml:space="preserve">events </w:t>
            </w:r>
            <w:r w:rsidRPr="00140833">
              <w:rPr>
                <w:rFonts w:eastAsia="Times New Roman"/>
                <w:szCs w:val="21"/>
                <w:lang w:eastAsia="en-US"/>
              </w:rPr>
              <w:t>can affect Earth’s surface (ACSSU096)</w:t>
            </w:r>
          </w:p>
          <w:p w:rsidR="00CF0789" w:rsidRPr="00140833" w:rsidRDefault="00CF0789" w:rsidP="00CF0789">
            <w:pPr>
              <w:keepNext/>
              <w:keepLines/>
              <w:snapToGrid w:val="0"/>
              <w:spacing w:before="120" w:line="240" w:lineRule="auto"/>
              <w:ind w:right="170"/>
              <w:outlineLvl w:val="3"/>
              <w:rPr>
                <w:rFonts w:eastAsia="MS Gothic"/>
                <w:b/>
                <w:bCs/>
                <w:iCs/>
                <w:color w:val="000099"/>
                <w:lang w:eastAsia="en-US"/>
              </w:rPr>
            </w:pPr>
            <w:r w:rsidRPr="00140833">
              <w:rPr>
                <w:rFonts w:eastAsia="MS Gothic"/>
                <w:b/>
                <w:bCs/>
                <w:iCs/>
                <w:color w:val="000099"/>
                <w:lang w:eastAsia="en-US"/>
              </w:rPr>
              <w:t>Science as a Human Endeavour</w:t>
            </w:r>
          </w:p>
          <w:p w:rsidR="00CF0789" w:rsidRPr="00140833" w:rsidRDefault="00CF0789" w:rsidP="00CF0789">
            <w:pPr>
              <w:snapToGrid w:val="0"/>
              <w:spacing w:before="120" w:line="240" w:lineRule="auto"/>
              <w:outlineLvl w:val="2"/>
              <w:rPr>
                <w:b/>
                <w:iCs/>
                <w:szCs w:val="21"/>
              </w:rPr>
            </w:pPr>
            <w:r w:rsidRPr="00140833">
              <w:rPr>
                <w:b/>
                <w:iCs/>
                <w:szCs w:val="21"/>
              </w:rPr>
              <w:t>Nature and development of science</w:t>
            </w:r>
          </w:p>
          <w:p w:rsidR="00F5281B" w:rsidRPr="00140833" w:rsidRDefault="00F5281B" w:rsidP="00F5281B">
            <w:pPr>
              <w:snapToGrid w:val="0"/>
              <w:spacing w:before="120" w:line="240" w:lineRule="auto"/>
              <w:rPr>
                <w:rFonts w:eastAsia="Times New Roman"/>
                <w:color w:val="A6A6A6" w:themeColor="background1" w:themeShade="A6"/>
                <w:szCs w:val="21"/>
                <w:lang w:eastAsia="en-US"/>
              </w:rPr>
            </w:pPr>
            <w:r w:rsidRPr="00140833">
              <w:rPr>
                <w:rFonts w:eastAsia="Times New Roman"/>
                <w:szCs w:val="21"/>
                <w:lang w:eastAsia="en-US"/>
              </w:rPr>
              <w:t xml:space="preserve">Science </w:t>
            </w:r>
            <w:r w:rsidRPr="00140833">
              <w:rPr>
                <w:rFonts w:eastAsia="Times New Roman"/>
                <w:color w:val="A6A6A6" w:themeColor="background1" w:themeShade="A6"/>
                <w:szCs w:val="21"/>
                <w:lang w:eastAsia="en-US"/>
              </w:rPr>
              <w:t>involves testing predictions by gathering data and using evidence to develop explanations of events and phenomena and</w:t>
            </w:r>
            <w:r w:rsidRPr="00140833">
              <w:rPr>
                <w:rFonts w:eastAsia="Times New Roman"/>
                <w:szCs w:val="21"/>
                <w:lang w:eastAsia="en-US"/>
              </w:rPr>
              <w:t xml:space="preserve"> reflects historical and cultural contributions (ACSHE098)</w:t>
            </w:r>
          </w:p>
          <w:p w:rsidR="00CF0789" w:rsidRPr="00140833" w:rsidRDefault="00CF0789" w:rsidP="00CF0789">
            <w:pPr>
              <w:keepNext/>
              <w:keepLines/>
              <w:snapToGrid w:val="0"/>
              <w:spacing w:before="120" w:line="240" w:lineRule="auto"/>
              <w:ind w:right="170"/>
              <w:outlineLvl w:val="3"/>
              <w:rPr>
                <w:rFonts w:eastAsia="MS Gothic"/>
                <w:b/>
                <w:bCs/>
                <w:iCs/>
                <w:color w:val="000099"/>
                <w:lang w:eastAsia="en-US"/>
              </w:rPr>
            </w:pPr>
            <w:r w:rsidRPr="00140833">
              <w:rPr>
                <w:rFonts w:eastAsia="MS Gothic"/>
                <w:b/>
                <w:bCs/>
                <w:iCs/>
                <w:color w:val="000099"/>
                <w:lang w:eastAsia="en-US"/>
              </w:rPr>
              <w:t>Science Inquiry Skills</w:t>
            </w:r>
          </w:p>
          <w:p w:rsidR="00CF0789" w:rsidRPr="00140833" w:rsidRDefault="00CF0789" w:rsidP="00CF0789">
            <w:pPr>
              <w:snapToGrid w:val="0"/>
              <w:spacing w:before="120" w:line="240" w:lineRule="auto"/>
              <w:rPr>
                <w:b/>
                <w:iCs/>
                <w:szCs w:val="21"/>
              </w:rPr>
            </w:pPr>
            <w:r w:rsidRPr="00140833">
              <w:rPr>
                <w:b/>
                <w:iCs/>
                <w:szCs w:val="21"/>
              </w:rPr>
              <w:t>Processing and analysing data and information</w:t>
            </w:r>
          </w:p>
          <w:p w:rsidR="00CF0789" w:rsidRPr="00140833" w:rsidRDefault="00CF0789" w:rsidP="00CF0789">
            <w:pPr>
              <w:snapToGrid w:val="0"/>
              <w:spacing w:before="120" w:line="240" w:lineRule="auto"/>
              <w:rPr>
                <w:iCs/>
                <w:szCs w:val="21"/>
              </w:rPr>
            </w:pPr>
            <w:r w:rsidRPr="00140833">
              <w:rPr>
                <w:iCs/>
                <w:szCs w:val="21"/>
              </w:rPr>
              <w:t>Compare data with predictions and use as evidence in developing explanations (ACSIS221)</w:t>
            </w:r>
          </w:p>
          <w:p w:rsidR="00CF0789" w:rsidRPr="00140833" w:rsidRDefault="00CF0789" w:rsidP="00CF0789">
            <w:pPr>
              <w:snapToGrid w:val="0"/>
              <w:spacing w:before="120" w:line="240" w:lineRule="auto"/>
              <w:rPr>
                <w:b/>
                <w:iCs/>
                <w:szCs w:val="21"/>
              </w:rPr>
            </w:pPr>
            <w:r w:rsidRPr="00140833">
              <w:rPr>
                <w:b/>
                <w:iCs/>
                <w:szCs w:val="21"/>
              </w:rPr>
              <w:t>Communicating</w:t>
            </w:r>
          </w:p>
          <w:p w:rsidR="00CF0789" w:rsidRPr="00140833" w:rsidRDefault="00CF0789" w:rsidP="00F5281B">
            <w:pPr>
              <w:snapToGrid w:val="0"/>
              <w:spacing w:before="120" w:line="240" w:lineRule="auto"/>
              <w:rPr>
                <w:rFonts w:eastAsiaTheme="minorEastAsia"/>
                <w:szCs w:val="21"/>
              </w:rPr>
            </w:pPr>
            <w:r w:rsidRPr="00140833">
              <w:rPr>
                <w:rFonts w:eastAsia="Times New Roman"/>
                <w:szCs w:val="21"/>
                <w:lang w:eastAsia="en-US"/>
              </w:rPr>
              <w:t xml:space="preserve">Communicate ideas, explanations and processes </w:t>
            </w:r>
            <w:r w:rsidR="00F5281B" w:rsidRPr="00140833">
              <w:rPr>
                <w:rFonts w:eastAsia="Times New Roman"/>
                <w:color w:val="BFBFBF"/>
                <w:szCs w:val="21"/>
                <w:lang w:eastAsia="en-US"/>
              </w:rPr>
              <w:t>using scientific representations</w:t>
            </w:r>
            <w:r w:rsidR="00F5281B" w:rsidRPr="00140833">
              <w:rPr>
                <w:rFonts w:eastAsia="Times New Roman"/>
                <w:szCs w:val="21"/>
                <w:lang w:eastAsia="en-US"/>
              </w:rPr>
              <w:t xml:space="preserve"> </w:t>
            </w:r>
            <w:r w:rsidRPr="00140833">
              <w:rPr>
                <w:rFonts w:eastAsia="Times New Roman"/>
                <w:szCs w:val="21"/>
                <w:lang w:eastAsia="en-US"/>
              </w:rPr>
              <w:t>in a variety of ways</w:t>
            </w:r>
            <w:r w:rsidRPr="00140833">
              <w:rPr>
                <w:rFonts w:eastAsia="Times New Roman"/>
                <w:color w:val="BFBFBF"/>
                <w:szCs w:val="21"/>
                <w:lang w:eastAsia="en-US"/>
              </w:rPr>
              <w:t xml:space="preserve">, including multi-modal texts </w:t>
            </w:r>
            <w:r w:rsidRPr="00140833">
              <w:rPr>
                <w:rFonts w:eastAsia="Times New Roman"/>
                <w:color w:val="000000" w:themeColor="text1"/>
                <w:szCs w:val="21"/>
                <w:lang w:eastAsia="en-US"/>
              </w:rPr>
              <w:t>(ACSIS110)</w:t>
            </w:r>
          </w:p>
          <w:p w:rsidR="00B35377" w:rsidRPr="00140833" w:rsidRDefault="00B35377" w:rsidP="00CF0789">
            <w:pPr>
              <w:pStyle w:val="Bodytext6space"/>
              <w:rPr>
                <w:color w:val="0000FF"/>
                <w:u w:val="single"/>
              </w:rPr>
            </w:pPr>
          </w:p>
        </w:tc>
        <w:tc>
          <w:tcPr>
            <w:tcW w:w="5210" w:type="dxa"/>
          </w:tcPr>
          <w:p w:rsidR="00B35377" w:rsidRPr="00140833" w:rsidRDefault="00B35377" w:rsidP="009424C1">
            <w:pPr>
              <w:pStyle w:val="Blueheader"/>
            </w:pPr>
            <w:r w:rsidRPr="00140833">
              <w:t>General capabilities</w:t>
            </w:r>
          </w:p>
          <w:p w:rsidR="00CF0789" w:rsidRPr="00140833" w:rsidRDefault="00CF0789" w:rsidP="00CF0789">
            <w:pPr>
              <w:keepNext/>
              <w:snapToGrid w:val="0"/>
              <w:spacing w:before="120" w:line="240" w:lineRule="auto"/>
              <w:ind w:left="39"/>
              <w:outlineLvl w:val="3"/>
              <w:rPr>
                <w:b/>
                <w:bCs/>
                <w:szCs w:val="21"/>
                <w:lang w:eastAsia="en-US"/>
              </w:rPr>
            </w:pPr>
            <w:r w:rsidRPr="00140833">
              <w:rPr>
                <w:b/>
                <w:bCs/>
                <w:szCs w:val="21"/>
                <w:lang w:eastAsia="en-US"/>
              </w:rPr>
              <w:t>Literacy</w:t>
            </w:r>
          </w:p>
          <w:p w:rsidR="00CF0789" w:rsidRPr="00140833" w:rsidRDefault="00CF0789" w:rsidP="00CF0789">
            <w:pPr>
              <w:pStyle w:val="Bullet3space"/>
              <w:rPr>
                <w:noProof/>
                <w:lang w:eastAsia="en-US"/>
              </w:rPr>
            </w:pPr>
            <w:r w:rsidRPr="00140833">
              <w:rPr>
                <w:noProof/>
                <w:lang w:eastAsia="en-US"/>
              </w:rPr>
              <w:t>Comprehending texts through listening, reading and viewing</w:t>
            </w:r>
          </w:p>
          <w:p w:rsidR="00CF0789" w:rsidRPr="00140833" w:rsidRDefault="00CF0789" w:rsidP="00CF0789">
            <w:pPr>
              <w:pStyle w:val="Bullet3space"/>
              <w:rPr>
                <w:noProof/>
                <w:lang w:eastAsia="en-US"/>
              </w:rPr>
            </w:pPr>
            <w:r w:rsidRPr="00140833">
              <w:rPr>
                <w:noProof/>
                <w:lang w:eastAsia="en-US"/>
              </w:rPr>
              <w:t>Composing texts through speaking, writing and creating</w:t>
            </w:r>
          </w:p>
          <w:p w:rsidR="00CF0789" w:rsidRPr="00140833" w:rsidRDefault="00CF0789" w:rsidP="00CF0789">
            <w:pPr>
              <w:pStyle w:val="Bullet3space"/>
              <w:rPr>
                <w:noProof/>
                <w:lang w:eastAsia="en-US"/>
              </w:rPr>
            </w:pPr>
            <w:r w:rsidRPr="00140833">
              <w:rPr>
                <w:noProof/>
                <w:lang w:eastAsia="en-US"/>
              </w:rPr>
              <w:t>Word knowledge</w:t>
            </w:r>
          </w:p>
          <w:p w:rsidR="00CF0789" w:rsidRPr="00140833" w:rsidRDefault="00CF0789" w:rsidP="00CF0789">
            <w:pPr>
              <w:pStyle w:val="Bullet3space"/>
              <w:rPr>
                <w:noProof/>
                <w:lang w:eastAsia="en-US"/>
              </w:rPr>
            </w:pPr>
            <w:r w:rsidRPr="00140833">
              <w:rPr>
                <w:noProof/>
                <w:lang w:eastAsia="en-US"/>
              </w:rPr>
              <w:t>Visual knowledge</w:t>
            </w:r>
          </w:p>
          <w:p w:rsidR="00CF0789" w:rsidRPr="00140833" w:rsidRDefault="00CF0789" w:rsidP="00CF0789">
            <w:pPr>
              <w:keepNext/>
              <w:snapToGrid w:val="0"/>
              <w:spacing w:before="120" w:line="240" w:lineRule="auto"/>
              <w:outlineLvl w:val="3"/>
              <w:rPr>
                <w:b/>
                <w:bCs/>
                <w:szCs w:val="21"/>
                <w:lang w:eastAsia="en-US"/>
              </w:rPr>
            </w:pPr>
            <w:r w:rsidRPr="00140833">
              <w:rPr>
                <w:b/>
                <w:bCs/>
                <w:szCs w:val="21"/>
                <w:lang w:eastAsia="en-US"/>
              </w:rPr>
              <w:t>Numeracy</w:t>
            </w:r>
          </w:p>
          <w:p w:rsidR="00CF0789" w:rsidRPr="00140833" w:rsidRDefault="00CF0789" w:rsidP="00CF0789">
            <w:pPr>
              <w:pStyle w:val="Bullet3space"/>
              <w:rPr>
                <w:noProof/>
                <w:lang w:eastAsia="en-US"/>
              </w:rPr>
            </w:pPr>
            <w:r w:rsidRPr="00140833">
              <w:rPr>
                <w:noProof/>
                <w:lang w:eastAsia="en-US"/>
              </w:rPr>
              <w:t>Estimating and calculating with whole numbers</w:t>
            </w:r>
          </w:p>
          <w:p w:rsidR="00CF0789" w:rsidRPr="00140833" w:rsidRDefault="00CF0789" w:rsidP="00CF0789">
            <w:pPr>
              <w:pStyle w:val="Bullet3space"/>
              <w:rPr>
                <w:noProof/>
                <w:lang w:eastAsia="en-US"/>
              </w:rPr>
            </w:pPr>
            <w:r w:rsidRPr="00140833">
              <w:rPr>
                <w:noProof/>
                <w:lang w:eastAsia="en-US"/>
              </w:rPr>
              <w:t>Using measurement</w:t>
            </w:r>
          </w:p>
          <w:p w:rsidR="00CF0789" w:rsidRPr="00140833" w:rsidRDefault="00CF0789" w:rsidP="00CF0789">
            <w:pPr>
              <w:keepNext/>
              <w:snapToGrid w:val="0"/>
              <w:spacing w:before="120" w:line="240" w:lineRule="auto"/>
              <w:outlineLvl w:val="3"/>
              <w:rPr>
                <w:szCs w:val="21"/>
                <w:lang w:eastAsia="en-US"/>
              </w:rPr>
            </w:pPr>
            <w:r w:rsidRPr="00140833">
              <w:rPr>
                <w:b/>
                <w:bCs/>
                <w:szCs w:val="21"/>
                <w:lang w:eastAsia="en-US"/>
              </w:rPr>
              <w:t>Critical and creative thinking</w:t>
            </w:r>
          </w:p>
          <w:p w:rsidR="00CF0789" w:rsidRPr="00140833" w:rsidRDefault="00CF0789" w:rsidP="00CF0789">
            <w:pPr>
              <w:pStyle w:val="Bullet3space"/>
              <w:rPr>
                <w:noProof/>
                <w:lang w:eastAsia="en-US"/>
              </w:rPr>
            </w:pPr>
            <w:r w:rsidRPr="00140833">
              <w:rPr>
                <w:noProof/>
                <w:lang w:eastAsia="en-US"/>
              </w:rPr>
              <w:t>Inquiring – identifying, exploring and organising information and ideas</w:t>
            </w:r>
          </w:p>
          <w:p w:rsidR="00CF0789" w:rsidRPr="00140833" w:rsidRDefault="00CF0789" w:rsidP="00CF0789">
            <w:pPr>
              <w:pStyle w:val="Bullet3space"/>
              <w:rPr>
                <w:noProof/>
                <w:lang w:eastAsia="en-US"/>
              </w:rPr>
            </w:pPr>
            <w:r w:rsidRPr="00140833">
              <w:rPr>
                <w:noProof/>
                <w:lang w:eastAsia="en-US"/>
              </w:rPr>
              <w:t>Generating ideas, possibilities and actions</w:t>
            </w:r>
          </w:p>
          <w:p w:rsidR="00CF0789" w:rsidRPr="00140833" w:rsidRDefault="00CF0789" w:rsidP="00CF0789">
            <w:pPr>
              <w:pStyle w:val="Bullet3space"/>
              <w:rPr>
                <w:noProof/>
                <w:lang w:eastAsia="en-US"/>
              </w:rPr>
            </w:pPr>
            <w:r w:rsidRPr="00140833">
              <w:rPr>
                <w:noProof/>
                <w:lang w:eastAsia="en-US"/>
              </w:rPr>
              <w:t>Analysing, synthesising and evaluating reasoning and procedures</w:t>
            </w:r>
          </w:p>
          <w:p w:rsidR="00CF0789" w:rsidRPr="00140833" w:rsidRDefault="00CF0789" w:rsidP="00CF0789">
            <w:pPr>
              <w:keepNext/>
              <w:snapToGrid w:val="0"/>
              <w:spacing w:before="120" w:line="240" w:lineRule="auto"/>
              <w:outlineLvl w:val="3"/>
              <w:rPr>
                <w:b/>
                <w:bCs/>
                <w:szCs w:val="21"/>
                <w:lang w:eastAsia="en-US"/>
              </w:rPr>
            </w:pPr>
            <w:r w:rsidRPr="00140833">
              <w:rPr>
                <w:b/>
                <w:bCs/>
                <w:szCs w:val="21"/>
                <w:lang w:eastAsia="en-US"/>
              </w:rPr>
              <w:t>Personal and social capability</w:t>
            </w:r>
          </w:p>
          <w:p w:rsidR="00CF0789" w:rsidRPr="00140833" w:rsidRDefault="00CF0789" w:rsidP="00CF0789">
            <w:pPr>
              <w:pStyle w:val="Bullet3space"/>
              <w:rPr>
                <w:noProof/>
                <w:lang w:eastAsia="en-US"/>
              </w:rPr>
            </w:pPr>
            <w:r w:rsidRPr="00140833">
              <w:rPr>
                <w:noProof/>
                <w:lang w:eastAsia="en-US"/>
              </w:rPr>
              <w:t>Self-management</w:t>
            </w:r>
          </w:p>
          <w:p w:rsidR="00CF0789" w:rsidRPr="00140833" w:rsidRDefault="00CF0789" w:rsidP="00CF0789">
            <w:pPr>
              <w:keepNext/>
              <w:snapToGrid w:val="0"/>
              <w:spacing w:before="120" w:line="240" w:lineRule="auto"/>
              <w:outlineLvl w:val="3"/>
              <w:rPr>
                <w:b/>
                <w:bCs/>
                <w:szCs w:val="21"/>
                <w:lang w:eastAsia="en-US"/>
              </w:rPr>
            </w:pPr>
            <w:r w:rsidRPr="00140833">
              <w:rPr>
                <w:b/>
                <w:bCs/>
                <w:szCs w:val="21"/>
                <w:lang w:eastAsia="en-US"/>
              </w:rPr>
              <w:t>Intercultural understanding</w:t>
            </w:r>
          </w:p>
          <w:p w:rsidR="00CF0789" w:rsidRPr="00140833" w:rsidRDefault="00CF0789" w:rsidP="00CF0789">
            <w:pPr>
              <w:pStyle w:val="Bullet3space"/>
              <w:rPr>
                <w:noProof/>
                <w:lang w:eastAsia="en-US"/>
              </w:rPr>
            </w:pPr>
            <w:r w:rsidRPr="00140833">
              <w:rPr>
                <w:noProof/>
                <w:lang w:eastAsia="en-US"/>
              </w:rPr>
              <w:t>Recognising culture and developing respect</w:t>
            </w:r>
          </w:p>
          <w:p w:rsidR="00B35377" w:rsidRPr="00140833" w:rsidRDefault="00B35377" w:rsidP="00B35377">
            <w:pPr>
              <w:pStyle w:val="AClogo"/>
            </w:pPr>
            <w:r w:rsidRPr="00140833">
              <w:rPr>
                <w:lang w:val="en-AU"/>
              </w:rPr>
              <w:drawing>
                <wp:inline distT="0" distB="0" distL="0" distR="0" wp14:anchorId="3266159F" wp14:editId="11583534">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140833" w:rsidRDefault="00B35377" w:rsidP="009424C1">
            <w:pPr>
              <w:pStyle w:val="Blueheader"/>
            </w:pPr>
            <w:r w:rsidRPr="00140833">
              <w:t>Cross-curriculum priorities</w:t>
            </w:r>
          </w:p>
          <w:p w:rsidR="00B35377" w:rsidRPr="00140833" w:rsidRDefault="00CF0789" w:rsidP="00B35377">
            <w:pPr>
              <w:pStyle w:val="Blackheaderbold"/>
            </w:pPr>
            <w:r w:rsidRPr="00140833">
              <w:t>Asia and Australia’s engagement with Asia</w:t>
            </w:r>
          </w:p>
          <w:p w:rsidR="00B35377" w:rsidRPr="00140833" w:rsidRDefault="00CF0789" w:rsidP="00B35377">
            <w:pPr>
              <w:pStyle w:val="Bullet3space"/>
              <w:rPr>
                <w:b/>
                <w:lang w:eastAsia="en-US"/>
              </w:rPr>
            </w:pPr>
            <w:r w:rsidRPr="00140833">
              <w:rPr>
                <w:noProof/>
                <w:lang w:eastAsia="en-US"/>
              </w:rPr>
              <w:t xml:space="preserve">Students will consider the way people in countries in the </w:t>
            </w:r>
            <w:r w:rsidR="00D91837">
              <w:rPr>
                <w:noProof/>
                <w:lang w:eastAsia="en-US"/>
              </w:rPr>
              <w:t>Asia–</w:t>
            </w:r>
            <w:r w:rsidRPr="00140833">
              <w:rPr>
                <w:noProof/>
                <w:lang w:eastAsia="en-US"/>
              </w:rPr>
              <w:t xml:space="preserve">Pacific </w:t>
            </w:r>
            <w:r w:rsidR="00D91837" w:rsidRPr="00140833">
              <w:rPr>
                <w:noProof/>
                <w:lang w:eastAsia="en-US"/>
              </w:rPr>
              <w:t xml:space="preserve">region </w:t>
            </w:r>
            <w:r w:rsidRPr="00140833">
              <w:rPr>
                <w:noProof/>
                <w:lang w:eastAsia="en-US"/>
              </w:rPr>
              <w:t>live with major geological events</w:t>
            </w:r>
          </w:p>
        </w:tc>
      </w:tr>
    </w:tbl>
    <w:p w:rsidR="0002668A" w:rsidRPr="00140833" w:rsidRDefault="0002668A" w:rsidP="00A77122">
      <w:pPr>
        <w:spacing w:line="240" w:lineRule="auto"/>
        <w:rPr>
          <w:rFonts w:cs="Arial"/>
          <w:sz w:val="20"/>
          <w:szCs w:val="20"/>
        </w:rPr>
      </w:pPr>
    </w:p>
    <w:sectPr w:rsidR="0002668A" w:rsidRPr="00140833" w:rsidSect="00026540">
      <w:headerReference w:type="default" r:id="rId11"/>
      <w:footerReference w:type="default" r:id="rId12"/>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0789" w:rsidRDefault="00CF0789" w:rsidP="00AB207A">
      <w:pPr>
        <w:spacing w:after="0" w:line="240" w:lineRule="auto"/>
      </w:pPr>
      <w:r>
        <w:separator/>
      </w:r>
    </w:p>
    <w:p w:rsidR="00CF0789" w:rsidRDefault="00CF0789"/>
    <w:p w:rsidR="00CF0789" w:rsidRDefault="00CF0789"/>
  </w:endnote>
  <w:endnote w:type="continuationSeparator" w:id="0">
    <w:p w:rsidR="00CF0789" w:rsidRDefault="00CF0789" w:rsidP="00AB207A">
      <w:pPr>
        <w:spacing w:after="0" w:line="240" w:lineRule="auto"/>
      </w:pPr>
      <w:r>
        <w:continuationSeparator/>
      </w:r>
    </w:p>
    <w:p w:rsidR="00CF0789" w:rsidRDefault="00CF0789"/>
    <w:p w:rsidR="00CF0789" w:rsidRDefault="00CF07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MT">
    <w:altName w:val="Ari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1D9" w:rsidRDefault="00D871E4" w:rsidP="000021D9">
    <w:pPr>
      <w:pStyle w:val="Footer"/>
      <w:rPr>
        <w:noProof/>
      </w:rPr>
    </w:pPr>
    <w:r>
      <w:rPr>
        <w:noProof/>
      </w:rPr>
      <w:drawing>
        <wp:anchor distT="0" distB="0" distL="114300" distR="114300" simplePos="0" relativeHeight="251663360" behindDoc="0" locked="0" layoutInCell="1" allowOverlap="1" wp14:anchorId="5BA193F6" wp14:editId="60B63462">
          <wp:simplePos x="0" y="0"/>
          <wp:positionH relativeFrom="column">
            <wp:posOffset>2141950</wp:posOffset>
          </wp:positionH>
          <wp:positionV relativeFrom="paragraph">
            <wp:posOffset>-19893</wp:posOffset>
          </wp:positionV>
          <wp:extent cx="2052000" cy="248400"/>
          <wp:effectExtent l="0" t="0" r="5715" b="5715"/>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490482A5" wp14:editId="4D14D51F">
          <wp:simplePos x="0" y="0"/>
          <wp:positionH relativeFrom="column">
            <wp:posOffset>4893945</wp:posOffset>
          </wp:positionH>
          <wp:positionV relativeFrom="paragraph">
            <wp:posOffset>-26670</wp:posOffset>
          </wp:positionV>
          <wp:extent cx="1587500" cy="279400"/>
          <wp:effectExtent l="0" t="0" r="12700" b="0"/>
          <wp:wrapNone/>
          <wp:docPr id="13"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DE3C8C">
      <w:rPr>
        <w:noProof/>
      </w:rPr>
      <w:t>2</w:t>
    </w:r>
    <w:r w:rsidR="00D5348A" w:rsidRPr="00AB207A">
      <w:fldChar w:fldCharType="end"/>
    </w:r>
    <w:r w:rsidR="00D5348A" w:rsidRPr="00AB207A">
      <w:t xml:space="preserve"> of </w:t>
    </w:r>
    <w:r w:rsidR="00DE3C8C">
      <w:fldChar w:fldCharType="begin"/>
    </w:r>
    <w:r w:rsidR="00DE3C8C">
      <w:instrText xml:space="preserve"> NUMPAGES </w:instrText>
    </w:r>
    <w:r w:rsidR="00DE3C8C">
      <w:fldChar w:fldCharType="separate"/>
    </w:r>
    <w:r w:rsidR="00DE3C8C">
      <w:rPr>
        <w:noProof/>
      </w:rPr>
      <w:t>3</w:t>
    </w:r>
    <w:r w:rsidR="00DE3C8C">
      <w:rPr>
        <w:noProof/>
      </w:rPr>
      <w:fldChar w:fldCharType="end"/>
    </w:r>
  </w:p>
  <w:p w:rsidR="00D5348A" w:rsidRPr="000F41F4" w:rsidRDefault="000021D9" w:rsidP="000021D9">
    <w:pPr>
      <w:pStyle w:val="Footer"/>
    </w:pPr>
    <w:r>
      <w:t>S</w:t>
    </w:r>
    <w:r w:rsidR="00805BC0">
      <w:t>ci</w:t>
    </w:r>
    <w:r w:rsidR="000B2F55">
      <w:t>_Y</w:t>
    </w:r>
    <w:r>
      <w:t>06</w:t>
    </w:r>
    <w:r w:rsidR="000B2F55">
      <w:t>_U</w:t>
    </w:r>
    <w:r>
      <w:t>3</w:t>
    </w:r>
    <w:r w:rsidR="000B2F55">
      <w:t>_</w:t>
    </w:r>
    <w:r w:rsidR="004D4A45">
      <w:t>LP</w:t>
    </w:r>
    <w:r>
      <w:t>17-18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0789" w:rsidRDefault="00CF0789" w:rsidP="00AB207A">
      <w:pPr>
        <w:spacing w:after="0" w:line="240" w:lineRule="auto"/>
      </w:pPr>
      <w:r>
        <w:separator/>
      </w:r>
    </w:p>
    <w:p w:rsidR="00CF0789" w:rsidRDefault="00CF0789"/>
    <w:p w:rsidR="00CF0789" w:rsidRDefault="00CF0789"/>
  </w:footnote>
  <w:footnote w:type="continuationSeparator" w:id="0">
    <w:p w:rsidR="00CF0789" w:rsidRDefault="00CF0789" w:rsidP="00AB207A">
      <w:pPr>
        <w:spacing w:after="0" w:line="240" w:lineRule="auto"/>
      </w:pPr>
      <w:r>
        <w:continuationSeparator/>
      </w:r>
    </w:p>
    <w:p w:rsidR="00CF0789" w:rsidRDefault="00CF0789"/>
    <w:p w:rsidR="00CF0789" w:rsidRDefault="00CF078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35pt;height:23.3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 w:numId="33">
    <w:abstractNumId w:val="2"/>
  </w:num>
  <w:num w:numId="34">
    <w:abstractNumId w:val="2"/>
  </w:num>
  <w:num w:numId="35">
    <w:abstractNumId w:val="2"/>
  </w:num>
  <w:num w:numId="36">
    <w:abstractNumId w:val="2"/>
  </w:num>
  <w:num w:numId="37">
    <w:abstractNumId w:val="2"/>
  </w:num>
  <w:num w:numId="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789"/>
    <w:rsid w:val="000021D9"/>
    <w:rsid w:val="000043C9"/>
    <w:rsid w:val="00014372"/>
    <w:rsid w:val="00026540"/>
    <w:rsid w:val="0002668A"/>
    <w:rsid w:val="000278C3"/>
    <w:rsid w:val="000560D4"/>
    <w:rsid w:val="0006096E"/>
    <w:rsid w:val="0006305E"/>
    <w:rsid w:val="00065792"/>
    <w:rsid w:val="0006752E"/>
    <w:rsid w:val="00075FF0"/>
    <w:rsid w:val="00085148"/>
    <w:rsid w:val="00092BCD"/>
    <w:rsid w:val="000933CF"/>
    <w:rsid w:val="00093C33"/>
    <w:rsid w:val="00096F3B"/>
    <w:rsid w:val="000A01E0"/>
    <w:rsid w:val="000A4098"/>
    <w:rsid w:val="000B1CA8"/>
    <w:rsid w:val="000B2F55"/>
    <w:rsid w:val="000D1AE8"/>
    <w:rsid w:val="000F122C"/>
    <w:rsid w:val="000F41F4"/>
    <w:rsid w:val="00121266"/>
    <w:rsid w:val="0012320D"/>
    <w:rsid w:val="00125F41"/>
    <w:rsid w:val="001276FB"/>
    <w:rsid w:val="00134C80"/>
    <w:rsid w:val="001361FC"/>
    <w:rsid w:val="00140833"/>
    <w:rsid w:val="0014230D"/>
    <w:rsid w:val="00151DD2"/>
    <w:rsid w:val="00166B48"/>
    <w:rsid w:val="00191EF3"/>
    <w:rsid w:val="00195CC0"/>
    <w:rsid w:val="001973F3"/>
    <w:rsid w:val="001A2DF8"/>
    <w:rsid w:val="001A5C56"/>
    <w:rsid w:val="001C410A"/>
    <w:rsid w:val="001F13EA"/>
    <w:rsid w:val="00201A2E"/>
    <w:rsid w:val="00216B4B"/>
    <w:rsid w:val="00223A18"/>
    <w:rsid w:val="00227F65"/>
    <w:rsid w:val="002934C7"/>
    <w:rsid w:val="002A1F9A"/>
    <w:rsid w:val="002A76BF"/>
    <w:rsid w:val="002B14F9"/>
    <w:rsid w:val="002C4FC6"/>
    <w:rsid w:val="002C5F8A"/>
    <w:rsid w:val="002C6F4C"/>
    <w:rsid w:val="002D3B68"/>
    <w:rsid w:val="002D6522"/>
    <w:rsid w:val="002D74A1"/>
    <w:rsid w:val="002E2E83"/>
    <w:rsid w:val="002E7C76"/>
    <w:rsid w:val="00311AFF"/>
    <w:rsid w:val="00321B7F"/>
    <w:rsid w:val="0033326A"/>
    <w:rsid w:val="00391B20"/>
    <w:rsid w:val="003A0B1C"/>
    <w:rsid w:val="003D44DA"/>
    <w:rsid w:val="003E7E93"/>
    <w:rsid w:val="0040384A"/>
    <w:rsid w:val="00404C9D"/>
    <w:rsid w:val="004152B7"/>
    <w:rsid w:val="00424421"/>
    <w:rsid w:val="00427F27"/>
    <w:rsid w:val="004465FA"/>
    <w:rsid w:val="00456DFD"/>
    <w:rsid w:val="0045795B"/>
    <w:rsid w:val="004622D2"/>
    <w:rsid w:val="00477900"/>
    <w:rsid w:val="004B470A"/>
    <w:rsid w:val="004C687A"/>
    <w:rsid w:val="004D42B9"/>
    <w:rsid w:val="004D4A45"/>
    <w:rsid w:val="004E1841"/>
    <w:rsid w:val="004F0978"/>
    <w:rsid w:val="00505D37"/>
    <w:rsid w:val="00510F18"/>
    <w:rsid w:val="005153DD"/>
    <w:rsid w:val="00534C8F"/>
    <w:rsid w:val="00536D7A"/>
    <w:rsid w:val="00544F61"/>
    <w:rsid w:val="005626ED"/>
    <w:rsid w:val="005641C9"/>
    <w:rsid w:val="00565EC4"/>
    <w:rsid w:val="0056792A"/>
    <w:rsid w:val="00573011"/>
    <w:rsid w:val="005738A9"/>
    <w:rsid w:val="00577D7D"/>
    <w:rsid w:val="00590BDD"/>
    <w:rsid w:val="005A177A"/>
    <w:rsid w:val="005A37EF"/>
    <w:rsid w:val="005B1CCF"/>
    <w:rsid w:val="005B2920"/>
    <w:rsid w:val="0060123C"/>
    <w:rsid w:val="00632113"/>
    <w:rsid w:val="006460FA"/>
    <w:rsid w:val="00646D28"/>
    <w:rsid w:val="006472E7"/>
    <w:rsid w:val="00651946"/>
    <w:rsid w:val="00683707"/>
    <w:rsid w:val="00683B5B"/>
    <w:rsid w:val="00685884"/>
    <w:rsid w:val="00695682"/>
    <w:rsid w:val="006A0E33"/>
    <w:rsid w:val="006A6171"/>
    <w:rsid w:val="006B2553"/>
    <w:rsid w:val="006C7384"/>
    <w:rsid w:val="006D2620"/>
    <w:rsid w:val="006D6CFE"/>
    <w:rsid w:val="006F45C6"/>
    <w:rsid w:val="007039F2"/>
    <w:rsid w:val="007300F6"/>
    <w:rsid w:val="00751E2E"/>
    <w:rsid w:val="00762758"/>
    <w:rsid w:val="007715FC"/>
    <w:rsid w:val="00783074"/>
    <w:rsid w:val="00787C27"/>
    <w:rsid w:val="00793529"/>
    <w:rsid w:val="007B5A62"/>
    <w:rsid w:val="007B7C40"/>
    <w:rsid w:val="007C1695"/>
    <w:rsid w:val="007D5E14"/>
    <w:rsid w:val="007D5F6F"/>
    <w:rsid w:val="007E06A2"/>
    <w:rsid w:val="007E6765"/>
    <w:rsid w:val="007F072C"/>
    <w:rsid w:val="007F361D"/>
    <w:rsid w:val="00805BC0"/>
    <w:rsid w:val="008152AE"/>
    <w:rsid w:val="00850801"/>
    <w:rsid w:val="00853014"/>
    <w:rsid w:val="00877525"/>
    <w:rsid w:val="0089609E"/>
    <w:rsid w:val="008A7519"/>
    <w:rsid w:val="008B0676"/>
    <w:rsid w:val="008F79EE"/>
    <w:rsid w:val="009402EF"/>
    <w:rsid w:val="009424C1"/>
    <w:rsid w:val="00943B15"/>
    <w:rsid w:val="00945E77"/>
    <w:rsid w:val="0095405D"/>
    <w:rsid w:val="00967E6B"/>
    <w:rsid w:val="00970A01"/>
    <w:rsid w:val="0097221D"/>
    <w:rsid w:val="00980704"/>
    <w:rsid w:val="009918D4"/>
    <w:rsid w:val="00993676"/>
    <w:rsid w:val="009A1ADE"/>
    <w:rsid w:val="009C3A8C"/>
    <w:rsid w:val="009F0188"/>
    <w:rsid w:val="00A048D9"/>
    <w:rsid w:val="00A21FC5"/>
    <w:rsid w:val="00A2223A"/>
    <w:rsid w:val="00A2268B"/>
    <w:rsid w:val="00A504B1"/>
    <w:rsid w:val="00A705D7"/>
    <w:rsid w:val="00A770E9"/>
    <w:rsid w:val="00A77122"/>
    <w:rsid w:val="00A81BD4"/>
    <w:rsid w:val="00A81D33"/>
    <w:rsid w:val="00A91F3D"/>
    <w:rsid w:val="00AA07CB"/>
    <w:rsid w:val="00AB1BBF"/>
    <w:rsid w:val="00AB207A"/>
    <w:rsid w:val="00AB2F81"/>
    <w:rsid w:val="00AC1603"/>
    <w:rsid w:val="00AD29A0"/>
    <w:rsid w:val="00AF457F"/>
    <w:rsid w:val="00B04203"/>
    <w:rsid w:val="00B0543F"/>
    <w:rsid w:val="00B35377"/>
    <w:rsid w:val="00B4363F"/>
    <w:rsid w:val="00B44934"/>
    <w:rsid w:val="00B46AD5"/>
    <w:rsid w:val="00B555A3"/>
    <w:rsid w:val="00B8573A"/>
    <w:rsid w:val="00B9029D"/>
    <w:rsid w:val="00BA6747"/>
    <w:rsid w:val="00BB5887"/>
    <w:rsid w:val="00BC056E"/>
    <w:rsid w:val="00BC4877"/>
    <w:rsid w:val="00BC4F3D"/>
    <w:rsid w:val="00BC6497"/>
    <w:rsid w:val="00BC72CD"/>
    <w:rsid w:val="00BF7FFE"/>
    <w:rsid w:val="00C13E6C"/>
    <w:rsid w:val="00C2632D"/>
    <w:rsid w:val="00C33734"/>
    <w:rsid w:val="00C45601"/>
    <w:rsid w:val="00C4647F"/>
    <w:rsid w:val="00C8384B"/>
    <w:rsid w:val="00CA4508"/>
    <w:rsid w:val="00CE43BE"/>
    <w:rsid w:val="00CE71F8"/>
    <w:rsid w:val="00CE7EF8"/>
    <w:rsid w:val="00CF0789"/>
    <w:rsid w:val="00CF32CB"/>
    <w:rsid w:val="00D21223"/>
    <w:rsid w:val="00D319E6"/>
    <w:rsid w:val="00D5348A"/>
    <w:rsid w:val="00D541DC"/>
    <w:rsid w:val="00D63F1A"/>
    <w:rsid w:val="00D7335E"/>
    <w:rsid w:val="00D753D1"/>
    <w:rsid w:val="00D80320"/>
    <w:rsid w:val="00D82AFB"/>
    <w:rsid w:val="00D871E4"/>
    <w:rsid w:val="00D879A4"/>
    <w:rsid w:val="00D90F29"/>
    <w:rsid w:val="00D91837"/>
    <w:rsid w:val="00DB4799"/>
    <w:rsid w:val="00DB4B5B"/>
    <w:rsid w:val="00DC6453"/>
    <w:rsid w:val="00DC6925"/>
    <w:rsid w:val="00DE3C8C"/>
    <w:rsid w:val="00DF34D7"/>
    <w:rsid w:val="00E02D5E"/>
    <w:rsid w:val="00E412F2"/>
    <w:rsid w:val="00E6229A"/>
    <w:rsid w:val="00E7656E"/>
    <w:rsid w:val="00E8285B"/>
    <w:rsid w:val="00E84EBD"/>
    <w:rsid w:val="00E908A8"/>
    <w:rsid w:val="00EA0D4F"/>
    <w:rsid w:val="00EA44D9"/>
    <w:rsid w:val="00EB1A2C"/>
    <w:rsid w:val="00EB4E3F"/>
    <w:rsid w:val="00EB57D5"/>
    <w:rsid w:val="00EC6148"/>
    <w:rsid w:val="00ED0BAB"/>
    <w:rsid w:val="00EF2B15"/>
    <w:rsid w:val="00F450FC"/>
    <w:rsid w:val="00F5281B"/>
    <w:rsid w:val="00F55136"/>
    <w:rsid w:val="00F55FE6"/>
    <w:rsid w:val="00F65412"/>
    <w:rsid w:val="00F661B0"/>
    <w:rsid w:val="00F96560"/>
    <w:rsid w:val="00FA1C51"/>
    <w:rsid w:val="00FB4414"/>
    <w:rsid w:val="00FB5A8F"/>
    <w:rsid w:val="00FB7C4C"/>
    <w:rsid w:val="00FC3BDE"/>
    <w:rsid w:val="00FC7061"/>
    <w:rsid w:val="00FD5ED7"/>
    <w:rsid w:val="00FD6D74"/>
    <w:rsid w:val="00FE036C"/>
    <w:rsid w:val="00FE0E73"/>
    <w:rsid w:val="00FF11DE"/>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6541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customStyle="1" w:styleId="Bodytext0pt">
    <w:name w:val="Body text 0pt"/>
    <w:basedOn w:val="Normal"/>
    <w:next w:val="Normal"/>
    <w:uiPriority w:val="99"/>
    <w:rsid w:val="00CF0789"/>
    <w:pPr>
      <w:spacing w:after="0" w:line="240" w:lineRule="auto"/>
    </w:pPr>
    <w:rPr>
      <w:sz w:val="22"/>
      <w:szCs w:val="24"/>
      <w:lang w:eastAsia="en-US"/>
    </w:rPr>
  </w:style>
  <w:style w:type="character" w:customStyle="1" w:styleId="TabletextCharChar">
    <w:name w:val="Table text Char Char"/>
    <w:link w:val="Tabletext"/>
    <w:uiPriority w:val="99"/>
    <w:locked/>
    <w:rsid w:val="00CF0789"/>
    <w:rPr>
      <w:rFonts w:ascii="Arial" w:hAnsi="Arial"/>
      <w:lang w:val="x-none" w:eastAsia="en-US"/>
    </w:rPr>
  </w:style>
  <w:style w:type="paragraph" w:customStyle="1" w:styleId="Tabletext">
    <w:name w:val="Table text"/>
    <w:link w:val="TabletextCharChar"/>
    <w:uiPriority w:val="99"/>
    <w:rsid w:val="00CF0789"/>
    <w:pPr>
      <w:spacing w:before="40" w:after="40" w:line="220" w:lineRule="atLeast"/>
    </w:pPr>
    <w:rPr>
      <w:rFonts w:ascii="Arial" w:hAnsi="Arial"/>
      <w:lang w:val="x-none"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6541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customStyle="1" w:styleId="Bodytext0pt">
    <w:name w:val="Body text 0pt"/>
    <w:basedOn w:val="Normal"/>
    <w:next w:val="Normal"/>
    <w:uiPriority w:val="99"/>
    <w:rsid w:val="00CF0789"/>
    <w:pPr>
      <w:spacing w:after="0" w:line="240" w:lineRule="auto"/>
    </w:pPr>
    <w:rPr>
      <w:sz w:val="22"/>
      <w:szCs w:val="24"/>
      <w:lang w:eastAsia="en-US"/>
    </w:rPr>
  </w:style>
  <w:style w:type="character" w:customStyle="1" w:styleId="TabletextCharChar">
    <w:name w:val="Table text Char Char"/>
    <w:link w:val="Tabletext"/>
    <w:uiPriority w:val="99"/>
    <w:locked/>
    <w:rsid w:val="00CF0789"/>
    <w:rPr>
      <w:rFonts w:ascii="Arial" w:hAnsi="Arial"/>
      <w:lang w:val="x-none" w:eastAsia="en-US"/>
    </w:rPr>
  </w:style>
  <w:style w:type="paragraph" w:customStyle="1" w:styleId="Tabletext">
    <w:name w:val="Table text"/>
    <w:link w:val="TabletextCharChar"/>
    <w:uiPriority w:val="99"/>
    <w:rsid w:val="00CF0789"/>
    <w:pPr>
      <w:spacing w:before="40" w:after="40" w:line="220" w:lineRule="atLeast"/>
    </w:pPr>
    <w:rPr>
      <w:rFonts w:ascii="Arial" w:hAnsi="Arial"/>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E16DBFE3.dotm</Template>
  <TotalTime>1</TotalTime>
  <Pages>3</Pages>
  <Words>600</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4</cp:revision>
  <cp:lastPrinted>2016-09-21T22:31:00Z</cp:lastPrinted>
  <dcterms:created xsi:type="dcterms:W3CDTF">2017-04-26T04:12:00Z</dcterms:created>
  <dcterms:modified xsi:type="dcterms:W3CDTF">2017-05-04T03:53:00Z</dcterms:modified>
</cp:coreProperties>
</file>