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 w:lineRule="auto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</w:t>
      </w:r>
    </w:p>
    <w:p>
      <w:pPr>
        <w:spacing w:after="25" w:before="0" w:line="240" w:lineRule="auto"/>
      </w:pPr>
      <w:r>
        <w:rPr>
          <w:rFonts w:ascii="Arial" w:cs="Arial" w:eastAsia="Arial" w:hAnsi="Arial"/>
          <w:b/>
          <w:bCs/>
          <w:color w:val="0B302C"/>
          <w:sz w:val="30"/>
          <w:szCs w:val="30"/>
        </w:rPr>
        <w:t xml:space="preserve">What Ginger Juice senses</w:t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5E6B70"/>
          <w:sz w:val="18"/>
          <w:szCs w:val="18"/>
        </w:rPr>
        <w:t xml:space="preserve">Crossing Into Danger</w:t>
      </w:r>
    </w:p>
    <w:p>
      <w:pPr>
        <w:spacing w:after="70" w:before="0" w:line="240" w:lineRule="auto"/>
      </w:pPr>
      <w:r>
        <w:rPr>
          <w:rFonts w:ascii="Arial" w:cs="Arial" w:eastAsia="Arial" w:hAnsi="Arial"/>
          <w:i/>
          <w:iCs/>
          <w:color w:val="5E6B70"/>
          <w:sz w:val="16"/>
          <w:szCs w:val="16"/>
        </w:rPr>
        <w:t xml:space="preserve">Name: ______________________________  Class: __________  Date: __________</w:t>
      </w:r>
    </w:p>
    <w:p>
      <w:pPr>
        <w:spacing w:after="85" w:before="0" w:line="240" w:lineRule="auto"/>
      </w:pPr>
      <w:r>
        <w:rPr>
          <w:rFonts w:ascii="Arial" w:cs="Arial" w:eastAsia="Arial" w:hAnsi="Arial"/>
          <w:b/>
          <w:bCs/>
          <w:color w:val="0B302C"/>
          <w:sz w:val="21"/>
          <w:szCs w:val="21"/>
        </w:rPr>
        <w:t xml:space="preserve">Order the stages. Choose a sense and feeling. You may point, speak, copy or ask a partner to write.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1. Look, choose and order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rPr>
          <w:tblHeader/>
        </w:trPr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SAFE TREES</w:t>
            </w:r>
          </w:p>
        </w:tc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BURNED GROUND</w:t>
            </w:r>
          </w:p>
        </w:tc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HUMAN PLACE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cool leaves • high branches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hot • black • quiet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fruit • shouting • danger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2. Helpful words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safe</w:t>
            </w:r>
          </w:p>
        </w:tc>
        <w:tc>
          <w:tcPr>
            <w:tcW w:type="dxa" w:w="2064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afraid</w:t>
            </w:r>
          </w:p>
        </w:tc>
        <w:tc>
          <w:tcPr>
            <w:tcW w:type="dxa" w:w="2064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hungry</w:t>
            </w:r>
          </w:p>
        </w:tc>
        <w:tc>
          <w:tcPr>
            <w:tcW w:type="dxa" w:w="2064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hot</w:t>
            </w:r>
          </w:p>
        </w:tc>
        <w:tc>
          <w:tcPr>
            <w:tcW w:type="dxa" w:w="2064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quiet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3. Build or tell your response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I leave the _____________________________________________.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The ground is ___________________________________________.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My heart beats like ______________________________________.</w:t>
      </w:r>
    </w:p>
    <w:p>
      <w:pPr>
        <w:spacing w:after="0" w:before="60" w:line="240" w:lineRule="auto"/>
        <w:jc w:val="center"/>
      </w:pPr>
      <w:r>
        <w:rPr>
          <w:rFonts w:ascii="Arial" w:cs="Arial" w:eastAsia="Arial" w:hAnsi="Arial"/>
          <w:b/>
          <w:bCs/>
          <w:color w:val="164E45"/>
          <w:sz w:val="17"/>
          <w:szCs w:val="17"/>
        </w:rPr>
        <w:t xml:space="preserve">I can point  •  I can speak  •  I can copy  •  A partner can scribe</w:t>
      </w:r>
    </w:p>
    <w:sectPr>
      <w:headerReference w:type="default" r:id="rId7"/>
      <w:footerReference w:type="default" r:id="rId8"/>
      <w:pgSz w:w="11906" w:h="16838" w:orient="portrait"/>
      <w:pgMar w:top="1000" w:right="680" w:bottom="680" w:left="68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B70"/>
        <w:sz w:val="14"/>
        <w:szCs w:val="14"/>
      </w:rPr>
      <w:t xml:space="preserve">Lesson 12  |  Page </w:t>
    </w:r>
    <w:r>
      <w:rPr>
        <w:rFonts w:ascii="Arial" w:cs="Arial" w:eastAsia="Arial" w:hAnsi="Arial"/>
        <w:color w:val="5E6B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right"/>
    </w:pPr>
    <w:r>
      <w:rPr>
        <w:rFonts w:ascii="Arial" w:cs="Arial" w:eastAsia="Arial" w:hAnsi="Arial"/>
        <w:b/>
        <w:bCs/>
        <w:color w:val="5E6B70"/>
        <w:sz w:val="14"/>
        <w:szCs w:val="14"/>
      </w:rPr>
      <w:t xml:space="preserve">ENGLISH UNIT 3  |  LUCAS ORGANISER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C"/>
        <w:sz w:val="20"/>
        <w:szCs w:val="20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12 - Lucas Organiser</dc:title>
  <dc:creator>Joshua English Unit 3</dc:creator>
  <dc:description>Crossing Into Danger classroom workbook insert.</dc:description>
  <cp:lastModifiedBy>Un-named</cp:lastModifiedBy>
  <cp:revision>1</cp:revision>
  <dcterms:created xsi:type="dcterms:W3CDTF">2026-07-26T08:05:44.543Z</dcterms:created>
  <dcterms:modified xsi:type="dcterms:W3CDTF">2026-07-26T08:05:44.543Z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