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597048" w:rsidP="00A971C8">
            <w:pPr>
              <w:pStyle w:val="Whiteheaderbanner"/>
            </w:pPr>
            <w:r>
              <w:t>Managing Australian communit</w:t>
            </w:r>
            <w:r w:rsidR="00DE17D9">
              <w:t>i</w:t>
            </w:r>
            <w:r>
              <w:t>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597048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597048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597048">
            <w:pPr>
              <w:pStyle w:val="WhiteheaderbannerAlignright"/>
            </w:pPr>
            <w:r w:rsidRPr="00B54F07">
              <w:t xml:space="preserve">Unit </w:t>
            </w:r>
            <w:r w:rsidR="00597048">
              <w:t>2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597048">
            <w:pPr>
              <w:pStyle w:val="Blackheaderbanner"/>
            </w:pPr>
            <w:r w:rsidRPr="004465FA">
              <w:t xml:space="preserve">Lesson </w:t>
            </w:r>
            <w:r w:rsidR="00597048">
              <w:t>1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FE0AF5" w:rsidP="002B14F9">
            <w:pPr>
              <w:pStyle w:val="Blackheaderbanner"/>
            </w:pPr>
            <w:r>
              <w:t xml:space="preserve">Describing roles — </w:t>
            </w:r>
            <w:r w:rsidR="00597048" w:rsidRPr="00597048">
              <w:t>Australia’s rural and urban communities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02668A" w:rsidRPr="00BC4877" w:rsidRDefault="00650466" w:rsidP="009424C1">
            <w:pPr>
              <w:pStyle w:val="Blueheader"/>
            </w:pPr>
            <w:r w:rsidRPr="00650466">
              <w:t>Explore the unit focus</w:t>
            </w:r>
          </w:p>
          <w:p w:rsidR="001F1E33" w:rsidRPr="001F1E33" w:rsidRDefault="001F1E33" w:rsidP="003C15D0">
            <w:pPr>
              <w:pStyle w:val="ListBullet"/>
              <w:spacing w:after="60"/>
            </w:pPr>
            <w:r w:rsidRPr="001F1E33">
              <w:t xml:space="preserve">Examine the unit inquiry question: </w:t>
            </w:r>
            <w:r w:rsidRPr="00E9056D">
              <w:rPr>
                <w:rStyle w:val="Italic"/>
              </w:rPr>
              <w:t>How are people and environments managed in Australian communities?</w:t>
            </w:r>
            <w:r w:rsidRPr="001F1E33">
              <w:t xml:space="preserve"> </w:t>
            </w:r>
          </w:p>
          <w:p w:rsidR="0002668A" w:rsidRDefault="00DE17D9" w:rsidP="00DE17D9">
            <w:pPr>
              <w:pStyle w:val="ListBullet"/>
              <w:spacing w:after="60"/>
            </w:pPr>
            <w:r>
              <w:t xml:space="preserve">Activate prior knowledge about </w:t>
            </w:r>
            <w:r w:rsidR="004345DC">
              <w:t>c</w:t>
            </w:r>
            <w:r w:rsidR="001F1E33" w:rsidRPr="001F1E33">
              <w:t>ommunities</w:t>
            </w:r>
            <w:r w:rsidR="004345DC">
              <w:t>.</w:t>
            </w:r>
          </w:p>
          <w:p w:rsidR="001F1E33" w:rsidRPr="00A7124A" w:rsidRDefault="001F1E33" w:rsidP="003C15D0">
            <w:pPr>
              <w:pStyle w:val="ListBullet"/>
              <w:spacing w:after="60"/>
            </w:pPr>
            <w:r w:rsidRPr="001F1E33">
              <w:t>Record ideas and questions related to the unit focus, for example:</w:t>
            </w:r>
          </w:p>
          <w:p w:rsidR="001F1E33" w:rsidRPr="00266EE4" w:rsidRDefault="001F1E33" w:rsidP="003C15D0">
            <w:pPr>
              <w:pStyle w:val="ListBullet2"/>
              <w:numPr>
                <w:ilvl w:val="0"/>
                <w:numId w:val="4"/>
              </w:numPr>
              <w:spacing w:after="60"/>
              <w:rPr>
                <w:i/>
              </w:rPr>
            </w:pPr>
            <w:r w:rsidRPr="00266EE4">
              <w:rPr>
                <w:i/>
              </w:rPr>
              <w:t>What are some human and environmental characteristics of places?</w:t>
            </w:r>
          </w:p>
          <w:p w:rsidR="001F1E33" w:rsidRPr="00A7124A" w:rsidRDefault="0068401E" w:rsidP="003C15D0">
            <w:pPr>
              <w:pStyle w:val="ListBullet"/>
              <w:spacing w:after="60"/>
            </w:pPr>
            <w:r w:rsidRPr="0068401E">
              <w:t>Consider that most places are made up of human and environmental characteristics.</w:t>
            </w:r>
          </w:p>
          <w:p w:rsidR="00DB4799" w:rsidRPr="00BC4877" w:rsidRDefault="001F1E33" w:rsidP="009424C1">
            <w:pPr>
              <w:pStyle w:val="Blueheader"/>
            </w:pPr>
            <w:r w:rsidRPr="001F1E33">
              <w:t>Identify and describe the characteristics of local community as human or environmental</w:t>
            </w:r>
          </w:p>
          <w:p w:rsidR="001F1E33" w:rsidRDefault="001F1E33" w:rsidP="003C15D0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Identify and describe human and environmental characteristics of a place (sheet </w:t>
            </w:r>
            <w:r w:rsidRPr="001F1E33">
              <w:rPr>
                <w:i/>
              </w:rPr>
              <w:t>Human and environmental characteristics of local area</w:t>
            </w:r>
            <w:r>
              <w:t>).</w:t>
            </w:r>
          </w:p>
          <w:p w:rsidR="001F1E33" w:rsidRDefault="001F1E33" w:rsidP="001F1E33">
            <w:pPr>
              <w:pStyle w:val="ListBullet"/>
            </w:pPr>
            <w:r>
              <w:t>Identify how human and environmental factors are interrelated and influence the characteristics of places (e.g. farming, dam building).</w:t>
            </w:r>
          </w:p>
          <w:p w:rsidR="00DB4799" w:rsidRPr="00BC4877" w:rsidRDefault="001F1E33" w:rsidP="00F35FE4">
            <w:pPr>
              <w:pStyle w:val="Blueheader"/>
            </w:pPr>
            <w:r w:rsidRPr="001F1E33">
              <w:t xml:space="preserve">Examine differences in </w:t>
            </w:r>
            <w:r w:rsidRPr="00F35FE4">
              <w:t>the</w:t>
            </w:r>
            <w:r w:rsidRPr="001F1E33">
              <w:t xml:space="preserve"> characteristics of rural and urban communities in Australia</w:t>
            </w:r>
          </w:p>
          <w:p w:rsidR="001F1E33" w:rsidRDefault="001F1E33" w:rsidP="003C15D0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Examine photographs and images to identify human characteristics of rural and urban places (slideshow </w:t>
            </w:r>
            <w:r w:rsidRPr="001F1E33">
              <w:rPr>
                <w:i/>
              </w:rPr>
              <w:t>Human characteristics</w:t>
            </w:r>
            <w:r>
              <w:t>).</w:t>
            </w:r>
          </w:p>
          <w:p w:rsidR="001F1E33" w:rsidRDefault="001F1E33" w:rsidP="001F1E33">
            <w:pPr>
              <w:pStyle w:val="ListBullet"/>
            </w:pPr>
            <w:r>
              <w:t xml:space="preserve">Compare the human characteristics of rural and urban places (sheet </w:t>
            </w:r>
            <w:r w:rsidRPr="001F1E33">
              <w:rPr>
                <w:i/>
              </w:rPr>
              <w:t>Human characteristics of places</w:t>
            </w:r>
            <w:r w:rsidR="0075085B">
              <w:t>).</w:t>
            </w:r>
          </w:p>
          <w:p w:rsidR="00500553" w:rsidRDefault="00500553" w:rsidP="009424C1">
            <w:pPr>
              <w:pStyle w:val="Blackheader"/>
              <w:rPr>
                <w:b w:val="0"/>
              </w:rPr>
            </w:pPr>
            <w:bookmarkStart w:id="0" w:name="_GoBack"/>
            <w:bookmarkEnd w:id="0"/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650466" w:rsidRPr="00650466" w:rsidRDefault="00650466" w:rsidP="00650466">
            <w:pPr>
              <w:pStyle w:val="BodyText6ptspace"/>
              <w:rPr>
                <w:lang w:val="en-US"/>
              </w:rPr>
            </w:pPr>
            <w:r w:rsidRPr="00650466">
              <w:t xml:space="preserve">Supported learning resource — </w:t>
            </w:r>
            <w:hyperlink r:id="rId10" w:history="1">
              <w:r w:rsidRPr="00E67C84">
                <w:rPr>
                  <w:rStyle w:val="Hyperlink"/>
                  <w:szCs w:val="24"/>
                </w:rPr>
                <w:t>HASS Glossary Year 5 Unit 2</w:t>
              </w:r>
            </w:hyperlink>
          </w:p>
          <w:p w:rsidR="00650466" w:rsidRPr="00DF7EB2" w:rsidRDefault="00650466" w:rsidP="001763D4">
            <w:pPr>
              <w:spacing w:before="120" w:line="240" w:lineRule="auto"/>
              <w:rPr>
                <w:rFonts w:cs="Arial"/>
                <w:szCs w:val="21"/>
              </w:rPr>
            </w:pPr>
            <w:r w:rsidRPr="00650466">
              <w:t xml:space="preserve">Slideshow — </w:t>
            </w:r>
            <w:hyperlink r:id="rId11" w:history="1">
              <w:r w:rsidRPr="00E67C84">
                <w:rPr>
                  <w:rStyle w:val="Hyperlink"/>
                  <w:szCs w:val="24"/>
                </w:rPr>
                <w:t>Human characteristics</w:t>
              </w:r>
            </w:hyperlink>
          </w:p>
          <w:p w:rsidR="00650466" w:rsidRPr="00650466" w:rsidRDefault="00650466" w:rsidP="00650466">
            <w:pPr>
              <w:pStyle w:val="BodyText6ptspace"/>
              <w:rPr>
                <w:u w:val="single"/>
              </w:rPr>
            </w:pPr>
            <w:r w:rsidRPr="00650466">
              <w:t xml:space="preserve">Sheet — </w:t>
            </w:r>
            <w:hyperlink r:id="rId12" w:history="1">
              <w:r w:rsidRPr="00650466">
                <w:rPr>
                  <w:rStyle w:val="Hyperlink"/>
                  <w:szCs w:val="24"/>
                </w:rPr>
                <w:t>Human characteristics of places</w:t>
              </w:r>
            </w:hyperlink>
          </w:p>
          <w:p w:rsidR="0060123C" w:rsidRPr="00650466" w:rsidRDefault="00650466" w:rsidP="007E0FB0">
            <w:pPr>
              <w:pStyle w:val="BodyText6ptspace"/>
            </w:pPr>
            <w:r w:rsidRPr="00650466">
              <w:t xml:space="preserve">Sheet — </w:t>
            </w:r>
            <w:hyperlink r:id="rId13" w:history="1">
              <w:r w:rsidRPr="00650466">
                <w:rPr>
                  <w:rStyle w:val="Hyperlink"/>
                  <w:szCs w:val="24"/>
                </w:rPr>
                <w:t>Human and environmental characteristics of local area</w:t>
              </w:r>
            </w:hyperlink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597048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5E593DA3" wp14:editId="209E71A1">
                  <wp:extent cx="214824" cy="214824"/>
                  <wp:effectExtent l="0" t="0" r="0" b="0"/>
                  <wp:docPr id="9" name="Picture 9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047B13" w:rsidRDefault="00597048" w:rsidP="00047B13">
            <w:pPr>
              <w:pStyle w:val="BodyText0ptspace"/>
            </w:pPr>
            <w:r w:rsidRPr="00047B13">
              <w:t>Place and space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597048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41D1ADF6" wp14:editId="240B85F1">
                  <wp:extent cx="214824" cy="214824"/>
                  <wp:effectExtent l="0" t="0" r="0" b="0"/>
                  <wp:docPr id="10" name="Picture 10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047B13" w:rsidRDefault="00597048" w:rsidP="00047B13">
            <w:pPr>
              <w:pStyle w:val="BodyText0ptspace"/>
            </w:pPr>
            <w:r w:rsidRPr="00047B13">
              <w:t>Interconnections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D778E4" w:rsidP="001E2CBD">
            <w:pPr>
              <w:pStyle w:val="BodyText6ptspace"/>
            </w:pPr>
            <w:r>
              <w:t>e</w:t>
            </w:r>
            <w:r w:rsidRPr="008377D1">
              <w:t>nvironmental</w:t>
            </w:r>
            <w:r w:rsidR="008377D1" w:rsidRPr="008377D1">
              <w:t xml:space="preserve"> characteristics, human characteristics, rural, urban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02668A" w:rsidRPr="001E2CBD" w:rsidRDefault="00A4591B" w:rsidP="001E2CBD">
            <w:pPr>
              <w:pStyle w:val="BodyText6ptspace"/>
            </w:pPr>
            <w:r>
              <w:t>U</w:t>
            </w:r>
            <w:r w:rsidR="00BE173A" w:rsidRPr="00BE173A">
              <w:t>nderstand the human and environmental characteristics of Australian communities.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F55FE6">
            <w:pPr>
              <w:pStyle w:val="Blackheaderbold"/>
            </w:pPr>
            <w:r w:rsidRPr="00FB5A8F">
              <w:t xml:space="preserve">Can the student: </w:t>
            </w:r>
          </w:p>
          <w:p w:rsidR="0002668A" w:rsidRPr="001E2CBD" w:rsidRDefault="00A4591B" w:rsidP="001E2CBD">
            <w:pPr>
              <w:pStyle w:val="BodyText6ptspace"/>
            </w:pPr>
            <w:r>
              <w:t>I</w:t>
            </w:r>
            <w:r w:rsidR="002836D3" w:rsidRPr="002836D3">
              <w:t>dentify and define characteristics of places as human and environmental?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A4591B" w:rsidP="001E2CBD">
            <w:pPr>
              <w:pStyle w:val="BodyText6ptspace"/>
            </w:pPr>
            <w:r>
              <w:t>P</w:t>
            </w:r>
            <w:r w:rsidR="002836D3" w:rsidRPr="002836D3">
              <w:t>ose factual and expl</w:t>
            </w:r>
            <w:r w:rsidR="002836D3">
              <w:t xml:space="preserve">oratory questions related to a </w:t>
            </w:r>
            <w:r w:rsidR="002836D3" w:rsidRPr="002836D3">
              <w:t>topic of inquiry.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02668A" w:rsidRPr="001E2CBD" w:rsidRDefault="00A4591B" w:rsidP="001E2CBD">
            <w:pPr>
              <w:pStyle w:val="BodyText6ptspace"/>
            </w:pPr>
            <w:r>
              <w:t>P</w:t>
            </w:r>
            <w:r w:rsidR="002836D3" w:rsidRPr="002836D3">
              <w:t>rior knowledge and experiences.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Pr="001E2CBD" w:rsidRDefault="002836D3" w:rsidP="001E2CBD">
            <w:pPr>
              <w:pStyle w:val="BodyText6ptspace"/>
            </w:pPr>
            <w:r w:rsidRPr="002836D3">
              <w:t>Consider available community resources.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 xml:space="preserve">Ideas for differentiation 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Default="002836D3" w:rsidP="001E2CBD">
            <w:pPr>
              <w:pStyle w:val="BodyText6ptspace"/>
            </w:pPr>
            <w:r w:rsidRPr="002836D3">
              <w:t>Explore a range of sources to enhance understanding of rural and urban places.</w:t>
            </w:r>
          </w:p>
          <w:p w:rsidR="00BE4BA4" w:rsidRPr="00BE4BA4" w:rsidRDefault="00BE4BA4" w:rsidP="00BE4BA4">
            <w:pPr>
              <w:rPr>
                <w:lang w:eastAsia="en-US"/>
              </w:rPr>
            </w:pPr>
          </w:p>
          <w:p w:rsidR="0002668A" w:rsidRPr="00A7124A" w:rsidRDefault="00650466" w:rsidP="00B35377">
            <w:pPr>
              <w:pStyle w:val="Blackheaderbold"/>
            </w:pPr>
            <w:r>
              <w:rPr>
                <w:noProof/>
              </w:rPr>
              <w:lastRenderedPageBreak/>
              <w:t>Extension</w:t>
            </w:r>
          </w:p>
          <w:p w:rsidR="00DB4799" w:rsidRPr="001E2CBD" w:rsidRDefault="002836D3" w:rsidP="001E2CBD">
            <w:pPr>
              <w:pStyle w:val="BodyText6ptspace"/>
            </w:pPr>
            <w:r w:rsidRPr="002836D3">
              <w:t>Compare and contrast human</w:t>
            </w:r>
            <w:r>
              <w:t xml:space="preserve"> </w:t>
            </w:r>
            <w:r w:rsidRPr="002836D3">
              <w:t>and environmental characteristics in rural and urban places.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99CF023" wp14:editId="64B516E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23B7701" wp14:editId="0E511CDC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8CCDFF0" wp14:editId="46B7E6FC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8252180" wp14:editId="6382D7B5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BE173A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650466" w:rsidP="009424C1">
            <w:pPr>
              <w:pStyle w:val="Blueheader"/>
            </w:pPr>
            <w:r w:rsidRPr="00650466">
              <w:t>Knowledge and understanding</w:t>
            </w:r>
          </w:p>
          <w:p w:rsidR="00B35377" w:rsidRPr="00B0543F" w:rsidRDefault="00650466" w:rsidP="00B35377">
            <w:pPr>
              <w:pStyle w:val="Blackheaderbold"/>
            </w:pPr>
            <w:r w:rsidRPr="00650466">
              <w:t>Geography</w:t>
            </w:r>
          </w:p>
          <w:p w:rsidR="00650466" w:rsidRDefault="00650466" w:rsidP="00650466">
            <w:pPr>
              <w:pStyle w:val="BodyText6ptspace"/>
            </w:pPr>
            <w:r>
              <w:t xml:space="preserve">The influence of people, </w:t>
            </w:r>
            <w:r w:rsidRPr="007B511A">
              <w:rPr>
                <w:color w:val="808080" w:themeColor="background1" w:themeShade="80"/>
              </w:rPr>
              <w:t>including Aboriginal and Torres Strait Islander Peoples</w:t>
            </w:r>
            <w:r>
              <w:t>, on the environmental characteristics of Australian places (ACHASSK112)</w:t>
            </w:r>
          </w:p>
          <w:p w:rsidR="00FE0E73" w:rsidRPr="001E2CBD" w:rsidRDefault="00650466" w:rsidP="00650466">
            <w:pPr>
              <w:pStyle w:val="BodyText6ptspace"/>
            </w:pPr>
            <w:r>
              <w:t>The environmental and human influences on the location and characteristics of a place and the management of spaces within them (ACHASSK113)</w:t>
            </w:r>
          </w:p>
          <w:p w:rsidR="00FE0E73" w:rsidRPr="00E8285B" w:rsidRDefault="00650466" w:rsidP="009424C1">
            <w:pPr>
              <w:pStyle w:val="Blueheader"/>
            </w:pPr>
            <w:r w:rsidRPr="00650466">
              <w:t>Inquiry and skills</w:t>
            </w:r>
          </w:p>
          <w:p w:rsidR="00FE0E73" w:rsidRPr="00B0543F" w:rsidRDefault="007B511A" w:rsidP="00FE0E73">
            <w:pPr>
              <w:pStyle w:val="Blackheaderbold"/>
            </w:pPr>
            <w:r w:rsidRPr="007B511A">
              <w:t>Questioning</w:t>
            </w:r>
          </w:p>
          <w:p w:rsidR="00FE0E73" w:rsidRPr="001E2CBD" w:rsidRDefault="007B511A" w:rsidP="001E2CBD">
            <w:pPr>
              <w:pStyle w:val="BodyText6ptspace"/>
            </w:pPr>
            <w:r w:rsidRPr="007B511A">
              <w:t>Develop appropriate questions to guide an inquiry about people, events, developments, places, systems and challenges (ACHASSI094)</w:t>
            </w:r>
          </w:p>
          <w:p w:rsidR="00FE0E73" w:rsidRPr="00107B7C" w:rsidRDefault="007B511A" w:rsidP="00FE0E73">
            <w:pPr>
              <w:pStyle w:val="Blackheaderbold"/>
            </w:pPr>
            <w:r w:rsidRPr="007B511A">
              <w:t>Researching</w:t>
            </w:r>
          </w:p>
          <w:p w:rsidR="00FE0E73" w:rsidRPr="001E2CBD" w:rsidRDefault="007B511A" w:rsidP="001E2CBD">
            <w:pPr>
              <w:pStyle w:val="BodyText6ptspace"/>
            </w:pPr>
            <w:r w:rsidRPr="007B511A">
              <w:t>Locate and collect relevant information and data from primary sources and secondary sources (ACHASSI095)</w:t>
            </w:r>
          </w:p>
          <w:p w:rsidR="00FE0E73" w:rsidRPr="00B0543F" w:rsidRDefault="007B511A" w:rsidP="007B511A">
            <w:pPr>
              <w:pStyle w:val="Blackheaderbold"/>
              <w:tabs>
                <w:tab w:val="left" w:pos="1905"/>
              </w:tabs>
            </w:pPr>
            <w:r w:rsidRPr="007B511A">
              <w:t>Communicating</w:t>
            </w:r>
          </w:p>
          <w:p w:rsidR="00A4694C" w:rsidRPr="001E2CBD" w:rsidRDefault="007B511A" w:rsidP="001E2CBD">
            <w:pPr>
              <w:pStyle w:val="BodyText6ptspace"/>
            </w:pPr>
            <w:r w:rsidRPr="007B511A">
              <w:t>Present ideas</w:t>
            </w:r>
            <w:r w:rsidRPr="000C7A55">
              <w:t xml:space="preserve">, findings, viewpoints and </w:t>
            </w:r>
            <w:r w:rsidRPr="007B511A">
              <w:t xml:space="preserve">conclusions in a range of texts and modes that incorporate source materials, </w:t>
            </w:r>
            <w:r w:rsidRPr="007B511A">
              <w:rPr>
                <w:color w:val="808080" w:themeColor="background1" w:themeShade="80"/>
              </w:rPr>
              <w:t>digital</w:t>
            </w:r>
            <w:r w:rsidRPr="007B511A"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53059D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7B511A" w:rsidP="0053059D">
            <w:pPr>
              <w:pStyle w:val="Blackheaderbold"/>
            </w:pPr>
            <w:r w:rsidRPr="007B511A">
              <w:t>Literacy</w:t>
            </w:r>
          </w:p>
          <w:p w:rsidR="00650466" w:rsidRDefault="00650466" w:rsidP="0053059D">
            <w:pPr>
              <w:pStyle w:val="ListBullet"/>
              <w:spacing w:after="60"/>
              <w:contextualSpacing w:val="0"/>
            </w:pPr>
            <w:r>
              <w:t>Comprehending texts through listening, reading and viewing</w:t>
            </w:r>
          </w:p>
          <w:p w:rsidR="00650466" w:rsidRDefault="00650466" w:rsidP="0053059D">
            <w:pPr>
              <w:pStyle w:val="ListBullet"/>
              <w:spacing w:after="60"/>
              <w:contextualSpacing w:val="0"/>
            </w:pPr>
            <w:r>
              <w:t>Composing texts through speaking, writing and creating</w:t>
            </w:r>
          </w:p>
          <w:p w:rsidR="00650466" w:rsidRDefault="00650466" w:rsidP="0053059D">
            <w:pPr>
              <w:pStyle w:val="ListBullet"/>
              <w:spacing w:after="60"/>
              <w:contextualSpacing w:val="0"/>
            </w:pPr>
            <w:r>
              <w:t>Grammar knowledge</w:t>
            </w:r>
          </w:p>
          <w:p w:rsidR="00B35377" w:rsidRPr="00A7124A" w:rsidRDefault="00BF0BC1" w:rsidP="0053059D">
            <w:pPr>
              <w:pStyle w:val="ListBullet"/>
              <w:contextualSpacing w:val="0"/>
            </w:pPr>
            <w:r>
              <w:t>Word k</w:t>
            </w:r>
            <w:r w:rsidR="00650466">
              <w:t>nowledge</w:t>
            </w:r>
          </w:p>
          <w:p w:rsidR="00B35377" w:rsidRPr="00B0543F" w:rsidRDefault="00650466" w:rsidP="0053059D">
            <w:pPr>
              <w:pStyle w:val="Blackheaderbold"/>
            </w:pPr>
            <w:r w:rsidRPr="00650466">
              <w:t>Numeracy</w:t>
            </w:r>
          </w:p>
          <w:p w:rsidR="00B35377" w:rsidRPr="00A7124A" w:rsidRDefault="00650466" w:rsidP="0053059D">
            <w:pPr>
              <w:pStyle w:val="ListBullet"/>
              <w:contextualSpacing w:val="0"/>
            </w:pPr>
            <w:r w:rsidRPr="00650466">
              <w:t>Using spatial reasoning</w:t>
            </w:r>
          </w:p>
          <w:p w:rsidR="008B0676" w:rsidRPr="00B0543F" w:rsidRDefault="00650466" w:rsidP="0053059D">
            <w:pPr>
              <w:pStyle w:val="Blackheaderbold"/>
            </w:pPr>
            <w:r w:rsidRPr="00650466">
              <w:t>Critical and creative thinking</w:t>
            </w:r>
          </w:p>
          <w:p w:rsidR="00650466" w:rsidRDefault="00650466" w:rsidP="0053059D">
            <w:pPr>
              <w:pStyle w:val="ListBullet"/>
              <w:spacing w:after="60"/>
              <w:contextualSpacing w:val="0"/>
            </w:pPr>
            <w:r>
              <w:t xml:space="preserve">Inquiring </w:t>
            </w:r>
            <w:r w:rsidR="00BF0BC1">
              <w:rPr>
                <w:rFonts w:cs="Arial"/>
              </w:rPr>
              <w:t>—</w:t>
            </w:r>
            <w:r>
              <w:t xml:space="preserve"> identifying, exploring and organising information and ideas</w:t>
            </w:r>
          </w:p>
          <w:p w:rsidR="00650466" w:rsidRDefault="00650466" w:rsidP="0053059D">
            <w:pPr>
              <w:pStyle w:val="ListBullet"/>
              <w:contextualSpacing w:val="0"/>
            </w:pPr>
            <w:r>
              <w:t>Reflecting on thinking and processes</w:t>
            </w:r>
          </w:p>
          <w:p w:rsidR="00B35377" w:rsidRPr="00D315CA" w:rsidRDefault="00B35377" w:rsidP="00650466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06F20" wp14:editId="77941A2E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1FC" w:rsidRDefault="000541FC" w:rsidP="00AB207A">
      <w:pPr>
        <w:spacing w:after="0" w:line="240" w:lineRule="auto"/>
      </w:pPr>
      <w:r>
        <w:separator/>
      </w:r>
    </w:p>
    <w:p w:rsidR="000541FC" w:rsidRDefault="000541FC"/>
    <w:p w:rsidR="000541FC" w:rsidRDefault="000541FC"/>
  </w:endnote>
  <w:endnote w:type="continuationSeparator" w:id="0">
    <w:p w:rsidR="000541FC" w:rsidRDefault="000541FC" w:rsidP="00AB207A">
      <w:pPr>
        <w:spacing w:after="0" w:line="240" w:lineRule="auto"/>
      </w:pPr>
      <w:r>
        <w:continuationSeparator/>
      </w:r>
    </w:p>
    <w:p w:rsidR="000541FC" w:rsidRDefault="000541FC"/>
    <w:p w:rsidR="000541FC" w:rsidRDefault="000541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855830E" wp14:editId="239177CB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1EAD7A12" wp14:editId="0030B76B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500553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500553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2B113D">
      <w:rPr>
        <w:noProof/>
      </w:rPr>
      <w:t>HASS_Y05_U2_LP01.docx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1FC" w:rsidRDefault="000541FC" w:rsidP="00AB207A">
      <w:pPr>
        <w:spacing w:after="0" w:line="240" w:lineRule="auto"/>
      </w:pPr>
      <w:r>
        <w:separator/>
      </w:r>
    </w:p>
    <w:p w:rsidR="000541FC" w:rsidRDefault="000541FC"/>
    <w:p w:rsidR="000541FC" w:rsidRDefault="000541FC"/>
  </w:footnote>
  <w:footnote w:type="continuationSeparator" w:id="0">
    <w:p w:rsidR="000541FC" w:rsidRDefault="000541FC" w:rsidP="00AB207A">
      <w:pPr>
        <w:spacing w:after="0" w:line="240" w:lineRule="auto"/>
      </w:pPr>
      <w:r>
        <w:continuationSeparator/>
      </w:r>
    </w:p>
    <w:p w:rsidR="000541FC" w:rsidRDefault="000541FC"/>
    <w:p w:rsidR="000541FC" w:rsidRDefault="000541FC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CC22710"/>
    <w:lvl w:ilvl="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stylePaneSortMethod w:val="0000"/>
  <w:defaultTabStop w:val="567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B19"/>
    <w:rsid w:val="000043C9"/>
    <w:rsid w:val="00014372"/>
    <w:rsid w:val="00026540"/>
    <w:rsid w:val="0002668A"/>
    <w:rsid w:val="00045570"/>
    <w:rsid w:val="00045F5D"/>
    <w:rsid w:val="00047B13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C7A55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763D4"/>
    <w:rsid w:val="00191EF3"/>
    <w:rsid w:val="00195CC0"/>
    <w:rsid w:val="001A2DF8"/>
    <w:rsid w:val="001A5C56"/>
    <w:rsid w:val="001C2697"/>
    <w:rsid w:val="001C5A41"/>
    <w:rsid w:val="001E2CBD"/>
    <w:rsid w:val="001F1E33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66EE4"/>
    <w:rsid w:val="0028044A"/>
    <w:rsid w:val="002836D3"/>
    <w:rsid w:val="002934C7"/>
    <w:rsid w:val="00295250"/>
    <w:rsid w:val="002A1F9A"/>
    <w:rsid w:val="002A76BF"/>
    <w:rsid w:val="002B113D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75607"/>
    <w:rsid w:val="00391378"/>
    <w:rsid w:val="003A0B1C"/>
    <w:rsid w:val="003A6420"/>
    <w:rsid w:val="003B0FA7"/>
    <w:rsid w:val="003B5CF6"/>
    <w:rsid w:val="003B5F1A"/>
    <w:rsid w:val="003C15D0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51FF"/>
    <w:rsid w:val="00427F27"/>
    <w:rsid w:val="004345DC"/>
    <w:rsid w:val="004465FA"/>
    <w:rsid w:val="00456DFD"/>
    <w:rsid w:val="0045795B"/>
    <w:rsid w:val="004622D2"/>
    <w:rsid w:val="004B2A03"/>
    <w:rsid w:val="004C083C"/>
    <w:rsid w:val="004C687A"/>
    <w:rsid w:val="004C69FF"/>
    <w:rsid w:val="004D3B7A"/>
    <w:rsid w:val="004D42B9"/>
    <w:rsid w:val="004E1841"/>
    <w:rsid w:val="004F0978"/>
    <w:rsid w:val="00500553"/>
    <w:rsid w:val="00501B5D"/>
    <w:rsid w:val="00505D37"/>
    <w:rsid w:val="005106C7"/>
    <w:rsid w:val="00510F18"/>
    <w:rsid w:val="005153DD"/>
    <w:rsid w:val="0053059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97048"/>
    <w:rsid w:val="005A177A"/>
    <w:rsid w:val="005B2920"/>
    <w:rsid w:val="005B62A1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0466"/>
    <w:rsid w:val="00651946"/>
    <w:rsid w:val="00673FAD"/>
    <w:rsid w:val="00683707"/>
    <w:rsid w:val="00683B5B"/>
    <w:rsid w:val="0068401E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085B"/>
    <w:rsid w:val="00751E2E"/>
    <w:rsid w:val="00765F0B"/>
    <w:rsid w:val="007715FC"/>
    <w:rsid w:val="00783074"/>
    <w:rsid w:val="00786877"/>
    <w:rsid w:val="00787C27"/>
    <w:rsid w:val="00793529"/>
    <w:rsid w:val="0079414B"/>
    <w:rsid w:val="007A7BDB"/>
    <w:rsid w:val="007B511A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52AE"/>
    <w:rsid w:val="0083315A"/>
    <w:rsid w:val="008377D1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B462B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591B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C1603"/>
    <w:rsid w:val="00AC7A0D"/>
    <w:rsid w:val="00AD0550"/>
    <w:rsid w:val="00AD29A0"/>
    <w:rsid w:val="00AF457F"/>
    <w:rsid w:val="00AF4A0B"/>
    <w:rsid w:val="00B04203"/>
    <w:rsid w:val="00B0543F"/>
    <w:rsid w:val="00B06DE5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38B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4DD"/>
    <w:rsid w:val="00BD5852"/>
    <w:rsid w:val="00BE173A"/>
    <w:rsid w:val="00BE4BA4"/>
    <w:rsid w:val="00BF0BC1"/>
    <w:rsid w:val="00C051DB"/>
    <w:rsid w:val="00C07C0F"/>
    <w:rsid w:val="00C2632D"/>
    <w:rsid w:val="00C33734"/>
    <w:rsid w:val="00C44849"/>
    <w:rsid w:val="00C45601"/>
    <w:rsid w:val="00C4647F"/>
    <w:rsid w:val="00C559ED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03F1"/>
    <w:rsid w:val="00D21223"/>
    <w:rsid w:val="00D259ED"/>
    <w:rsid w:val="00D315CA"/>
    <w:rsid w:val="00D319E6"/>
    <w:rsid w:val="00D522AD"/>
    <w:rsid w:val="00D5277F"/>
    <w:rsid w:val="00D5348A"/>
    <w:rsid w:val="00D60CF9"/>
    <w:rsid w:val="00D63F1A"/>
    <w:rsid w:val="00D7335E"/>
    <w:rsid w:val="00D753D1"/>
    <w:rsid w:val="00D778E4"/>
    <w:rsid w:val="00D83F95"/>
    <w:rsid w:val="00D871E4"/>
    <w:rsid w:val="00D879A4"/>
    <w:rsid w:val="00DB4799"/>
    <w:rsid w:val="00DB4B5B"/>
    <w:rsid w:val="00DB7B10"/>
    <w:rsid w:val="00DC41E3"/>
    <w:rsid w:val="00DC6925"/>
    <w:rsid w:val="00DE17D9"/>
    <w:rsid w:val="00DF34D7"/>
    <w:rsid w:val="00DF7EB2"/>
    <w:rsid w:val="00E02D5E"/>
    <w:rsid w:val="00E043CE"/>
    <w:rsid w:val="00E34209"/>
    <w:rsid w:val="00E412F2"/>
    <w:rsid w:val="00E51FF7"/>
    <w:rsid w:val="00E53661"/>
    <w:rsid w:val="00E6229A"/>
    <w:rsid w:val="00E67C84"/>
    <w:rsid w:val="00E7656E"/>
    <w:rsid w:val="00E77F68"/>
    <w:rsid w:val="00E8285B"/>
    <w:rsid w:val="00E84EBD"/>
    <w:rsid w:val="00E9056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35FE4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AF5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44E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3A642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A6420"/>
    <w:pPr>
      <w:contextualSpacing/>
    </w:pPr>
  </w:style>
  <w:style w:type="paragraph" w:styleId="ListParagraph">
    <w:name w:val="List Paragraph"/>
    <w:basedOn w:val="Normal"/>
    <w:uiPriority w:val="34"/>
    <w:qFormat/>
    <w:rsid w:val="001F1E3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763D4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06D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6D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6DE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6D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6DE5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44E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3A642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A6420"/>
    <w:pPr>
      <w:contextualSpacing/>
    </w:pPr>
  </w:style>
  <w:style w:type="paragraph" w:styleId="ListParagraph">
    <w:name w:val="List Paragraph"/>
    <w:basedOn w:val="Normal"/>
    <w:uiPriority w:val="34"/>
    <w:qFormat/>
    <w:rsid w:val="001F1E3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763D4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06D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6D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6DE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6D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6DE5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learningplace.eq.edu.au/cx/resources/items/194d8413-d264-430c-85f4-7899fdf028a9/0/Geo_Y05_U2_SH_CharacteristicsLocalArea.docx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learningplace.eq.edu.au/cx/resources/items/fb76507a-7d3d-4268-937f-97c99cbba02c/0/Geo_Y05_U2_SH_HumanCharacteristicsPlaces.docx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ingplace.eq.edu.au/cx/resources/items/8169e530-1352-4ce9-982d-2301bede4913/0/Geo_Y05_U2_SS_HumanCharacteristics.pptx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yperlink" Target="https://learningplace.eq.edu.au/cx/resources/items/bd49bb68-63b4-46da-9217-0f68faba303b/0/HASS_Y05_U2_SLR_Glossary.docx" TargetMode="External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0127D-236A-47AC-8C81-196C1FDA7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30486FF2.dotm</Template>
  <TotalTime>373</TotalTime>
  <Pages>3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Helene Carroll</dc:creator>
  <cp:lastModifiedBy>PHYO, Win</cp:lastModifiedBy>
  <cp:revision>32</cp:revision>
  <cp:lastPrinted>2017-01-20T01:56:00Z</cp:lastPrinted>
  <dcterms:created xsi:type="dcterms:W3CDTF">2017-02-05T21:35:00Z</dcterms:created>
  <dcterms:modified xsi:type="dcterms:W3CDTF">2017-03-21T06:07:00Z</dcterms:modified>
</cp:coreProperties>
</file>