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BACC9" w14:textId="3512692D" w:rsidR="00BA318E" w:rsidRDefault="00000000">
      <w:pPr>
        <w:pStyle w:val="Heading1"/>
      </w:pPr>
      <w:r>
        <w:t>Lesson 7 Handout: Cyclone Structure &amp; Convection</w:t>
      </w:r>
    </w:p>
    <w:p w14:paraId="1CB067C0" w14:textId="77777777" w:rsidR="00BA318E" w:rsidRDefault="00000000">
      <w:pPr>
        <w:pStyle w:val="Heading2"/>
      </w:pPr>
      <w:r>
        <w:t>Section A: Cyclone Structure Diagram</w:t>
      </w:r>
    </w:p>
    <w:p w14:paraId="3688E43A" w14:textId="77777777" w:rsidR="00BA318E" w:rsidRDefault="00000000">
      <w:r>
        <w:t>Label the diagram of the cyclone with the following terms: Eye, Eye Wall, Rain Bands, Spiral Arms, Warm Air Rising, Cool Air Sinking.</w:t>
      </w:r>
    </w:p>
    <w:p w14:paraId="7BD01D37" w14:textId="77777777" w:rsidR="001B039C" w:rsidRDefault="001B039C"/>
    <w:p w14:paraId="155F6F5A" w14:textId="7A82E76F" w:rsidR="001B039C" w:rsidRDefault="001B039C">
      <w:r>
        <w:rPr>
          <w:noProof/>
        </w:rPr>
        <w:drawing>
          <wp:inline distT="0" distB="0" distL="0" distR="0" wp14:anchorId="0AF57B8C" wp14:editId="35F3C1C5">
            <wp:extent cx="5723890" cy="4298950"/>
            <wp:effectExtent l="0" t="0" r="0" b="6350"/>
            <wp:docPr id="154433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4906A" w14:textId="77777777" w:rsidR="00BA318E" w:rsidRDefault="00000000">
      <w:pPr>
        <w:spacing w:before="400"/>
      </w:pPr>
      <w:r>
        <w:t>Section B: Annotations</w:t>
      </w:r>
    </w:p>
    <w:p w14:paraId="2CF500BC" w14:textId="77777777" w:rsidR="00BA318E" w:rsidRDefault="00000000">
      <w:r>
        <w:t>Choose 4 labels from above and add an annotation (explanation) for each:</w:t>
      </w:r>
    </w:p>
    <w:p w14:paraId="4E29F80D" w14:textId="77777777" w:rsidR="00BA318E" w:rsidRDefault="00000000">
      <w:r>
        <w:t>1. ________________: ___________________________________________</w:t>
      </w:r>
    </w:p>
    <w:p w14:paraId="3B1DD6B3" w14:textId="77777777" w:rsidR="00BA318E" w:rsidRDefault="00000000">
      <w:r>
        <w:t>2. ________________: ___________________________________________</w:t>
      </w:r>
    </w:p>
    <w:p w14:paraId="02C271EA" w14:textId="77777777" w:rsidR="00BA318E" w:rsidRDefault="00000000">
      <w:r>
        <w:t>3. ________________: ___________________________________________</w:t>
      </w:r>
    </w:p>
    <w:p w14:paraId="7898CC29" w14:textId="77777777" w:rsidR="00BA318E" w:rsidRDefault="00000000">
      <w:r>
        <w:t>4. ________________: ___________________________________________</w:t>
      </w:r>
    </w:p>
    <w:p w14:paraId="18DD3CE8" w14:textId="77777777" w:rsidR="00BA318E" w:rsidRDefault="00000000">
      <w:pPr>
        <w:pStyle w:val="Heading2"/>
      </w:pPr>
      <w:r>
        <w:t>Section C: Reading Comprehension</w:t>
      </w:r>
    </w:p>
    <w:p w14:paraId="7A764BFF" w14:textId="77777777" w:rsidR="00BA318E" w:rsidRDefault="00000000">
      <w:r>
        <w:t>1. Why did many homes fail during Cyclone Althea?</w:t>
      </w:r>
    </w:p>
    <w:p w14:paraId="274E6CED" w14:textId="77777777" w:rsidR="00BA318E" w:rsidRDefault="00000000">
      <w:r>
        <w:t>____________________________________________________________</w:t>
      </w:r>
    </w:p>
    <w:p w14:paraId="06B57A2C" w14:textId="77777777" w:rsidR="00BA318E" w:rsidRDefault="00000000">
      <w:r>
        <w:t>2. What is the role of the Cyclone Testing Station?</w:t>
      </w:r>
    </w:p>
    <w:p w14:paraId="7B1C94B1" w14:textId="77777777" w:rsidR="00BA318E" w:rsidRDefault="00000000">
      <w:r>
        <w:t>____________________________________________________________</w:t>
      </w:r>
    </w:p>
    <w:p w14:paraId="43403666" w14:textId="348AB077" w:rsidR="00BA318E" w:rsidRDefault="00000000">
      <w:r>
        <w:t>____________________________________________________________</w:t>
      </w:r>
    </w:p>
    <w:sectPr w:rsidR="00BA318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012AA"/>
    <w:multiLevelType w:val="hybridMultilevel"/>
    <w:tmpl w:val="943EA2D8"/>
    <w:lvl w:ilvl="0" w:tplc="DA86CDC6">
      <w:start w:val="1"/>
      <w:numFmt w:val="bullet"/>
      <w:lvlText w:val="●"/>
      <w:lvlJc w:val="left"/>
      <w:pPr>
        <w:ind w:left="720" w:hanging="360"/>
      </w:pPr>
    </w:lvl>
    <w:lvl w:ilvl="1" w:tplc="CD249C94">
      <w:start w:val="1"/>
      <w:numFmt w:val="bullet"/>
      <w:lvlText w:val="○"/>
      <w:lvlJc w:val="left"/>
      <w:pPr>
        <w:ind w:left="1440" w:hanging="360"/>
      </w:pPr>
    </w:lvl>
    <w:lvl w:ilvl="2" w:tplc="42425D1C">
      <w:start w:val="1"/>
      <w:numFmt w:val="bullet"/>
      <w:lvlText w:val="■"/>
      <w:lvlJc w:val="left"/>
      <w:pPr>
        <w:ind w:left="2160" w:hanging="360"/>
      </w:pPr>
    </w:lvl>
    <w:lvl w:ilvl="3" w:tplc="81D650AC">
      <w:start w:val="1"/>
      <w:numFmt w:val="bullet"/>
      <w:lvlText w:val="●"/>
      <w:lvlJc w:val="left"/>
      <w:pPr>
        <w:ind w:left="2880" w:hanging="360"/>
      </w:pPr>
    </w:lvl>
    <w:lvl w:ilvl="4" w:tplc="3F76023E">
      <w:start w:val="1"/>
      <w:numFmt w:val="bullet"/>
      <w:lvlText w:val="○"/>
      <w:lvlJc w:val="left"/>
      <w:pPr>
        <w:ind w:left="3600" w:hanging="360"/>
      </w:pPr>
    </w:lvl>
    <w:lvl w:ilvl="5" w:tplc="7D662482">
      <w:start w:val="1"/>
      <w:numFmt w:val="bullet"/>
      <w:lvlText w:val="■"/>
      <w:lvlJc w:val="left"/>
      <w:pPr>
        <w:ind w:left="4320" w:hanging="360"/>
      </w:pPr>
    </w:lvl>
    <w:lvl w:ilvl="6" w:tplc="D29C60E2">
      <w:start w:val="1"/>
      <w:numFmt w:val="bullet"/>
      <w:lvlText w:val="●"/>
      <w:lvlJc w:val="left"/>
      <w:pPr>
        <w:ind w:left="5040" w:hanging="360"/>
      </w:pPr>
    </w:lvl>
    <w:lvl w:ilvl="7" w:tplc="4D7E35EE">
      <w:start w:val="1"/>
      <w:numFmt w:val="bullet"/>
      <w:lvlText w:val="●"/>
      <w:lvlJc w:val="left"/>
      <w:pPr>
        <w:ind w:left="5760" w:hanging="360"/>
      </w:pPr>
    </w:lvl>
    <w:lvl w:ilvl="8" w:tplc="5B64615A">
      <w:start w:val="1"/>
      <w:numFmt w:val="bullet"/>
      <w:lvlText w:val="●"/>
      <w:lvlJc w:val="left"/>
      <w:pPr>
        <w:ind w:left="6480" w:hanging="360"/>
      </w:pPr>
    </w:lvl>
  </w:abstractNum>
  <w:num w:numId="1" w16cid:durableId="14417537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18E"/>
    <w:rsid w:val="001B039C"/>
    <w:rsid w:val="00A463AE"/>
    <w:rsid w:val="00BA318E"/>
    <w:rsid w:val="00FF1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4C6E0"/>
  <w15:docId w15:val="{08F8BD71-3C71-4CD9-AD7F-87BA2323C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SUTHERLAND, Douglas (dsuth10)</cp:lastModifiedBy>
  <cp:revision>2</cp:revision>
  <dcterms:created xsi:type="dcterms:W3CDTF">2026-05-09T10:45:00Z</dcterms:created>
  <dcterms:modified xsi:type="dcterms:W3CDTF">2026-05-09T12:49:00Z</dcterms:modified>
</cp:coreProperties>
</file>