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1CAAB2" w14:textId="77777777" w:rsidR="00F6413C" w:rsidRPr="008F4829" w:rsidRDefault="00F6413C" w:rsidP="00F6413C">
      <w:pPr>
        <w:keepNext/>
        <w:spacing w:after="240"/>
        <w:outlineLvl w:val="0"/>
        <w:rPr>
          <w:b/>
          <w:bCs/>
          <w:kern w:val="32"/>
          <w:sz w:val="32"/>
          <w:szCs w:val="32"/>
          <w:lang w:eastAsia="en-AU"/>
        </w:rPr>
      </w:pPr>
      <w:r w:rsidRPr="008F4829">
        <w:rPr>
          <w:b/>
          <w:bCs/>
          <w:kern w:val="32"/>
          <w:sz w:val="32"/>
          <w:szCs w:val="32"/>
          <w:lang w:eastAsia="en-AU"/>
        </w:rPr>
        <w:t>Investigation: Convection currents</w:t>
      </w:r>
    </w:p>
    <w:tbl>
      <w:tblPr>
        <w:tblStyle w:val="TableGrid2"/>
        <w:tblW w:w="0" w:type="auto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819"/>
        <w:gridCol w:w="5387"/>
      </w:tblGrid>
      <w:tr w:rsidR="00F6413C" w:rsidRPr="00716B12" w14:paraId="40B0EB0B" w14:textId="77777777" w:rsidTr="00716B12">
        <w:trPr>
          <w:trHeight w:val="554"/>
        </w:trPr>
        <w:tc>
          <w:tcPr>
            <w:tcW w:w="10206" w:type="dxa"/>
            <w:gridSpan w:val="2"/>
            <w:shd w:val="clear" w:color="auto" w:fill="E8F2DD" w:themeFill="accent3"/>
            <w:vAlign w:val="center"/>
          </w:tcPr>
          <w:p w14:paraId="4ACD4A87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  <w:r w:rsidRPr="00716B12">
              <w:rPr>
                <w:rFonts w:eastAsia="Times New Roman" w:cs="Arial"/>
                <w:b/>
                <w:lang w:eastAsia="en-AU"/>
              </w:rPr>
              <w:t>Purpose</w:t>
            </w:r>
          </w:p>
        </w:tc>
      </w:tr>
      <w:tr w:rsidR="00F6413C" w:rsidRPr="00716B12" w14:paraId="5433E398" w14:textId="77777777" w:rsidTr="00716B12">
        <w:trPr>
          <w:trHeight w:val="547"/>
        </w:trPr>
        <w:tc>
          <w:tcPr>
            <w:tcW w:w="10206" w:type="dxa"/>
            <w:gridSpan w:val="2"/>
            <w:vAlign w:val="center"/>
          </w:tcPr>
          <w:p w14:paraId="5E35E235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  <w:r w:rsidRPr="00716B12">
              <w:rPr>
                <w:rFonts w:eastAsia="Times New Roman" w:cs="Arial"/>
                <w:lang w:eastAsia="en-AU"/>
              </w:rPr>
              <w:t>The purpose is to model convection currents using coloured water.</w:t>
            </w:r>
          </w:p>
        </w:tc>
      </w:tr>
      <w:tr w:rsidR="00F6413C" w:rsidRPr="00716B12" w14:paraId="0A1DDEE8" w14:textId="77777777" w:rsidTr="00716B12">
        <w:trPr>
          <w:trHeight w:val="555"/>
        </w:trPr>
        <w:tc>
          <w:tcPr>
            <w:tcW w:w="10206" w:type="dxa"/>
            <w:gridSpan w:val="2"/>
            <w:shd w:val="clear" w:color="auto" w:fill="E8F2DD" w:themeFill="accent3"/>
            <w:vAlign w:val="center"/>
          </w:tcPr>
          <w:p w14:paraId="65AF1DFA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  <w:r w:rsidRPr="00716B12">
              <w:rPr>
                <w:rFonts w:eastAsia="Times New Roman" w:cs="Arial"/>
                <w:b/>
                <w:lang w:eastAsia="en-AU"/>
              </w:rPr>
              <w:t>Predict</w:t>
            </w:r>
            <w:r w:rsidRPr="00716B12">
              <w:rPr>
                <w:rFonts w:eastAsia="Times New Roman" w:cs="Arial"/>
                <w:lang w:eastAsia="en-AU"/>
              </w:rPr>
              <w:t xml:space="preserve"> — What do you think will happen and why?</w:t>
            </w:r>
          </w:p>
        </w:tc>
      </w:tr>
      <w:tr w:rsidR="00F6413C" w:rsidRPr="00716B12" w14:paraId="13F77219" w14:textId="77777777" w:rsidTr="00716B12">
        <w:trPr>
          <w:trHeight w:val="1130"/>
        </w:trPr>
        <w:tc>
          <w:tcPr>
            <w:tcW w:w="10206" w:type="dxa"/>
            <w:gridSpan w:val="2"/>
            <w:vAlign w:val="center"/>
          </w:tcPr>
          <w:p w14:paraId="36FD3104" w14:textId="77777777" w:rsidR="00F6413C" w:rsidRPr="00716B12" w:rsidRDefault="00F6413C" w:rsidP="00716B12">
            <w:pPr>
              <w:tabs>
                <w:tab w:val="right" w:leader="underscore" w:pos="9356"/>
              </w:tabs>
              <w:spacing w:before="120" w:after="120"/>
              <w:outlineLvl w:val="0"/>
              <w:rPr>
                <w:rFonts w:cs="Arial"/>
                <w:bCs/>
                <w:kern w:val="32"/>
                <w:lang w:eastAsia="en-AU"/>
              </w:rPr>
            </w:pPr>
            <w:r w:rsidRPr="00716B12">
              <w:rPr>
                <w:rFonts w:cs="Arial"/>
                <w:bCs/>
                <w:kern w:val="32"/>
                <w:lang w:eastAsia="en-AU"/>
              </w:rPr>
              <w:t xml:space="preserve">I predict that the cold water will </w:t>
            </w:r>
            <w:r w:rsidRPr="00716B12">
              <w:rPr>
                <w:rFonts w:cs="Arial"/>
                <w:bCs/>
                <w:kern w:val="32"/>
                <w:lang w:eastAsia="en-AU"/>
              </w:rPr>
              <w:tab/>
            </w:r>
          </w:p>
          <w:p w14:paraId="2A4E2BEA" w14:textId="3E79AD06" w:rsidR="00F6413C" w:rsidRPr="00716B12" w:rsidRDefault="00F6413C" w:rsidP="00716B12">
            <w:pPr>
              <w:tabs>
                <w:tab w:val="right" w:leader="underscore" w:pos="9356"/>
              </w:tabs>
              <w:spacing w:before="120" w:after="120"/>
              <w:rPr>
                <w:rFonts w:eastAsia="Times New Roman" w:cs="Arial"/>
                <w:lang w:eastAsia="en-AU"/>
              </w:rPr>
            </w:pPr>
            <w:r w:rsidRPr="00716B12">
              <w:rPr>
                <w:rFonts w:eastAsia="Times New Roman" w:cs="Arial"/>
                <w:lang w:eastAsia="en-AU"/>
              </w:rPr>
              <w:t xml:space="preserve">and the warm water will </w:t>
            </w:r>
            <w:r w:rsidRPr="00716B12">
              <w:rPr>
                <w:rFonts w:eastAsia="Times New Roman" w:cs="Arial"/>
                <w:lang w:eastAsia="en-AU"/>
              </w:rPr>
              <w:tab/>
            </w:r>
            <w:r w:rsidR="008F4829" w:rsidRPr="00716B12">
              <w:rPr>
                <w:rFonts w:eastAsia="Times New Roman" w:cs="Arial"/>
                <w:lang w:eastAsia="en-AU"/>
              </w:rPr>
              <w:t>.</w:t>
            </w:r>
          </w:p>
        </w:tc>
      </w:tr>
      <w:tr w:rsidR="00F6413C" w:rsidRPr="00716B12" w14:paraId="4CAADDE9" w14:textId="77777777" w:rsidTr="00716B12">
        <w:trPr>
          <w:trHeight w:val="562"/>
        </w:trPr>
        <w:tc>
          <w:tcPr>
            <w:tcW w:w="10206" w:type="dxa"/>
            <w:gridSpan w:val="2"/>
            <w:shd w:val="clear" w:color="auto" w:fill="E8F2DD" w:themeFill="accent3"/>
            <w:vAlign w:val="center"/>
          </w:tcPr>
          <w:p w14:paraId="16E0E481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  <w:r w:rsidRPr="00716B12">
              <w:rPr>
                <w:rFonts w:eastAsia="Times New Roman" w:cs="Arial"/>
                <w:b/>
                <w:lang w:eastAsia="en-AU"/>
              </w:rPr>
              <w:t>Materials and equipment</w:t>
            </w:r>
          </w:p>
        </w:tc>
      </w:tr>
      <w:tr w:rsidR="00F6413C" w:rsidRPr="00716B12" w14:paraId="616FFFFC" w14:textId="77777777" w:rsidTr="00716B12">
        <w:trPr>
          <w:trHeight w:val="1959"/>
        </w:trPr>
        <w:tc>
          <w:tcPr>
            <w:tcW w:w="10206" w:type="dxa"/>
            <w:gridSpan w:val="2"/>
            <w:vAlign w:val="center"/>
          </w:tcPr>
          <w:p w14:paraId="52102490" w14:textId="77777777" w:rsidR="00F6413C" w:rsidRPr="00716B12" w:rsidRDefault="00F6413C" w:rsidP="00716B12">
            <w:pPr>
              <w:pStyle w:val="ListParagraph"/>
              <w:numPr>
                <w:ilvl w:val="0"/>
                <w:numId w:val="18"/>
              </w:numPr>
              <w:spacing w:before="120" w:after="120"/>
              <w:ind w:left="318" w:hanging="284"/>
              <w:contextualSpacing w:val="0"/>
              <w:outlineLvl w:val="0"/>
              <w:rPr>
                <w:rFonts w:cs="Arial"/>
                <w:bCs/>
                <w:kern w:val="32"/>
                <w:lang w:eastAsia="en-AU"/>
              </w:rPr>
            </w:pPr>
            <w:r w:rsidRPr="00716B12">
              <w:rPr>
                <w:rFonts w:cs="Arial"/>
                <w:bCs/>
                <w:kern w:val="32"/>
                <w:lang w:eastAsia="en-AU"/>
              </w:rPr>
              <w:t>one transparent plastic container (e.g. a large takeaway container)</w:t>
            </w:r>
          </w:p>
          <w:p w14:paraId="505777E3" w14:textId="77777777" w:rsidR="00F6413C" w:rsidRPr="00716B12" w:rsidRDefault="00F6413C" w:rsidP="00716B12">
            <w:pPr>
              <w:pStyle w:val="ListParagraph"/>
              <w:numPr>
                <w:ilvl w:val="0"/>
                <w:numId w:val="18"/>
              </w:numPr>
              <w:spacing w:before="120" w:after="120"/>
              <w:ind w:left="318" w:hanging="284"/>
              <w:contextualSpacing w:val="0"/>
              <w:outlineLvl w:val="0"/>
              <w:rPr>
                <w:rFonts w:cs="Arial"/>
                <w:b/>
                <w:bCs/>
                <w:kern w:val="32"/>
                <w:u w:val="single"/>
                <w:lang w:eastAsia="en-AU"/>
              </w:rPr>
            </w:pPr>
            <w:r w:rsidRPr="00716B12">
              <w:rPr>
                <w:rFonts w:cs="Arial"/>
                <w:bCs/>
                <w:kern w:val="32"/>
                <w:lang w:eastAsia="en-AU"/>
              </w:rPr>
              <w:t>warm water (45 °C or less)</w:t>
            </w:r>
          </w:p>
          <w:p w14:paraId="469F158F" w14:textId="77777777" w:rsidR="00F6413C" w:rsidRPr="00716B12" w:rsidRDefault="00F6413C" w:rsidP="00716B12">
            <w:pPr>
              <w:pStyle w:val="ListParagraph"/>
              <w:numPr>
                <w:ilvl w:val="0"/>
                <w:numId w:val="18"/>
              </w:numPr>
              <w:spacing w:before="120" w:after="120"/>
              <w:ind w:left="318" w:hanging="284"/>
              <w:contextualSpacing w:val="0"/>
              <w:outlineLvl w:val="0"/>
              <w:rPr>
                <w:rFonts w:cs="Arial"/>
                <w:b/>
                <w:bCs/>
                <w:kern w:val="32"/>
                <w:u w:val="single"/>
                <w:lang w:eastAsia="en-AU"/>
              </w:rPr>
            </w:pPr>
            <w:r w:rsidRPr="00716B12">
              <w:rPr>
                <w:rFonts w:cs="Arial"/>
                <w:bCs/>
                <w:kern w:val="32"/>
                <w:lang w:eastAsia="en-AU"/>
              </w:rPr>
              <w:t>pipette or dropper</w:t>
            </w:r>
          </w:p>
          <w:p w14:paraId="600ADD79" w14:textId="77777777" w:rsidR="00F6413C" w:rsidRPr="00716B12" w:rsidRDefault="00F6413C" w:rsidP="00716B12">
            <w:pPr>
              <w:pStyle w:val="ListParagraph"/>
              <w:numPr>
                <w:ilvl w:val="0"/>
                <w:numId w:val="18"/>
              </w:numPr>
              <w:spacing w:before="120" w:after="120"/>
              <w:ind w:left="318" w:hanging="284"/>
              <w:contextualSpacing w:val="0"/>
              <w:outlineLvl w:val="0"/>
              <w:rPr>
                <w:rFonts w:cs="Arial"/>
                <w:b/>
                <w:bCs/>
                <w:kern w:val="32"/>
                <w:u w:val="single"/>
                <w:lang w:eastAsia="en-AU"/>
              </w:rPr>
            </w:pPr>
            <w:r w:rsidRPr="00716B12">
              <w:rPr>
                <w:rFonts w:cs="Arial"/>
                <w:bCs/>
                <w:kern w:val="32"/>
                <w:lang w:eastAsia="en-AU"/>
              </w:rPr>
              <w:t>small amount of tap water with red food colouring added</w:t>
            </w:r>
          </w:p>
          <w:p w14:paraId="1BDF5296" w14:textId="77777777" w:rsidR="00F6413C" w:rsidRPr="00716B12" w:rsidRDefault="00F6413C" w:rsidP="00716B12">
            <w:pPr>
              <w:pStyle w:val="ListParagraph"/>
              <w:numPr>
                <w:ilvl w:val="0"/>
                <w:numId w:val="18"/>
              </w:numPr>
              <w:spacing w:before="120" w:after="120"/>
              <w:ind w:left="318" w:hanging="284"/>
              <w:contextualSpacing w:val="0"/>
              <w:outlineLvl w:val="0"/>
              <w:rPr>
                <w:rFonts w:cs="Arial"/>
                <w:bCs/>
                <w:kern w:val="32"/>
                <w:lang w:eastAsia="en-AU"/>
              </w:rPr>
            </w:pPr>
            <w:r w:rsidRPr="00716B12">
              <w:rPr>
                <w:rFonts w:cs="Arial"/>
                <w:bCs/>
                <w:kern w:val="32"/>
                <w:lang w:eastAsia="en-AU"/>
              </w:rPr>
              <w:t>blue ice cube with paperclip attached</w:t>
            </w:r>
          </w:p>
        </w:tc>
      </w:tr>
      <w:tr w:rsidR="00F6413C" w:rsidRPr="00716B12" w14:paraId="724698E4" w14:textId="77777777" w:rsidTr="00716B12">
        <w:trPr>
          <w:trHeight w:val="569"/>
        </w:trPr>
        <w:tc>
          <w:tcPr>
            <w:tcW w:w="10206" w:type="dxa"/>
            <w:gridSpan w:val="2"/>
            <w:shd w:val="clear" w:color="auto" w:fill="E8F2DD" w:themeFill="accent3"/>
            <w:vAlign w:val="center"/>
          </w:tcPr>
          <w:p w14:paraId="20BC48EE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b/>
                <w:lang w:eastAsia="en-AU"/>
              </w:rPr>
            </w:pPr>
            <w:r w:rsidRPr="00716B12">
              <w:rPr>
                <w:rFonts w:eastAsia="Times New Roman" w:cs="Arial"/>
                <w:b/>
                <w:lang w:eastAsia="en-AU"/>
              </w:rPr>
              <w:t>Safety</w:t>
            </w:r>
          </w:p>
        </w:tc>
      </w:tr>
      <w:tr w:rsidR="00F6413C" w:rsidRPr="00716B12" w14:paraId="39BC8CBA" w14:textId="77777777" w:rsidTr="00716B12">
        <w:trPr>
          <w:trHeight w:val="549"/>
        </w:trPr>
        <w:tc>
          <w:tcPr>
            <w:tcW w:w="10206" w:type="dxa"/>
            <w:gridSpan w:val="2"/>
            <w:vAlign w:val="center"/>
          </w:tcPr>
          <w:p w14:paraId="19645925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  <w:r w:rsidRPr="00716B12">
              <w:rPr>
                <w:rFonts w:eastAsia="Times New Roman" w:cs="Arial"/>
                <w:lang w:eastAsia="en-AU"/>
              </w:rPr>
              <w:t>Complete the risk table below.</w:t>
            </w:r>
          </w:p>
        </w:tc>
      </w:tr>
      <w:tr w:rsidR="00F6413C" w:rsidRPr="00716B12" w14:paraId="7C7EA3B9" w14:textId="77777777" w:rsidTr="00716B12">
        <w:trPr>
          <w:trHeight w:val="549"/>
        </w:trPr>
        <w:tc>
          <w:tcPr>
            <w:tcW w:w="4819" w:type="dxa"/>
            <w:shd w:val="clear" w:color="auto" w:fill="D3EC9E" w:themeFill="accent2"/>
            <w:vAlign w:val="center"/>
          </w:tcPr>
          <w:p w14:paraId="116F7C76" w14:textId="77777777" w:rsidR="00F6413C" w:rsidRPr="00716B12" w:rsidRDefault="00F6413C" w:rsidP="00716B12">
            <w:pPr>
              <w:spacing w:before="120" w:after="120"/>
              <w:jc w:val="center"/>
              <w:rPr>
                <w:rFonts w:eastAsia="Times New Roman" w:cs="Arial"/>
                <w:lang w:eastAsia="en-AU"/>
              </w:rPr>
            </w:pPr>
            <w:r w:rsidRPr="00716B12">
              <w:rPr>
                <w:rFonts w:eastAsia="Times New Roman" w:cs="Arial"/>
                <w:b/>
                <w:lang w:eastAsia="en-AU"/>
              </w:rPr>
              <w:t>Potential risk</w:t>
            </w:r>
          </w:p>
        </w:tc>
        <w:tc>
          <w:tcPr>
            <w:tcW w:w="5387" w:type="dxa"/>
            <w:shd w:val="clear" w:color="auto" w:fill="D3EC9E" w:themeFill="accent2"/>
            <w:vAlign w:val="center"/>
          </w:tcPr>
          <w:p w14:paraId="7D0679E1" w14:textId="77777777" w:rsidR="00F6413C" w:rsidRPr="00716B12" w:rsidRDefault="00F6413C" w:rsidP="00716B12">
            <w:pPr>
              <w:spacing w:before="120" w:after="120"/>
              <w:jc w:val="center"/>
              <w:rPr>
                <w:rFonts w:eastAsia="Times New Roman" w:cs="Arial"/>
                <w:lang w:eastAsia="en-AU"/>
              </w:rPr>
            </w:pPr>
            <w:r w:rsidRPr="00716B12">
              <w:rPr>
                <w:rFonts w:eastAsia="Times New Roman" w:cs="Arial"/>
                <w:b/>
                <w:lang w:eastAsia="en-AU"/>
              </w:rPr>
              <w:t>How to minimise risk</w:t>
            </w:r>
          </w:p>
        </w:tc>
      </w:tr>
      <w:tr w:rsidR="00F6413C" w:rsidRPr="00716B12" w14:paraId="7CBE3B3C" w14:textId="77777777" w:rsidTr="00716B12">
        <w:trPr>
          <w:trHeight w:val="549"/>
        </w:trPr>
        <w:tc>
          <w:tcPr>
            <w:tcW w:w="4819" w:type="dxa"/>
            <w:vAlign w:val="center"/>
          </w:tcPr>
          <w:p w14:paraId="215BDB22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  <w:tc>
          <w:tcPr>
            <w:tcW w:w="5387" w:type="dxa"/>
            <w:vAlign w:val="center"/>
          </w:tcPr>
          <w:p w14:paraId="5BF2629E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</w:tr>
      <w:tr w:rsidR="00F6413C" w:rsidRPr="00716B12" w14:paraId="09962007" w14:textId="77777777" w:rsidTr="00716B12">
        <w:trPr>
          <w:trHeight w:val="549"/>
        </w:trPr>
        <w:tc>
          <w:tcPr>
            <w:tcW w:w="4819" w:type="dxa"/>
            <w:vAlign w:val="center"/>
          </w:tcPr>
          <w:p w14:paraId="28F365F5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  <w:tc>
          <w:tcPr>
            <w:tcW w:w="5387" w:type="dxa"/>
            <w:vAlign w:val="center"/>
          </w:tcPr>
          <w:p w14:paraId="1C9B36E8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</w:tr>
      <w:tr w:rsidR="00F6413C" w:rsidRPr="00716B12" w14:paraId="11D8242C" w14:textId="77777777" w:rsidTr="00716B12">
        <w:trPr>
          <w:trHeight w:val="549"/>
        </w:trPr>
        <w:tc>
          <w:tcPr>
            <w:tcW w:w="4819" w:type="dxa"/>
            <w:vAlign w:val="center"/>
          </w:tcPr>
          <w:p w14:paraId="5F57536E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  <w:tc>
          <w:tcPr>
            <w:tcW w:w="5387" w:type="dxa"/>
            <w:vAlign w:val="center"/>
          </w:tcPr>
          <w:p w14:paraId="34288737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</w:tr>
      <w:tr w:rsidR="00F6413C" w:rsidRPr="00716B12" w14:paraId="510D9D5A" w14:textId="77777777" w:rsidTr="00716B12">
        <w:trPr>
          <w:trHeight w:val="549"/>
        </w:trPr>
        <w:tc>
          <w:tcPr>
            <w:tcW w:w="4819" w:type="dxa"/>
            <w:vAlign w:val="center"/>
          </w:tcPr>
          <w:p w14:paraId="2BF061A2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  <w:tc>
          <w:tcPr>
            <w:tcW w:w="5387" w:type="dxa"/>
            <w:vAlign w:val="center"/>
          </w:tcPr>
          <w:p w14:paraId="3FDE5FCA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</w:tr>
      <w:tr w:rsidR="00F6413C" w:rsidRPr="00716B12" w14:paraId="1CC89189" w14:textId="77777777" w:rsidTr="00716B12">
        <w:trPr>
          <w:trHeight w:val="549"/>
        </w:trPr>
        <w:tc>
          <w:tcPr>
            <w:tcW w:w="4819" w:type="dxa"/>
            <w:vAlign w:val="center"/>
          </w:tcPr>
          <w:p w14:paraId="125A5ECA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  <w:tc>
          <w:tcPr>
            <w:tcW w:w="5387" w:type="dxa"/>
            <w:vAlign w:val="center"/>
          </w:tcPr>
          <w:p w14:paraId="2FF31DBC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</w:tr>
      <w:tr w:rsidR="00F6413C" w:rsidRPr="00716B12" w14:paraId="1D4E65C6" w14:textId="77777777" w:rsidTr="00716B12">
        <w:trPr>
          <w:trHeight w:val="549"/>
        </w:trPr>
        <w:tc>
          <w:tcPr>
            <w:tcW w:w="4819" w:type="dxa"/>
            <w:vAlign w:val="center"/>
          </w:tcPr>
          <w:p w14:paraId="5583FF3F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  <w:tc>
          <w:tcPr>
            <w:tcW w:w="5387" w:type="dxa"/>
            <w:vAlign w:val="center"/>
          </w:tcPr>
          <w:p w14:paraId="43E402DB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</w:tr>
      <w:tr w:rsidR="00F6413C" w:rsidRPr="00716B12" w14:paraId="137C779C" w14:textId="77777777" w:rsidTr="00716B12">
        <w:trPr>
          <w:trHeight w:val="549"/>
        </w:trPr>
        <w:tc>
          <w:tcPr>
            <w:tcW w:w="4819" w:type="dxa"/>
            <w:vAlign w:val="center"/>
          </w:tcPr>
          <w:p w14:paraId="63A32B14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  <w:tc>
          <w:tcPr>
            <w:tcW w:w="5387" w:type="dxa"/>
            <w:vAlign w:val="center"/>
          </w:tcPr>
          <w:p w14:paraId="05B8896B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lang w:eastAsia="en-AU"/>
              </w:rPr>
            </w:pPr>
          </w:p>
        </w:tc>
      </w:tr>
      <w:tr w:rsidR="00F6413C" w:rsidRPr="00716B12" w14:paraId="4CBA0AF7" w14:textId="77777777" w:rsidTr="00716B12">
        <w:trPr>
          <w:trHeight w:val="549"/>
        </w:trPr>
        <w:tc>
          <w:tcPr>
            <w:tcW w:w="10206" w:type="dxa"/>
            <w:gridSpan w:val="2"/>
            <w:shd w:val="clear" w:color="auto" w:fill="E8F2DD" w:themeFill="accent3"/>
            <w:vAlign w:val="center"/>
          </w:tcPr>
          <w:p w14:paraId="290555D1" w14:textId="0166DE57" w:rsidR="00F6413C" w:rsidRPr="00716B12" w:rsidRDefault="00BD6E30" w:rsidP="00716B12">
            <w:pPr>
              <w:spacing w:before="120" w:after="120"/>
              <w:rPr>
                <w:rFonts w:eastAsia="Times New Roman" w:cs="Arial"/>
                <w:b/>
                <w:lang w:eastAsia="en-AU"/>
              </w:rPr>
            </w:pPr>
            <w:r w:rsidRPr="00716B12">
              <w:rPr>
                <w:rFonts w:eastAsia="Times New Roman" w:cs="Arial"/>
                <w:b/>
                <w:lang w:eastAsia="en-AU"/>
              </w:rPr>
              <w:t>Method</w:t>
            </w:r>
          </w:p>
        </w:tc>
      </w:tr>
      <w:tr w:rsidR="00F6413C" w:rsidRPr="00716B12" w14:paraId="2E9B70B4" w14:textId="77777777" w:rsidTr="00716B12">
        <w:trPr>
          <w:trHeight w:val="549"/>
        </w:trPr>
        <w:tc>
          <w:tcPr>
            <w:tcW w:w="10206" w:type="dxa"/>
            <w:gridSpan w:val="2"/>
            <w:vAlign w:val="center"/>
          </w:tcPr>
          <w:p w14:paraId="18438FFB" w14:textId="77777777" w:rsidR="00F6413C" w:rsidRPr="00716B12" w:rsidRDefault="00F6413C" w:rsidP="00716B12">
            <w:pPr>
              <w:numPr>
                <w:ilvl w:val="0"/>
                <w:numId w:val="13"/>
              </w:numPr>
              <w:tabs>
                <w:tab w:val="left" w:pos="357"/>
              </w:tabs>
              <w:spacing w:before="120" w:after="120"/>
              <w:ind w:left="357" w:hanging="357"/>
              <w:rPr>
                <w:rFonts w:cs="Arial"/>
                <w:b/>
                <w:bCs/>
                <w:kern w:val="32"/>
                <w:u w:val="single"/>
                <w:lang w:eastAsia="en-AU"/>
              </w:rPr>
            </w:pPr>
            <w:r w:rsidRPr="00716B12">
              <w:rPr>
                <w:rFonts w:cs="Arial"/>
                <w:bCs/>
                <w:kern w:val="32"/>
                <w:lang w:eastAsia="en-AU"/>
              </w:rPr>
              <w:t>Fill the clear plastic container three-quarters full with warm water.</w:t>
            </w:r>
          </w:p>
          <w:p w14:paraId="72F75963" w14:textId="77777777" w:rsidR="00F6413C" w:rsidRPr="00716B12" w:rsidRDefault="00F6413C" w:rsidP="00716B12">
            <w:pPr>
              <w:numPr>
                <w:ilvl w:val="0"/>
                <w:numId w:val="13"/>
              </w:numPr>
              <w:tabs>
                <w:tab w:val="left" w:pos="357"/>
              </w:tabs>
              <w:spacing w:before="120" w:after="120"/>
              <w:ind w:left="357" w:hanging="357"/>
              <w:rPr>
                <w:rFonts w:cs="Arial"/>
                <w:b/>
                <w:bCs/>
                <w:kern w:val="32"/>
                <w:u w:val="single"/>
                <w:lang w:eastAsia="en-AU"/>
              </w:rPr>
            </w:pPr>
            <w:r w:rsidRPr="00716B12">
              <w:rPr>
                <w:rFonts w:cs="Arial"/>
                <w:bCs/>
                <w:kern w:val="32"/>
                <w:lang w:eastAsia="en-AU"/>
              </w:rPr>
              <w:t>Carefully place the blue ice cubes into the warm water at one end of the plastic container.</w:t>
            </w:r>
          </w:p>
          <w:p w14:paraId="162D1691" w14:textId="77777777" w:rsidR="00F6413C" w:rsidRPr="00716B12" w:rsidRDefault="00F6413C" w:rsidP="00716B12">
            <w:pPr>
              <w:numPr>
                <w:ilvl w:val="0"/>
                <w:numId w:val="13"/>
              </w:numPr>
              <w:tabs>
                <w:tab w:val="left" w:pos="357"/>
              </w:tabs>
              <w:spacing w:before="120" w:after="120"/>
              <w:ind w:left="357" w:hanging="357"/>
              <w:rPr>
                <w:rFonts w:cs="Arial"/>
                <w:b/>
                <w:bCs/>
                <w:kern w:val="32"/>
                <w:u w:val="single"/>
                <w:lang w:eastAsia="en-AU"/>
              </w:rPr>
            </w:pPr>
            <w:r w:rsidRPr="00716B12">
              <w:rPr>
                <w:rFonts w:cs="Arial"/>
                <w:bCs/>
                <w:kern w:val="32"/>
                <w:lang w:eastAsia="en-AU"/>
              </w:rPr>
              <w:t>Pour a small amount of red food dye into the warm water at the opposite end of the plastic container, so that the water is pale red.</w:t>
            </w:r>
          </w:p>
          <w:p w14:paraId="5AC765DB" w14:textId="77777777" w:rsidR="00F6413C" w:rsidRPr="00716B12" w:rsidRDefault="00F6413C" w:rsidP="00716B12">
            <w:pPr>
              <w:numPr>
                <w:ilvl w:val="0"/>
                <w:numId w:val="13"/>
              </w:numPr>
              <w:tabs>
                <w:tab w:val="left" w:pos="357"/>
              </w:tabs>
              <w:spacing w:before="120" w:after="120"/>
              <w:ind w:left="357" w:hanging="357"/>
              <w:rPr>
                <w:rFonts w:cs="Arial"/>
                <w:bCs/>
                <w:kern w:val="32"/>
                <w:lang w:eastAsia="en-AU"/>
              </w:rPr>
            </w:pPr>
            <w:r w:rsidRPr="00716B12">
              <w:rPr>
                <w:rFonts w:cs="Arial"/>
                <w:bCs/>
                <w:kern w:val="32"/>
                <w:lang w:eastAsia="en-AU"/>
              </w:rPr>
              <w:t>Observe the movement of the different colours.</w:t>
            </w:r>
          </w:p>
        </w:tc>
      </w:tr>
      <w:tr w:rsidR="00F6413C" w:rsidRPr="00716B12" w14:paraId="035BC4F9" w14:textId="77777777" w:rsidTr="00716B12">
        <w:tblPrEx>
          <w:tblBorders>
            <w:top w:val="single" w:sz="4" w:space="0" w:color="84BD00"/>
            <w:left w:val="single" w:sz="4" w:space="0" w:color="84BD00"/>
            <w:bottom w:val="single" w:sz="4" w:space="0" w:color="84BD00"/>
            <w:right w:val="single" w:sz="4" w:space="0" w:color="84BD00"/>
            <w:insideH w:val="single" w:sz="4" w:space="0" w:color="84BD00"/>
            <w:insideV w:val="single" w:sz="4" w:space="0" w:color="84BD00"/>
          </w:tblBorders>
          <w:shd w:val="clear" w:color="auto" w:fill="D3EC9E"/>
        </w:tblPrEx>
        <w:tc>
          <w:tcPr>
            <w:tcW w:w="10206" w:type="dxa"/>
            <w:gridSpan w:val="2"/>
            <w:shd w:val="clear" w:color="auto" w:fill="E8F2DD" w:themeFill="accent3"/>
          </w:tcPr>
          <w:p w14:paraId="0D40A08C" w14:textId="77777777" w:rsidR="00F6413C" w:rsidRPr="00716B12" w:rsidRDefault="00F6413C" w:rsidP="00716B12">
            <w:pPr>
              <w:spacing w:before="120" w:after="120"/>
              <w:rPr>
                <w:rFonts w:eastAsia="Times New Roman" w:cs="Arial"/>
                <w:b/>
                <w:lang w:eastAsia="en-AU"/>
              </w:rPr>
            </w:pPr>
            <w:r w:rsidRPr="00716B12">
              <w:rPr>
                <w:rFonts w:eastAsia="Times New Roman" w:cs="Arial"/>
                <w:b/>
                <w:lang w:eastAsia="en-AU"/>
              </w:rPr>
              <w:lastRenderedPageBreak/>
              <w:t>Observations</w:t>
            </w:r>
            <w:r w:rsidRPr="00716B12">
              <w:rPr>
                <w:rFonts w:eastAsia="Times New Roman" w:cs="Arial"/>
                <w:lang w:eastAsia="en-AU"/>
              </w:rPr>
              <w:t xml:space="preserve"> — What were your observations?</w:t>
            </w:r>
          </w:p>
        </w:tc>
      </w:tr>
    </w:tbl>
    <w:p w14:paraId="72A03B14" w14:textId="77777777" w:rsidR="00F6413C" w:rsidRPr="00716B12" w:rsidRDefault="00F6413C" w:rsidP="00716B12">
      <w:pPr>
        <w:spacing w:before="120" w:after="120"/>
        <w:outlineLvl w:val="0"/>
        <w:rPr>
          <w:rFonts w:cs="Arial"/>
          <w:bCs/>
          <w:kern w:val="32"/>
          <w:lang w:eastAsia="en-AU"/>
        </w:rPr>
      </w:pPr>
      <w:r w:rsidRPr="00716B12">
        <w:rPr>
          <w:rFonts w:cs="Arial"/>
          <w:bCs/>
          <w:kern w:val="32"/>
          <w:lang w:eastAsia="en-AU"/>
        </w:rPr>
        <w:t>Record your observations of the observed colours (different water temperatures).</w:t>
      </w:r>
    </w:p>
    <w:tbl>
      <w:tblPr>
        <w:tblW w:w="0" w:type="auto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552"/>
        <w:gridCol w:w="7654"/>
      </w:tblGrid>
      <w:tr w:rsidR="00F6413C" w:rsidRPr="00716B12" w14:paraId="178333C9" w14:textId="77777777" w:rsidTr="00716B12">
        <w:trPr>
          <w:trHeight w:val="428"/>
        </w:trPr>
        <w:tc>
          <w:tcPr>
            <w:tcW w:w="2552" w:type="dxa"/>
            <w:shd w:val="clear" w:color="auto" w:fill="D3EC9E"/>
            <w:vAlign w:val="center"/>
          </w:tcPr>
          <w:p w14:paraId="08075811" w14:textId="77777777" w:rsidR="00F6413C" w:rsidRPr="00716B12" w:rsidRDefault="00F6413C" w:rsidP="00716B12">
            <w:pPr>
              <w:spacing w:before="120" w:after="120"/>
              <w:jc w:val="center"/>
              <w:outlineLvl w:val="0"/>
              <w:rPr>
                <w:rFonts w:cs="Arial"/>
                <w:b/>
                <w:bCs/>
                <w:kern w:val="32"/>
                <w:lang w:eastAsia="en-AU"/>
              </w:rPr>
            </w:pPr>
            <w:r w:rsidRPr="00716B12">
              <w:rPr>
                <w:rFonts w:cs="Arial"/>
                <w:b/>
                <w:bCs/>
                <w:kern w:val="32"/>
                <w:lang w:eastAsia="en-AU"/>
              </w:rPr>
              <w:t xml:space="preserve">Colour </w:t>
            </w:r>
          </w:p>
        </w:tc>
        <w:tc>
          <w:tcPr>
            <w:tcW w:w="7654" w:type="dxa"/>
            <w:shd w:val="clear" w:color="auto" w:fill="D3EC9E"/>
            <w:vAlign w:val="center"/>
          </w:tcPr>
          <w:p w14:paraId="1CCA49F0" w14:textId="77777777" w:rsidR="00F6413C" w:rsidRPr="00716B12" w:rsidRDefault="00F6413C" w:rsidP="00716B12">
            <w:pPr>
              <w:spacing w:before="120" w:after="120"/>
              <w:jc w:val="center"/>
              <w:outlineLvl w:val="0"/>
              <w:rPr>
                <w:rFonts w:cs="Arial"/>
                <w:b/>
                <w:bCs/>
                <w:kern w:val="32"/>
                <w:lang w:eastAsia="en-AU"/>
              </w:rPr>
            </w:pPr>
            <w:r w:rsidRPr="00716B12">
              <w:rPr>
                <w:rFonts w:cs="Arial"/>
                <w:b/>
                <w:bCs/>
                <w:kern w:val="32"/>
                <w:lang w:eastAsia="en-AU"/>
              </w:rPr>
              <w:t>Observations</w:t>
            </w:r>
          </w:p>
        </w:tc>
      </w:tr>
      <w:tr w:rsidR="00F6413C" w:rsidRPr="00716B12" w14:paraId="3F7D3513" w14:textId="77777777" w:rsidTr="00716B12">
        <w:trPr>
          <w:trHeight w:val="1639"/>
        </w:trPr>
        <w:tc>
          <w:tcPr>
            <w:tcW w:w="2552" w:type="dxa"/>
            <w:shd w:val="clear" w:color="auto" w:fill="auto"/>
          </w:tcPr>
          <w:p w14:paraId="1F667752" w14:textId="77777777" w:rsidR="00F6413C" w:rsidRPr="00716B12" w:rsidRDefault="00F6413C" w:rsidP="00716B12">
            <w:pPr>
              <w:numPr>
                <w:ilvl w:val="0"/>
                <w:numId w:val="7"/>
              </w:numPr>
              <w:spacing w:before="120" w:after="120"/>
              <w:ind w:left="313" w:hanging="284"/>
              <w:outlineLvl w:val="0"/>
              <w:rPr>
                <w:rFonts w:cs="Arial"/>
                <w:bCs/>
                <w:kern w:val="32"/>
                <w:lang w:eastAsia="en-AU"/>
              </w:rPr>
            </w:pPr>
            <w:r w:rsidRPr="00716B12">
              <w:rPr>
                <w:rFonts w:cs="Arial"/>
                <w:bCs/>
                <w:kern w:val="32"/>
                <w:lang w:eastAsia="en-AU"/>
              </w:rPr>
              <w:t>Blue food colouring</w:t>
            </w:r>
          </w:p>
        </w:tc>
        <w:tc>
          <w:tcPr>
            <w:tcW w:w="7654" w:type="dxa"/>
            <w:shd w:val="clear" w:color="auto" w:fill="auto"/>
          </w:tcPr>
          <w:p w14:paraId="38FC3B56" w14:textId="77777777" w:rsidR="00F6413C" w:rsidRPr="00716B12" w:rsidRDefault="00F6413C" w:rsidP="00716B12">
            <w:pPr>
              <w:spacing w:before="120" w:after="120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</w:tr>
      <w:tr w:rsidR="00F6413C" w:rsidRPr="00716B12" w14:paraId="3B241858" w14:textId="77777777" w:rsidTr="00716B12">
        <w:trPr>
          <w:trHeight w:val="1639"/>
        </w:trPr>
        <w:tc>
          <w:tcPr>
            <w:tcW w:w="2552" w:type="dxa"/>
            <w:shd w:val="clear" w:color="auto" w:fill="auto"/>
          </w:tcPr>
          <w:p w14:paraId="4169E3C8" w14:textId="77777777" w:rsidR="00F6413C" w:rsidRPr="00716B12" w:rsidRDefault="00F6413C" w:rsidP="00716B12">
            <w:pPr>
              <w:numPr>
                <w:ilvl w:val="0"/>
                <w:numId w:val="7"/>
              </w:numPr>
              <w:spacing w:before="120" w:after="120"/>
              <w:ind w:left="313" w:hanging="284"/>
              <w:outlineLvl w:val="0"/>
              <w:rPr>
                <w:rFonts w:cs="Arial"/>
                <w:bCs/>
                <w:kern w:val="32"/>
                <w:lang w:eastAsia="en-AU"/>
              </w:rPr>
            </w:pPr>
            <w:r w:rsidRPr="00716B12">
              <w:rPr>
                <w:rFonts w:cs="Arial"/>
                <w:bCs/>
                <w:kern w:val="32"/>
                <w:lang w:eastAsia="en-AU"/>
              </w:rPr>
              <w:t>Red food colouring</w:t>
            </w:r>
          </w:p>
        </w:tc>
        <w:tc>
          <w:tcPr>
            <w:tcW w:w="7654" w:type="dxa"/>
            <w:shd w:val="clear" w:color="auto" w:fill="auto"/>
          </w:tcPr>
          <w:p w14:paraId="16544D3F" w14:textId="77777777" w:rsidR="00F6413C" w:rsidRPr="00716B12" w:rsidRDefault="00F6413C" w:rsidP="00716B12">
            <w:pPr>
              <w:spacing w:before="120" w:after="120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</w:tr>
    </w:tbl>
    <w:p w14:paraId="72C6B31E" w14:textId="77777777" w:rsidR="00F6413C" w:rsidRPr="00716B12" w:rsidRDefault="00F6413C" w:rsidP="00716B12">
      <w:pPr>
        <w:spacing w:before="120" w:after="120"/>
        <w:rPr>
          <w:rFonts w:eastAsia="Times New Roman" w:cs="Arial"/>
          <w:b/>
          <w:u w:val="single"/>
          <w:lang w:eastAsia="en-AU"/>
        </w:rPr>
      </w:pPr>
      <w:r w:rsidRPr="00716B12">
        <w:rPr>
          <w:rFonts w:eastAsia="Times New Roman" w:cs="Arial"/>
          <w:b/>
          <w:lang w:eastAsia="en-AU"/>
        </w:rPr>
        <w:t>Explain</w:t>
      </w:r>
    </w:p>
    <w:tbl>
      <w:tblPr>
        <w:tblStyle w:val="TableGrid"/>
        <w:tblpPr w:leftFromText="180" w:rightFromText="180" w:vertAnchor="text" w:horzAnchor="margin" w:tblpX="108" w:tblpY="1052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BD6E30" w:rsidRPr="00716B12" w14:paraId="3DE62545" w14:textId="77777777" w:rsidTr="00716B12">
        <w:trPr>
          <w:trHeight w:val="3825"/>
        </w:trPr>
        <w:tc>
          <w:tcPr>
            <w:tcW w:w="1017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CB66FA7" w14:textId="77777777" w:rsidR="00BD6E30" w:rsidRPr="00716B12" w:rsidRDefault="00BD6E30" w:rsidP="00716B12">
            <w:pPr>
              <w:spacing w:before="120" w:after="120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</w:tr>
    </w:tbl>
    <w:p w14:paraId="2375541E" w14:textId="77777777" w:rsidR="00716B12" w:rsidRDefault="00F6413C" w:rsidP="00716B12">
      <w:pPr>
        <w:pStyle w:val="ListParagraph"/>
        <w:numPr>
          <w:ilvl w:val="0"/>
          <w:numId w:val="19"/>
        </w:numPr>
        <w:tabs>
          <w:tab w:val="left" w:pos="0"/>
          <w:tab w:val="left" w:pos="284"/>
        </w:tabs>
        <w:spacing w:before="120" w:after="120"/>
        <w:ind w:left="0" w:firstLine="0"/>
        <w:contextualSpacing w:val="0"/>
        <w:outlineLvl w:val="0"/>
        <w:rPr>
          <w:rFonts w:cs="Arial"/>
          <w:bCs/>
          <w:kern w:val="32"/>
          <w:lang w:eastAsia="en-AU"/>
        </w:rPr>
      </w:pPr>
      <w:r w:rsidRPr="00716B12">
        <w:rPr>
          <w:rFonts w:cs="Arial"/>
          <w:bCs/>
          <w:kern w:val="32"/>
          <w:lang w:eastAsia="en-AU"/>
        </w:rPr>
        <w:t xml:space="preserve">Draw an annotated diagram of your observations. Ensure that </w:t>
      </w:r>
      <w:r w:rsidR="00A815DA" w:rsidRPr="00716B12">
        <w:rPr>
          <w:rFonts w:cs="Arial"/>
          <w:bCs/>
          <w:kern w:val="32"/>
          <w:lang w:eastAsia="en-AU"/>
        </w:rPr>
        <w:t>you</w:t>
      </w:r>
      <w:r w:rsidR="008F4829" w:rsidRPr="00716B12">
        <w:rPr>
          <w:rFonts w:cs="Arial"/>
          <w:bCs/>
          <w:kern w:val="32"/>
          <w:lang w:eastAsia="en-AU"/>
        </w:rPr>
        <w:t xml:space="preserve"> </w:t>
      </w:r>
      <w:r w:rsidRPr="00716B12">
        <w:rPr>
          <w:rFonts w:cs="Arial"/>
          <w:bCs/>
          <w:kern w:val="32"/>
          <w:lang w:eastAsia="en-AU"/>
        </w:rPr>
        <w:t xml:space="preserve">include </w:t>
      </w:r>
      <w:r w:rsidR="00A815DA" w:rsidRPr="00716B12">
        <w:rPr>
          <w:rFonts w:cs="Arial"/>
          <w:bCs/>
          <w:kern w:val="32"/>
          <w:lang w:eastAsia="en-AU"/>
        </w:rPr>
        <w:t>a title, labels indicati</w:t>
      </w:r>
      <w:r w:rsidR="00197E90" w:rsidRPr="00716B12">
        <w:rPr>
          <w:rFonts w:cs="Arial"/>
          <w:bCs/>
          <w:kern w:val="32"/>
          <w:lang w:eastAsia="en-AU"/>
        </w:rPr>
        <w:t>ng</w:t>
      </w:r>
      <w:r w:rsidR="00A815DA" w:rsidRPr="00716B12">
        <w:rPr>
          <w:rFonts w:cs="Arial"/>
          <w:bCs/>
          <w:kern w:val="32"/>
          <w:lang w:eastAsia="en-AU"/>
        </w:rPr>
        <w:t xml:space="preserve"> the main features and </w:t>
      </w:r>
      <w:r w:rsidRPr="00716B12">
        <w:rPr>
          <w:rFonts w:cs="Arial"/>
          <w:bCs/>
          <w:kern w:val="32"/>
          <w:lang w:eastAsia="en-AU"/>
        </w:rPr>
        <w:t>arrows to indicate the movement of warm water (red arrows) and cool water (blue arrows).</w:t>
      </w:r>
      <w:r w:rsidR="00BD6E30" w:rsidRPr="00716B12">
        <w:rPr>
          <w:rFonts w:cs="Arial"/>
          <w:bCs/>
          <w:kern w:val="32"/>
          <w:lang w:eastAsia="en-AU"/>
        </w:rPr>
        <w:br/>
        <w:t>2.</w:t>
      </w:r>
      <w:r w:rsidR="008F4829" w:rsidRPr="00716B12">
        <w:rPr>
          <w:rFonts w:cs="Arial"/>
          <w:bCs/>
          <w:kern w:val="32"/>
          <w:lang w:eastAsia="en-AU"/>
        </w:rPr>
        <w:t xml:space="preserve"> </w:t>
      </w:r>
      <w:r w:rsidRPr="00716B12">
        <w:rPr>
          <w:rFonts w:cs="Arial"/>
          <w:bCs/>
          <w:kern w:val="32"/>
          <w:lang w:eastAsia="en-AU"/>
        </w:rPr>
        <w:t>What did you notice about the blue food colouring?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06"/>
      </w:tblGrid>
      <w:tr w:rsidR="00716B12" w14:paraId="46A3D3E6" w14:textId="77777777" w:rsidTr="00716B12">
        <w:trPr>
          <w:trHeight w:val="3665"/>
        </w:trPr>
        <w:tc>
          <w:tcPr>
            <w:tcW w:w="1020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A952470" w14:textId="77777777" w:rsidR="00716B12" w:rsidRDefault="00716B12" w:rsidP="00716B12">
            <w:pPr>
              <w:pStyle w:val="ListParagraph"/>
              <w:tabs>
                <w:tab w:val="left" w:pos="0"/>
                <w:tab w:val="left" w:pos="284"/>
              </w:tabs>
              <w:spacing w:before="120" w:after="120"/>
              <w:ind w:left="0"/>
              <w:contextualSpacing w:val="0"/>
              <w:outlineLvl w:val="0"/>
              <w:rPr>
                <w:rFonts w:cs="Arial"/>
                <w:bCs/>
                <w:kern w:val="32"/>
                <w:lang w:eastAsia="en-AU"/>
              </w:rPr>
            </w:pPr>
          </w:p>
        </w:tc>
      </w:tr>
    </w:tbl>
    <w:p w14:paraId="47AF6417" w14:textId="77777777" w:rsidR="00716B12" w:rsidRDefault="00F6413C" w:rsidP="00716B12">
      <w:pPr>
        <w:pStyle w:val="C2CBulletsnumbers"/>
        <w:numPr>
          <w:ilvl w:val="0"/>
          <w:numId w:val="7"/>
        </w:numPr>
        <w:spacing w:before="120" w:after="120" w:line="300" w:lineRule="atLeast"/>
        <w:ind w:hanging="720"/>
        <w:rPr>
          <w:rFonts w:cs="Arial"/>
          <w:szCs w:val="22"/>
        </w:rPr>
      </w:pPr>
      <w:r w:rsidRPr="00716B12">
        <w:rPr>
          <w:rFonts w:cs="Arial"/>
          <w:szCs w:val="22"/>
        </w:rPr>
        <w:t>What did you notice about the red food colouring?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06"/>
      </w:tblGrid>
      <w:tr w:rsidR="00716B12" w14:paraId="5055F2D3" w14:textId="77777777" w:rsidTr="00E14DB8">
        <w:tc>
          <w:tcPr>
            <w:tcW w:w="1020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016EEF4" w14:textId="77777777" w:rsidR="00716B12" w:rsidRDefault="00716B12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1AD9D89D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3257CDF0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6D842DED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02E2D0B7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68B65DB1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37353F9F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038CEC68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</w:tc>
      </w:tr>
    </w:tbl>
    <w:p w14:paraId="26206304" w14:textId="77777777" w:rsidR="00716B12" w:rsidRDefault="00F6413C" w:rsidP="00716B12">
      <w:pPr>
        <w:pStyle w:val="C2CBulletsnumbers"/>
        <w:numPr>
          <w:ilvl w:val="0"/>
          <w:numId w:val="7"/>
        </w:numPr>
        <w:spacing w:before="120" w:after="120" w:line="300" w:lineRule="atLeast"/>
        <w:ind w:hanging="720"/>
        <w:rPr>
          <w:rFonts w:cs="Arial"/>
          <w:szCs w:val="22"/>
        </w:rPr>
      </w:pPr>
      <w:r w:rsidRPr="00716B12">
        <w:rPr>
          <w:rFonts w:cs="Arial"/>
          <w:szCs w:val="22"/>
        </w:rPr>
        <w:t>How did your results compare to your prediction?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170"/>
      </w:tblGrid>
      <w:tr w:rsidR="00716B12" w14:paraId="13E5009E" w14:textId="77777777" w:rsidTr="00E14DB8">
        <w:tc>
          <w:tcPr>
            <w:tcW w:w="101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26DBA72" w14:textId="77777777" w:rsidR="00716B12" w:rsidRDefault="00716B12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56968992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10D674F5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682894EE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77E66811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5D334CCF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68AA4F70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4B3D90B3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</w:tc>
      </w:tr>
    </w:tbl>
    <w:p w14:paraId="53555BDA" w14:textId="77777777" w:rsidR="00716B12" w:rsidRDefault="00F6413C" w:rsidP="00716B12">
      <w:pPr>
        <w:pStyle w:val="C2CBulletsnumbers"/>
        <w:numPr>
          <w:ilvl w:val="0"/>
          <w:numId w:val="7"/>
        </w:numPr>
        <w:spacing w:before="120" w:after="120" w:line="300" w:lineRule="atLeast"/>
        <w:ind w:hanging="720"/>
        <w:rPr>
          <w:rFonts w:cs="Arial"/>
          <w:szCs w:val="22"/>
        </w:rPr>
      </w:pPr>
      <w:r w:rsidRPr="00716B12">
        <w:rPr>
          <w:rFonts w:cs="Arial"/>
          <w:szCs w:val="22"/>
        </w:rPr>
        <w:t>Use the results</w:t>
      </w:r>
      <w:r w:rsidR="00BD6E30" w:rsidRPr="00716B12">
        <w:rPr>
          <w:rFonts w:cs="Arial"/>
          <w:szCs w:val="22"/>
        </w:rPr>
        <w:t xml:space="preserve"> and your science knowledge</w:t>
      </w:r>
      <w:r w:rsidRPr="00716B12">
        <w:rPr>
          <w:rFonts w:cs="Arial"/>
          <w:szCs w:val="22"/>
        </w:rPr>
        <w:t xml:space="preserve"> to explain the movement of warm and cold air.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06"/>
      </w:tblGrid>
      <w:tr w:rsidR="00716B12" w14:paraId="4E0F4C96" w14:textId="77777777" w:rsidTr="00E14DB8">
        <w:tc>
          <w:tcPr>
            <w:tcW w:w="1020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4168C20" w14:textId="77777777" w:rsidR="00716B12" w:rsidRDefault="00716B12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400A62D2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0E518557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  <w:bookmarkStart w:id="0" w:name="_GoBack"/>
            <w:bookmarkEnd w:id="0"/>
          </w:p>
          <w:p w14:paraId="697DD8CB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1BF2E107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4FAF97FE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1E66CBEF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  <w:p w14:paraId="33BBFE15" w14:textId="77777777" w:rsidR="00E14DB8" w:rsidRDefault="00E14DB8" w:rsidP="00716B12">
            <w:pPr>
              <w:pStyle w:val="C2CBulletsnumbers"/>
              <w:numPr>
                <w:ilvl w:val="0"/>
                <w:numId w:val="0"/>
              </w:numPr>
              <w:tabs>
                <w:tab w:val="clear" w:pos="357"/>
              </w:tabs>
              <w:spacing w:before="120" w:after="120" w:line="300" w:lineRule="atLeast"/>
              <w:rPr>
                <w:rFonts w:cs="Arial"/>
                <w:szCs w:val="22"/>
              </w:rPr>
            </w:pPr>
          </w:p>
        </w:tc>
      </w:tr>
    </w:tbl>
    <w:p w14:paraId="1B1FDCBA" w14:textId="0CB1ABB7" w:rsidR="00BD6E30" w:rsidRPr="00716B12" w:rsidRDefault="00BD6E30" w:rsidP="00716B12">
      <w:pPr>
        <w:pStyle w:val="C2CBulletsnumbers"/>
        <w:numPr>
          <w:ilvl w:val="0"/>
          <w:numId w:val="0"/>
        </w:numPr>
        <w:tabs>
          <w:tab w:val="clear" w:pos="357"/>
        </w:tabs>
        <w:spacing w:before="120" w:after="120" w:line="300" w:lineRule="atLeast"/>
        <w:rPr>
          <w:rFonts w:cs="Arial"/>
          <w:szCs w:val="22"/>
        </w:rPr>
      </w:pPr>
      <w:r w:rsidRPr="00716B12">
        <w:rPr>
          <w:rFonts w:cs="Arial"/>
          <w:szCs w:val="22"/>
        </w:rPr>
        <w:br/>
      </w:r>
    </w:p>
    <w:p w14:paraId="3837BDE0" w14:textId="5DBF9E11" w:rsidR="00FD52F7" w:rsidRPr="008F4829" w:rsidRDefault="00FD52F7" w:rsidP="008F4829">
      <w:pPr>
        <w:pStyle w:val="C2CBulletsnumbers"/>
        <w:numPr>
          <w:ilvl w:val="0"/>
          <w:numId w:val="0"/>
        </w:numPr>
        <w:ind w:left="360"/>
      </w:pPr>
    </w:p>
    <w:sectPr w:rsidR="00FD52F7" w:rsidRPr="008F4829" w:rsidSect="00A61F69">
      <w:headerReference w:type="default" r:id="rId9"/>
      <w:footerReference w:type="default" r:id="rId10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F426D9" w14:textId="77777777" w:rsidR="002156D0" w:rsidRDefault="002156D0" w:rsidP="009336AD">
      <w:pPr>
        <w:spacing w:line="240" w:lineRule="auto"/>
      </w:pPr>
      <w:r>
        <w:separator/>
      </w:r>
    </w:p>
  </w:endnote>
  <w:endnote w:type="continuationSeparator" w:id="0">
    <w:p w14:paraId="2D12F49A" w14:textId="77777777" w:rsidR="002156D0" w:rsidRDefault="002156D0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4EAAB6" w14:textId="77777777" w:rsidR="00716B12" w:rsidRPr="00716B12" w:rsidRDefault="00716B12" w:rsidP="00716B12">
    <w:pPr>
      <w:spacing w:after="40" w:line="240" w:lineRule="auto"/>
      <w:rPr>
        <w:noProof/>
        <w:sz w:val="14"/>
        <w:lang w:val="en-US" w:eastAsia="en-US"/>
      </w:rPr>
    </w:pPr>
    <w:r w:rsidRPr="00716B12">
      <w:rPr>
        <w:noProof/>
        <w:sz w:val="14"/>
      </w:rPr>
      <w:drawing>
        <wp:anchor distT="0" distB="0" distL="114300" distR="114300" simplePos="0" relativeHeight="251659264" behindDoc="1" locked="0" layoutInCell="1" allowOverlap="0" wp14:anchorId="6CDD6F94" wp14:editId="060E6AA5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4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16B12">
      <w:rPr>
        <w:noProof/>
        <w:sz w:val="14"/>
      </w:rPr>
      <w:drawing>
        <wp:anchor distT="0" distB="0" distL="114300" distR="114300" simplePos="0" relativeHeight="251660288" behindDoc="0" locked="0" layoutInCell="1" allowOverlap="0" wp14:anchorId="721DE260" wp14:editId="7F82840B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16B12">
      <w:rPr>
        <w:noProof/>
        <w:sz w:val="14"/>
      </w:rPr>
      <w:drawing>
        <wp:inline distT="0" distB="0" distL="0" distR="0" wp14:anchorId="4D108DE9" wp14:editId="0F20FD7D">
          <wp:extent cx="424150" cy="184018"/>
          <wp:effectExtent l="0" t="0" r="8255" b="0"/>
          <wp:docPr id="5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DF7FE81" w14:textId="77777777" w:rsidR="00716B12" w:rsidRPr="00716B12" w:rsidRDefault="00716B12" w:rsidP="00716B12">
    <w:pPr>
      <w:spacing w:line="240" w:lineRule="auto"/>
      <w:rPr>
        <w:noProof/>
        <w:color w:val="808080"/>
        <w:sz w:val="14"/>
        <w:lang w:val="en-US" w:eastAsia="en-US"/>
      </w:rPr>
    </w:pPr>
    <w:r w:rsidRPr="00716B12">
      <w:rPr>
        <w:noProof/>
        <w:color w:val="808080"/>
        <w:sz w:val="14"/>
        <w:lang w:val="en-US" w:eastAsia="en-US"/>
      </w:rPr>
      <w:fldChar w:fldCharType="begin"/>
    </w:r>
    <w:r w:rsidRPr="00716B12">
      <w:rPr>
        <w:noProof/>
        <w:color w:val="808080"/>
        <w:sz w:val="14"/>
        <w:lang w:val="en-US" w:eastAsia="en-US"/>
      </w:rPr>
      <w:instrText xml:space="preserve"> PAGE </w:instrText>
    </w:r>
    <w:r w:rsidRPr="00716B12">
      <w:rPr>
        <w:noProof/>
        <w:color w:val="808080"/>
        <w:sz w:val="14"/>
        <w:lang w:val="en-US" w:eastAsia="en-US"/>
      </w:rPr>
      <w:fldChar w:fldCharType="separate"/>
    </w:r>
    <w:r w:rsidR="00E14DB8">
      <w:rPr>
        <w:noProof/>
        <w:color w:val="808080"/>
        <w:sz w:val="14"/>
        <w:lang w:val="en-US" w:eastAsia="en-US"/>
      </w:rPr>
      <w:t>3</w:t>
    </w:r>
    <w:r w:rsidRPr="00716B12">
      <w:rPr>
        <w:noProof/>
        <w:color w:val="808080"/>
        <w:sz w:val="14"/>
        <w:lang w:val="en-US" w:eastAsia="en-US"/>
      </w:rPr>
      <w:fldChar w:fldCharType="end"/>
    </w:r>
    <w:r w:rsidRPr="00716B12">
      <w:rPr>
        <w:noProof/>
        <w:color w:val="808080"/>
        <w:sz w:val="14"/>
        <w:lang w:val="en-US" w:eastAsia="en-US"/>
      </w:rPr>
      <w:t xml:space="preserve"> of </w:t>
    </w:r>
    <w:r w:rsidRPr="00716B12">
      <w:rPr>
        <w:noProof/>
        <w:color w:val="808080"/>
        <w:sz w:val="14"/>
        <w:lang w:val="en-US" w:eastAsia="en-US"/>
      </w:rPr>
      <w:fldChar w:fldCharType="begin"/>
    </w:r>
    <w:r w:rsidRPr="00716B12">
      <w:rPr>
        <w:noProof/>
        <w:color w:val="808080"/>
        <w:sz w:val="14"/>
        <w:lang w:val="en-US" w:eastAsia="en-US"/>
      </w:rPr>
      <w:instrText xml:space="preserve"> NUMPAGES </w:instrText>
    </w:r>
    <w:r w:rsidRPr="00716B12">
      <w:rPr>
        <w:noProof/>
        <w:color w:val="808080"/>
        <w:sz w:val="14"/>
        <w:lang w:val="en-US" w:eastAsia="en-US"/>
      </w:rPr>
      <w:fldChar w:fldCharType="separate"/>
    </w:r>
    <w:r w:rsidR="00E14DB8">
      <w:rPr>
        <w:noProof/>
        <w:color w:val="808080"/>
        <w:sz w:val="14"/>
        <w:lang w:val="en-US" w:eastAsia="en-US"/>
      </w:rPr>
      <w:t>3</w:t>
    </w:r>
    <w:r w:rsidRPr="00716B12">
      <w:rPr>
        <w:noProof/>
        <w:color w:val="808080"/>
        <w:sz w:val="14"/>
        <w:lang w:val="en-US" w:eastAsia="en-US"/>
      </w:rPr>
      <w:fldChar w:fldCharType="end"/>
    </w:r>
  </w:p>
  <w:p w14:paraId="7B54841A" w14:textId="4D9C1AB1" w:rsidR="00A842A6" w:rsidRPr="00716B12" w:rsidRDefault="00716B12" w:rsidP="00716B12">
    <w:pPr>
      <w:spacing w:line="240" w:lineRule="auto"/>
      <w:rPr>
        <w:noProof/>
        <w:color w:val="808080"/>
        <w:sz w:val="14"/>
        <w:szCs w:val="14"/>
        <w:lang w:val="en-US" w:eastAsia="en-US"/>
      </w:rPr>
    </w:pPr>
    <w:r w:rsidRPr="00716B12">
      <w:rPr>
        <w:noProof/>
        <w:color w:val="808080"/>
        <w:sz w:val="14"/>
        <w:lang w:val="en-US" w:eastAsia="en-US"/>
      </w:rPr>
      <w:t>Sci_Y06_U3_SH_InvestConvect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C7ACCD" w14:textId="77777777" w:rsidR="002156D0" w:rsidRDefault="002156D0" w:rsidP="009336AD">
      <w:pPr>
        <w:spacing w:line="240" w:lineRule="auto"/>
      </w:pPr>
      <w:r>
        <w:separator/>
      </w:r>
    </w:p>
  </w:footnote>
  <w:footnote w:type="continuationSeparator" w:id="0">
    <w:p w14:paraId="3354CDF9" w14:textId="77777777" w:rsidR="002156D0" w:rsidRDefault="002156D0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35CBC" w14:textId="1522F1A8"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5521179"/>
    <w:multiLevelType w:val="hybridMultilevel"/>
    <w:tmpl w:val="16C27A3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4D613F"/>
    <w:multiLevelType w:val="hybridMultilevel"/>
    <w:tmpl w:val="5C4AF7B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2849FD"/>
    <w:multiLevelType w:val="hybridMultilevel"/>
    <w:tmpl w:val="BCCC5CBC"/>
    <w:lvl w:ilvl="0" w:tplc="EACAC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E05AC5"/>
    <w:multiLevelType w:val="hybridMultilevel"/>
    <w:tmpl w:val="23A25C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C10635"/>
    <w:multiLevelType w:val="hybridMultilevel"/>
    <w:tmpl w:val="5D644084"/>
    <w:lvl w:ilvl="0" w:tplc="36280224">
      <w:start w:val="1"/>
      <w:numFmt w:val="decimal"/>
      <w:pStyle w:val="C2CBulletsnumbers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E8327F"/>
    <w:multiLevelType w:val="multilevel"/>
    <w:tmpl w:val="F640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914E82"/>
    <w:multiLevelType w:val="hybridMultilevel"/>
    <w:tmpl w:val="AEB4E4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9E1ED0"/>
    <w:multiLevelType w:val="hybridMultilevel"/>
    <w:tmpl w:val="8E086C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10"/>
  </w:num>
  <w:num w:numId="4">
    <w:abstractNumId w:val="0"/>
  </w:num>
  <w:num w:numId="5">
    <w:abstractNumId w:val="11"/>
  </w:num>
  <w:num w:numId="6">
    <w:abstractNumId w:val="3"/>
  </w:num>
  <w:num w:numId="7">
    <w:abstractNumId w:val="13"/>
  </w:num>
  <w:num w:numId="8">
    <w:abstractNumId w:val="9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7"/>
  </w:num>
  <w:num w:numId="14">
    <w:abstractNumId w:val="2"/>
  </w:num>
  <w:num w:numId="15">
    <w:abstractNumId w:val="8"/>
  </w:num>
  <w:num w:numId="16">
    <w:abstractNumId w:val="5"/>
  </w:num>
  <w:num w:numId="17">
    <w:abstractNumId w:val="8"/>
    <w:lvlOverride w:ilvl="0">
      <w:startOverride w:val="2"/>
    </w:lvlOverride>
  </w:num>
  <w:num w:numId="18">
    <w:abstractNumId w:val="6"/>
  </w:num>
  <w:num w:numId="19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hideGrammaticalErrors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E75"/>
    <w:rsid w:val="00002EC6"/>
    <w:rsid w:val="000117C5"/>
    <w:rsid w:val="00020BF0"/>
    <w:rsid w:val="00025707"/>
    <w:rsid w:val="00027E98"/>
    <w:rsid w:val="00104D4A"/>
    <w:rsid w:val="0013627B"/>
    <w:rsid w:val="001472CF"/>
    <w:rsid w:val="0018764C"/>
    <w:rsid w:val="00197E90"/>
    <w:rsid w:val="001C4FB6"/>
    <w:rsid w:val="001D4199"/>
    <w:rsid w:val="001E1E29"/>
    <w:rsid w:val="00202BD4"/>
    <w:rsid w:val="002051C8"/>
    <w:rsid w:val="002156D0"/>
    <w:rsid w:val="00241D0F"/>
    <w:rsid w:val="0029364C"/>
    <w:rsid w:val="002C1D9F"/>
    <w:rsid w:val="002C6336"/>
    <w:rsid w:val="002C645B"/>
    <w:rsid w:val="0030606E"/>
    <w:rsid w:val="0033336A"/>
    <w:rsid w:val="00360239"/>
    <w:rsid w:val="003A044D"/>
    <w:rsid w:val="003B7978"/>
    <w:rsid w:val="003C4A66"/>
    <w:rsid w:val="00421DD3"/>
    <w:rsid w:val="0045230A"/>
    <w:rsid w:val="00473BEA"/>
    <w:rsid w:val="004C32B1"/>
    <w:rsid w:val="004E22D9"/>
    <w:rsid w:val="0053643B"/>
    <w:rsid w:val="00544C5C"/>
    <w:rsid w:val="00554770"/>
    <w:rsid w:val="0058063E"/>
    <w:rsid w:val="005A0A87"/>
    <w:rsid w:val="005C03F0"/>
    <w:rsid w:val="005C19EB"/>
    <w:rsid w:val="005E4A05"/>
    <w:rsid w:val="005F2946"/>
    <w:rsid w:val="005F4120"/>
    <w:rsid w:val="006820E2"/>
    <w:rsid w:val="006D44F0"/>
    <w:rsid w:val="006F115F"/>
    <w:rsid w:val="00716B12"/>
    <w:rsid w:val="0075658F"/>
    <w:rsid w:val="00794BC4"/>
    <w:rsid w:val="00801F54"/>
    <w:rsid w:val="0083437A"/>
    <w:rsid w:val="00834ACF"/>
    <w:rsid w:val="00852B4B"/>
    <w:rsid w:val="0086013C"/>
    <w:rsid w:val="0088684A"/>
    <w:rsid w:val="008944FD"/>
    <w:rsid w:val="008A5F28"/>
    <w:rsid w:val="008B6176"/>
    <w:rsid w:val="008D71C4"/>
    <w:rsid w:val="008E6468"/>
    <w:rsid w:val="008F2037"/>
    <w:rsid w:val="008F4829"/>
    <w:rsid w:val="00910C53"/>
    <w:rsid w:val="009336AD"/>
    <w:rsid w:val="009565EF"/>
    <w:rsid w:val="009817C4"/>
    <w:rsid w:val="009860AB"/>
    <w:rsid w:val="009B4312"/>
    <w:rsid w:val="009D52AF"/>
    <w:rsid w:val="009E1FE0"/>
    <w:rsid w:val="009E3AFB"/>
    <w:rsid w:val="009F4662"/>
    <w:rsid w:val="00A61F69"/>
    <w:rsid w:val="00A729C4"/>
    <w:rsid w:val="00A76664"/>
    <w:rsid w:val="00A815DA"/>
    <w:rsid w:val="00A842A6"/>
    <w:rsid w:val="00A8710C"/>
    <w:rsid w:val="00A96ED2"/>
    <w:rsid w:val="00AB6B1C"/>
    <w:rsid w:val="00AC0611"/>
    <w:rsid w:val="00AD1BA6"/>
    <w:rsid w:val="00AE6E0B"/>
    <w:rsid w:val="00AF4C0C"/>
    <w:rsid w:val="00B14475"/>
    <w:rsid w:val="00B21A31"/>
    <w:rsid w:val="00B21B11"/>
    <w:rsid w:val="00BB0594"/>
    <w:rsid w:val="00BB3B30"/>
    <w:rsid w:val="00BD41AC"/>
    <w:rsid w:val="00BD6E30"/>
    <w:rsid w:val="00C35DA7"/>
    <w:rsid w:val="00C415C5"/>
    <w:rsid w:val="00CA10A1"/>
    <w:rsid w:val="00CE7A43"/>
    <w:rsid w:val="00D00A71"/>
    <w:rsid w:val="00D02C1E"/>
    <w:rsid w:val="00D12D83"/>
    <w:rsid w:val="00D316F4"/>
    <w:rsid w:val="00D52AC6"/>
    <w:rsid w:val="00D95FBD"/>
    <w:rsid w:val="00DB0331"/>
    <w:rsid w:val="00DE138A"/>
    <w:rsid w:val="00DE7750"/>
    <w:rsid w:val="00E06307"/>
    <w:rsid w:val="00E14DB8"/>
    <w:rsid w:val="00E913BC"/>
    <w:rsid w:val="00EA542A"/>
    <w:rsid w:val="00EE73C1"/>
    <w:rsid w:val="00F14E75"/>
    <w:rsid w:val="00F349F3"/>
    <w:rsid w:val="00F569C7"/>
    <w:rsid w:val="00F615AC"/>
    <w:rsid w:val="00F6413C"/>
    <w:rsid w:val="00F64581"/>
    <w:rsid w:val="00F97032"/>
    <w:rsid w:val="00FB6976"/>
    <w:rsid w:val="00FB6BDA"/>
    <w:rsid w:val="00FC3461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  <w14:docId w14:val="2FFF2E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7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84BD00" w:themeColor="accent1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2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4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7A"/>
    <w:rPr>
      <w:rFonts w:asciiTheme="majorHAnsi" w:eastAsiaTheme="majorEastAsia" w:hAnsiTheme="majorHAnsi" w:cstheme="majorBidi"/>
      <w:b/>
      <w:bCs/>
      <w:color w:val="84BD00" w:themeColor="accent1"/>
      <w:sz w:val="22"/>
      <w:szCs w:val="22"/>
    </w:rPr>
  </w:style>
  <w:style w:type="paragraph" w:customStyle="1" w:styleId="C2CBullets">
    <w:name w:val="C2C Bullets"/>
    <w:basedOn w:val="Normal"/>
    <w:qFormat/>
    <w:rsid w:val="0083437A"/>
    <w:pPr>
      <w:keepNext/>
      <w:numPr>
        <w:numId w:val="5"/>
      </w:numPr>
      <w:spacing w:before="40" w:after="40"/>
      <w:outlineLvl w:val="0"/>
    </w:pPr>
    <w:rPr>
      <w:bCs/>
      <w:kern w:val="32"/>
      <w:szCs w:val="32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83437A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1D9F"/>
    <w:pPr>
      <w:ind w:left="720"/>
      <w:contextualSpacing/>
    </w:pPr>
  </w:style>
  <w:style w:type="paragraph" w:customStyle="1" w:styleId="C2CBulletsnumbers">
    <w:name w:val="C2C Bullets numbers"/>
    <w:qFormat/>
    <w:rsid w:val="00F6413C"/>
    <w:pPr>
      <w:numPr>
        <w:numId w:val="15"/>
      </w:numPr>
      <w:tabs>
        <w:tab w:val="left" w:pos="357"/>
      </w:tabs>
      <w:spacing w:before="40" w:after="40"/>
    </w:pPr>
    <w:rPr>
      <w:rFonts w:ascii="Arial" w:eastAsia="MS Gothic" w:hAnsi="Arial"/>
      <w:bCs/>
      <w:kern w:val="32"/>
      <w:sz w:val="22"/>
      <w:szCs w:val="32"/>
      <w:lang w:eastAsia="en-AU"/>
    </w:rPr>
  </w:style>
  <w:style w:type="table" w:customStyle="1" w:styleId="TableGrid2">
    <w:name w:val="Table Grid2"/>
    <w:basedOn w:val="TableNormal"/>
    <w:next w:val="TableGrid"/>
    <w:uiPriority w:val="59"/>
    <w:rsid w:val="00F6413C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7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84BD00" w:themeColor="accent1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2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4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7A"/>
    <w:rPr>
      <w:rFonts w:asciiTheme="majorHAnsi" w:eastAsiaTheme="majorEastAsia" w:hAnsiTheme="majorHAnsi" w:cstheme="majorBidi"/>
      <w:b/>
      <w:bCs/>
      <w:color w:val="84BD00" w:themeColor="accent1"/>
      <w:sz w:val="22"/>
      <w:szCs w:val="22"/>
    </w:rPr>
  </w:style>
  <w:style w:type="paragraph" w:customStyle="1" w:styleId="C2CBullets">
    <w:name w:val="C2C Bullets"/>
    <w:basedOn w:val="Normal"/>
    <w:qFormat/>
    <w:rsid w:val="0083437A"/>
    <w:pPr>
      <w:keepNext/>
      <w:numPr>
        <w:numId w:val="5"/>
      </w:numPr>
      <w:spacing w:before="40" w:after="40"/>
      <w:outlineLvl w:val="0"/>
    </w:pPr>
    <w:rPr>
      <w:bCs/>
      <w:kern w:val="32"/>
      <w:szCs w:val="32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83437A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1D9F"/>
    <w:pPr>
      <w:ind w:left="720"/>
      <w:contextualSpacing/>
    </w:pPr>
  </w:style>
  <w:style w:type="paragraph" w:customStyle="1" w:styleId="C2CBulletsnumbers">
    <w:name w:val="C2C Bullets numbers"/>
    <w:qFormat/>
    <w:rsid w:val="00F6413C"/>
    <w:pPr>
      <w:numPr>
        <w:numId w:val="15"/>
      </w:numPr>
      <w:tabs>
        <w:tab w:val="left" w:pos="357"/>
      </w:tabs>
      <w:spacing w:before="40" w:after="40"/>
    </w:pPr>
    <w:rPr>
      <w:rFonts w:ascii="Arial" w:eastAsia="MS Gothic" w:hAnsi="Arial"/>
      <w:bCs/>
      <w:kern w:val="32"/>
      <w:sz w:val="22"/>
      <w:szCs w:val="32"/>
      <w:lang w:eastAsia="en-AU"/>
    </w:rPr>
  </w:style>
  <w:style w:type="table" w:customStyle="1" w:styleId="TableGrid2">
    <w:name w:val="Table Grid2"/>
    <w:basedOn w:val="TableNormal"/>
    <w:next w:val="TableGrid"/>
    <w:uiPriority w:val="59"/>
    <w:rsid w:val="00F6413C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945D0D-BF9E-41BE-99E2-7E4F67881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169FC3DF.dotm</Template>
  <TotalTime>0</TotalTime>
  <Pages>3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1591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Helene Carroll</dc:creator>
  <cp:lastModifiedBy>SCHOFIELD, Helen</cp:lastModifiedBy>
  <cp:revision>2</cp:revision>
  <dcterms:created xsi:type="dcterms:W3CDTF">2017-04-26T00:54:00Z</dcterms:created>
  <dcterms:modified xsi:type="dcterms:W3CDTF">2017-04-26T00:54:00Z</dcterms:modified>
</cp:coreProperties>
</file>