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21AE" w:rsidRPr="00F17A40" w:rsidRDefault="009921AE" w:rsidP="009921AE">
      <w:r w:rsidRPr="00F17A40">
        <w:rPr>
          <w:noProof/>
        </w:rPr>
        <w:drawing>
          <wp:inline distT="0" distB="0" distL="0" distR="0" wp14:anchorId="5C1CA7DF" wp14:editId="52611012">
            <wp:extent cx="6430234"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430234"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567"/>
        <w:gridCol w:w="1237"/>
        <w:gridCol w:w="1315"/>
        <w:gridCol w:w="4309"/>
        <w:gridCol w:w="1417"/>
        <w:gridCol w:w="1418"/>
      </w:tblGrid>
      <w:tr w:rsidR="009921AE" w:rsidRPr="00F17A40" w:rsidTr="00544481">
        <w:tc>
          <w:tcPr>
            <w:tcW w:w="7428" w:type="dxa"/>
            <w:gridSpan w:val="4"/>
            <w:tcBorders>
              <w:top w:val="single" w:sz="18" w:space="0" w:color="FFFFFF"/>
              <w:left w:val="single" w:sz="18" w:space="0" w:color="FFFFFF"/>
              <w:bottom w:val="single" w:sz="18" w:space="0" w:color="FFFFFF"/>
              <w:right w:val="single" w:sz="18" w:space="0" w:color="FFFFFF"/>
            </w:tcBorders>
            <w:shd w:val="clear" w:color="auto" w:fill="94C634"/>
          </w:tcPr>
          <w:p w:rsidR="009921AE" w:rsidRPr="009C4485" w:rsidRDefault="005C670D" w:rsidP="00544481">
            <w:pPr>
              <w:pStyle w:val="Whiteheaderbanner"/>
              <w:rPr>
                <w:color w:val="auto"/>
              </w:rPr>
            </w:pPr>
            <w:r w:rsidRPr="009C4485">
              <w:rPr>
                <w:color w:val="auto"/>
              </w:rPr>
              <w:t>Our changing world</w:t>
            </w:r>
          </w:p>
        </w:tc>
        <w:tc>
          <w:tcPr>
            <w:tcW w:w="1417" w:type="dxa"/>
            <w:tcBorders>
              <w:top w:val="single" w:sz="18" w:space="0" w:color="FFFFFF"/>
              <w:left w:val="single" w:sz="18" w:space="0" w:color="FFFFFF"/>
              <w:bottom w:val="single" w:sz="18" w:space="0" w:color="FFFFFF"/>
              <w:right w:val="single" w:sz="18" w:space="0" w:color="FFFFFF"/>
            </w:tcBorders>
            <w:shd w:val="clear" w:color="auto" w:fill="94C634"/>
            <w:vAlign w:val="bottom"/>
          </w:tcPr>
          <w:p w:rsidR="009921AE" w:rsidRPr="009C4485" w:rsidRDefault="009921AE" w:rsidP="005C670D">
            <w:pPr>
              <w:pStyle w:val="Whiteheaderbanner"/>
              <w:jc w:val="right"/>
              <w:rPr>
                <w:color w:val="auto"/>
              </w:rPr>
            </w:pPr>
            <w:r w:rsidRPr="009C4485">
              <w:rPr>
                <w:color w:val="auto"/>
              </w:rPr>
              <w:t xml:space="preserve">Year </w:t>
            </w:r>
            <w:r w:rsidR="005C670D" w:rsidRPr="009C4485">
              <w:rPr>
                <w:color w:val="auto"/>
              </w:rPr>
              <w:t>6</w:t>
            </w:r>
          </w:p>
        </w:tc>
        <w:tc>
          <w:tcPr>
            <w:tcW w:w="1418" w:type="dxa"/>
            <w:tcBorders>
              <w:top w:val="single" w:sz="18" w:space="0" w:color="FFFFFF"/>
              <w:left w:val="single" w:sz="18" w:space="0" w:color="FFFFFF"/>
              <w:bottom w:val="single" w:sz="18" w:space="0" w:color="FFFFFF"/>
              <w:right w:val="single" w:sz="18" w:space="0" w:color="FFFFFF"/>
            </w:tcBorders>
            <w:shd w:val="clear" w:color="auto" w:fill="94C634"/>
            <w:vAlign w:val="bottom"/>
          </w:tcPr>
          <w:p w:rsidR="009921AE" w:rsidRPr="009C4485" w:rsidRDefault="009921AE" w:rsidP="005C670D">
            <w:pPr>
              <w:pStyle w:val="Whiteheaderbanner"/>
              <w:jc w:val="right"/>
              <w:rPr>
                <w:color w:val="auto"/>
              </w:rPr>
            </w:pPr>
            <w:r w:rsidRPr="009C4485">
              <w:rPr>
                <w:color w:val="auto"/>
              </w:rPr>
              <w:t xml:space="preserve">Unit </w:t>
            </w:r>
            <w:r w:rsidR="005C670D" w:rsidRPr="009C4485">
              <w:rPr>
                <w:color w:val="auto"/>
              </w:rPr>
              <w:t>3</w:t>
            </w:r>
          </w:p>
        </w:tc>
      </w:tr>
      <w:tr w:rsidR="009921AE" w:rsidRPr="00F17A40" w:rsidTr="00544481">
        <w:tc>
          <w:tcPr>
            <w:tcW w:w="1804" w:type="dxa"/>
            <w:gridSpan w:val="2"/>
            <w:tcBorders>
              <w:top w:val="single" w:sz="18" w:space="0" w:color="FFFFFF"/>
              <w:left w:val="single" w:sz="18" w:space="0" w:color="FFFFFF"/>
              <w:bottom w:val="single" w:sz="18" w:space="0" w:color="FFFFFF"/>
              <w:right w:val="single" w:sz="18" w:space="0" w:color="FFFFFF"/>
            </w:tcBorders>
            <w:shd w:val="clear" w:color="auto" w:fill="DBEDAE"/>
          </w:tcPr>
          <w:p w:rsidR="009921AE" w:rsidRPr="00F17A40" w:rsidRDefault="009921AE" w:rsidP="005C670D">
            <w:pPr>
              <w:pStyle w:val="Blackheaderbanner"/>
            </w:pPr>
            <w:r w:rsidRPr="00F17A40">
              <w:t xml:space="preserve">Lesson </w:t>
            </w:r>
            <w:r w:rsidR="005C670D" w:rsidRPr="00F17A40">
              <w:t>1</w:t>
            </w:r>
          </w:p>
        </w:tc>
        <w:tc>
          <w:tcPr>
            <w:tcW w:w="8459" w:type="dxa"/>
            <w:gridSpan w:val="4"/>
            <w:tcBorders>
              <w:top w:val="single" w:sz="18" w:space="0" w:color="FFFFFF"/>
              <w:left w:val="single" w:sz="18" w:space="0" w:color="FFFFFF"/>
              <w:bottom w:val="single" w:sz="18" w:space="0" w:color="FFFFFF"/>
              <w:right w:val="single" w:sz="18" w:space="0" w:color="FFFFFF"/>
            </w:tcBorders>
            <w:shd w:val="clear" w:color="auto" w:fill="DBEDAE"/>
          </w:tcPr>
          <w:p w:rsidR="009921AE" w:rsidRPr="00F17A40" w:rsidRDefault="005C670D" w:rsidP="00544481">
            <w:pPr>
              <w:pStyle w:val="Blackheaderbanner"/>
            </w:pPr>
            <w:r w:rsidRPr="00F17A40">
              <w:t>Geological events</w:t>
            </w:r>
            <w:r w:rsidR="009921AE" w:rsidRPr="00F17A40">
              <w:t xml:space="preserve"> — </w:t>
            </w:r>
            <w:r w:rsidRPr="00F17A40">
              <w:t>Exploring volcanoes</w:t>
            </w:r>
          </w:p>
        </w:tc>
      </w:tr>
      <w:tr w:rsidR="0002668A" w:rsidRPr="00F17A40" w:rsidTr="00134C80">
        <w:trPr>
          <w:trHeight w:val="319"/>
        </w:trPr>
        <w:tc>
          <w:tcPr>
            <w:tcW w:w="3119" w:type="dxa"/>
            <w:gridSpan w:val="3"/>
            <w:tcBorders>
              <w:top w:val="single" w:sz="18" w:space="0" w:color="FFFFFF"/>
              <w:left w:val="nil"/>
              <w:bottom w:val="nil"/>
              <w:right w:val="nil"/>
            </w:tcBorders>
            <w:shd w:val="clear" w:color="auto" w:fill="F2F2F2" w:themeFill="background1" w:themeFillShade="F2"/>
          </w:tcPr>
          <w:p w:rsidR="0002668A" w:rsidRPr="00F17A40" w:rsidRDefault="0002668A" w:rsidP="009424C1">
            <w:pPr>
              <w:pStyle w:val="Blueheader"/>
              <w:spacing w:after="0"/>
            </w:pPr>
            <w:r w:rsidRPr="00F17A40">
              <w:t xml:space="preserve">Lesson concepts </w:t>
            </w:r>
          </w:p>
        </w:tc>
        <w:tc>
          <w:tcPr>
            <w:tcW w:w="7144" w:type="dxa"/>
            <w:gridSpan w:val="3"/>
            <w:vMerge w:val="restart"/>
            <w:tcBorders>
              <w:top w:val="nil"/>
              <w:left w:val="nil"/>
              <w:bottom w:val="nil"/>
              <w:right w:val="nil"/>
            </w:tcBorders>
            <w:tcMar>
              <w:left w:w="340" w:type="dxa"/>
            </w:tcMar>
          </w:tcPr>
          <w:p w:rsidR="00A27221" w:rsidRPr="009C4485" w:rsidRDefault="005C670D" w:rsidP="009C4485">
            <w:pPr>
              <w:pStyle w:val="Bodytext6space"/>
              <w:spacing w:before="120"/>
              <w:rPr>
                <w:b/>
                <w:bCs/>
              </w:rPr>
            </w:pPr>
            <w:r w:rsidRPr="009C4485">
              <w:rPr>
                <w:b/>
              </w:rPr>
              <w:t>Note:</w:t>
            </w:r>
            <w:r w:rsidRPr="00F17A40">
              <w:t xml:space="preserve"> Teachers should be aware that students may have experienced some of the geological or extreme weather events learned about in this unit. Consider the needs of these students when discussing relevant events.</w:t>
            </w:r>
          </w:p>
          <w:p w:rsidR="00A27221" w:rsidRPr="00F17A40" w:rsidRDefault="00A27221" w:rsidP="00A27221">
            <w:pPr>
              <w:pStyle w:val="Blackheader"/>
            </w:pPr>
            <w:r w:rsidRPr="00F17A40">
              <w:t>Example learning sequence</w:t>
            </w:r>
          </w:p>
          <w:p w:rsidR="005C670D" w:rsidRPr="00F17A40" w:rsidRDefault="005C670D" w:rsidP="009C4485">
            <w:pPr>
              <w:pStyle w:val="Blueheader"/>
            </w:pPr>
            <w:r w:rsidRPr="00F17A40">
              <w:t>Define natural disasters</w:t>
            </w:r>
          </w:p>
          <w:p w:rsidR="005C670D" w:rsidRPr="00F17A40" w:rsidRDefault="005C670D" w:rsidP="009C4485">
            <w:pPr>
              <w:pStyle w:val="Bullet3space"/>
            </w:pPr>
            <w:r w:rsidRPr="009C4485">
              <w:t>Discuss</w:t>
            </w:r>
            <w:r w:rsidRPr="00F17A40">
              <w:t xml:space="preserve"> ideas and knowledge of natural disasters.</w:t>
            </w:r>
          </w:p>
          <w:p w:rsidR="005C670D" w:rsidRPr="00F17A40" w:rsidRDefault="005C670D" w:rsidP="009C4485">
            <w:pPr>
              <w:pStyle w:val="Bullet3space"/>
            </w:pPr>
            <w:r w:rsidRPr="00F17A40">
              <w:t>Define a natural disaster as a natural event that has an impact which causes loss of life and/or economic damage. (Loss of life includes humans and other living things).</w:t>
            </w:r>
          </w:p>
          <w:p w:rsidR="005C670D" w:rsidRPr="00F17A40" w:rsidRDefault="005C670D" w:rsidP="009C4485">
            <w:pPr>
              <w:pStyle w:val="Bullet3space"/>
            </w:pPr>
            <w:r w:rsidRPr="00F17A40">
              <w:t xml:space="preserve">Identify a range of </w:t>
            </w:r>
            <w:r w:rsidR="00FC331D" w:rsidRPr="00F17A40">
              <w:t>extreme</w:t>
            </w:r>
            <w:r w:rsidR="00A61671" w:rsidRPr="00F17A40">
              <w:t xml:space="preserve"> </w:t>
            </w:r>
            <w:r w:rsidRPr="00F17A40">
              <w:t>natural events and determine if they qualify as natural disasters.</w:t>
            </w:r>
          </w:p>
          <w:p w:rsidR="005C670D" w:rsidRPr="00F17A40" w:rsidRDefault="005C670D" w:rsidP="009C4485">
            <w:pPr>
              <w:pStyle w:val="Blueheader"/>
            </w:pPr>
            <w:r w:rsidRPr="00F17A40">
              <w:t>Introduce volcanoes and define dormant, active and extinct volcanoes</w:t>
            </w:r>
          </w:p>
          <w:p w:rsidR="005C670D" w:rsidRPr="00F17A40" w:rsidRDefault="005C670D" w:rsidP="005C670D">
            <w:pPr>
              <w:pStyle w:val="Bullet3space"/>
            </w:pPr>
            <w:r w:rsidRPr="00F17A40">
              <w:t>Locate local volcanoes using internet satellite image searches.</w:t>
            </w:r>
          </w:p>
          <w:p w:rsidR="005C670D" w:rsidRPr="00F17A40" w:rsidRDefault="005C670D" w:rsidP="005C670D">
            <w:pPr>
              <w:pStyle w:val="Bullet3space"/>
            </w:pPr>
            <w:r w:rsidRPr="00F17A40">
              <w:t>Define dormant, active and extinct volcanoes.</w:t>
            </w:r>
          </w:p>
          <w:p w:rsidR="005C670D" w:rsidRPr="00F17A40" w:rsidRDefault="005C670D" w:rsidP="005C670D">
            <w:pPr>
              <w:pStyle w:val="Bullet3space"/>
            </w:pPr>
            <w:r w:rsidRPr="00F17A40">
              <w:t>Label the parts of a volcano:</w:t>
            </w:r>
          </w:p>
          <w:p w:rsidR="005C670D" w:rsidRPr="00F17A40" w:rsidRDefault="005C670D" w:rsidP="005C670D">
            <w:pPr>
              <w:pStyle w:val="Bulletindent3space"/>
            </w:pPr>
            <w:r w:rsidRPr="00F17A40">
              <w:t>crater</w:t>
            </w:r>
          </w:p>
          <w:p w:rsidR="005C670D" w:rsidRPr="00F17A40" w:rsidRDefault="005C670D" w:rsidP="005C670D">
            <w:pPr>
              <w:pStyle w:val="Bulletindent3space"/>
            </w:pPr>
            <w:r w:rsidRPr="00F17A40">
              <w:t>lava</w:t>
            </w:r>
          </w:p>
          <w:p w:rsidR="005C670D" w:rsidRPr="00F17A40" w:rsidRDefault="005C670D" w:rsidP="005C670D">
            <w:pPr>
              <w:pStyle w:val="Bulletindent3space"/>
            </w:pPr>
            <w:r w:rsidRPr="00F17A40">
              <w:t>magma</w:t>
            </w:r>
          </w:p>
          <w:p w:rsidR="005C670D" w:rsidRPr="00F17A40" w:rsidRDefault="005C670D" w:rsidP="005C670D">
            <w:pPr>
              <w:pStyle w:val="Bulletindent3space"/>
            </w:pPr>
            <w:r w:rsidRPr="00F17A40">
              <w:t>main vent</w:t>
            </w:r>
          </w:p>
          <w:p w:rsidR="005C670D" w:rsidRPr="00F17A40" w:rsidRDefault="005C670D" w:rsidP="005C670D">
            <w:pPr>
              <w:pStyle w:val="Bulletindent3space"/>
            </w:pPr>
            <w:r w:rsidRPr="00F17A40">
              <w:t>vent</w:t>
            </w:r>
          </w:p>
          <w:p w:rsidR="005C670D" w:rsidRPr="00F17A40" w:rsidRDefault="005C670D" w:rsidP="005C670D">
            <w:pPr>
              <w:pStyle w:val="Bulletindent3space"/>
            </w:pPr>
            <w:proofErr w:type="gramStart"/>
            <w:r w:rsidRPr="00F17A40">
              <w:t>volcanic</w:t>
            </w:r>
            <w:proofErr w:type="gramEnd"/>
            <w:r w:rsidRPr="00F17A40">
              <w:t xml:space="preserve"> ash.</w:t>
            </w:r>
          </w:p>
          <w:p w:rsidR="005C670D" w:rsidRPr="00F17A40" w:rsidRDefault="005C670D" w:rsidP="009C4485">
            <w:pPr>
              <w:pStyle w:val="Blueheader"/>
            </w:pPr>
            <w:r w:rsidRPr="00F17A40">
              <w:t>Explore volcanic eruptions and their effects</w:t>
            </w:r>
          </w:p>
          <w:p w:rsidR="005C670D" w:rsidRPr="00F17A40" w:rsidRDefault="005C670D" w:rsidP="005C670D">
            <w:pPr>
              <w:pStyle w:val="Bullet3space"/>
            </w:pPr>
            <w:r w:rsidRPr="00F17A40">
              <w:t>View videos showing active volcanoes in the process of erupting.</w:t>
            </w:r>
          </w:p>
          <w:p w:rsidR="005C670D" w:rsidRPr="00F17A40" w:rsidRDefault="005C670D" w:rsidP="005C670D">
            <w:pPr>
              <w:pStyle w:val="Bullet3space"/>
            </w:pPr>
            <w:r w:rsidRPr="00F17A40">
              <w:t xml:space="preserve">Describe the effects that need to occur for a </w:t>
            </w:r>
            <w:r w:rsidR="00BB2AD3" w:rsidRPr="00F17A40">
              <w:t xml:space="preserve">volcanic </w:t>
            </w:r>
            <w:r w:rsidRPr="00F17A40">
              <w:t>eruption to be classified as a natural disaster.</w:t>
            </w:r>
          </w:p>
          <w:p w:rsidR="00DB4799" w:rsidRPr="00F17A40" w:rsidRDefault="005C670D" w:rsidP="005C670D">
            <w:pPr>
              <w:pStyle w:val="Bullet3space"/>
              <w:rPr>
                <w:b/>
              </w:rPr>
            </w:pPr>
            <w:r w:rsidRPr="00F17A40">
              <w:t>Discuss volcanoes on the Australian mainland and the Australian Antarctic Territories</w:t>
            </w:r>
            <w:r w:rsidR="00DB4799" w:rsidRPr="00F17A40">
              <w:t>.</w:t>
            </w:r>
          </w:p>
          <w:p w:rsidR="005C670D" w:rsidRPr="00F17A40" w:rsidRDefault="005C670D" w:rsidP="009424C1">
            <w:pPr>
              <w:pStyle w:val="Blackheader"/>
            </w:pPr>
          </w:p>
          <w:p w:rsidR="009C4485" w:rsidRDefault="009C4485" w:rsidP="009424C1">
            <w:pPr>
              <w:pStyle w:val="Blackheader"/>
            </w:pPr>
          </w:p>
          <w:p w:rsidR="009C4485" w:rsidRDefault="009C4485" w:rsidP="009424C1">
            <w:pPr>
              <w:pStyle w:val="Blackheader"/>
            </w:pPr>
          </w:p>
          <w:p w:rsidR="009C4485" w:rsidRDefault="009C4485" w:rsidP="009424C1">
            <w:pPr>
              <w:pStyle w:val="Blackheader"/>
            </w:pPr>
          </w:p>
          <w:p w:rsidR="009C4485" w:rsidRDefault="009C4485" w:rsidP="009424C1">
            <w:pPr>
              <w:pStyle w:val="Blackheader"/>
            </w:pPr>
          </w:p>
          <w:p w:rsidR="009C4485" w:rsidRDefault="009C4485" w:rsidP="009424C1">
            <w:pPr>
              <w:pStyle w:val="Blackheader"/>
            </w:pPr>
          </w:p>
          <w:p w:rsidR="009C4485" w:rsidRDefault="009C4485" w:rsidP="009424C1">
            <w:pPr>
              <w:pStyle w:val="Blackheader"/>
            </w:pPr>
          </w:p>
          <w:p w:rsidR="009C4485" w:rsidRDefault="009C4485" w:rsidP="009424C1">
            <w:pPr>
              <w:pStyle w:val="Blackheader"/>
            </w:pPr>
          </w:p>
          <w:p w:rsidR="009C4485" w:rsidRDefault="009C4485" w:rsidP="009424C1">
            <w:pPr>
              <w:pStyle w:val="Blackheader"/>
            </w:pPr>
          </w:p>
          <w:p w:rsidR="0002668A" w:rsidRPr="00F17A40" w:rsidRDefault="00E7656E" w:rsidP="009424C1">
            <w:pPr>
              <w:pStyle w:val="Blackheader"/>
            </w:pPr>
            <w:r w:rsidRPr="00F17A40">
              <w:lastRenderedPageBreak/>
              <w:t>R</w:t>
            </w:r>
            <w:r w:rsidR="002D74A1" w:rsidRPr="00F17A40">
              <w:t>esources</w:t>
            </w:r>
          </w:p>
          <w:p w:rsidR="006907A7" w:rsidRPr="00F17A40" w:rsidRDefault="006907A7" w:rsidP="009C4485">
            <w:pPr>
              <w:spacing w:before="120" w:line="240" w:lineRule="auto"/>
              <w:rPr>
                <w:rFonts w:cs="Arial"/>
                <w:szCs w:val="21"/>
              </w:rPr>
            </w:pPr>
            <w:r w:rsidRPr="00F17A40">
              <w:rPr>
                <w:rFonts w:cs="Arial"/>
                <w:szCs w:val="21"/>
              </w:rPr>
              <w:t xml:space="preserve">Supporting learning resource — </w:t>
            </w:r>
            <w:hyperlink r:id="rId9" w:history="1">
              <w:r w:rsidRPr="00F17A40">
                <w:rPr>
                  <w:rStyle w:val="Hyperlink"/>
                  <w:rFonts w:cs="Arial"/>
                </w:rPr>
                <w:t>C2C</w:t>
              </w:r>
              <w:r w:rsidR="00EB0A5D" w:rsidRPr="00F17A40">
                <w:rPr>
                  <w:rStyle w:val="Hyperlink"/>
                  <w:rFonts w:cs="Arial"/>
                </w:rPr>
                <w:t>:</w:t>
              </w:r>
              <w:r w:rsidRPr="00F17A40">
                <w:rPr>
                  <w:rStyle w:val="Hyperlink"/>
                  <w:rFonts w:cs="Arial"/>
                </w:rPr>
                <w:t xml:space="preserve"> Science glossary</w:t>
              </w:r>
            </w:hyperlink>
          </w:p>
          <w:p w:rsidR="005C670D" w:rsidRPr="00F17A40" w:rsidRDefault="005C670D" w:rsidP="009C4485">
            <w:pPr>
              <w:spacing w:before="120" w:line="240" w:lineRule="auto"/>
              <w:rPr>
                <w:rFonts w:eastAsia="Times New Roman" w:cs="Arial"/>
                <w:szCs w:val="21"/>
                <w:lang w:eastAsia="en-US"/>
              </w:rPr>
            </w:pPr>
            <w:r w:rsidRPr="00F17A40">
              <w:rPr>
                <w:rFonts w:eastAsia="Times New Roman" w:cs="Arial"/>
                <w:szCs w:val="21"/>
                <w:lang w:eastAsia="en-US"/>
              </w:rPr>
              <w:t xml:space="preserve">Supporting learning resource — </w:t>
            </w:r>
            <w:hyperlink r:id="rId10" w:history="1">
              <w:r w:rsidRPr="00F17A40">
                <w:rPr>
                  <w:rStyle w:val="Hyperlink"/>
                  <w:rFonts w:eastAsia="Times New Roman" w:cs="Arial"/>
                  <w:lang w:eastAsia="en-US"/>
                </w:rPr>
                <w:t>Natural disasters: Teacher note</w:t>
              </w:r>
            </w:hyperlink>
          </w:p>
          <w:p w:rsidR="005C670D" w:rsidRPr="00F17A40" w:rsidRDefault="005C670D" w:rsidP="009C4485">
            <w:pPr>
              <w:spacing w:before="120" w:line="240" w:lineRule="auto"/>
              <w:rPr>
                <w:rFonts w:eastAsia="Times New Roman" w:cs="Arial"/>
                <w:szCs w:val="21"/>
                <w:lang w:eastAsia="en-US"/>
              </w:rPr>
            </w:pPr>
            <w:r w:rsidRPr="00F17A40">
              <w:rPr>
                <w:rFonts w:eastAsia="Times New Roman" w:cs="Arial"/>
                <w:szCs w:val="21"/>
                <w:lang w:eastAsia="en-US"/>
              </w:rPr>
              <w:t xml:space="preserve">Supporting learning resource — </w:t>
            </w:r>
            <w:hyperlink r:id="rId11" w:history="1">
              <w:r w:rsidRPr="00F17A40">
                <w:rPr>
                  <w:rStyle w:val="Hyperlink"/>
                  <w:rFonts w:eastAsia="Times New Roman" w:cs="Arial"/>
                  <w:lang w:eastAsia="en-US"/>
                </w:rPr>
                <w:t>Volcanoes: Teacher note</w:t>
              </w:r>
            </w:hyperlink>
          </w:p>
          <w:p w:rsidR="005C670D" w:rsidRPr="00F17A40" w:rsidRDefault="005C670D" w:rsidP="009C4485">
            <w:pPr>
              <w:spacing w:before="120" w:line="240" w:lineRule="auto"/>
              <w:rPr>
                <w:rFonts w:eastAsia="Times New Roman" w:cs="Arial"/>
                <w:szCs w:val="21"/>
              </w:rPr>
            </w:pPr>
            <w:r w:rsidRPr="00F17A40">
              <w:rPr>
                <w:rFonts w:eastAsia="Times New Roman" w:cs="Arial"/>
                <w:szCs w:val="21"/>
              </w:rPr>
              <w:t xml:space="preserve">Sheet — </w:t>
            </w:r>
            <w:hyperlink r:id="rId12" w:history="1">
              <w:r w:rsidRPr="00F17A40">
                <w:rPr>
                  <w:rStyle w:val="Hyperlink"/>
                  <w:rFonts w:eastAsia="Times New Roman" w:cs="Arial"/>
                </w:rPr>
                <w:t>Volcanoes</w:t>
              </w:r>
            </w:hyperlink>
          </w:p>
          <w:p w:rsidR="005C670D" w:rsidRPr="00F17A40" w:rsidRDefault="005C670D" w:rsidP="009C4485">
            <w:pPr>
              <w:spacing w:before="120" w:line="240" w:lineRule="auto"/>
              <w:rPr>
                <w:rFonts w:eastAsia="Times New Roman" w:cs="Arial"/>
                <w:szCs w:val="21"/>
              </w:rPr>
            </w:pPr>
            <w:r w:rsidRPr="00F17A40">
              <w:rPr>
                <w:rFonts w:eastAsia="Times New Roman" w:cs="Arial"/>
                <w:color w:val="000000" w:themeColor="text1"/>
                <w:szCs w:val="21"/>
              </w:rPr>
              <w:t xml:space="preserve">Video — </w:t>
            </w:r>
            <w:hyperlink r:id="rId13" w:history="1">
              <w:r w:rsidRPr="00F17A40">
                <w:rPr>
                  <w:rStyle w:val="Hyperlink"/>
                  <w:rFonts w:eastAsia="Times New Roman" w:cs="Arial"/>
                </w:rPr>
                <w:t>Mount St. Helens</w:t>
              </w:r>
            </w:hyperlink>
            <w:r w:rsidRPr="00F17A40">
              <w:rPr>
                <w:rFonts w:eastAsia="Times New Roman" w:cs="Arial"/>
                <w:color w:val="000000" w:themeColor="text1"/>
                <w:szCs w:val="21"/>
              </w:rPr>
              <w:t xml:space="preserve"> (</w:t>
            </w:r>
            <w:r w:rsidRPr="00F17A40">
              <w:rPr>
                <w:rFonts w:eastAsia="Times New Roman" w:cs="Arial"/>
                <w:color w:val="000000"/>
                <w:szCs w:val="21"/>
              </w:rPr>
              <w:t xml:space="preserve">PBS </w:t>
            </w:r>
            <w:proofErr w:type="spellStart"/>
            <w:r w:rsidRPr="00F17A40">
              <w:rPr>
                <w:rFonts w:eastAsia="Times New Roman" w:cs="Arial"/>
                <w:color w:val="000000"/>
                <w:szCs w:val="21"/>
              </w:rPr>
              <w:t>LearningMedia</w:t>
            </w:r>
            <w:proofErr w:type="spellEnd"/>
            <w:r w:rsidRPr="00F17A40">
              <w:rPr>
                <w:rFonts w:eastAsia="Times New Roman" w:cs="Arial"/>
                <w:color w:val="000000"/>
                <w:szCs w:val="21"/>
              </w:rPr>
              <w:t xml:space="preserve"> / </w:t>
            </w:r>
            <w:r w:rsidRPr="00F17A40">
              <w:rPr>
                <w:rFonts w:eastAsia="Times New Roman" w:cs="Arial"/>
                <w:szCs w:val="21"/>
              </w:rPr>
              <w:t>© 2006 Idaho Public Television)</w:t>
            </w:r>
          </w:p>
          <w:p w:rsidR="005C670D" w:rsidRPr="00F17A40" w:rsidRDefault="005C670D" w:rsidP="009C4485">
            <w:pPr>
              <w:spacing w:before="120" w:line="240" w:lineRule="auto"/>
              <w:rPr>
                <w:rFonts w:eastAsia="Times New Roman" w:cs="Arial"/>
                <w:szCs w:val="21"/>
                <w:lang w:eastAsia="en-US"/>
              </w:rPr>
            </w:pPr>
            <w:r w:rsidRPr="00F17A40">
              <w:rPr>
                <w:rFonts w:cs="Arial"/>
                <w:szCs w:val="21"/>
              </w:rPr>
              <w:t xml:space="preserve">Supporting learning resource — </w:t>
            </w:r>
            <w:hyperlink r:id="rId14" w:history="1">
              <w:r w:rsidRPr="00F17A40">
                <w:rPr>
                  <w:rStyle w:val="Hyperlink"/>
                  <w:rFonts w:eastAsia="Times New Roman" w:cs="Arial"/>
                  <w:lang w:eastAsia="en-US"/>
                </w:rPr>
                <w:t>Science inquiry skills poster Years 3–6</w:t>
              </w:r>
            </w:hyperlink>
          </w:p>
          <w:p w:rsidR="00AE0522" w:rsidRPr="00F17A40" w:rsidRDefault="0002668A" w:rsidP="009C4485">
            <w:pPr>
              <w:pStyle w:val="Blackheaderitalic"/>
              <w:spacing w:line="240" w:lineRule="auto"/>
            </w:pPr>
            <w:r w:rsidRPr="00F17A40">
              <w:t>Helpful information</w:t>
            </w:r>
          </w:p>
          <w:p w:rsidR="005C670D" w:rsidRPr="00F17A40" w:rsidRDefault="005C670D" w:rsidP="009C4485">
            <w:pPr>
              <w:spacing w:before="120" w:line="240" w:lineRule="auto"/>
              <w:rPr>
                <w:rFonts w:eastAsia="Times New Roman" w:cs="Arial"/>
                <w:color w:val="A6A6A6" w:themeColor="background1" w:themeShade="A6"/>
                <w:szCs w:val="21"/>
                <w:lang w:eastAsia="en-US"/>
              </w:rPr>
            </w:pPr>
            <w:bookmarkStart w:id="0" w:name="_GoBack"/>
            <w:bookmarkEnd w:id="0"/>
            <w:r w:rsidRPr="00F17A40">
              <w:rPr>
                <w:rFonts w:eastAsia="Times New Roman" w:cs="Arial"/>
                <w:szCs w:val="21"/>
                <w:lang w:eastAsia="en-US"/>
              </w:rPr>
              <w:t>Website —</w:t>
            </w:r>
            <w:r w:rsidRPr="00F17A40">
              <w:rPr>
                <w:rFonts w:eastAsia="Times New Roman" w:cs="Arial"/>
                <w:i/>
                <w:szCs w:val="21"/>
                <w:lang w:eastAsia="en-US"/>
              </w:rPr>
              <w:t xml:space="preserve"> Google maps </w:t>
            </w:r>
            <w:r w:rsidRPr="00F17A40">
              <w:rPr>
                <w:rFonts w:eastAsia="Times New Roman" w:cs="Arial"/>
                <w:szCs w:val="21"/>
                <w:lang w:eastAsia="en-US"/>
              </w:rPr>
              <w:t>(Google)</w:t>
            </w:r>
            <w:r w:rsidRPr="00F17A40">
              <w:rPr>
                <w:rFonts w:eastAsia="Times New Roman" w:cs="Arial"/>
                <w:color w:val="A6A6A6" w:themeColor="background1" w:themeShade="A6"/>
                <w:szCs w:val="21"/>
                <w:lang w:eastAsia="en-US"/>
              </w:rPr>
              <w:t xml:space="preserve"> </w:t>
            </w:r>
            <w:r w:rsidRPr="00976A02">
              <w:rPr>
                <w:rFonts w:eastAsia="Times New Roman" w:cs="Arial"/>
                <w:color w:val="A6A6A6" w:themeColor="background1" w:themeShade="A6"/>
                <w:sz w:val="16"/>
                <w:szCs w:val="21"/>
                <w:lang w:eastAsia="en-US"/>
              </w:rPr>
              <w:t>http://maps.google.com.au/</w:t>
            </w:r>
          </w:p>
          <w:p w:rsidR="005C670D" w:rsidRPr="00976A02" w:rsidRDefault="005C670D" w:rsidP="009C4485">
            <w:pPr>
              <w:spacing w:before="120" w:line="240" w:lineRule="auto"/>
              <w:rPr>
                <w:rFonts w:eastAsia="Times New Roman" w:cs="Arial"/>
                <w:color w:val="A6A6A6" w:themeColor="background1" w:themeShade="A6"/>
                <w:sz w:val="16"/>
                <w:szCs w:val="21"/>
                <w:lang w:eastAsia="en-US"/>
              </w:rPr>
            </w:pPr>
            <w:r w:rsidRPr="00F17A40">
              <w:rPr>
                <w:rFonts w:eastAsia="Times New Roman" w:cs="Arial"/>
                <w:szCs w:val="21"/>
                <w:lang w:eastAsia="en-US"/>
              </w:rPr>
              <w:t>Video —</w:t>
            </w:r>
            <w:r w:rsidRPr="00F17A40">
              <w:rPr>
                <w:rFonts w:eastAsia="Times New Roman" w:cs="Arial"/>
                <w:i/>
                <w:szCs w:val="21"/>
                <w:lang w:eastAsia="en-US"/>
              </w:rPr>
              <w:t xml:space="preserve"> Volcanoes 101 </w:t>
            </w:r>
            <w:r w:rsidRPr="00F17A40">
              <w:rPr>
                <w:rFonts w:eastAsia="Times New Roman" w:cs="Arial"/>
                <w:szCs w:val="21"/>
                <w:lang w:eastAsia="en-US"/>
              </w:rPr>
              <w:t>(National Geographic)</w:t>
            </w:r>
            <w:r w:rsidRPr="00F17A40">
              <w:rPr>
                <w:rFonts w:eastAsia="Times New Roman" w:cs="Arial"/>
                <w:color w:val="A6A6A6" w:themeColor="background1" w:themeShade="A6"/>
                <w:szCs w:val="21"/>
                <w:lang w:eastAsia="en-US"/>
              </w:rPr>
              <w:t xml:space="preserve"> </w:t>
            </w:r>
            <w:r w:rsidRPr="00976A02">
              <w:rPr>
                <w:rFonts w:eastAsia="Times New Roman" w:cs="Arial"/>
                <w:color w:val="A6A6A6" w:themeColor="background1" w:themeShade="A6"/>
                <w:sz w:val="16"/>
                <w:szCs w:val="21"/>
                <w:lang w:eastAsia="en-US"/>
              </w:rPr>
              <w:t>http://video.nationalgeographic.com/video/101-videos/volcanoes-101</w:t>
            </w:r>
          </w:p>
          <w:p w:rsidR="005C670D" w:rsidRPr="00F17A40" w:rsidRDefault="005C670D" w:rsidP="009C4485">
            <w:pPr>
              <w:spacing w:before="120" w:line="240" w:lineRule="auto"/>
              <w:rPr>
                <w:rFonts w:eastAsia="Times New Roman" w:cs="Arial"/>
                <w:color w:val="A6A6A6" w:themeColor="background1" w:themeShade="A6"/>
                <w:szCs w:val="21"/>
                <w:lang w:eastAsia="en-US"/>
              </w:rPr>
            </w:pPr>
            <w:r w:rsidRPr="00F17A40">
              <w:rPr>
                <w:rFonts w:cs="Arial"/>
                <w:szCs w:val="21"/>
                <w:lang w:eastAsia="en-US"/>
              </w:rPr>
              <w:t>Website —</w:t>
            </w:r>
            <w:r w:rsidRPr="00F17A40">
              <w:rPr>
                <w:rFonts w:cs="Arial"/>
                <w:i/>
                <w:szCs w:val="21"/>
                <w:lang w:eastAsia="en-US"/>
              </w:rPr>
              <w:t xml:space="preserve"> </w:t>
            </w:r>
            <w:r w:rsidRPr="00F17A40">
              <w:rPr>
                <w:rFonts w:cs="Arial"/>
                <w:i/>
                <w:szCs w:val="21"/>
              </w:rPr>
              <w:t xml:space="preserve">About volcanoes </w:t>
            </w:r>
            <w:r w:rsidRPr="00F17A40">
              <w:rPr>
                <w:rFonts w:cs="Arial"/>
                <w:szCs w:val="21"/>
              </w:rPr>
              <w:t>(</w:t>
            </w:r>
            <w:r w:rsidR="00AE0522" w:rsidRPr="00F17A40">
              <w:rPr>
                <w:rFonts w:cs="Arial"/>
                <w:szCs w:val="21"/>
              </w:rPr>
              <w:t>Australian Institute for Disaster Resilience</w:t>
            </w:r>
            <w:r w:rsidRPr="00F17A40">
              <w:rPr>
                <w:rFonts w:cs="Arial"/>
                <w:szCs w:val="21"/>
              </w:rPr>
              <w:t>)</w:t>
            </w:r>
            <w:r w:rsidRPr="00F17A40">
              <w:rPr>
                <w:rFonts w:eastAsia="Times New Roman" w:cs="Arial"/>
                <w:color w:val="A6A6A6" w:themeColor="background1" w:themeShade="A6"/>
                <w:szCs w:val="21"/>
                <w:lang w:eastAsia="en-US"/>
              </w:rPr>
              <w:t xml:space="preserve"> </w:t>
            </w:r>
            <w:r w:rsidRPr="00976A02">
              <w:rPr>
                <w:rFonts w:cs="Arial"/>
                <w:color w:val="A6A6A6"/>
                <w:sz w:val="16"/>
                <w:szCs w:val="16"/>
                <w:shd w:val="clear" w:color="auto" w:fill="FFFFFF"/>
              </w:rPr>
              <w:t>https://emschools.org.au/volcano/about-volcanos</w:t>
            </w:r>
          </w:p>
          <w:p w:rsidR="005C670D" w:rsidRPr="00F17A40" w:rsidRDefault="005C670D" w:rsidP="009C4485">
            <w:pPr>
              <w:spacing w:before="120" w:line="240" w:lineRule="auto"/>
              <w:rPr>
                <w:rFonts w:eastAsia="Times New Roman" w:cs="Arial"/>
                <w:color w:val="A6A6A6" w:themeColor="background1" w:themeShade="A6"/>
                <w:szCs w:val="21"/>
                <w:lang w:eastAsia="en-US"/>
              </w:rPr>
            </w:pPr>
            <w:r w:rsidRPr="00F17A40">
              <w:rPr>
                <w:rFonts w:eastAsia="Times New Roman" w:cs="Arial"/>
                <w:szCs w:val="21"/>
              </w:rPr>
              <w:t>Video —</w:t>
            </w:r>
            <w:r w:rsidRPr="00F17A40">
              <w:rPr>
                <w:rFonts w:eastAsia="Times New Roman" w:cs="Arial"/>
                <w:i/>
                <w:szCs w:val="21"/>
              </w:rPr>
              <w:t xml:space="preserve"> A day in Pompeii — Full-length animation</w:t>
            </w:r>
            <w:r w:rsidRPr="00F17A40">
              <w:rPr>
                <w:rFonts w:cs="Arial"/>
                <w:i/>
                <w:lang w:eastAsia="en-US"/>
              </w:rPr>
              <w:t xml:space="preserve"> </w:t>
            </w:r>
            <w:r w:rsidRPr="00F17A40">
              <w:rPr>
                <w:rFonts w:cs="Arial"/>
                <w:lang w:eastAsia="en-US"/>
              </w:rPr>
              <w:t>(YouTube, Zero One Animation)</w:t>
            </w:r>
            <w:r w:rsidRPr="00F17A40">
              <w:rPr>
                <w:rFonts w:cs="Arial"/>
                <w:color w:val="A6A6A6" w:themeColor="background1" w:themeShade="A6"/>
                <w:lang w:eastAsia="en-US"/>
              </w:rPr>
              <w:t xml:space="preserve"> </w:t>
            </w:r>
            <w:r w:rsidRPr="00976A02">
              <w:rPr>
                <w:rFonts w:eastAsia="Times New Roman" w:cs="Arial"/>
                <w:color w:val="A6A6A6" w:themeColor="background1" w:themeShade="A6"/>
                <w:sz w:val="16"/>
                <w:szCs w:val="21"/>
                <w:lang w:eastAsia="en-US"/>
              </w:rPr>
              <w:t>https://www.youtube.com/watch?v=dY_3ggKg0Bc</w:t>
            </w:r>
          </w:p>
          <w:p w:rsidR="005C670D" w:rsidRPr="00F17A40" w:rsidRDefault="005C670D" w:rsidP="009C4485">
            <w:pPr>
              <w:spacing w:before="120" w:line="240" w:lineRule="auto"/>
              <w:rPr>
                <w:rFonts w:eastAsia="Times New Roman" w:cs="Arial"/>
                <w:color w:val="A6A6A6" w:themeColor="background1" w:themeShade="A6"/>
                <w:szCs w:val="21"/>
                <w:lang w:eastAsia="en-US"/>
              </w:rPr>
            </w:pPr>
            <w:r w:rsidRPr="00F17A40">
              <w:rPr>
                <w:rFonts w:eastAsia="Times New Roman" w:cs="Arial"/>
                <w:szCs w:val="21"/>
                <w:lang w:eastAsia="en-US"/>
              </w:rPr>
              <w:t>Video —</w:t>
            </w:r>
            <w:r w:rsidRPr="00F17A40">
              <w:rPr>
                <w:rFonts w:eastAsia="Times New Roman" w:cs="Arial"/>
                <w:i/>
                <w:szCs w:val="21"/>
                <w:lang w:eastAsia="en-US"/>
              </w:rPr>
              <w:t xml:space="preserve"> Live footage Iceland volcano 2010 April </w:t>
            </w:r>
            <w:r w:rsidRPr="00F17A40">
              <w:rPr>
                <w:rFonts w:eastAsia="Times New Roman" w:cs="Arial"/>
                <w:szCs w:val="21"/>
                <w:lang w:eastAsia="en-US"/>
              </w:rPr>
              <w:t xml:space="preserve">(YouTube, </w:t>
            </w:r>
            <w:proofErr w:type="spellStart"/>
            <w:r w:rsidR="00AE0522" w:rsidRPr="00F17A40">
              <w:rPr>
                <w:rFonts w:cs="Arial"/>
                <w:szCs w:val="20"/>
                <w:bdr w:val="none" w:sz="0" w:space="0" w:color="auto" w:frame="1"/>
                <w:shd w:val="clear" w:color="auto" w:fill="FFFFFF"/>
              </w:rPr>
              <w:t>coaststarbu</w:t>
            </w:r>
            <w:proofErr w:type="spellEnd"/>
            <w:r w:rsidRPr="00F17A40">
              <w:rPr>
                <w:rFonts w:eastAsia="Times New Roman" w:cs="Arial"/>
                <w:szCs w:val="21"/>
                <w:lang w:eastAsia="en-US"/>
              </w:rPr>
              <w:t>)</w:t>
            </w:r>
            <w:r w:rsidRPr="00F17A40">
              <w:rPr>
                <w:rFonts w:eastAsia="Times New Roman" w:cs="Arial"/>
                <w:color w:val="A6A6A6" w:themeColor="background1" w:themeShade="A6"/>
                <w:szCs w:val="21"/>
                <w:lang w:eastAsia="en-US"/>
              </w:rPr>
              <w:t xml:space="preserve"> </w:t>
            </w:r>
            <w:r w:rsidRPr="00976A02">
              <w:rPr>
                <w:rFonts w:eastAsia="Times New Roman" w:cs="Arial"/>
                <w:color w:val="A6A6A6" w:themeColor="background1" w:themeShade="A6"/>
                <w:sz w:val="16"/>
                <w:szCs w:val="21"/>
                <w:lang w:eastAsia="en-US"/>
              </w:rPr>
              <w:t>http://www.youtube.com/watch?feature=player_popout&amp;v=f1ztg0wUqKY</w:t>
            </w:r>
          </w:p>
          <w:p w:rsidR="009C4485" w:rsidRDefault="009C4485" w:rsidP="009921AE">
            <w:pPr>
              <w:pStyle w:val="Blueheader"/>
            </w:pPr>
          </w:p>
          <w:p w:rsidR="009921AE" w:rsidRPr="00F17A40" w:rsidRDefault="009921AE" w:rsidP="009921AE">
            <w:pPr>
              <w:pStyle w:val="Blueheader"/>
            </w:pPr>
            <w:r w:rsidRPr="00F17A40">
              <w:t>Safety</w:t>
            </w:r>
          </w:p>
          <w:p w:rsidR="00C90A11" w:rsidRDefault="009921AE" w:rsidP="009C4485">
            <w:pPr>
              <w:pStyle w:val="Bullet3space"/>
              <w:numPr>
                <w:ilvl w:val="0"/>
                <w:numId w:val="0"/>
              </w:numPr>
              <w:spacing w:before="120" w:after="120" w:line="240" w:lineRule="auto"/>
              <w:ind w:left="284" w:hanging="284"/>
            </w:pPr>
            <w:r w:rsidRPr="00F17A40">
              <w:t>Teachers need to</w:t>
            </w:r>
            <w:r w:rsidR="00C90A11">
              <w:t>:</w:t>
            </w:r>
            <w:r w:rsidR="00AE0522" w:rsidRPr="00F17A40">
              <w:t xml:space="preserve"> </w:t>
            </w:r>
          </w:p>
          <w:p w:rsidR="009921AE" w:rsidRPr="00C92B97" w:rsidRDefault="009921AE" w:rsidP="00C92B97">
            <w:pPr>
              <w:pStyle w:val="Bullet3space"/>
              <w:numPr>
                <w:ilvl w:val="0"/>
                <w:numId w:val="43"/>
              </w:numPr>
              <w:spacing w:before="120" w:after="120" w:line="240" w:lineRule="auto"/>
              <w:rPr>
                <w:i/>
                <w:spacing w:val="-4"/>
              </w:rPr>
            </w:pPr>
            <w:proofErr w:type="gramStart"/>
            <w:r w:rsidRPr="00C92B97">
              <w:rPr>
                <w:spacing w:val="-4"/>
              </w:rPr>
              <w:t>refer</w:t>
            </w:r>
            <w:proofErr w:type="gramEnd"/>
            <w:r w:rsidRPr="00C92B97">
              <w:rPr>
                <w:spacing w:val="-4"/>
              </w:rPr>
              <w:t xml:space="preserve"> to the </w:t>
            </w:r>
            <w:r w:rsidRPr="00C92B97">
              <w:rPr>
                <w:rFonts w:cs="Times New Roman"/>
                <w:i/>
                <w:spacing w:val="-4"/>
              </w:rPr>
              <w:t>Health and Safety</w:t>
            </w:r>
            <w:r w:rsidRPr="00C92B97">
              <w:rPr>
                <w:spacing w:val="-4"/>
              </w:rPr>
              <w:t xml:space="preserve"> </w:t>
            </w:r>
            <w:r w:rsidR="00C92B97" w:rsidRPr="00C92B97">
              <w:rPr>
                <w:color w:val="A6A6A6" w:themeColor="background1" w:themeShade="A6"/>
                <w:spacing w:val="-4"/>
                <w:sz w:val="16"/>
              </w:rPr>
              <w:t xml:space="preserve">http://education.qld.gov.au/health/safety/index.html </w:t>
            </w:r>
            <w:r w:rsidRPr="00C92B97">
              <w:rPr>
                <w:spacing w:val="-4"/>
              </w:rPr>
              <w:t>policy pertaining to schools.</w:t>
            </w:r>
          </w:p>
        </w:tc>
      </w:tr>
      <w:tr w:rsidR="0002668A" w:rsidRPr="00F17A40" w:rsidTr="00134C80">
        <w:trPr>
          <w:trHeight w:val="462"/>
        </w:trPr>
        <w:tc>
          <w:tcPr>
            <w:tcW w:w="567" w:type="dxa"/>
            <w:tcBorders>
              <w:top w:val="nil"/>
              <w:left w:val="nil"/>
              <w:bottom w:val="nil"/>
              <w:right w:val="nil"/>
            </w:tcBorders>
            <w:shd w:val="clear" w:color="auto" w:fill="F2F2F2" w:themeFill="background1" w:themeFillShade="F2"/>
            <w:vAlign w:val="center"/>
          </w:tcPr>
          <w:p w:rsidR="0002668A" w:rsidRPr="00F17A40" w:rsidRDefault="005C670D" w:rsidP="009C4485">
            <w:pPr>
              <w:pStyle w:val="Bodytext6space"/>
              <w:spacing w:after="0"/>
              <w:rPr>
                <w:rFonts w:cs="Arial"/>
                <w:b/>
                <w:color w:val="000099"/>
              </w:rPr>
            </w:pPr>
            <w:r w:rsidRPr="00F17A40">
              <w:rPr>
                <w:noProof/>
                <w:lang w:eastAsia="zh-CN"/>
              </w:rPr>
              <w:drawing>
                <wp:inline distT="0" distB="0" distL="0" distR="0" wp14:anchorId="70B25841" wp14:editId="04F0AE07">
                  <wp:extent cx="214824" cy="214824"/>
                  <wp:effectExtent l="0" t="0" r="0" b="0"/>
                  <wp:docPr id="4" name="Picture 4" descr="8047_C2C:DevArea:C2C:ePublishing:Templates:Level 4 Prep :Concept Icons:png:concept key: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8047_C2C:DevArea:C2C:ePublishing:Templates:Level 4 Prep :Concept Icons:png:concept key:NA.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F17A40" w:rsidRDefault="005C670D" w:rsidP="009C4485">
            <w:pPr>
              <w:pStyle w:val="Bodytext6space"/>
              <w:spacing w:after="0"/>
              <w:rPr>
                <w:rFonts w:cs="Arial"/>
                <w:b/>
                <w:color w:val="000099"/>
              </w:rPr>
            </w:pPr>
            <w:r w:rsidRPr="00F17A40">
              <w:rPr>
                <w:szCs w:val="21"/>
              </w:rPr>
              <w:t>Sudden geological changes can affect Earth’s surface</w:t>
            </w:r>
          </w:p>
        </w:tc>
        <w:tc>
          <w:tcPr>
            <w:tcW w:w="7144" w:type="dxa"/>
            <w:gridSpan w:val="3"/>
            <w:vMerge/>
            <w:tcBorders>
              <w:left w:val="nil"/>
              <w:bottom w:val="nil"/>
              <w:right w:val="nil"/>
            </w:tcBorders>
            <w:tcMar>
              <w:left w:w="340" w:type="dxa"/>
            </w:tcMar>
          </w:tcPr>
          <w:p w:rsidR="0002668A" w:rsidRPr="00F17A40" w:rsidRDefault="0002668A" w:rsidP="006C7384">
            <w:pPr>
              <w:rPr>
                <w:rFonts w:eastAsia="MS ????" w:cs="Arial"/>
                <w:bCs/>
                <w:iCs/>
                <w:szCs w:val="24"/>
              </w:rPr>
            </w:pPr>
          </w:p>
        </w:tc>
      </w:tr>
      <w:tr w:rsidR="0002668A" w:rsidRPr="00F17A40" w:rsidTr="00134C80">
        <w:trPr>
          <w:trHeight w:val="93"/>
        </w:trPr>
        <w:tc>
          <w:tcPr>
            <w:tcW w:w="567" w:type="dxa"/>
            <w:tcBorders>
              <w:top w:val="nil"/>
              <w:left w:val="nil"/>
              <w:bottom w:val="nil"/>
              <w:right w:val="nil"/>
            </w:tcBorders>
            <w:shd w:val="clear" w:color="auto" w:fill="F2F2F2" w:themeFill="background1" w:themeFillShade="F2"/>
            <w:vAlign w:val="center"/>
          </w:tcPr>
          <w:p w:rsidR="0002668A" w:rsidRPr="00F17A40" w:rsidRDefault="005C670D" w:rsidP="009C4485">
            <w:pPr>
              <w:pStyle w:val="Bodytext6space"/>
              <w:spacing w:after="0"/>
              <w:rPr>
                <w:rFonts w:cs="Arial"/>
                <w:b/>
                <w:color w:val="000099"/>
              </w:rPr>
            </w:pPr>
            <w:r w:rsidRPr="00F17A40">
              <w:rPr>
                <w:noProof/>
                <w:lang w:eastAsia="zh-CN"/>
              </w:rPr>
              <w:drawing>
                <wp:inline distT="0" distB="0" distL="0" distR="0" wp14:anchorId="25B4A7F6" wp14:editId="1E9C515A">
                  <wp:extent cx="214824" cy="214824"/>
                  <wp:effectExtent l="0" t="0" r="0" b="0"/>
                  <wp:docPr id="5" name="Picture 5"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tcPr>
          <w:p w:rsidR="0002668A" w:rsidRPr="00F17A40" w:rsidRDefault="005C670D" w:rsidP="009C4485">
            <w:pPr>
              <w:pStyle w:val="Bodytext6space"/>
              <w:spacing w:after="0"/>
              <w:rPr>
                <w:rFonts w:cs="Arial"/>
                <w:b/>
                <w:color w:val="000099"/>
              </w:rPr>
            </w:pPr>
            <w:r w:rsidRPr="00F17A40">
              <w:rPr>
                <w:rFonts w:cs="Arial"/>
                <w:szCs w:val="21"/>
              </w:rPr>
              <w:t>Ideas and explanations can be communicated</w:t>
            </w:r>
          </w:p>
        </w:tc>
        <w:tc>
          <w:tcPr>
            <w:tcW w:w="7144" w:type="dxa"/>
            <w:gridSpan w:val="3"/>
            <w:vMerge/>
            <w:tcBorders>
              <w:left w:val="nil"/>
              <w:bottom w:val="nil"/>
              <w:right w:val="nil"/>
            </w:tcBorders>
            <w:tcMar>
              <w:left w:w="340" w:type="dxa"/>
            </w:tcMar>
          </w:tcPr>
          <w:p w:rsidR="0002668A" w:rsidRPr="00F17A40" w:rsidRDefault="0002668A" w:rsidP="006C7384">
            <w:pPr>
              <w:rPr>
                <w:rFonts w:eastAsia="MS ????" w:cs="Arial"/>
                <w:bCs/>
                <w:iCs/>
                <w:szCs w:val="24"/>
              </w:rPr>
            </w:pPr>
          </w:p>
        </w:tc>
      </w:tr>
      <w:tr w:rsidR="0002668A" w:rsidRPr="00F17A40" w:rsidTr="00134C80">
        <w:trPr>
          <w:trHeight w:val="518"/>
        </w:trPr>
        <w:tc>
          <w:tcPr>
            <w:tcW w:w="3119" w:type="dxa"/>
            <w:gridSpan w:val="3"/>
            <w:tcBorders>
              <w:top w:val="single" w:sz="8" w:space="0" w:color="FFFFFF" w:themeColor="background1"/>
              <w:left w:val="nil"/>
              <w:bottom w:val="single" w:sz="8" w:space="0" w:color="FFFFFF"/>
              <w:right w:val="nil"/>
            </w:tcBorders>
            <w:shd w:val="clear" w:color="auto" w:fill="F2F2F2" w:themeFill="background1" w:themeFillShade="F2"/>
          </w:tcPr>
          <w:p w:rsidR="0002668A" w:rsidRPr="00F17A40" w:rsidRDefault="000043C9" w:rsidP="009C4485">
            <w:pPr>
              <w:pStyle w:val="Blackheaderbold"/>
              <w:spacing w:after="80"/>
            </w:pPr>
            <w:r w:rsidRPr="00F17A40">
              <w:t>Learning area specific language:</w:t>
            </w:r>
          </w:p>
          <w:p w:rsidR="005C670D" w:rsidRPr="00976A02" w:rsidRDefault="005C670D" w:rsidP="009C4485">
            <w:pPr>
              <w:pStyle w:val="Bodytext6space"/>
              <w:spacing w:after="80"/>
              <w:rPr>
                <w:b/>
                <w:iCs/>
              </w:rPr>
            </w:pPr>
            <w:r w:rsidRPr="00976A02">
              <w:t>natural disaster, active volcano, crater, dormant volcano, extinct volcano, lava, magma, vent, volcano</w:t>
            </w:r>
          </w:p>
          <w:p w:rsidR="0002668A" w:rsidRPr="00F17A40" w:rsidRDefault="0002668A" w:rsidP="009C4485">
            <w:pPr>
              <w:pStyle w:val="Blueheader"/>
              <w:spacing w:after="80"/>
            </w:pPr>
            <w:r w:rsidRPr="00F17A40">
              <w:t>Lesson objectives</w:t>
            </w:r>
          </w:p>
          <w:p w:rsidR="0002668A" w:rsidRPr="00F17A40" w:rsidRDefault="0002668A" w:rsidP="009C4485">
            <w:pPr>
              <w:pStyle w:val="Blackheaderbold"/>
              <w:spacing w:after="80"/>
            </w:pPr>
            <w:r w:rsidRPr="00F17A40">
              <w:t>Students will:</w:t>
            </w:r>
          </w:p>
          <w:p w:rsidR="005C670D" w:rsidRPr="00F17A40" w:rsidRDefault="005C670D" w:rsidP="009C4485">
            <w:pPr>
              <w:pStyle w:val="Bodytext6space"/>
              <w:spacing w:after="80"/>
            </w:pPr>
            <w:r w:rsidRPr="00F17A40">
              <w:t xml:space="preserve">Define natural </w:t>
            </w:r>
            <w:r w:rsidRPr="009C4485">
              <w:t>disasters</w:t>
            </w:r>
            <w:r w:rsidRPr="00F17A40">
              <w:t>.</w:t>
            </w:r>
          </w:p>
          <w:p w:rsidR="005C670D" w:rsidRPr="00F17A40" w:rsidRDefault="005C670D" w:rsidP="009C4485">
            <w:pPr>
              <w:pStyle w:val="Bodytext6space"/>
              <w:spacing w:after="80"/>
            </w:pPr>
            <w:r w:rsidRPr="00F17A40">
              <w:t>Understand why volcanic eruptions may or may not be natural disasters.</w:t>
            </w:r>
          </w:p>
          <w:p w:rsidR="0002668A" w:rsidRPr="00F17A40" w:rsidRDefault="0002668A" w:rsidP="009C4485">
            <w:pPr>
              <w:pStyle w:val="Blueheader"/>
              <w:spacing w:after="80"/>
            </w:pPr>
            <w:r w:rsidRPr="00F17A40">
              <w:t>Evidence of learning</w:t>
            </w:r>
          </w:p>
          <w:p w:rsidR="00AE0522" w:rsidRPr="00F17A40" w:rsidRDefault="0002668A" w:rsidP="009C4485">
            <w:pPr>
              <w:pStyle w:val="Blackheaderbold"/>
              <w:spacing w:after="80"/>
            </w:pPr>
            <w:r w:rsidRPr="00F17A40">
              <w:t>Can the student:</w:t>
            </w:r>
          </w:p>
          <w:p w:rsidR="005C670D" w:rsidRPr="00F17A40" w:rsidRDefault="005C670D" w:rsidP="009C4485">
            <w:pPr>
              <w:pStyle w:val="Bodytext6space"/>
              <w:spacing w:after="80"/>
            </w:pPr>
            <w:r w:rsidRPr="00F17A40">
              <w:t>Identify different kinds of natural disasters?</w:t>
            </w:r>
          </w:p>
          <w:p w:rsidR="005C670D" w:rsidRPr="00F17A40" w:rsidRDefault="005C670D" w:rsidP="009C4485">
            <w:pPr>
              <w:pStyle w:val="Bodytext6space"/>
              <w:spacing w:after="80"/>
            </w:pPr>
            <w:r w:rsidRPr="00F17A40">
              <w:t>Identify where volcanic eruptions are natural disasters?</w:t>
            </w:r>
          </w:p>
          <w:p w:rsidR="0002668A" w:rsidRPr="00F17A40" w:rsidRDefault="0002668A" w:rsidP="009C4485">
            <w:pPr>
              <w:pStyle w:val="Blueheader"/>
              <w:spacing w:after="80"/>
            </w:pPr>
            <w:r w:rsidRPr="00F17A40">
              <w:t>Ideas for monitoring</w:t>
            </w:r>
          </w:p>
          <w:p w:rsidR="0002668A" w:rsidRPr="00F17A40" w:rsidRDefault="0002668A" w:rsidP="009C4485">
            <w:pPr>
              <w:pStyle w:val="Blackheaderbold"/>
              <w:spacing w:after="80"/>
              <w:rPr>
                <w:i/>
                <w:iCs/>
              </w:rPr>
            </w:pPr>
            <w:r w:rsidRPr="00F17A40">
              <w:t>Monitor students’ ability to:</w:t>
            </w:r>
          </w:p>
          <w:p w:rsidR="005C670D" w:rsidRPr="00F17A40" w:rsidRDefault="005C670D" w:rsidP="009C4485">
            <w:pPr>
              <w:pStyle w:val="Bodytext6space"/>
              <w:spacing w:after="80"/>
            </w:pPr>
            <w:r w:rsidRPr="00F17A40">
              <w:t xml:space="preserve">Identify different </w:t>
            </w:r>
            <w:r w:rsidRPr="009C4485">
              <w:t>kinds</w:t>
            </w:r>
            <w:r w:rsidRPr="00F17A40">
              <w:t xml:space="preserve"> of natural disasters including volcanic eruption.</w:t>
            </w:r>
          </w:p>
          <w:p w:rsidR="0002668A" w:rsidRPr="00F17A40" w:rsidRDefault="0002668A" w:rsidP="009C4485">
            <w:pPr>
              <w:pStyle w:val="Blueheader"/>
              <w:spacing w:after="80"/>
            </w:pPr>
            <w:r w:rsidRPr="00F17A40">
              <w:t>Learning alerts</w:t>
            </w:r>
          </w:p>
          <w:p w:rsidR="00AE0522" w:rsidRPr="00F17A40" w:rsidRDefault="0002668A" w:rsidP="009C4485">
            <w:pPr>
              <w:pStyle w:val="Blackheaderbold"/>
              <w:spacing w:after="80"/>
            </w:pPr>
            <w:r w:rsidRPr="00F17A40">
              <w:t>Be aware of:</w:t>
            </w:r>
          </w:p>
          <w:p w:rsidR="005C670D" w:rsidRPr="00F17A40" w:rsidRDefault="005C670D" w:rsidP="009C4485">
            <w:pPr>
              <w:pStyle w:val="Bodytext6space"/>
              <w:spacing w:after="80"/>
            </w:pPr>
            <w:r w:rsidRPr="00F17A40">
              <w:t>Students thinking that ‘dormant’ and ‘extinct’ are the same.</w:t>
            </w:r>
          </w:p>
          <w:p w:rsidR="005C670D" w:rsidRPr="00F17A40" w:rsidRDefault="005C670D" w:rsidP="009C4485">
            <w:pPr>
              <w:pStyle w:val="Bodytext6space"/>
              <w:spacing w:after="80"/>
            </w:pPr>
            <w:r w:rsidRPr="00F17A40">
              <w:t>Students thinking that ‘lava’ and ‘magma’ are the same.</w:t>
            </w:r>
          </w:p>
          <w:p w:rsidR="0002668A" w:rsidRPr="00F17A40" w:rsidRDefault="0002668A" w:rsidP="009C4485">
            <w:pPr>
              <w:pStyle w:val="Blackheaderbold"/>
              <w:spacing w:after="80"/>
            </w:pPr>
            <w:r w:rsidRPr="00F17A40">
              <w:t>Suggested next steps for learning</w:t>
            </w:r>
          </w:p>
          <w:p w:rsidR="005C670D" w:rsidRPr="00F17A40" w:rsidRDefault="005C670D" w:rsidP="009C4485">
            <w:pPr>
              <w:pStyle w:val="Bodytext6space"/>
              <w:spacing w:after="80"/>
            </w:pPr>
            <w:r w:rsidRPr="00F17A40">
              <w:t xml:space="preserve">Explain to students that extinct volcanoes are not likely to ever become active, whereas dormant volcanoes are </w:t>
            </w:r>
            <w:r w:rsidR="00F075F6" w:rsidRPr="00F17A40">
              <w:t xml:space="preserve">inactive </w:t>
            </w:r>
            <w:r w:rsidRPr="00F17A40">
              <w:t>and may erupt again.</w:t>
            </w:r>
          </w:p>
          <w:p w:rsidR="005C670D" w:rsidRPr="00F17A40" w:rsidRDefault="005C670D" w:rsidP="009C4485">
            <w:pPr>
              <w:pStyle w:val="Bodytext6space"/>
            </w:pPr>
            <w:r w:rsidRPr="00F17A40">
              <w:lastRenderedPageBreak/>
              <w:t>Explain to students that magma is molten rock beneath the surface and that lava is magma which has reached the surface.</w:t>
            </w:r>
          </w:p>
          <w:p w:rsidR="00AE0522" w:rsidRPr="00F17A40" w:rsidRDefault="0002668A" w:rsidP="009424C1">
            <w:pPr>
              <w:pStyle w:val="Blueheader"/>
            </w:pPr>
            <w:r w:rsidRPr="00F17A40">
              <w:t>Ideas for differentiation</w:t>
            </w:r>
          </w:p>
          <w:p w:rsidR="0002668A" w:rsidRPr="00F17A40" w:rsidRDefault="0002668A" w:rsidP="00B35377">
            <w:pPr>
              <w:pStyle w:val="Blackheaderbold"/>
            </w:pPr>
            <w:r w:rsidRPr="00F17A40">
              <w:t>Support</w:t>
            </w:r>
          </w:p>
          <w:p w:rsidR="005C670D" w:rsidRPr="00F17A40" w:rsidRDefault="005C670D" w:rsidP="009C4485">
            <w:pPr>
              <w:pStyle w:val="Bodytext6space"/>
              <w:rPr>
                <w:rFonts w:eastAsia="Times New Roman"/>
                <w:b/>
              </w:rPr>
            </w:pPr>
            <w:r w:rsidRPr="00F17A40">
              <w:t>Ask students to locate one volcano only.</w:t>
            </w:r>
          </w:p>
          <w:p w:rsidR="00AE0522" w:rsidRPr="00F17A40" w:rsidRDefault="0002668A" w:rsidP="00B35377">
            <w:pPr>
              <w:pStyle w:val="Blackheaderbold"/>
            </w:pPr>
            <w:r w:rsidRPr="00F17A40">
              <w:t>Extension</w:t>
            </w:r>
          </w:p>
          <w:p w:rsidR="005C670D" w:rsidRDefault="005C670D" w:rsidP="009C4485">
            <w:pPr>
              <w:pStyle w:val="Bodytext6space"/>
            </w:pPr>
            <w:r w:rsidRPr="00F17A40">
              <w:t>Ask students to identify active volcanoes that, if they erupted, would cause a natural disaster.</w:t>
            </w:r>
          </w:p>
          <w:p w:rsidR="009C4485" w:rsidRDefault="009C4485" w:rsidP="009C4485">
            <w:pPr>
              <w:pStyle w:val="Bodytext6space"/>
            </w:pPr>
          </w:p>
          <w:p w:rsidR="009C4485" w:rsidRDefault="009C4485" w:rsidP="009C4485">
            <w:pPr>
              <w:pStyle w:val="Bodytext6space"/>
            </w:pPr>
          </w:p>
          <w:p w:rsidR="009C4485" w:rsidRDefault="009C4485" w:rsidP="009C4485">
            <w:pPr>
              <w:pStyle w:val="Bodytext6space"/>
            </w:pPr>
          </w:p>
          <w:p w:rsidR="009C4485" w:rsidRDefault="009C4485" w:rsidP="009C4485">
            <w:pPr>
              <w:pStyle w:val="Bodytext6space"/>
            </w:pPr>
          </w:p>
          <w:p w:rsidR="009C4485" w:rsidRPr="00F17A40" w:rsidRDefault="009C4485" w:rsidP="009C4485">
            <w:pPr>
              <w:pStyle w:val="Bodytext6space"/>
            </w:pPr>
          </w:p>
          <w:tbl>
            <w:tblPr>
              <w:tblW w:w="2910" w:type="dxa"/>
              <w:tblInd w:w="57" w:type="dxa"/>
              <w:tblLayout w:type="fixed"/>
              <w:tblCellMar>
                <w:top w:w="28" w:type="dxa"/>
                <w:left w:w="57" w:type="dxa"/>
                <w:bottom w:w="28" w:type="dxa"/>
                <w:right w:w="57" w:type="dxa"/>
              </w:tblCellMar>
              <w:tblLook w:val="00A0" w:firstRow="1" w:lastRow="0" w:firstColumn="1" w:lastColumn="0" w:noHBand="0" w:noVBand="0"/>
            </w:tblPr>
            <w:tblGrid>
              <w:gridCol w:w="449"/>
              <w:gridCol w:w="2461"/>
            </w:tblGrid>
            <w:tr w:rsidR="009921AE" w:rsidRPr="00F17A40" w:rsidTr="00577D7D">
              <w:trPr>
                <w:trHeight w:val="340"/>
              </w:trPr>
              <w:tc>
                <w:tcPr>
                  <w:tcW w:w="449" w:type="dxa"/>
                  <w:shd w:val="clear" w:color="auto" w:fill="D9D9D9" w:themeFill="background1" w:themeFillShade="D9"/>
                  <w:vAlign w:val="center"/>
                </w:tcPr>
                <w:p w:rsidR="009921AE" w:rsidRPr="00F17A40" w:rsidRDefault="009921AE" w:rsidP="00AA07CB">
                  <w:pPr>
                    <w:pStyle w:val="Legend"/>
                  </w:pPr>
                  <w:r w:rsidRPr="00F17A40">
                    <w:rPr>
                      <w:noProof/>
                    </w:rPr>
                    <w:drawing>
                      <wp:inline distT="0" distB="0" distL="0" distR="0" wp14:anchorId="3B74E57C" wp14:editId="0E94A728">
                        <wp:extent cx="214824" cy="214824"/>
                        <wp:effectExtent l="0" t="0" r="0" b="0"/>
                        <wp:docPr id="16" name="Picture 16" descr="8047_C2C:DevArea:C2C:ePublishing:Templates:Level 4 Prep :Concept Icons:png:concept key: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8047_C2C:DevArea:C2C:ePublishing:Templates:Level 4 Prep :Concept Icons:png:concept key:N.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F17A40" w:rsidRDefault="009921AE" w:rsidP="00AA07CB">
                  <w:pPr>
                    <w:pStyle w:val="Legend"/>
                  </w:pPr>
                  <w:r w:rsidRPr="00F17A40">
                    <w:t>New</w:t>
                  </w:r>
                </w:p>
              </w:tc>
            </w:tr>
            <w:tr w:rsidR="009921AE" w:rsidRPr="00F17A40" w:rsidTr="00577D7D">
              <w:trPr>
                <w:trHeight w:val="310"/>
              </w:trPr>
              <w:tc>
                <w:tcPr>
                  <w:tcW w:w="449" w:type="dxa"/>
                  <w:shd w:val="clear" w:color="auto" w:fill="D9D9D9" w:themeFill="background1" w:themeFillShade="D9"/>
                  <w:vAlign w:val="center"/>
                </w:tcPr>
                <w:p w:rsidR="009921AE" w:rsidRPr="00F17A40" w:rsidRDefault="009921AE" w:rsidP="00AA07CB">
                  <w:pPr>
                    <w:pStyle w:val="Legend"/>
                  </w:pPr>
                  <w:r w:rsidRPr="00F17A40">
                    <w:rPr>
                      <w:noProof/>
                    </w:rPr>
                    <w:drawing>
                      <wp:inline distT="0" distB="0" distL="0" distR="0" wp14:anchorId="77DD6C97" wp14:editId="049BCC81">
                        <wp:extent cx="214824" cy="214824"/>
                        <wp:effectExtent l="0" t="0" r="0" b="0"/>
                        <wp:docPr id="17" name="Picture 17" descr="8047_C2C:DevArea:C2C:ePublishing:Templates:Level 4 Prep :Concept Icons:png:concept key: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047_C2C:DevArea:C2C:ePublishing:Templates:Level 4 Prep :Concept Icons:png:concept key:O.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F17A40" w:rsidRDefault="009921AE" w:rsidP="00AA07CB">
                  <w:pPr>
                    <w:pStyle w:val="Legend"/>
                  </w:pPr>
                  <w:r w:rsidRPr="00F17A40">
                    <w:t>Ongoing</w:t>
                  </w:r>
                </w:p>
              </w:tc>
            </w:tr>
            <w:tr w:rsidR="009921AE" w:rsidRPr="00F17A40" w:rsidTr="00577D7D">
              <w:trPr>
                <w:trHeight w:val="310"/>
              </w:trPr>
              <w:tc>
                <w:tcPr>
                  <w:tcW w:w="449" w:type="dxa"/>
                  <w:shd w:val="clear" w:color="auto" w:fill="D9D9D9" w:themeFill="background1" w:themeFillShade="D9"/>
                  <w:vAlign w:val="center"/>
                </w:tcPr>
                <w:p w:rsidR="009921AE" w:rsidRPr="00F17A40" w:rsidRDefault="009921AE" w:rsidP="00AA07CB">
                  <w:pPr>
                    <w:pStyle w:val="Legend"/>
                  </w:pPr>
                  <w:r w:rsidRPr="00F17A40">
                    <w:rPr>
                      <w:noProof/>
                    </w:rPr>
                    <w:drawing>
                      <wp:inline distT="0" distB="0" distL="0" distR="0" wp14:anchorId="680116B3" wp14:editId="0CD0C6D1">
                        <wp:extent cx="214824" cy="214824"/>
                        <wp:effectExtent l="0" t="0" r="0" b="0"/>
                        <wp:docPr id="18" name="Picture 18" descr="8047_C2C:DevArea:C2C:ePublishing:Templates:Level 4 Prep :Concept Icons:png:concept key: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8047_C2C:DevArea:C2C:ePublishing:Templates:Level 4 Prep :Concept Icons:png:concept key:NA.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F17A40" w:rsidRDefault="009921AE" w:rsidP="00AA07CB">
                  <w:pPr>
                    <w:pStyle w:val="Legend"/>
                  </w:pPr>
                  <w:r w:rsidRPr="00F17A40">
                    <w:t>New &amp; building for</w:t>
                  </w:r>
                  <w:r w:rsidRPr="00F17A40">
                    <w:br/>
                    <w:t>assessment</w:t>
                  </w:r>
                </w:p>
              </w:tc>
            </w:tr>
            <w:tr w:rsidR="009921AE" w:rsidRPr="00F17A40" w:rsidTr="00577D7D">
              <w:trPr>
                <w:trHeight w:val="310"/>
              </w:trPr>
              <w:tc>
                <w:tcPr>
                  <w:tcW w:w="449" w:type="dxa"/>
                  <w:shd w:val="clear" w:color="auto" w:fill="D9D9D9" w:themeFill="background1" w:themeFillShade="D9"/>
                  <w:vAlign w:val="center"/>
                </w:tcPr>
                <w:p w:rsidR="009921AE" w:rsidRPr="00F17A40" w:rsidRDefault="009921AE" w:rsidP="00AA07CB">
                  <w:pPr>
                    <w:pStyle w:val="Legend"/>
                    <w:rPr>
                      <w:rFonts w:cs="Arial"/>
                    </w:rPr>
                  </w:pPr>
                  <w:r w:rsidRPr="00F17A40">
                    <w:rPr>
                      <w:noProof/>
                    </w:rPr>
                    <w:drawing>
                      <wp:inline distT="0" distB="0" distL="0" distR="0" wp14:anchorId="40680815" wp14:editId="720AE465">
                        <wp:extent cx="214824" cy="214824"/>
                        <wp:effectExtent l="0" t="0" r="0" b="0"/>
                        <wp:docPr id="19" name="Picture 19"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F17A40" w:rsidRDefault="009921AE" w:rsidP="00AA07CB">
                  <w:pPr>
                    <w:pStyle w:val="Legend"/>
                  </w:pPr>
                  <w:r w:rsidRPr="00F17A40">
                    <w:t>Ongoing &amp; building for assessment</w:t>
                  </w:r>
                </w:p>
              </w:tc>
            </w:tr>
            <w:tr w:rsidR="009921AE" w:rsidRPr="00F17A40" w:rsidTr="00577D7D">
              <w:trPr>
                <w:trHeight w:val="310"/>
              </w:trPr>
              <w:tc>
                <w:tcPr>
                  <w:tcW w:w="449" w:type="dxa"/>
                  <w:shd w:val="clear" w:color="auto" w:fill="D9D9D9" w:themeFill="background1" w:themeFillShade="D9"/>
                  <w:vAlign w:val="center"/>
                </w:tcPr>
                <w:p w:rsidR="009921AE" w:rsidRPr="00F17A40" w:rsidRDefault="009921AE" w:rsidP="00AA07CB">
                  <w:pPr>
                    <w:pStyle w:val="Legend"/>
                  </w:pPr>
                  <w:r w:rsidRPr="00F17A40">
                    <w:rPr>
                      <w:noProof/>
                    </w:rPr>
                    <w:drawing>
                      <wp:inline distT="0" distB="0" distL="0" distR="0" wp14:anchorId="26E8DD92" wp14:editId="4E88ECA6">
                        <wp:extent cx="215900" cy="215900"/>
                        <wp:effectExtent l="0" t="0" r="12700" b="12700"/>
                        <wp:docPr id="6" name="Picture 6"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hcar1/Desktop/My%20Templates/Updated%20from%20Helene/__"/>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F17A40" w:rsidRDefault="009921AE" w:rsidP="00AA07CB">
                  <w:pPr>
                    <w:pStyle w:val="Legend"/>
                  </w:pPr>
                  <w:r w:rsidRPr="00F17A40">
                    <w:t>New &amp; building for</w:t>
                  </w:r>
                  <w:r w:rsidRPr="00F17A40">
                    <w:br/>
                    <w:t>monitoring</w:t>
                  </w:r>
                </w:p>
              </w:tc>
            </w:tr>
            <w:tr w:rsidR="009921AE" w:rsidRPr="00F17A40" w:rsidTr="00577D7D">
              <w:trPr>
                <w:trHeight w:val="310"/>
              </w:trPr>
              <w:tc>
                <w:tcPr>
                  <w:tcW w:w="449" w:type="dxa"/>
                  <w:shd w:val="clear" w:color="auto" w:fill="D9D9D9" w:themeFill="background1" w:themeFillShade="D9"/>
                  <w:vAlign w:val="center"/>
                </w:tcPr>
                <w:p w:rsidR="009921AE" w:rsidRPr="00F17A40" w:rsidRDefault="009921AE" w:rsidP="00AA07CB">
                  <w:pPr>
                    <w:pStyle w:val="Legend"/>
                  </w:pPr>
                  <w:r w:rsidRPr="00F17A40">
                    <w:rPr>
                      <w:noProof/>
                    </w:rPr>
                    <w:drawing>
                      <wp:inline distT="0" distB="0" distL="0" distR="0" wp14:anchorId="75EB8880" wp14:editId="67E07B6D">
                        <wp:extent cx="215900" cy="215900"/>
                        <wp:effectExtent l="0" t="0" r="12700" b="12700"/>
                        <wp:docPr id="7" name="Picture 7"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hcar1/Desktop/My%20Templates/Updated%20from%20Helene/__"/>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F17A40" w:rsidRDefault="009921AE" w:rsidP="00AA07CB">
                  <w:pPr>
                    <w:pStyle w:val="Legend"/>
                  </w:pPr>
                  <w:r w:rsidRPr="00F17A40">
                    <w:t>Ongoing &amp; building for</w:t>
                  </w:r>
                  <w:r w:rsidRPr="00F17A40">
                    <w:br/>
                    <w:t>monitoring</w:t>
                  </w:r>
                </w:p>
              </w:tc>
            </w:tr>
          </w:tbl>
          <w:p w:rsidR="0002668A" w:rsidRPr="00F17A40" w:rsidRDefault="0002668A" w:rsidP="004465FA">
            <w:pPr>
              <w:rPr>
                <w:lang w:eastAsia="en-US"/>
              </w:rPr>
            </w:pPr>
          </w:p>
        </w:tc>
        <w:tc>
          <w:tcPr>
            <w:tcW w:w="7144" w:type="dxa"/>
            <w:gridSpan w:val="3"/>
            <w:vMerge/>
            <w:tcBorders>
              <w:top w:val="nil"/>
              <w:left w:val="nil"/>
              <w:bottom w:val="nil"/>
              <w:right w:val="nil"/>
            </w:tcBorders>
            <w:tcMar>
              <w:left w:w="340" w:type="dxa"/>
            </w:tcMar>
          </w:tcPr>
          <w:p w:rsidR="0002668A" w:rsidRPr="00F17A40" w:rsidRDefault="0002668A" w:rsidP="006C7384">
            <w:pPr>
              <w:rPr>
                <w:lang w:eastAsia="en-US"/>
              </w:rPr>
            </w:pPr>
          </w:p>
        </w:tc>
      </w:tr>
    </w:tbl>
    <w:p w:rsidR="00B35377" w:rsidRPr="00F17A40" w:rsidRDefault="00B35377" w:rsidP="009424C1">
      <w:pPr>
        <w:pStyle w:val="Blackheader"/>
        <w:rPr>
          <w:color w:val="000099"/>
        </w:rPr>
      </w:pPr>
      <w:r w:rsidRPr="00F17A40">
        <w:lastRenderedPageBreak/>
        <w:br w:type="page"/>
      </w:r>
      <w:r w:rsidRPr="00F17A40">
        <w:lastRenderedPageBreak/>
        <w:t>Australian Curriculum references for this lesson</w:t>
      </w:r>
    </w:p>
    <w:tbl>
      <w:tblPr>
        <w:tblW w:w="0" w:type="auto"/>
        <w:tblLook w:val="04A0" w:firstRow="1" w:lastRow="0" w:firstColumn="1" w:lastColumn="0" w:noHBand="0" w:noVBand="1"/>
      </w:tblPr>
      <w:tblGrid>
        <w:gridCol w:w="5210"/>
        <w:gridCol w:w="5210"/>
      </w:tblGrid>
      <w:tr w:rsidR="00B35377" w:rsidRPr="00F17A40" w:rsidTr="00FA1C51">
        <w:tc>
          <w:tcPr>
            <w:tcW w:w="5210" w:type="dxa"/>
          </w:tcPr>
          <w:p w:rsidR="00FA1C51" w:rsidRPr="00F17A40" w:rsidRDefault="00FA1C51" w:rsidP="009424C1">
            <w:pPr>
              <w:pStyle w:val="Blueheader"/>
            </w:pPr>
            <w:r w:rsidRPr="00F17A40">
              <w:t xml:space="preserve">Year </w:t>
            </w:r>
            <w:r w:rsidR="005C670D" w:rsidRPr="00F17A40">
              <w:t>6</w:t>
            </w:r>
            <w:r w:rsidRPr="00F17A40">
              <w:t xml:space="preserve"> </w:t>
            </w:r>
            <w:r w:rsidR="009921AE" w:rsidRPr="00F17A40">
              <w:t>Science</w:t>
            </w:r>
            <w:r w:rsidRPr="00F17A40">
              <w:t xml:space="preserve"> — Content descriptions</w:t>
            </w:r>
          </w:p>
          <w:p w:rsidR="00B35377" w:rsidRPr="00F17A40" w:rsidRDefault="005C670D" w:rsidP="009424C1">
            <w:pPr>
              <w:pStyle w:val="Blueheader"/>
            </w:pPr>
            <w:r w:rsidRPr="00F17A40">
              <w:t>Science Understanding</w:t>
            </w:r>
          </w:p>
          <w:p w:rsidR="005C670D" w:rsidRPr="00F17A40" w:rsidRDefault="005C670D" w:rsidP="005C670D">
            <w:pPr>
              <w:snapToGrid w:val="0"/>
              <w:spacing w:before="120" w:line="240" w:lineRule="auto"/>
              <w:outlineLvl w:val="2"/>
              <w:rPr>
                <w:b/>
                <w:iCs/>
                <w:szCs w:val="21"/>
              </w:rPr>
            </w:pPr>
            <w:r w:rsidRPr="00F17A40">
              <w:rPr>
                <w:b/>
                <w:iCs/>
                <w:szCs w:val="21"/>
              </w:rPr>
              <w:t>Earth and space sciences</w:t>
            </w:r>
          </w:p>
          <w:p w:rsidR="005C670D" w:rsidRPr="00F17A40" w:rsidRDefault="005C670D" w:rsidP="005C670D">
            <w:pPr>
              <w:snapToGrid w:val="0"/>
              <w:spacing w:before="120" w:line="240" w:lineRule="auto"/>
              <w:rPr>
                <w:color w:val="0000FF"/>
                <w:szCs w:val="21"/>
                <w:u w:val="single"/>
                <w:lang w:eastAsia="en-US"/>
              </w:rPr>
            </w:pPr>
            <w:r w:rsidRPr="00F17A40">
              <w:rPr>
                <w:rFonts w:eastAsia="Times New Roman"/>
                <w:szCs w:val="21"/>
                <w:lang w:eastAsia="en-US"/>
              </w:rPr>
              <w:t xml:space="preserve">Sudden geological changes </w:t>
            </w:r>
            <w:r w:rsidR="00AE49DA" w:rsidRPr="00F17A40">
              <w:rPr>
                <w:rFonts w:eastAsia="Times New Roman"/>
                <w:color w:val="A6A6A6" w:themeColor="background1" w:themeShade="A6"/>
                <w:szCs w:val="21"/>
                <w:lang w:eastAsia="en-US"/>
              </w:rPr>
              <w:t xml:space="preserve">and </w:t>
            </w:r>
            <w:r w:rsidRPr="00F17A40">
              <w:rPr>
                <w:rFonts w:eastAsia="Times New Roman"/>
                <w:color w:val="A6A6A6" w:themeColor="background1" w:themeShade="A6"/>
                <w:szCs w:val="21"/>
                <w:lang w:eastAsia="en-US"/>
              </w:rPr>
              <w:t xml:space="preserve">extreme weather </w:t>
            </w:r>
            <w:r w:rsidR="00AE49DA" w:rsidRPr="00F17A40">
              <w:rPr>
                <w:rFonts w:eastAsia="Times New Roman"/>
                <w:color w:val="A6A6A6" w:themeColor="background1" w:themeShade="A6"/>
                <w:szCs w:val="21"/>
                <w:lang w:eastAsia="en-US"/>
              </w:rPr>
              <w:t xml:space="preserve">events </w:t>
            </w:r>
            <w:r w:rsidRPr="00F17A40">
              <w:rPr>
                <w:rFonts w:eastAsia="Times New Roman"/>
                <w:szCs w:val="21"/>
                <w:lang w:eastAsia="en-US"/>
              </w:rPr>
              <w:t>can affect Earth’s surface (ACSSU096)</w:t>
            </w:r>
          </w:p>
          <w:p w:rsidR="005C670D" w:rsidRPr="00F17A40" w:rsidRDefault="005C670D" w:rsidP="005C670D">
            <w:pPr>
              <w:keepNext/>
              <w:keepLines/>
              <w:snapToGrid w:val="0"/>
              <w:spacing w:before="120" w:line="240" w:lineRule="auto"/>
              <w:ind w:right="170"/>
              <w:outlineLvl w:val="3"/>
              <w:rPr>
                <w:rFonts w:eastAsia="MS Gothic"/>
                <w:b/>
                <w:bCs/>
                <w:iCs/>
                <w:color w:val="000099"/>
                <w:lang w:eastAsia="en-US"/>
              </w:rPr>
            </w:pPr>
            <w:r w:rsidRPr="00F17A40">
              <w:rPr>
                <w:rFonts w:eastAsia="MS Gothic"/>
                <w:b/>
                <w:bCs/>
                <w:iCs/>
                <w:color w:val="000099"/>
                <w:lang w:eastAsia="en-US"/>
              </w:rPr>
              <w:t>Science Inquiry Skills</w:t>
            </w:r>
          </w:p>
          <w:p w:rsidR="005C670D" w:rsidRPr="00F17A40" w:rsidRDefault="005C670D" w:rsidP="005C670D">
            <w:pPr>
              <w:snapToGrid w:val="0"/>
              <w:spacing w:before="120" w:line="240" w:lineRule="auto"/>
              <w:outlineLvl w:val="2"/>
              <w:rPr>
                <w:rFonts w:eastAsia="Times New Roman"/>
                <w:szCs w:val="21"/>
                <w:lang w:eastAsia="en-US"/>
              </w:rPr>
            </w:pPr>
            <w:r w:rsidRPr="00F17A40">
              <w:rPr>
                <w:b/>
                <w:iCs/>
                <w:szCs w:val="21"/>
              </w:rPr>
              <w:t>Communicating</w:t>
            </w:r>
          </w:p>
          <w:p w:rsidR="00A4694C" w:rsidRPr="00F17A40" w:rsidRDefault="005C670D" w:rsidP="00AE0522">
            <w:pPr>
              <w:snapToGrid w:val="0"/>
              <w:spacing w:before="120" w:line="240" w:lineRule="auto"/>
              <w:rPr>
                <w:color w:val="0000FF"/>
                <w:szCs w:val="21"/>
                <w:u w:val="single"/>
                <w:lang w:eastAsia="en-US"/>
              </w:rPr>
            </w:pPr>
            <w:r w:rsidRPr="00F17A40">
              <w:rPr>
                <w:rFonts w:eastAsia="Times New Roman"/>
                <w:szCs w:val="21"/>
                <w:lang w:eastAsia="en-US"/>
              </w:rPr>
              <w:t xml:space="preserve">Communicate ideas, explanations </w:t>
            </w:r>
            <w:r w:rsidRPr="00F17A40">
              <w:rPr>
                <w:rFonts w:eastAsia="Times New Roman"/>
                <w:color w:val="A6A6A6" w:themeColor="background1" w:themeShade="A6"/>
                <w:szCs w:val="21"/>
                <w:lang w:eastAsia="en-US"/>
              </w:rPr>
              <w:t xml:space="preserve">and processes </w:t>
            </w:r>
            <w:r w:rsidR="00136BF4" w:rsidRPr="00F17A40">
              <w:rPr>
                <w:rFonts w:eastAsia="Times New Roman"/>
                <w:color w:val="A6A6A6" w:themeColor="background1" w:themeShade="A6"/>
                <w:szCs w:val="21"/>
                <w:lang w:eastAsia="en-US"/>
              </w:rPr>
              <w:t xml:space="preserve">using scientific representations </w:t>
            </w:r>
            <w:r w:rsidRPr="00F17A40">
              <w:rPr>
                <w:rFonts w:eastAsia="Times New Roman"/>
                <w:szCs w:val="21"/>
                <w:lang w:eastAsia="en-US"/>
              </w:rPr>
              <w:t>in a variety of ways</w:t>
            </w:r>
            <w:r w:rsidRPr="00F17A40">
              <w:rPr>
                <w:rFonts w:eastAsia="Times New Roman"/>
                <w:color w:val="BFBFBF"/>
                <w:szCs w:val="21"/>
                <w:lang w:eastAsia="en-US"/>
              </w:rPr>
              <w:t xml:space="preserve">, </w:t>
            </w:r>
            <w:r w:rsidRPr="00F17A40">
              <w:rPr>
                <w:rFonts w:eastAsia="Times New Roman"/>
                <w:color w:val="A6A6A6" w:themeColor="background1" w:themeShade="A6"/>
                <w:szCs w:val="21"/>
                <w:lang w:eastAsia="en-US"/>
              </w:rPr>
              <w:t xml:space="preserve">including multi-modal texts </w:t>
            </w:r>
            <w:r w:rsidRPr="00F17A40">
              <w:rPr>
                <w:rFonts w:eastAsia="Times New Roman"/>
                <w:color w:val="000000" w:themeColor="text1"/>
                <w:szCs w:val="21"/>
                <w:lang w:eastAsia="en-US"/>
              </w:rPr>
              <w:t>(ACSIS110)</w:t>
            </w:r>
          </w:p>
        </w:tc>
        <w:tc>
          <w:tcPr>
            <w:tcW w:w="5210" w:type="dxa"/>
          </w:tcPr>
          <w:p w:rsidR="00B35377" w:rsidRPr="00F17A40" w:rsidRDefault="00B35377" w:rsidP="009424C1">
            <w:pPr>
              <w:pStyle w:val="Blueheader"/>
            </w:pPr>
            <w:r w:rsidRPr="00F17A40">
              <w:t>General capabilities</w:t>
            </w:r>
          </w:p>
          <w:p w:rsidR="005C670D" w:rsidRPr="00F17A40" w:rsidRDefault="005C670D" w:rsidP="005C670D">
            <w:pPr>
              <w:keepNext/>
              <w:snapToGrid w:val="0"/>
              <w:spacing w:before="120" w:line="240" w:lineRule="auto"/>
              <w:ind w:left="39"/>
              <w:outlineLvl w:val="3"/>
              <w:rPr>
                <w:b/>
                <w:bCs/>
                <w:szCs w:val="21"/>
                <w:lang w:eastAsia="en-US"/>
              </w:rPr>
            </w:pPr>
            <w:r w:rsidRPr="00F17A40">
              <w:rPr>
                <w:b/>
                <w:bCs/>
                <w:szCs w:val="21"/>
                <w:lang w:eastAsia="en-US"/>
              </w:rPr>
              <w:t>Literacy</w:t>
            </w:r>
          </w:p>
          <w:p w:rsidR="005C670D" w:rsidRPr="00F17A40" w:rsidRDefault="005C670D" w:rsidP="005C670D">
            <w:pPr>
              <w:pStyle w:val="Bullet3space"/>
              <w:rPr>
                <w:lang w:eastAsia="en-US"/>
              </w:rPr>
            </w:pPr>
            <w:r w:rsidRPr="00F17A40">
              <w:rPr>
                <w:lang w:eastAsia="en-US"/>
              </w:rPr>
              <w:t>Comprehending texts through listening, reading and viewing</w:t>
            </w:r>
          </w:p>
          <w:p w:rsidR="005C670D" w:rsidRPr="00F17A40" w:rsidRDefault="005C670D" w:rsidP="005C670D">
            <w:pPr>
              <w:pStyle w:val="Bullet3space"/>
              <w:rPr>
                <w:lang w:eastAsia="en-US"/>
              </w:rPr>
            </w:pPr>
            <w:r w:rsidRPr="00F17A40">
              <w:rPr>
                <w:lang w:eastAsia="en-US"/>
              </w:rPr>
              <w:t>Composing texts through speaking, writing and creating</w:t>
            </w:r>
          </w:p>
          <w:p w:rsidR="005C670D" w:rsidRPr="00F17A40" w:rsidRDefault="005C670D" w:rsidP="005C670D">
            <w:pPr>
              <w:pStyle w:val="Bullet3space"/>
              <w:rPr>
                <w:lang w:eastAsia="en-US"/>
              </w:rPr>
            </w:pPr>
            <w:r w:rsidRPr="00F17A40">
              <w:rPr>
                <w:lang w:eastAsia="en-US"/>
              </w:rPr>
              <w:t>Word knowledge</w:t>
            </w:r>
          </w:p>
          <w:p w:rsidR="005C670D" w:rsidRPr="00F17A40" w:rsidRDefault="005C670D" w:rsidP="005C670D">
            <w:pPr>
              <w:pStyle w:val="Bullet3space"/>
              <w:rPr>
                <w:lang w:eastAsia="en-US"/>
              </w:rPr>
            </w:pPr>
            <w:r w:rsidRPr="00F17A40">
              <w:rPr>
                <w:lang w:eastAsia="en-US"/>
              </w:rPr>
              <w:t>Visual knowledge</w:t>
            </w:r>
          </w:p>
          <w:p w:rsidR="005C670D" w:rsidRPr="00F17A40" w:rsidRDefault="005C670D" w:rsidP="005C670D">
            <w:pPr>
              <w:keepNext/>
              <w:snapToGrid w:val="0"/>
              <w:spacing w:before="120" w:line="240" w:lineRule="auto"/>
              <w:outlineLvl w:val="3"/>
              <w:rPr>
                <w:b/>
                <w:bCs/>
                <w:szCs w:val="21"/>
                <w:lang w:eastAsia="en-US"/>
              </w:rPr>
            </w:pPr>
            <w:r w:rsidRPr="00F17A40">
              <w:rPr>
                <w:rFonts w:cs="Arial"/>
                <w:b/>
                <w:bCs/>
                <w:szCs w:val="21"/>
              </w:rPr>
              <w:t>Information and communication technology (ICT) capability</w:t>
            </w:r>
          </w:p>
          <w:p w:rsidR="005C670D" w:rsidRPr="00F17A40" w:rsidRDefault="005C670D" w:rsidP="005C670D">
            <w:pPr>
              <w:pStyle w:val="Bullet3space"/>
              <w:rPr>
                <w:lang w:eastAsia="en-US"/>
              </w:rPr>
            </w:pPr>
            <w:r w:rsidRPr="00F17A40">
              <w:rPr>
                <w:lang w:eastAsia="en-US"/>
              </w:rPr>
              <w:t>Investigating with ICT</w:t>
            </w:r>
          </w:p>
          <w:p w:rsidR="005C670D" w:rsidRPr="00F17A40" w:rsidRDefault="005C670D" w:rsidP="005C670D">
            <w:pPr>
              <w:pStyle w:val="Bullet3space"/>
              <w:rPr>
                <w:lang w:eastAsia="en-US"/>
              </w:rPr>
            </w:pPr>
            <w:r w:rsidRPr="00F17A40">
              <w:rPr>
                <w:lang w:eastAsia="en-US"/>
              </w:rPr>
              <w:t>Managing and operating ICT</w:t>
            </w:r>
          </w:p>
          <w:p w:rsidR="005C670D" w:rsidRPr="00F17A40" w:rsidRDefault="005C670D" w:rsidP="005C670D">
            <w:pPr>
              <w:keepNext/>
              <w:snapToGrid w:val="0"/>
              <w:spacing w:before="120" w:line="240" w:lineRule="auto"/>
              <w:outlineLvl w:val="3"/>
              <w:rPr>
                <w:b/>
                <w:bCs/>
                <w:szCs w:val="21"/>
                <w:lang w:eastAsia="en-US"/>
              </w:rPr>
            </w:pPr>
            <w:r w:rsidRPr="00F17A40">
              <w:rPr>
                <w:b/>
                <w:bCs/>
                <w:szCs w:val="21"/>
                <w:lang w:eastAsia="en-US"/>
              </w:rPr>
              <w:t>Critical and creative thinking</w:t>
            </w:r>
          </w:p>
          <w:p w:rsidR="005C670D" w:rsidRPr="00F17A40" w:rsidRDefault="005C670D" w:rsidP="005C670D">
            <w:pPr>
              <w:pStyle w:val="Bullet3space"/>
              <w:rPr>
                <w:lang w:eastAsia="en-US"/>
              </w:rPr>
            </w:pPr>
            <w:r w:rsidRPr="00F17A40">
              <w:rPr>
                <w:lang w:eastAsia="en-US"/>
              </w:rPr>
              <w:t>Generating ideas, possibilities and actions</w:t>
            </w:r>
          </w:p>
          <w:p w:rsidR="005C670D" w:rsidRPr="00F17A40" w:rsidRDefault="005C670D" w:rsidP="005C670D">
            <w:pPr>
              <w:pStyle w:val="Bullet3space"/>
              <w:rPr>
                <w:lang w:eastAsia="en-US"/>
              </w:rPr>
            </w:pPr>
            <w:r w:rsidRPr="00F17A40">
              <w:rPr>
                <w:lang w:eastAsia="en-US"/>
              </w:rPr>
              <w:t>Analysing, synthesising and evaluating reasoning and procedures</w:t>
            </w:r>
          </w:p>
          <w:p w:rsidR="005C670D" w:rsidRPr="00F17A40" w:rsidRDefault="005C670D" w:rsidP="005C670D">
            <w:pPr>
              <w:keepNext/>
              <w:snapToGrid w:val="0"/>
              <w:spacing w:before="120" w:line="240" w:lineRule="auto"/>
              <w:ind w:left="39"/>
              <w:outlineLvl w:val="3"/>
              <w:rPr>
                <w:b/>
                <w:bCs/>
                <w:szCs w:val="21"/>
                <w:lang w:eastAsia="en-US"/>
              </w:rPr>
            </w:pPr>
            <w:r w:rsidRPr="00F17A40">
              <w:rPr>
                <w:b/>
                <w:bCs/>
                <w:szCs w:val="21"/>
                <w:lang w:eastAsia="en-US"/>
              </w:rPr>
              <w:t>Personal and social capability</w:t>
            </w:r>
          </w:p>
          <w:p w:rsidR="005C670D" w:rsidRPr="00F17A40" w:rsidRDefault="005C670D" w:rsidP="005C670D">
            <w:pPr>
              <w:pStyle w:val="Bullet3space"/>
              <w:rPr>
                <w:lang w:eastAsia="en-US"/>
              </w:rPr>
            </w:pPr>
            <w:r w:rsidRPr="00F17A40">
              <w:rPr>
                <w:lang w:eastAsia="en-US"/>
              </w:rPr>
              <w:t>Self-management</w:t>
            </w:r>
          </w:p>
          <w:p w:rsidR="00B35377" w:rsidRPr="00F17A40" w:rsidRDefault="00B35377" w:rsidP="00B35377">
            <w:pPr>
              <w:pStyle w:val="AClogo"/>
              <w:rPr>
                <w:noProof w:val="0"/>
                <w:lang w:val="en-AU"/>
              </w:rPr>
            </w:pPr>
            <w:r w:rsidRPr="00F17A40">
              <w:rPr>
                <w:lang w:val="en-AU"/>
              </w:rPr>
              <w:drawing>
                <wp:inline distT="0" distB="0" distL="0" distR="0" wp14:anchorId="29EBF837" wp14:editId="5C9E13DF">
                  <wp:extent cx="152400" cy="152400"/>
                  <wp:effectExtent l="0" t="0" r="0" b="0"/>
                  <wp:docPr id="11"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B35377" w:rsidRPr="00F17A40" w:rsidRDefault="00B35377" w:rsidP="00AE0522">
            <w:pPr>
              <w:pStyle w:val="Bullet3space"/>
              <w:numPr>
                <w:ilvl w:val="0"/>
                <w:numId w:val="0"/>
              </w:numPr>
              <w:rPr>
                <w:b/>
                <w:lang w:eastAsia="en-US"/>
              </w:rPr>
            </w:pPr>
          </w:p>
        </w:tc>
      </w:tr>
    </w:tbl>
    <w:p w:rsidR="0002668A" w:rsidRPr="00F17A40" w:rsidRDefault="0002668A" w:rsidP="00A77122">
      <w:pPr>
        <w:spacing w:line="240" w:lineRule="auto"/>
        <w:rPr>
          <w:rFonts w:cs="Arial"/>
          <w:sz w:val="20"/>
          <w:szCs w:val="20"/>
        </w:rPr>
      </w:pPr>
    </w:p>
    <w:sectPr w:rsidR="0002668A" w:rsidRPr="00F17A40" w:rsidSect="00026540">
      <w:headerReference w:type="default" r:id="rId22"/>
      <w:footerReference w:type="default" r:id="rId23"/>
      <w:pgSz w:w="11906" w:h="16838"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670D" w:rsidRDefault="005C670D" w:rsidP="00AB207A">
      <w:pPr>
        <w:spacing w:after="0" w:line="240" w:lineRule="auto"/>
      </w:pPr>
      <w:r>
        <w:separator/>
      </w:r>
    </w:p>
    <w:p w:rsidR="005C670D" w:rsidRDefault="005C670D"/>
    <w:p w:rsidR="005C670D" w:rsidRDefault="005C670D"/>
  </w:endnote>
  <w:endnote w:type="continuationSeparator" w:id="0">
    <w:p w:rsidR="005C670D" w:rsidRDefault="005C670D" w:rsidP="00AB207A">
      <w:pPr>
        <w:spacing w:after="0" w:line="240" w:lineRule="auto"/>
      </w:pPr>
      <w:r>
        <w:continuationSeparator/>
      </w:r>
    </w:p>
    <w:p w:rsidR="005C670D" w:rsidRDefault="005C670D"/>
    <w:p w:rsidR="005C670D" w:rsidRDefault="005C67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00000000" w:usb1="5000A1FF" w:usb2="00000000" w:usb3="00000000" w:csb0="000001BF" w:csb1="00000000"/>
  </w:font>
  <w:font w:name="Arial Unicode MS">
    <w:panose1 w:val="020B0604020202020204"/>
    <w:charset w:val="00"/>
    <w:family w:val="roman"/>
    <w:notTrueType/>
    <w:pitch w:val="variable"/>
    <w:sig w:usb0="00000003" w:usb1="00000000" w:usb2="00000000" w:usb3="00000000" w:csb0="00000001" w:csb1="00000000"/>
  </w:font>
  <w:font w:name="MS ????">
    <w:altName w:val="MS Mincho"/>
    <w:panose1 w:val="00000000000000000000"/>
    <w:charset w:val="80"/>
    <w:family w:val="auto"/>
    <w:notTrueType/>
    <w:pitch w:val="variable"/>
    <w:sig w:usb0="00000001" w:usb1="08070000" w:usb2="00000010" w:usb3="00000000" w:csb0="00020000"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48A" w:rsidRPr="00BC4F3D" w:rsidRDefault="00D871E4" w:rsidP="000F41F4">
    <w:pPr>
      <w:pStyle w:val="Footer"/>
    </w:pPr>
    <w:r>
      <w:rPr>
        <w:noProof/>
      </w:rPr>
      <w:drawing>
        <wp:anchor distT="0" distB="0" distL="114300" distR="114300" simplePos="0" relativeHeight="251663360" behindDoc="0" locked="0" layoutInCell="1" allowOverlap="1" wp14:anchorId="788CA82F" wp14:editId="471D0BB5">
          <wp:simplePos x="0" y="0"/>
          <wp:positionH relativeFrom="column">
            <wp:posOffset>2141950</wp:posOffset>
          </wp:positionH>
          <wp:positionV relativeFrom="paragraph">
            <wp:posOffset>-19893</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48A">
      <w:rPr>
        <w:noProof/>
      </w:rPr>
      <w:drawing>
        <wp:anchor distT="0" distB="0" distL="114300" distR="114300" simplePos="0" relativeHeight="251661312" behindDoc="0" locked="0" layoutInCell="1" allowOverlap="1" wp14:anchorId="40570987" wp14:editId="661553A9">
          <wp:simplePos x="0" y="0"/>
          <wp:positionH relativeFrom="column">
            <wp:posOffset>4893945</wp:posOffset>
          </wp:positionH>
          <wp:positionV relativeFrom="paragraph">
            <wp:posOffset>-26670</wp:posOffset>
          </wp:positionV>
          <wp:extent cx="1587500" cy="279400"/>
          <wp:effectExtent l="0" t="0" r="12700" b="0"/>
          <wp:wrapNone/>
          <wp:docPr id="1" name="Picture 84" descr="Description: Description: Description: 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pic:spPr>
              </pic:pic>
            </a:graphicData>
          </a:graphic>
          <wp14:sizeRelH relativeFrom="page">
            <wp14:pctWidth>0</wp14:pctWidth>
          </wp14:sizeRelH>
          <wp14:sizeRelV relativeFrom="page">
            <wp14:pctHeight>0</wp14:pctHeight>
          </wp14:sizeRelV>
        </wp:anchor>
      </w:drawing>
    </w:r>
    <w:r w:rsidR="00D5348A" w:rsidRPr="00AB207A">
      <w:fldChar w:fldCharType="begin"/>
    </w:r>
    <w:r w:rsidR="00D5348A" w:rsidRPr="00AB207A">
      <w:instrText xml:space="preserve"> PAGE </w:instrText>
    </w:r>
    <w:r w:rsidR="00D5348A" w:rsidRPr="00AB207A">
      <w:fldChar w:fldCharType="separate"/>
    </w:r>
    <w:r w:rsidR="00895565">
      <w:rPr>
        <w:noProof/>
      </w:rPr>
      <w:t>1</w:t>
    </w:r>
    <w:r w:rsidR="00D5348A" w:rsidRPr="00AB207A">
      <w:fldChar w:fldCharType="end"/>
    </w:r>
    <w:r w:rsidR="00D5348A" w:rsidRPr="00AB207A">
      <w:t xml:space="preserve"> of </w:t>
    </w:r>
    <w:r w:rsidR="00895565">
      <w:fldChar w:fldCharType="begin"/>
    </w:r>
    <w:r w:rsidR="00895565">
      <w:instrText xml:space="preserve"> NUMPAGES </w:instrText>
    </w:r>
    <w:r w:rsidR="00895565">
      <w:fldChar w:fldCharType="separate"/>
    </w:r>
    <w:r w:rsidR="00895565">
      <w:rPr>
        <w:noProof/>
      </w:rPr>
      <w:t>3</w:t>
    </w:r>
    <w:r w:rsidR="00895565">
      <w:rPr>
        <w:noProof/>
      </w:rPr>
      <w:fldChar w:fldCharType="end"/>
    </w:r>
  </w:p>
  <w:p w:rsidR="00D5348A" w:rsidRPr="000F41F4" w:rsidRDefault="009921AE" w:rsidP="000F41F4">
    <w:pPr>
      <w:pStyle w:val="Footergrey"/>
    </w:pPr>
    <w:r>
      <w:t>Sci</w:t>
    </w:r>
    <w:r w:rsidR="00D5348A">
      <w:t>_Y</w:t>
    </w:r>
    <w:r w:rsidR="005C670D">
      <w:t>06</w:t>
    </w:r>
    <w:r w:rsidR="00D5348A">
      <w:t>_</w:t>
    </w:r>
    <w:r w:rsidR="00BC4FBE">
      <w:t>U</w:t>
    </w:r>
    <w:r w:rsidR="005C670D">
      <w:t>3</w:t>
    </w:r>
    <w:r w:rsidR="00BC4FBE">
      <w:t>_</w:t>
    </w:r>
    <w:r w:rsidR="008E2E4D">
      <w:t>L</w:t>
    </w:r>
    <w:r w:rsidR="00D5348A">
      <w:t>P</w:t>
    </w:r>
    <w:r w:rsidR="005C670D">
      <w:t>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670D" w:rsidRDefault="005C670D" w:rsidP="00AB207A">
      <w:pPr>
        <w:spacing w:after="0" w:line="240" w:lineRule="auto"/>
      </w:pPr>
      <w:r>
        <w:separator/>
      </w:r>
    </w:p>
    <w:p w:rsidR="005C670D" w:rsidRDefault="005C670D"/>
    <w:p w:rsidR="005C670D" w:rsidRDefault="005C670D"/>
  </w:footnote>
  <w:footnote w:type="continuationSeparator" w:id="0">
    <w:p w:rsidR="005C670D" w:rsidRDefault="005C670D" w:rsidP="00AB207A">
      <w:pPr>
        <w:spacing w:after="0" w:line="240" w:lineRule="auto"/>
      </w:pPr>
      <w:r>
        <w:continuationSeparator/>
      </w:r>
    </w:p>
    <w:p w:rsidR="005C670D" w:rsidRDefault="005C670D"/>
    <w:p w:rsidR="005C670D" w:rsidRDefault="005C670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E2E" w:rsidRPr="00751E2E" w:rsidRDefault="00751E2E" w:rsidP="00751E2E">
    <w:pPr>
      <w:pStyle w:val="Header"/>
      <w:spacing w:line="300" w:lineRule="exact"/>
      <w:jc w:val="center"/>
      <w:rPr>
        <w:b/>
        <w:color w:val="D9D9D9" w:themeColor="background1" w:themeShade="D9"/>
        <w:sz w:val="32"/>
        <w:szCs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3.8pt;height:23.8pt" o:bullet="t">
        <v:imagedata r:id="rId1" o:title=""/>
      </v:shape>
    </w:pict>
  </w:numPicBullet>
  <w:abstractNum w:abstractNumId="0">
    <w:nsid w:val="01F11C12"/>
    <w:multiLevelType w:val="hybridMultilevel"/>
    <w:tmpl w:val="0FD8186E"/>
    <w:lvl w:ilvl="0" w:tplc="5830A1DC">
      <w:start w:val="1"/>
      <w:numFmt w:val="bullet"/>
      <w:lvlText w:val="•"/>
      <w:lvlJc w:val="left"/>
      <w:pPr>
        <w:ind w:left="399" w:hanging="360"/>
      </w:pPr>
      <w:rPr>
        <w:rFonts w:ascii="Arial" w:hAnsi="Arial" w:hint="default"/>
        <w:color w:val="auto"/>
        <w:sz w:val="16"/>
      </w:rPr>
    </w:lvl>
    <w:lvl w:ilvl="1" w:tplc="0C090003" w:tentative="1">
      <w:start w:val="1"/>
      <w:numFmt w:val="bullet"/>
      <w:lvlText w:val="o"/>
      <w:lvlJc w:val="left"/>
      <w:pPr>
        <w:ind w:left="1119" w:hanging="360"/>
      </w:pPr>
      <w:rPr>
        <w:rFonts w:ascii="Courier New" w:hAnsi="Courier New" w:cs="Courier New" w:hint="default"/>
      </w:rPr>
    </w:lvl>
    <w:lvl w:ilvl="2" w:tplc="0C090005" w:tentative="1">
      <w:start w:val="1"/>
      <w:numFmt w:val="bullet"/>
      <w:lvlText w:val=""/>
      <w:lvlJc w:val="left"/>
      <w:pPr>
        <w:ind w:left="1839" w:hanging="360"/>
      </w:pPr>
      <w:rPr>
        <w:rFonts w:ascii="Wingdings" w:hAnsi="Wingdings" w:hint="default"/>
      </w:rPr>
    </w:lvl>
    <w:lvl w:ilvl="3" w:tplc="0C090001" w:tentative="1">
      <w:start w:val="1"/>
      <w:numFmt w:val="bullet"/>
      <w:lvlText w:val=""/>
      <w:lvlJc w:val="left"/>
      <w:pPr>
        <w:ind w:left="2559" w:hanging="360"/>
      </w:pPr>
      <w:rPr>
        <w:rFonts w:ascii="Symbol" w:hAnsi="Symbol" w:hint="default"/>
      </w:rPr>
    </w:lvl>
    <w:lvl w:ilvl="4" w:tplc="0C090003" w:tentative="1">
      <w:start w:val="1"/>
      <w:numFmt w:val="bullet"/>
      <w:lvlText w:val="o"/>
      <w:lvlJc w:val="left"/>
      <w:pPr>
        <w:ind w:left="3279" w:hanging="360"/>
      </w:pPr>
      <w:rPr>
        <w:rFonts w:ascii="Courier New" w:hAnsi="Courier New" w:cs="Courier New" w:hint="default"/>
      </w:rPr>
    </w:lvl>
    <w:lvl w:ilvl="5" w:tplc="0C090005" w:tentative="1">
      <w:start w:val="1"/>
      <w:numFmt w:val="bullet"/>
      <w:lvlText w:val=""/>
      <w:lvlJc w:val="left"/>
      <w:pPr>
        <w:ind w:left="3999" w:hanging="360"/>
      </w:pPr>
      <w:rPr>
        <w:rFonts w:ascii="Wingdings" w:hAnsi="Wingdings" w:hint="default"/>
      </w:rPr>
    </w:lvl>
    <w:lvl w:ilvl="6" w:tplc="0C090001" w:tentative="1">
      <w:start w:val="1"/>
      <w:numFmt w:val="bullet"/>
      <w:lvlText w:val=""/>
      <w:lvlJc w:val="left"/>
      <w:pPr>
        <w:ind w:left="4719" w:hanging="360"/>
      </w:pPr>
      <w:rPr>
        <w:rFonts w:ascii="Symbol" w:hAnsi="Symbol" w:hint="default"/>
      </w:rPr>
    </w:lvl>
    <w:lvl w:ilvl="7" w:tplc="0C090003" w:tentative="1">
      <w:start w:val="1"/>
      <w:numFmt w:val="bullet"/>
      <w:lvlText w:val="o"/>
      <w:lvlJc w:val="left"/>
      <w:pPr>
        <w:ind w:left="5439" w:hanging="360"/>
      </w:pPr>
      <w:rPr>
        <w:rFonts w:ascii="Courier New" w:hAnsi="Courier New" w:cs="Courier New" w:hint="default"/>
      </w:rPr>
    </w:lvl>
    <w:lvl w:ilvl="8" w:tplc="0C090005" w:tentative="1">
      <w:start w:val="1"/>
      <w:numFmt w:val="bullet"/>
      <w:lvlText w:val=""/>
      <w:lvlJc w:val="left"/>
      <w:pPr>
        <w:ind w:left="6159" w:hanging="360"/>
      </w:pPr>
      <w:rPr>
        <w:rFonts w:ascii="Wingdings" w:hAnsi="Wingdings" w:hint="default"/>
      </w:rPr>
    </w:lvl>
  </w:abstractNum>
  <w:abstractNum w:abstractNumId="1">
    <w:nsid w:val="075E5B53"/>
    <w:multiLevelType w:val="hybridMultilevel"/>
    <w:tmpl w:val="A32EA948"/>
    <w:lvl w:ilvl="0" w:tplc="5830A1DC">
      <w:start w:val="1"/>
      <w:numFmt w:val="bullet"/>
      <w:lvlText w:val="•"/>
      <w:lvlJc w:val="left"/>
      <w:pPr>
        <w:ind w:left="399" w:hanging="360"/>
      </w:pPr>
      <w:rPr>
        <w:rFonts w:ascii="Arial" w:hAnsi="Arial" w:hint="default"/>
        <w:color w:val="auto"/>
        <w:sz w:val="16"/>
      </w:rPr>
    </w:lvl>
    <w:lvl w:ilvl="1" w:tplc="0C090003" w:tentative="1">
      <w:start w:val="1"/>
      <w:numFmt w:val="bullet"/>
      <w:lvlText w:val="o"/>
      <w:lvlJc w:val="left"/>
      <w:pPr>
        <w:ind w:left="1119" w:hanging="360"/>
      </w:pPr>
      <w:rPr>
        <w:rFonts w:ascii="Courier New" w:hAnsi="Courier New" w:cs="Courier New" w:hint="default"/>
      </w:rPr>
    </w:lvl>
    <w:lvl w:ilvl="2" w:tplc="0C090005" w:tentative="1">
      <w:start w:val="1"/>
      <w:numFmt w:val="bullet"/>
      <w:lvlText w:val=""/>
      <w:lvlJc w:val="left"/>
      <w:pPr>
        <w:ind w:left="1839" w:hanging="360"/>
      </w:pPr>
      <w:rPr>
        <w:rFonts w:ascii="Wingdings" w:hAnsi="Wingdings" w:hint="default"/>
      </w:rPr>
    </w:lvl>
    <w:lvl w:ilvl="3" w:tplc="0C090001" w:tentative="1">
      <w:start w:val="1"/>
      <w:numFmt w:val="bullet"/>
      <w:lvlText w:val=""/>
      <w:lvlJc w:val="left"/>
      <w:pPr>
        <w:ind w:left="2559" w:hanging="360"/>
      </w:pPr>
      <w:rPr>
        <w:rFonts w:ascii="Symbol" w:hAnsi="Symbol" w:hint="default"/>
      </w:rPr>
    </w:lvl>
    <w:lvl w:ilvl="4" w:tplc="0C090003" w:tentative="1">
      <w:start w:val="1"/>
      <w:numFmt w:val="bullet"/>
      <w:lvlText w:val="o"/>
      <w:lvlJc w:val="left"/>
      <w:pPr>
        <w:ind w:left="3279" w:hanging="360"/>
      </w:pPr>
      <w:rPr>
        <w:rFonts w:ascii="Courier New" w:hAnsi="Courier New" w:cs="Courier New" w:hint="default"/>
      </w:rPr>
    </w:lvl>
    <w:lvl w:ilvl="5" w:tplc="0C090005" w:tentative="1">
      <w:start w:val="1"/>
      <w:numFmt w:val="bullet"/>
      <w:lvlText w:val=""/>
      <w:lvlJc w:val="left"/>
      <w:pPr>
        <w:ind w:left="3999" w:hanging="360"/>
      </w:pPr>
      <w:rPr>
        <w:rFonts w:ascii="Wingdings" w:hAnsi="Wingdings" w:hint="default"/>
      </w:rPr>
    </w:lvl>
    <w:lvl w:ilvl="6" w:tplc="0C090001" w:tentative="1">
      <w:start w:val="1"/>
      <w:numFmt w:val="bullet"/>
      <w:lvlText w:val=""/>
      <w:lvlJc w:val="left"/>
      <w:pPr>
        <w:ind w:left="4719" w:hanging="360"/>
      </w:pPr>
      <w:rPr>
        <w:rFonts w:ascii="Symbol" w:hAnsi="Symbol" w:hint="default"/>
      </w:rPr>
    </w:lvl>
    <w:lvl w:ilvl="7" w:tplc="0C090003" w:tentative="1">
      <w:start w:val="1"/>
      <w:numFmt w:val="bullet"/>
      <w:lvlText w:val="o"/>
      <w:lvlJc w:val="left"/>
      <w:pPr>
        <w:ind w:left="5439" w:hanging="360"/>
      </w:pPr>
      <w:rPr>
        <w:rFonts w:ascii="Courier New" w:hAnsi="Courier New" w:cs="Courier New" w:hint="default"/>
      </w:rPr>
    </w:lvl>
    <w:lvl w:ilvl="8" w:tplc="0C090005" w:tentative="1">
      <w:start w:val="1"/>
      <w:numFmt w:val="bullet"/>
      <w:lvlText w:val=""/>
      <w:lvlJc w:val="left"/>
      <w:pPr>
        <w:ind w:left="6159" w:hanging="360"/>
      </w:pPr>
      <w:rPr>
        <w:rFonts w:ascii="Wingdings" w:hAnsi="Wingdings" w:hint="default"/>
      </w:rPr>
    </w:lvl>
  </w:abstractNum>
  <w:abstractNum w:abstractNumId="2">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800266A"/>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nsid w:val="08A71424"/>
    <w:multiLevelType w:val="hybridMultilevel"/>
    <w:tmpl w:val="0F129E6A"/>
    <w:lvl w:ilvl="0" w:tplc="C406C0FE">
      <w:start w:val="1"/>
      <w:numFmt w:val="bullet"/>
      <w:pStyle w:val="Bullet3space"/>
      <w:lvlText w:val="•"/>
      <w:lvlJc w:val="left"/>
      <w:pPr>
        <w:tabs>
          <w:tab w:val="num" w:pos="284"/>
        </w:tabs>
        <w:ind w:left="284" w:hanging="284"/>
      </w:pPr>
      <w:rPr>
        <w:rFonts w:ascii="Arial" w:hAnsi="Arial" w:hint="default"/>
        <w:color w:val="auto"/>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BA9140B"/>
    <w:multiLevelType w:val="hybridMultilevel"/>
    <w:tmpl w:val="4C1AD7F0"/>
    <w:lvl w:ilvl="0" w:tplc="C540DF68">
      <w:start w:val="1"/>
      <w:numFmt w:val="bullet"/>
      <w:lvlText w:val="•"/>
      <w:lvlJc w:val="left"/>
      <w:pPr>
        <w:tabs>
          <w:tab w:val="num" w:pos="360"/>
        </w:tabs>
        <w:ind w:left="360" w:hanging="360"/>
      </w:pPr>
      <w:rPr>
        <w:rFonts w:ascii="Arial" w:hAnsi="Aria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111048AB"/>
    <w:multiLevelType w:val="multilevel"/>
    <w:tmpl w:val="3B58FB8C"/>
    <w:lvl w:ilvl="0">
      <w:start w:val="1"/>
      <w:numFmt w:val="bullet"/>
      <w:lvlText w:val="•"/>
      <w:lvlJc w:val="left"/>
      <w:pPr>
        <w:tabs>
          <w:tab w:val="num" w:pos="360"/>
        </w:tabs>
        <w:ind w:left="360" w:hanging="360"/>
      </w:pPr>
      <w:rPr>
        <w:rFonts w:ascii="Arial" w:hAnsi="Arial" w:hint="default"/>
        <w:color w:val="auto"/>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nsid w:val="17EA1CAF"/>
    <w:multiLevelType w:val="multilevel"/>
    <w:tmpl w:val="D90632D6"/>
    <w:lvl w:ilvl="0">
      <w:start w:val="1"/>
      <w:numFmt w:val="bullet"/>
      <w:lvlText w:val="•"/>
      <w:lvlJc w:val="left"/>
      <w:pPr>
        <w:tabs>
          <w:tab w:val="num" w:pos="360"/>
        </w:tabs>
        <w:ind w:left="360" w:hanging="360"/>
      </w:pPr>
      <w:rPr>
        <w:rFonts w:ascii="Arial" w:hAnsi="Arial" w:hint="default"/>
        <w:color w:val="auto"/>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nsid w:val="1D8417BB"/>
    <w:multiLevelType w:val="hybridMultilevel"/>
    <w:tmpl w:val="2202332C"/>
    <w:lvl w:ilvl="0" w:tplc="A96AF12A">
      <w:start w:val="1"/>
      <w:numFmt w:val="bullet"/>
      <w:lvlText w:val="o"/>
      <w:lvlJc w:val="left"/>
      <w:pPr>
        <w:tabs>
          <w:tab w:val="num" w:pos="284"/>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10C7DE7"/>
    <w:multiLevelType w:val="multilevel"/>
    <w:tmpl w:val="67CA464C"/>
    <w:lvl w:ilvl="0">
      <w:start w:val="1"/>
      <w:numFmt w:val="bullet"/>
      <w:lvlText w:val="o"/>
      <w:lvlJc w:val="left"/>
      <w:pPr>
        <w:ind w:left="360" w:hanging="360"/>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nsid w:val="21E9241C"/>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5">
    <w:nsid w:val="2C9A3D80"/>
    <w:multiLevelType w:val="multilevel"/>
    <w:tmpl w:val="29D407F8"/>
    <w:lvl w:ilvl="0">
      <w:start w:val="1"/>
      <w:numFmt w:val="bullet"/>
      <w:lvlText w:val="o"/>
      <w:lvlJc w:val="left"/>
      <w:pPr>
        <w:tabs>
          <w:tab w:val="num" w:pos="284"/>
        </w:tabs>
        <w:ind w:left="284" w:firstLine="0"/>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17">
    <w:nsid w:val="31107DC9"/>
    <w:multiLevelType w:val="hybridMultilevel"/>
    <w:tmpl w:val="CCCC4020"/>
    <w:lvl w:ilvl="0" w:tplc="5830A1DC">
      <w:start w:val="1"/>
      <w:numFmt w:val="bullet"/>
      <w:lvlText w:val="•"/>
      <w:lvlJc w:val="left"/>
      <w:pPr>
        <w:ind w:left="399" w:hanging="360"/>
      </w:pPr>
      <w:rPr>
        <w:rFonts w:ascii="Arial" w:hAnsi="Arial" w:hint="default"/>
        <w:color w:val="auto"/>
        <w:sz w:val="16"/>
      </w:rPr>
    </w:lvl>
    <w:lvl w:ilvl="1" w:tplc="0C090003" w:tentative="1">
      <w:start w:val="1"/>
      <w:numFmt w:val="bullet"/>
      <w:lvlText w:val="o"/>
      <w:lvlJc w:val="left"/>
      <w:pPr>
        <w:ind w:left="1119" w:hanging="360"/>
      </w:pPr>
      <w:rPr>
        <w:rFonts w:ascii="Courier New" w:hAnsi="Courier New" w:cs="Courier New" w:hint="default"/>
      </w:rPr>
    </w:lvl>
    <w:lvl w:ilvl="2" w:tplc="0C090005" w:tentative="1">
      <w:start w:val="1"/>
      <w:numFmt w:val="bullet"/>
      <w:lvlText w:val=""/>
      <w:lvlJc w:val="left"/>
      <w:pPr>
        <w:ind w:left="1839" w:hanging="360"/>
      </w:pPr>
      <w:rPr>
        <w:rFonts w:ascii="Wingdings" w:hAnsi="Wingdings" w:hint="default"/>
      </w:rPr>
    </w:lvl>
    <w:lvl w:ilvl="3" w:tplc="0C090001" w:tentative="1">
      <w:start w:val="1"/>
      <w:numFmt w:val="bullet"/>
      <w:lvlText w:val=""/>
      <w:lvlJc w:val="left"/>
      <w:pPr>
        <w:ind w:left="2559" w:hanging="360"/>
      </w:pPr>
      <w:rPr>
        <w:rFonts w:ascii="Symbol" w:hAnsi="Symbol" w:hint="default"/>
      </w:rPr>
    </w:lvl>
    <w:lvl w:ilvl="4" w:tplc="0C090003" w:tentative="1">
      <w:start w:val="1"/>
      <w:numFmt w:val="bullet"/>
      <w:lvlText w:val="o"/>
      <w:lvlJc w:val="left"/>
      <w:pPr>
        <w:ind w:left="3279" w:hanging="360"/>
      </w:pPr>
      <w:rPr>
        <w:rFonts w:ascii="Courier New" w:hAnsi="Courier New" w:cs="Courier New" w:hint="default"/>
      </w:rPr>
    </w:lvl>
    <w:lvl w:ilvl="5" w:tplc="0C090005" w:tentative="1">
      <w:start w:val="1"/>
      <w:numFmt w:val="bullet"/>
      <w:lvlText w:val=""/>
      <w:lvlJc w:val="left"/>
      <w:pPr>
        <w:ind w:left="3999" w:hanging="360"/>
      </w:pPr>
      <w:rPr>
        <w:rFonts w:ascii="Wingdings" w:hAnsi="Wingdings" w:hint="default"/>
      </w:rPr>
    </w:lvl>
    <w:lvl w:ilvl="6" w:tplc="0C090001" w:tentative="1">
      <w:start w:val="1"/>
      <w:numFmt w:val="bullet"/>
      <w:lvlText w:val=""/>
      <w:lvlJc w:val="left"/>
      <w:pPr>
        <w:ind w:left="4719" w:hanging="360"/>
      </w:pPr>
      <w:rPr>
        <w:rFonts w:ascii="Symbol" w:hAnsi="Symbol" w:hint="default"/>
      </w:rPr>
    </w:lvl>
    <w:lvl w:ilvl="7" w:tplc="0C090003" w:tentative="1">
      <w:start w:val="1"/>
      <w:numFmt w:val="bullet"/>
      <w:lvlText w:val="o"/>
      <w:lvlJc w:val="left"/>
      <w:pPr>
        <w:ind w:left="5439" w:hanging="360"/>
      </w:pPr>
      <w:rPr>
        <w:rFonts w:ascii="Courier New" w:hAnsi="Courier New" w:cs="Courier New" w:hint="default"/>
      </w:rPr>
    </w:lvl>
    <w:lvl w:ilvl="8" w:tplc="0C090005" w:tentative="1">
      <w:start w:val="1"/>
      <w:numFmt w:val="bullet"/>
      <w:lvlText w:val=""/>
      <w:lvlJc w:val="left"/>
      <w:pPr>
        <w:ind w:left="6159" w:hanging="360"/>
      </w:pPr>
      <w:rPr>
        <w:rFonts w:ascii="Wingdings" w:hAnsi="Wingdings" w:hint="default"/>
      </w:rPr>
    </w:lvl>
  </w:abstractNum>
  <w:abstractNum w:abstractNumId="18">
    <w:nsid w:val="34821D6F"/>
    <w:multiLevelType w:val="hybridMultilevel"/>
    <w:tmpl w:val="9F76F3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D2A3D77"/>
    <w:multiLevelType w:val="multilevel"/>
    <w:tmpl w:val="D8444772"/>
    <w:lvl w:ilvl="0">
      <w:start w:val="1"/>
      <w:numFmt w:val="bullet"/>
      <w:lvlText w:val="o"/>
      <w:lvlJc w:val="left"/>
      <w:pPr>
        <w:ind w:left="1080" w:hanging="360"/>
      </w:pPr>
      <w:rPr>
        <w:rFonts w:ascii="Courier New" w:hAnsi="Courier New" w:hint="default"/>
        <w:sz w:val="16"/>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21">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07A3FB5"/>
    <w:multiLevelType w:val="hybridMultilevel"/>
    <w:tmpl w:val="67CA464C"/>
    <w:lvl w:ilvl="0" w:tplc="190056C0">
      <w:start w:val="1"/>
      <w:numFmt w:val="bullet"/>
      <w:lvlText w:val="o"/>
      <w:lvlJc w:val="left"/>
      <w:pPr>
        <w:ind w:left="360" w:hanging="360"/>
      </w:pPr>
      <w:rPr>
        <w:rFonts w:ascii="Arial" w:hAnsi="Aria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C4B6C8B"/>
    <w:multiLevelType w:val="hybridMultilevel"/>
    <w:tmpl w:val="ECEA8A90"/>
    <w:lvl w:ilvl="0" w:tplc="4E06BDDC">
      <w:start w:val="1"/>
      <w:numFmt w:val="bullet"/>
      <w:pStyle w:val="Bulletindent3space"/>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60393E02"/>
    <w:multiLevelType w:val="hybridMultilevel"/>
    <w:tmpl w:val="29D407F8"/>
    <w:lvl w:ilvl="0" w:tplc="8F88F108">
      <w:start w:val="1"/>
      <w:numFmt w:val="bullet"/>
      <w:lvlText w:val="o"/>
      <w:lvlJc w:val="left"/>
      <w:pPr>
        <w:tabs>
          <w:tab w:val="num" w:pos="284"/>
        </w:tabs>
        <w:ind w:left="284" w:firstLine="0"/>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658108B"/>
    <w:multiLevelType w:val="hybridMultilevel"/>
    <w:tmpl w:val="BBF4F4BE"/>
    <w:lvl w:ilvl="0" w:tplc="5830A1DC">
      <w:start w:val="1"/>
      <w:numFmt w:val="bullet"/>
      <w:lvlText w:val="•"/>
      <w:lvlJc w:val="left"/>
      <w:pPr>
        <w:ind w:left="399" w:hanging="360"/>
      </w:pPr>
      <w:rPr>
        <w:rFonts w:ascii="Arial" w:hAnsi="Arial" w:hint="default"/>
        <w:color w:val="auto"/>
        <w:sz w:val="16"/>
      </w:rPr>
    </w:lvl>
    <w:lvl w:ilvl="1" w:tplc="0C090003" w:tentative="1">
      <w:start w:val="1"/>
      <w:numFmt w:val="bullet"/>
      <w:lvlText w:val="o"/>
      <w:lvlJc w:val="left"/>
      <w:pPr>
        <w:ind w:left="1119" w:hanging="360"/>
      </w:pPr>
      <w:rPr>
        <w:rFonts w:ascii="Courier New" w:hAnsi="Courier New" w:cs="Courier New" w:hint="default"/>
      </w:rPr>
    </w:lvl>
    <w:lvl w:ilvl="2" w:tplc="0C090005" w:tentative="1">
      <w:start w:val="1"/>
      <w:numFmt w:val="bullet"/>
      <w:lvlText w:val=""/>
      <w:lvlJc w:val="left"/>
      <w:pPr>
        <w:ind w:left="1839" w:hanging="360"/>
      </w:pPr>
      <w:rPr>
        <w:rFonts w:ascii="Wingdings" w:hAnsi="Wingdings" w:hint="default"/>
      </w:rPr>
    </w:lvl>
    <w:lvl w:ilvl="3" w:tplc="0C090001" w:tentative="1">
      <w:start w:val="1"/>
      <w:numFmt w:val="bullet"/>
      <w:lvlText w:val=""/>
      <w:lvlJc w:val="left"/>
      <w:pPr>
        <w:ind w:left="2559" w:hanging="360"/>
      </w:pPr>
      <w:rPr>
        <w:rFonts w:ascii="Symbol" w:hAnsi="Symbol" w:hint="default"/>
      </w:rPr>
    </w:lvl>
    <w:lvl w:ilvl="4" w:tplc="0C090003" w:tentative="1">
      <w:start w:val="1"/>
      <w:numFmt w:val="bullet"/>
      <w:lvlText w:val="o"/>
      <w:lvlJc w:val="left"/>
      <w:pPr>
        <w:ind w:left="3279" w:hanging="360"/>
      </w:pPr>
      <w:rPr>
        <w:rFonts w:ascii="Courier New" w:hAnsi="Courier New" w:cs="Courier New" w:hint="default"/>
      </w:rPr>
    </w:lvl>
    <w:lvl w:ilvl="5" w:tplc="0C090005" w:tentative="1">
      <w:start w:val="1"/>
      <w:numFmt w:val="bullet"/>
      <w:lvlText w:val=""/>
      <w:lvlJc w:val="left"/>
      <w:pPr>
        <w:ind w:left="3999" w:hanging="360"/>
      </w:pPr>
      <w:rPr>
        <w:rFonts w:ascii="Wingdings" w:hAnsi="Wingdings" w:hint="default"/>
      </w:rPr>
    </w:lvl>
    <w:lvl w:ilvl="6" w:tplc="0C090001" w:tentative="1">
      <w:start w:val="1"/>
      <w:numFmt w:val="bullet"/>
      <w:lvlText w:val=""/>
      <w:lvlJc w:val="left"/>
      <w:pPr>
        <w:ind w:left="4719" w:hanging="360"/>
      </w:pPr>
      <w:rPr>
        <w:rFonts w:ascii="Symbol" w:hAnsi="Symbol" w:hint="default"/>
      </w:rPr>
    </w:lvl>
    <w:lvl w:ilvl="7" w:tplc="0C090003" w:tentative="1">
      <w:start w:val="1"/>
      <w:numFmt w:val="bullet"/>
      <w:lvlText w:val="o"/>
      <w:lvlJc w:val="left"/>
      <w:pPr>
        <w:ind w:left="5439" w:hanging="360"/>
      </w:pPr>
      <w:rPr>
        <w:rFonts w:ascii="Courier New" w:hAnsi="Courier New" w:cs="Courier New" w:hint="default"/>
      </w:rPr>
    </w:lvl>
    <w:lvl w:ilvl="8" w:tplc="0C090005" w:tentative="1">
      <w:start w:val="1"/>
      <w:numFmt w:val="bullet"/>
      <w:lvlText w:val=""/>
      <w:lvlJc w:val="left"/>
      <w:pPr>
        <w:ind w:left="6159" w:hanging="360"/>
      </w:pPr>
      <w:rPr>
        <w:rFonts w:ascii="Wingdings" w:hAnsi="Wingdings" w:hint="default"/>
      </w:rPr>
    </w:lvl>
  </w:abstractNum>
  <w:abstractNum w:abstractNumId="27">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9">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0">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30"/>
  </w:num>
  <w:num w:numId="3">
    <w:abstractNumId w:val="6"/>
  </w:num>
  <w:num w:numId="4">
    <w:abstractNumId w:val="28"/>
  </w:num>
  <w:num w:numId="5">
    <w:abstractNumId w:val="6"/>
  </w:num>
  <w:num w:numId="6">
    <w:abstractNumId w:val="16"/>
  </w:num>
  <w:num w:numId="7">
    <w:abstractNumId w:val="14"/>
  </w:num>
  <w:num w:numId="8">
    <w:abstractNumId w:val="30"/>
  </w:num>
  <w:num w:numId="9">
    <w:abstractNumId w:val="30"/>
  </w:num>
  <w:num w:numId="10">
    <w:abstractNumId w:val="30"/>
  </w:num>
  <w:num w:numId="11">
    <w:abstractNumId w:val="30"/>
  </w:num>
  <w:num w:numId="12">
    <w:abstractNumId w:val="30"/>
  </w:num>
  <w:num w:numId="13">
    <w:abstractNumId w:val="2"/>
  </w:num>
  <w:num w:numId="14">
    <w:abstractNumId w:val="21"/>
  </w:num>
  <w:num w:numId="15">
    <w:abstractNumId w:val="7"/>
  </w:num>
  <w:num w:numId="16">
    <w:abstractNumId w:val="24"/>
  </w:num>
  <w:num w:numId="17">
    <w:abstractNumId w:val="27"/>
  </w:num>
  <w:num w:numId="18">
    <w:abstractNumId w:val="13"/>
  </w:num>
  <w:num w:numId="19">
    <w:abstractNumId w:val="29"/>
  </w:num>
  <w:num w:numId="20">
    <w:abstractNumId w:val="9"/>
  </w:num>
  <w:num w:numId="21">
    <w:abstractNumId w:val="5"/>
  </w:num>
  <w:num w:numId="22">
    <w:abstractNumId w:val="8"/>
  </w:num>
  <w:num w:numId="23">
    <w:abstractNumId w:val="4"/>
  </w:num>
  <w:num w:numId="24">
    <w:abstractNumId w:val="20"/>
  </w:num>
  <w:num w:numId="25">
    <w:abstractNumId w:val="22"/>
  </w:num>
  <w:num w:numId="26">
    <w:abstractNumId w:val="11"/>
  </w:num>
  <w:num w:numId="27">
    <w:abstractNumId w:val="25"/>
  </w:num>
  <w:num w:numId="28">
    <w:abstractNumId w:val="15"/>
  </w:num>
  <w:num w:numId="29">
    <w:abstractNumId w:val="10"/>
  </w:num>
  <w:num w:numId="30">
    <w:abstractNumId w:val="12"/>
  </w:num>
  <w:num w:numId="31">
    <w:abstractNumId w:val="3"/>
  </w:num>
  <w:num w:numId="32">
    <w:abstractNumId w:val="23"/>
  </w:num>
  <w:num w:numId="33">
    <w:abstractNumId w:val="0"/>
  </w:num>
  <w:num w:numId="34">
    <w:abstractNumId w:val="26"/>
  </w:num>
  <w:num w:numId="35">
    <w:abstractNumId w:val="17"/>
  </w:num>
  <w:num w:numId="36">
    <w:abstractNumId w:val="1"/>
  </w:num>
  <w:num w:numId="37">
    <w:abstractNumId w:val="4"/>
  </w:num>
  <w:num w:numId="38">
    <w:abstractNumId w:val="4"/>
  </w:num>
  <w:num w:numId="39">
    <w:abstractNumId w:val="4"/>
  </w:num>
  <w:num w:numId="40">
    <w:abstractNumId w:val="4"/>
  </w:num>
  <w:num w:numId="41">
    <w:abstractNumId w:val="4"/>
  </w:num>
  <w:num w:numId="42">
    <w:abstractNumId w:val="23"/>
  </w:num>
  <w:num w:numId="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3"/>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567"/>
  <w:characterSpacingControl w:val="doNotCompress"/>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670D"/>
    <w:rsid w:val="000043C9"/>
    <w:rsid w:val="00014372"/>
    <w:rsid w:val="00026540"/>
    <w:rsid w:val="0002668A"/>
    <w:rsid w:val="000344F1"/>
    <w:rsid w:val="00045F5D"/>
    <w:rsid w:val="000560D4"/>
    <w:rsid w:val="0006096E"/>
    <w:rsid w:val="0006305E"/>
    <w:rsid w:val="00065792"/>
    <w:rsid w:val="0006752E"/>
    <w:rsid w:val="00075FF0"/>
    <w:rsid w:val="00085148"/>
    <w:rsid w:val="00092BCD"/>
    <w:rsid w:val="000933CF"/>
    <w:rsid w:val="00093C33"/>
    <w:rsid w:val="00096F3B"/>
    <w:rsid w:val="000B1CA8"/>
    <w:rsid w:val="000E2224"/>
    <w:rsid w:val="000E5A28"/>
    <w:rsid w:val="000F122C"/>
    <w:rsid w:val="000F41F4"/>
    <w:rsid w:val="00121266"/>
    <w:rsid w:val="00125F41"/>
    <w:rsid w:val="00134C80"/>
    <w:rsid w:val="001361FC"/>
    <w:rsid w:val="00136BF4"/>
    <w:rsid w:val="0014230D"/>
    <w:rsid w:val="00145D5A"/>
    <w:rsid w:val="00151DD2"/>
    <w:rsid w:val="0016270C"/>
    <w:rsid w:val="00166B48"/>
    <w:rsid w:val="00191EF3"/>
    <w:rsid w:val="00195CC0"/>
    <w:rsid w:val="001A2DF8"/>
    <w:rsid w:val="001A5C56"/>
    <w:rsid w:val="00200679"/>
    <w:rsid w:val="00201A2E"/>
    <w:rsid w:val="00216B4B"/>
    <w:rsid w:val="00223A18"/>
    <w:rsid w:val="002934C7"/>
    <w:rsid w:val="002A1F9A"/>
    <w:rsid w:val="002A76BF"/>
    <w:rsid w:val="002B14F9"/>
    <w:rsid w:val="002C4FC6"/>
    <w:rsid w:val="002C5F8A"/>
    <w:rsid w:val="002C6F4C"/>
    <w:rsid w:val="002D6522"/>
    <w:rsid w:val="002D65B4"/>
    <w:rsid w:val="002D74A1"/>
    <w:rsid w:val="002E2E83"/>
    <w:rsid w:val="002E7C76"/>
    <w:rsid w:val="00307333"/>
    <w:rsid w:val="00311AFF"/>
    <w:rsid w:val="0033326A"/>
    <w:rsid w:val="00391378"/>
    <w:rsid w:val="00395F52"/>
    <w:rsid w:val="003A0B1C"/>
    <w:rsid w:val="003E3722"/>
    <w:rsid w:val="003E7E93"/>
    <w:rsid w:val="003F4851"/>
    <w:rsid w:val="0040384A"/>
    <w:rsid w:val="00404C9D"/>
    <w:rsid w:val="00424421"/>
    <w:rsid w:val="00427F27"/>
    <w:rsid w:val="004465FA"/>
    <w:rsid w:val="00456DFD"/>
    <w:rsid w:val="0045795B"/>
    <w:rsid w:val="004622D2"/>
    <w:rsid w:val="00474525"/>
    <w:rsid w:val="004B2A03"/>
    <w:rsid w:val="004C083C"/>
    <w:rsid w:val="004C687A"/>
    <w:rsid w:val="004D42B9"/>
    <w:rsid w:val="004E1841"/>
    <w:rsid w:val="004F0978"/>
    <w:rsid w:val="00505D37"/>
    <w:rsid w:val="00510F18"/>
    <w:rsid w:val="005153DD"/>
    <w:rsid w:val="00536D7A"/>
    <w:rsid w:val="00544F61"/>
    <w:rsid w:val="005626ED"/>
    <w:rsid w:val="005641C9"/>
    <w:rsid w:val="00565EC4"/>
    <w:rsid w:val="0056792A"/>
    <w:rsid w:val="00573011"/>
    <w:rsid w:val="005738A9"/>
    <w:rsid w:val="00577D7D"/>
    <w:rsid w:val="00584606"/>
    <w:rsid w:val="00590BDD"/>
    <w:rsid w:val="005A177A"/>
    <w:rsid w:val="005B2920"/>
    <w:rsid w:val="005C670D"/>
    <w:rsid w:val="0060123C"/>
    <w:rsid w:val="00632113"/>
    <w:rsid w:val="006460FA"/>
    <w:rsid w:val="00646D28"/>
    <w:rsid w:val="006472E7"/>
    <w:rsid w:val="00651946"/>
    <w:rsid w:val="00683707"/>
    <w:rsid w:val="00683B5B"/>
    <w:rsid w:val="006907A7"/>
    <w:rsid w:val="00695682"/>
    <w:rsid w:val="006A0E33"/>
    <w:rsid w:val="006A6171"/>
    <w:rsid w:val="006B2553"/>
    <w:rsid w:val="006B3512"/>
    <w:rsid w:val="006C7384"/>
    <w:rsid w:val="006D2620"/>
    <w:rsid w:val="006D6CFE"/>
    <w:rsid w:val="006F45C6"/>
    <w:rsid w:val="007039F2"/>
    <w:rsid w:val="007300F6"/>
    <w:rsid w:val="00751E2E"/>
    <w:rsid w:val="007715FC"/>
    <w:rsid w:val="00783074"/>
    <w:rsid w:val="00787B4B"/>
    <w:rsid w:val="00787C27"/>
    <w:rsid w:val="00793529"/>
    <w:rsid w:val="007B7C40"/>
    <w:rsid w:val="007C1695"/>
    <w:rsid w:val="007C2082"/>
    <w:rsid w:val="007D5E14"/>
    <w:rsid w:val="007D5F6F"/>
    <w:rsid w:val="007E06A2"/>
    <w:rsid w:val="007E6765"/>
    <w:rsid w:val="007F361D"/>
    <w:rsid w:val="007F4508"/>
    <w:rsid w:val="008152AE"/>
    <w:rsid w:val="00853014"/>
    <w:rsid w:val="00877525"/>
    <w:rsid w:val="00895565"/>
    <w:rsid w:val="0089609E"/>
    <w:rsid w:val="008B0676"/>
    <w:rsid w:val="008D35D3"/>
    <w:rsid w:val="008E2E4D"/>
    <w:rsid w:val="008E7A35"/>
    <w:rsid w:val="008F79EE"/>
    <w:rsid w:val="009402EF"/>
    <w:rsid w:val="009424C1"/>
    <w:rsid w:val="00945E77"/>
    <w:rsid w:val="0095405D"/>
    <w:rsid w:val="00967E6B"/>
    <w:rsid w:val="00970A01"/>
    <w:rsid w:val="0097221D"/>
    <w:rsid w:val="00976A02"/>
    <w:rsid w:val="00980704"/>
    <w:rsid w:val="009918D4"/>
    <w:rsid w:val="009921AE"/>
    <w:rsid w:val="00993676"/>
    <w:rsid w:val="009A1ADE"/>
    <w:rsid w:val="009C3A8C"/>
    <w:rsid w:val="009C4485"/>
    <w:rsid w:val="009E2A01"/>
    <w:rsid w:val="009F0188"/>
    <w:rsid w:val="00A048D9"/>
    <w:rsid w:val="00A21FC5"/>
    <w:rsid w:val="00A2223A"/>
    <w:rsid w:val="00A2268B"/>
    <w:rsid w:val="00A27221"/>
    <w:rsid w:val="00A4694C"/>
    <w:rsid w:val="00A504B1"/>
    <w:rsid w:val="00A61671"/>
    <w:rsid w:val="00A770E9"/>
    <w:rsid w:val="00A77122"/>
    <w:rsid w:val="00A81BD4"/>
    <w:rsid w:val="00A91F3D"/>
    <w:rsid w:val="00AA07CB"/>
    <w:rsid w:val="00AB207A"/>
    <w:rsid w:val="00AC1603"/>
    <w:rsid w:val="00AD29A0"/>
    <w:rsid w:val="00AE0522"/>
    <w:rsid w:val="00AE49DA"/>
    <w:rsid w:val="00AF457F"/>
    <w:rsid w:val="00B04203"/>
    <w:rsid w:val="00B0543F"/>
    <w:rsid w:val="00B35377"/>
    <w:rsid w:val="00B4363F"/>
    <w:rsid w:val="00B44934"/>
    <w:rsid w:val="00B46AD5"/>
    <w:rsid w:val="00B555A3"/>
    <w:rsid w:val="00B8573A"/>
    <w:rsid w:val="00B9029D"/>
    <w:rsid w:val="00BA6747"/>
    <w:rsid w:val="00BB2AD3"/>
    <w:rsid w:val="00BC056E"/>
    <w:rsid w:val="00BC4877"/>
    <w:rsid w:val="00BC4F3D"/>
    <w:rsid w:val="00BC4FBE"/>
    <w:rsid w:val="00BC6497"/>
    <w:rsid w:val="00BC72CD"/>
    <w:rsid w:val="00C2632D"/>
    <w:rsid w:val="00C33734"/>
    <w:rsid w:val="00C45601"/>
    <w:rsid w:val="00C4647F"/>
    <w:rsid w:val="00C8384B"/>
    <w:rsid w:val="00C90A11"/>
    <w:rsid w:val="00C92B97"/>
    <w:rsid w:val="00CA4508"/>
    <w:rsid w:val="00CD2598"/>
    <w:rsid w:val="00CE43BE"/>
    <w:rsid w:val="00CE71F8"/>
    <w:rsid w:val="00CE7EF8"/>
    <w:rsid w:val="00CF32CB"/>
    <w:rsid w:val="00D21223"/>
    <w:rsid w:val="00D319E6"/>
    <w:rsid w:val="00D5348A"/>
    <w:rsid w:val="00D63F1A"/>
    <w:rsid w:val="00D7335E"/>
    <w:rsid w:val="00D753D1"/>
    <w:rsid w:val="00D75D35"/>
    <w:rsid w:val="00D800AB"/>
    <w:rsid w:val="00D871E4"/>
    <w:rsid w:val="00D879A4"/>
    <w:rsid w:val="00DB4799"/>
    <w:rsid w:val="00DB4B5B"/>
    <w:rsid w:val="00DC6925"/>
    <w:rsid w:val="00DF34D7"/>
    <w:rsid w:val="00E02D5E"/>
    <w:rsid w:val="00E40E67"/>
    <w:rsid w:val="00E412F2"/>
    <w:rsid w:val="00E6229A"/>
    <w:rsid w:val="00E7656E"/>
    <w:rsid w:val="00E8285B"/>
    <w:rsid w:val="00E84EBD"/>
    <w:rsid w:val="00E908A8"/>
    <w:rsid w:val="00EA27CB"/>
    <w:rsid w:val="00EA44D9"/>
    <w:rsid w:val="00EB0A5D"/>
    <w:rsid w:val="00EB1A2C"/>
    <w:rsid w:val="00EB4E3F"/>
    <w:rsid w:val="00EB57D5"/>
    <w:rsid w:val="00EC6148"/>
    <w:rsid w:val="00ED0BAB"/>
    <w:rsid w:val="00EF2B15"/>
    <w:rsid w:val="00F075F6"/>
    <w:rsid w:val="00F17A40"/>
    <w:rsid w:val="00F55FE6"/>
    <w:rsid w:val="00F661B0"/>
    <w:rsid w:val="00F96560"/>
    <w:rsid w:val="00FA1C51"/>
    <w:rsid w:val="00FB5A8F"/>
    <w:rsid w:val="00FB7C4C"/>
    <w:rsid w:val="00FC331D"/>
    <w:rsid w:val="00FC3BDE"/>
    <w:rsid w:val="00FC7061"/>
    <w:rsid w:val="00FD5ED7"/>
    <w:rsid w:val="00FD6D74"/>
    <w:rsid w:val="00FE036C"/>
    <w:rsid w:val="00FE0E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FA93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6D74"/>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Whiteheaderbanner">
    <w:name w:val="White header banner"/>
    <w:basedOn w:val="Normal"/>
    <w:next w:val="Bodytext6space"/>
    <w:rsid w:val="000E5A28"/>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Bodytext0pt">
    <w:name w:val="Body text 0pt"/>
    <w:basedOn w:val="Normal"/>
    <w:next w:val="Normal"/>
    <w:uiPriority w:val="99"/>
    <w:rsid w:val="005C670D"/>
    <w:pPr>
      <w:spacing w:after="0" w:line="240" w:lineRule="auto"/>
    </w:pPr>
    <w:rPr>
      <w:sz w:val="22"/>
      <w:szCs w:val="24"/>
      <w:lang w:eastAsia="en-US"/>
    </w:rPr>
  </w:style>
  <w:style w:type="paragraph" w:styleId="ListParagraph">
    <w:name w:val="List Paragraph"/>
    <w:basedOn w:val="Normal"/>
    <w:uiPriority w:val="34"/>
    <w:qFormat/>
    <w:rsid w:val="005C670D"/>
    <w:pPr>
      <w:spacing w:after="200" w:line="276" w:lineRule="auto"/>
      <w:ind w:left="720"/>
      <w:contextualSpacing/>
    </w:pPr>
    <w:rPr>
      <w:rFonts w:ascii="Calibri" w:hAnsi="Calibri"/>
      <w:sz w:val="22"/>
    </w:rPr>
  </w:style>
  <w:style w:type="character" w:styleId="FollowedHyperlink">
    <w:name w:val="FollowedHyperlink"/>
    <w:basedOn w:val="DefaultParagraphFont"/>
    <w:uiPriority w:val="99"/>
    <w:semiHidden/>
    <w:unhideWhenUsed/>
    <w:rsid w:val="00BB2AD3"/>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6D74"/>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Whiteheaderbanner">
    <w:name w:val="White header banner"/>
    <w:basedOn w:val="Normal"/>
    <w:next w:val="Bodytext6space"/>
    <w:rsid w:val="000E5A28"/>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Bodytext0pt">
    <w:name w:val="Body text 0pt"/>
    <w:basedOn w:val="Normal"/>
    <w:next w:val="Normal"/>
    <w:uiPriority w:val="99"/>
    <w:rsid w:val="005C670D"/>
    <w:pPr>
      <w:spacing w:after="0" w:line="240" w:lineRule="auto"/>
    </w:pPr>
    <w:rPr>
      <w:sz w:val="22"/>
      <w:szCs w:val="24"/>
      <w:lang w:eastAsia="en-US"/>
    </w:rPr>
  </w:style>
  <w:style w:type="paragraph" w:styleId="ListParagraph">
    <w:name w:val="List Paragraph"/>
    <w:basedOn w:val="Normal"/>
    <w:uiPriority w:val="34"/>
    <w:qFormat/>
    <w:rsid w:val="005C670D"/>
    <w:pPr>
      <w:spacing w:after="200" w:line="276" w:lineRule="auto"/>
      <w:ind w:left="720"/>
      <w:contextualSpacing/>
    </w:pPr>
    <w:rPr>
      <w:rFonts w:ascii="Calibri" w:hAnsi="Calibri"/>
      <w:sz w:val="22"/>
    </w:rPr>
  </w:style>
  <w:style w:type="character" w:styleId="FollowedHyperlink">
    <w:name w:val="FollowedHyperlink"/>
    <w:basedOn w:val="DefaultParagraphFont"/>
    <w:uiPriority w:val="99"/>
    <w:semiHidden/>
    <w:unhideWhenUsed/>
    <w:rsid w:val="00BB2AD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Resources/Video/Sci_Y06_U3_MountStHelens.mp4" TargetMode="External"/><Relationship Id="rId18" Type="http://schemas.openxmlformats.org/officeDocument/2006/relationships/image" Target="media/image6.png"/><Relationship Id="rId3" Type="http://schemas.microsoft.com/office/2007/relationships/stylesWithEffects" Target="stylesWithEffect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Resources/Documents/Sci_Y06_U3_SH_Volcanoes.docx" TargetMode="Externa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Resources/Documents/Sci_Y06_U3_SLR_Volcanoes.docx"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1.xml"/><Relationship Id="rId10" Type="http://schemas.openxmlformats.org/officeDocument/2006/relationships/hyperlink" Target="../Resources/Documents/Sci_Y06_U3_SLR_NaturalDisasters.docx"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Resources/Documents/Sci_SLR_Glossary.pdf" TargetMode="External"/><Relationship Id="rId14" Type="http://schemas.openxmlformats.org/officeDocument/2006/relationships/hyperlink" Target="../Resources/Documents/Sci_Y36_Lvl3_SLR_ScienceInquirySkillsPoster.pdf" TargetMode="External"/><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11.emf"/><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Science\Lesson%20plan%20templates\Sci_YXX_UX_LPXX_LP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Sci_YXX_UX_LPXX_LP_template.dotx</Template>
  <TotalTime>2</TotalTime>
  <Pages>3</Pages>
  <Words>604</Words>
  <Characters>4432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5026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SILVA SMITH, Luciana</dc:creator>
  <cp:lastModifiedBy>GOODERHAM, Helen</cp:lastModifiedBy>
  <cp:revision>5</cp:revision>
  <cp:lastPrinted>2012-06-12T07:44:00Z</cp:lastPrinted>
  <dcterms:created xsi:type="dcterms:W3CDTF">2017-04-26T03:12:00Z</dcterms:created>
  <dcterms:modified xsi:type="dcterms:W3CDTF">2018-03-28T04:13:00Z</dcterms:modified>
</cp:coreProperties>
</file>