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0E3" w:rsidRPr="00905A4A" w:rsidRDefault="00B500E3">
      <w:pPr>
        <w:rPr>
          <w:b/>
          <w:sz w:val="32"/>
          <w:szCs w:val="32"/>
          <w:u w:val="single"/>
        </w:rPr>
      </w:pPr>
      <w:r w:rsidRPr="00905A4A">
        <w:rPr>
          <w:b/>
          <w:sz w:val="32"/>
          <w:szCs w:val="32"/>
          <w:u w:val="single"/>
        </w:rPr>
        <w:t>TRABAJO PRACTICO N°4 – Vizgarra Livón Daniel S.</w:t>
      </w:r>
    </w:p>
    <w:p w:rsidR="00B500E3" w:rsidRDefault="00B500E3"/>
    <w:p w:rsidR="00F20352" w:rsidRDefault="00B500E3">
      <w:r w:rsidRPr="00B500E3">
        <w:drawing>
          <wp:inline distT="0" distB="0" distL="0" distR="0" wp14:anchorId="5B813EEC" wp14:editId="3B99B0DB">
            <wp:extent cx="5400040" cy="2313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E3" w:rsidRDefault="00B500E3"/>
    <w:p w:rsidR="00B500E3" w:rsidRDefault="00B500E3" w:rsidP="00B500E3">
      <w:pPr>
        <w:rPr>
          <w:b/>
          <w:u w:val="single"/>
        </w:rPr>
      </w:pPr>
      <w:r w:rsidRPr="00905A4A">
        <w:rPr>
          <w:b/>
          <w:sz w:val="28"/>
          <w:szCs w:val="28"/>
          <w:u w:val="single"/>
        </w:rPr>
        <w:t>FUNCIONAMIENTO</w:t>
      </w:r>
      <w:r>
        <w:rPr>
          <w:b/>
          <w:u w:val="single"/>
        </w:rPr>
        <w:t>:</w:t>
      </w:r>
    </w:p>
    <w:p w:rsidR="00B500E3" w:rsidRDefault="00B500E3" w:rsidP="00B500E3">
      <w:r>
        <w:t xml:space="preserve">El sistema inicia con un </w:t>
      </w:r>
      <w:r w:rsidR="004036A8">
        <w:t>menú</w:t>
      </w:r>
      <w:r>
        <w:t xml:space="preserve"> principal </w:t>
      </w:r>
      <w:r w:rsidRPr="00B500E3">
        <w:rPr>
          <w:i/>
        </w:rPr>
        <w:t>(FrmMenuPrincipal)</w:t>
      </w:r>
      <w:r>
        <w:t xml:space="preserve"> desde donde se elige que hacer. </w:t>
      </w:r>
    </w:p>
    <w:p w:rsidR="00B500E3" w:rsidRDefault="00B500E3" w:rsidP="00B500E3">
      <w:r>
        <w:t xml:space="preserve">Este </w:t>
      </w:r>
      <w:r w:rsidR="004036A8">
        <w:t>formulario</w:t>
      </w:r>
      <w:r>
        <w:t xml:space="preserve"> va instanciar un objeto de tipo Negocio, este va a cargar los datos Clientes y Productos en sus listas desde la base de datos.</w:t>
      </w:r>
    </w:p>
    <w:p w:rsidR="00B500E3" w:rsidRDefault="00B500E3" w:rsidP="00B500E3">
      <w:pPr>
        <w:rPr>
          <w:b/>
          <w:u w:val="single"/>
        </w:rPr>
      </w:pPr>
      <w:r w:rsidRPr="00B500E3">
        <w:rPr>
          <w:b/>
          <w:u w:val="single"/>
        </w:rPr>
        <w:t>FrmMenuPrincipal</w:t>
      </w:r>
      <w:r>
        <w:rPr>
          <w:b/>
          <w:u w:val="single"/>
        </w:rPr>
        <w:t>:</w:t>
      </w:r>
    </w:p>
    <w:p w:rsidR="00B500E3" w:rsidRDefault="004036A8" w:rsidP="00B500E3">
      <w:pPr>
        <w:pStyle w:val="Prrafodelista"/>
        <w:numPr>
          <w:ilvl w:val="0"/>
          <w:numId w:val="2"/>
        </w:numPr>
      </w:pPr>
      <w:r w:rsidRPr="00905A4A">
        <w:rPr>
          <w:b/>
        </w:rPr>
        <w:t>Menú</w:t>
      </w:r>
      <w:r w:rsidR="00B500E3" w:rsidRPr="00905A4A">
        <w:rPr>
          <w:b/>
        </w:rPr>
        <w:t xml:space="preserve"> desplegable Cliente:</w:t>
      </w:r>
      <w:r w:rsidR="00905A4A">
        <w:t xml:space="preserve"> Permite elegir un cliente de la base de datos.</w:t>
      </w:r>
    </w:p>
    <w:p w:rsidR="00905A4A" w:rsidRDefault="004036A8" w:rsidP="00905A4A">
      <w:pPr>
        <w:pStyle w:val="Prrafodelista"/>
        <w:numPr>
          <w:ilvl w:val="0"/>
          <w:numId w:val="2"/>
        </w:numPr>
      </w:pPr>
      <w:r w:rsidRPr="00905A4A">
        <w:rPr>
          <w:b/>
        </w:rPr>
        <w:t>Menú</w:t>
      </w:r>
      <w:r w:rsidR="00B500E3" w:rsidRPr="00905A4A">
        <w:rPr>
          <w:b/>
        </w:rPr>
        <w:t xml:space="preserve"> desplegable </w:t>
      </w:r>
      <w:r w:rsidR="00B500E3" w:rsidRPr="00905A4A">
        <w:rPr>
          <w:b/>
        </w:rPr>
        <w:t>Artículo</w:t>
      </w:r>
      <w:r w:rsidR="00B500E3">
        <w:t>:</w:t>
      </w:r>
      <w:r w:rsidR="00905A4A" w:rsidRPr="00905A4A">
        <w:t xml:space="preserve"> </w:t>
      </w:r>
      <w:r w:rsidR="00905A4A">
        <w:t xml:space="preserve">Permite elegir un </w:t>
      </w:r>
      <w:r w:rsidR="00905A4A">
        <w:t>producto</w:t>
      </w:r>
      <w:r w:rsidR="00905A4A">
        <w:t xml:space="preserve"> de la base de datos.</w:t>
      </w:r>
    </w:p>
    <w:p w:rsidR="00905A4A" w:rsidRDefault="00905A4A" w:rsidP="00905A4A">
      <w:pPr>
        <w:ind w:left="360"/>
      </w:pPr>
      <w:r>
        <w:t xml:space="preserve">   </w:t>
      </w:r>
    </w:p>
    <w:p w:rsidR="00B500E3" w:rsidRDefault="00B500E3" w:rsidP="00B500E3">
      <w:pPr>
        <w:pStyle w:val="Prrafodelista"/>
        <w:numPr>
          <w:ilvl w:val="0"/>
          <w:numId w:val="2"/>
        </w:numPr>
      </w:pPr>
      <w:r w:rsidRPr="00905A4A">
        <w:rPr>
          <w:b/>
        </w:rPr>
        <w:t>Botón “Agregar”:</w:t>
      </w:r>
      <w:r>
        <w:t xml:space="preserve"> Va a agregar una Venta (producto, cliente, cantidad) a la lista de ventas y cada artículo agregado se verá reflejado en la Orden de Compra.</w:t>
      </w:r>
    </w:p>
    <w:p w:rsidR="00B500E3" w:rsidRDefault="00B500E3" w:rsidP="00B500E3">
      <w:pPr>
        <w:pStyle w:val="Prrafodelista"/>
        <w:numPr>
          <w:ilvl w:val="0"/>
          <w:numId w:val="2"/>
        </w:numPr>
      </w:pPr>
      <w:r w:rsidRPr="00905A4A">
        <w:rPr>
          <w:b/>
        </w:rPr>
        <w:t>Botón “Borrar”:</w:t>
      </w:r>
      <w:r>
        <w:t xml:space="preserve"> Anula la Orden de compra</w:t>
      </w:r>
    </w:p>
    <w:p w:rsidR="00B500E3" w:rsidRDefault="00B500E3" w:rsidP="00B500E3">
      <w:pPr>
        <w:pStyle w:val="Prrafodelista"/>
        <w:numPr>
          <w:ilvl w:val="0"/>
          <w:numId w:val="2"/>
        </w:numPr>
      </w:pPr>
      <w:r w:rsidRPr="00905A4A">
        <w:rPr>
          <w:b/>
        </w:rPr>
        <w:t>Botón “Ok”:</w:t>
      </w:r>
      <w:r>
        <w:t xml:space="preserve"> Va generara una Factura con los datos de la Orden de compra. La mostrará mediante el Formulario “FrmFactura</w:t>
      </w:r>
      <w:r w:rsidR="00905A4A">
        <w:t>”</w:t>
      </w:r>
      <w:r>
        <w:t>.</w:t>
      </w:r>
    </w:p>
    <w:p w:rsidR="00B500E3" w:rsidRDefault="00B500E3" w:rsidP="00905A4A">
      <w:pPr>
        <w:pStyle w:val="Prrafodelista"/>
      </w:pPr>
      <w:r>
        <w:t xml:space="preserve"> </w:t>
      </w:r>
    </w:p>
    <w:p w:rsidR="00B500E3" w:rsidRDefault="00B500E3" w:rsidP="00B500E3">
      <w:r w:rsidRPr="00905A4A">
        <w:rPr>
          <w:b/>
        </w:rPr>
        <w:t>Menú “Gestión de productos”:</w:t>
      </w:r>
      <w:r>
        <w:t xml:space="preserve"> Modulo ABM del sistema. </w:t>
      </w:r>
    </w:p>
    <w:p w:rsidR="00B500E3" w:rsidRDefault="00B500E3" w:rsidP="00B500E3">
      <w:pPr>
        <w:pStyle w:val="Prrafodelista"/>
        <w:numPr>
          <w:ilvl w:val="0"/>
          <w:numId w:val="1"/>
        </w:numPr>
      </w:pPr>
      <w:r w:rsidRPr="00905A4A">
        <w:rPr>
          <w:b/>
        </w:rPr>
        <w:t>Botón “Crear Artículo”</w:t>
      </w:r>
      <w:r w:rsidR="004036A8" w:rsidRPr="00905A4A">
        <w:rPr>
          <w:b/>
        </w:rPr>
        <w:t>:</w:t>
      </w:r>
      <w:r w:rsidR="004036A8">
        <w:t xml:space="preserve"> Permite</w:t>
      </w:r>
      <w:r>
        <w:t xml:space="preserve"> crear un artículo ingresando sus datos en los Textbox y se guardará en la Base de Datos</w:t>
      </w:r>
      <w:r w:rsidR="00905A4A">
        <w:t>.</w:t>
      </w:r>
    </w:p>
    <w:p w:rsidR="00B500E3" w:rsidRDefault="00B500E3" w:rsidP="00B500E3">
      <w:pPr>
        <w:pStyle w:val="Prrafodelista"/>
        <w:numPr>
          <w:ilvl w:val="0"/>
          <w:numId w:val="1"/>
        </w:numPr>
      </w:pPr>
      <w:r w:rsidRPr="00905A4A">
        <w:rPr>
          <w:b/>
        </w:rPr>
        <w:t>Botón “</w:t>
      </w:r>
      <w:r w:rsidRPr="00905A4A">
        <w:rPr>
          <w:b/>
        </w:rPr>
        <w:t>Modificar</w:t>
      </w:r>
      <w:r w:rsidRPr="00905A4A">
        <w:rPr>
          <w:b/>
        </w:rPr>
        <w:t>”:</w:t>
      </w:r>
      <w:r w:rsidRPr="00905A4A">
        <w:rPr>
          <w:b/>
        </w:rPr>
        <w:t xml:space="preserve"> </w:t>
      </w:r>
      <w:r>
        <w:t>Permite modificar un artículo ya existente (seleccionado del “</w:t>
      </w:r>
      <w:r w:rsidR="004036A8">
        <w:t>Menú</w:t>
      </w:r>
      <w:r>
        <w:t xml:space="preserve"> desplegable Artículo</w:t>
      </w:r>
      <w:r>
        <w:t xml:space="preserve">”) </w:t>
      </w:r>
      <w:r>
        <w:t>y se guardará en la Base de Datos</w:t>
      </w:r>
      <w:r w:rsidR="00905A4A">
        <w:t>.</w:t>
      </w:r>
    </w:p>
    <w:p w:rsidR="00B500E3" w:rsidRDefault="00B500E3" w:rsidP="00B500E3">
      <w:pPr>
        <w:pStyle w:val="Prrafodelista"/>
        <w:numPr>
          <w:ilvl w:val="0"/>
          <w:numId w:val="1"/>
        </w:numPr>
      </w:pPr>
      <w:r w:rsidRPr="00905A4A">
        <w:rPr>
          <w:b/>
        </w:rPr>
        <w:t>Botón “</w:t>
      </w:r>
      <w:r w:rsidRPr="00905A4A">
        <w:rPr>
          <w:b/>
        </w:rPr>
        <w:t>Borrar</w:t>
      </w:r>
      <w:r w:rsidRPr="00905A4A">
        <w:rPr>
          <w:b/>
        </w:rPr>
        <w:t>”:</w:t>
      </w:r>
      <w:r w:rsidRPr="00B500E3">
        <w:t xml:space="preserve"> </w:t>
      </w:r>
      <w:r>
        <w:t xml:space="preserve">Permite </w:t>
      </w:r>
      <w:r>
        <w:t>borr</w:t>
      </w:r>
      <w:r>
        <w:t>ar un artículo ya existente (seleccionado del “</w:t>
      </w:r>
      <w:r w:rsidR="004036A8">
        <w:t>Menú</w:t>
      </w:r>
      <w:r>
        <w:t xml:space="preserve"> desplegable Artículo”) y se guardará en la Base de Datos</w:t>
      </w:r>
      <w:r w:rsidR="00905A4A">
        <w:t>.</w:t>
      </w:r>
    </w:p>
    <w:p w:rsidR="00B500E3" w:rsidRDefault="00B500E3" w:rsidP="00B500E3"/>
    <w:p w:rsidR="00B500E3" w:rsidRPr="00B500E3" w:rsidRDefault="00B500E3" w:rsidP="00B500E3"/>
    <w:p w:rsidR="00905A4A" w:rsidRDefault="00905A4A" w:rsidP="00905A4A">
      <w:pPr>
        <w:rPr>
          <w:b/>
          <w:u w:val="single"/>
        </w:rPr>
      </w:pPr>
      <w:r w:rsidRPr="00B500E3">
        <w:rPr>
          <w:b/>
          <w:u w:val="single"/>
        </w:rPr>
        <w:lastRenderedPageBreak/>
        <w:t>Frm</w:t>
      </w:r>
      <w:r>
        <w:rPr>
          <w:b/>
          <w:u w:val="single"/>
        </w:rPr>
        <w:t>Factura</w:t>
      </w:r>
      <w:r>
        <w:rPr>
          <w:b/>
          <w:u w:val="single"/>
        </w:rPr>
        <w:t>:</w:t>
      </w:r>
    </w:p>
    <w:p w:rsidR="00905A4A" w:rsidRPr="00905A4A" w:rsidRDefault="00905A4A" w:rsidP="00905A4A">
      <w:r>
        <w:t xml:space="preserve">Recibe los datos del cliente y de la venta realizada, lista de productos, cantidades, Importe neto gravado, </w:t>
      </w:r>
      <w:r w:rsidR="004036A8">
        <w:t>IVA</w:t>
      </w:r>
      <w:r>
        <w:t xml:space="preserve"> total y Total a abonar,  y lo muestra por pantalla.</w:t>
      </w:r>
    </w:p>
    <w:p w:rsidR="00905A4A" w:rsidRDefault="00905A4A" w:rsidP="00905A4A">
      <w:pPr>
        <w:jc w:val="center"/>
        <w:rPr>
          <w:b/>
          <w:u w:val="single"/>
        </w:rPr>
      </w:pPr>
      <w:r w:rsidRPr="00B500E3">
        <w:drawing>
          <wp:inline distT="0" distB="0" distL="0" distR="0" wp14:anchorId="1EB78AE5" wp14:editId="025833B5">
            <wp:extent cx="3938240" cy="400295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136" cy="401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4A" w:rsidRPr="00905A4A" w:rsidRDefault="00905A4A" w:rsidP="00905A4A">
      <w:pPr>
        <w:jc w:val="center"/>
        <w:rPr>
          <w:b/>
        </w:rPr>
      </w:pPr>
    </w:p>
    <w:p w:rsidR="00B500E3" w:rsidRDefault="00905A4A">
      <w:r w:rsidRPr="00B500E3">
        <w:rPr>
          <w:b/>
          <w:u w:val="single"/>
        </w:rPr>
        <w:t>Frm</w:t>
      </w:r>
      <w:r>
        <w:rPr>
          <w:b/>
          <w:u w:val="single"/>
        </w:rPr>
        <w:t xml:space="preserve">AbmProductos: </w:t>
      </w:r>
    </w:p>
    <w:p w:rsidR="00B500E3" w:rsidRDefault="00905A4A">
      <w:r>
        <w:t xml:space="preserve">Las 3 opciones utilizan </w:t>
      </w:r>
      <w:r>
        <w:t>este</w:t>
      </w:r>
      <w:r>
        <w:t xml:space="preserve"> mismo form. Para ello se emplea un enumerado </w:t>
      </w:r>
      <w:r w:rsidR="003C3765">
        <w:t>que representa</w:t>
      </w:r>
      <w:r>
        <w:t xml:space="preserve"> cada tipo de operación </w:t>
      </w:r>
      <w:r w:rsidR="003C3765">
        <w:t>y</w:t>
      </w:r>
      <w:r>
        <w:t xml:space="preserve"> mediante un </w:t>
      </w:r>
      <w:r w:rsidRPr="00B500E3">
        <w:rPr>
          <w:i/>
        </w:rPr>
        <w:t xml:space="preserve">“switch” </w:t>
      </w:r>
      <w:r w:rsidR="003C3765">
        <w:t>modera</w:t>
      </w:r>
      <w:r>
        <w:t xml:space="preserve"> como operar.</w:t>
      </w:r>
      <w:r w:rsidR="003C3765">
        <w:t xml:space="preserve"> Para “</w:t>
      </w:r>
      <w:r w:rsidR="004036A8">
        <w:t>Creación</w:t>
      </w:r>
      <w:r w:rsidR="003C3765">
        <w:t xml:space="preserve">” no va mostrar el comboBox de selección de artículo ya q no es necesario, mientras que para las otras dos opciones, </w:t>
      </w:r>
      <w:r w:rsidR="004036A8">
        <w:t>sí</w:t>
      </w:r>
      <w:r w:rsidR="003C3765">
        <w:t xml:space="preserve">. Así mismo, los textBox en la opción </w:t>
      </w:r>
      <w:r w:rsidR="003C3765">
        <w:t>“</w:t>
      </w:r>
      <w:r w:rsidR="004036A8">
        <w:t>Creación</w:t>
      </w:r>
      <w:r w:rsidR="003C3765">
        <w:t>”</w:t>
      </w:r>
      <w:r w:rsidR="003C3765">
        <w:t xml:space="preserve"> aparecen </w:t>
      </w:r>
      <w:r w:rsidR="004036A8">
        <w:t>vacíos</w:t>
      </w:r>
      <w:r w:rsidR="003C3765">
        <w:t>.</w:t>
      </w:r>
    </w:p>
    <w:p w:rsidR="00B500E3" w:rsidRDefault="00905A4A" w:rsidP="00686D7E">
      <w:pPr>
        <w:jc w:val="center"/>
      </w:pPr>
      <w:r w:rsidRPr="00B500E3">
        <w:drawing>
          <wp:inline distT="0" distB="0" distL="0" distR="0" wp14:anchorId="34C025DC" wp14:editId="4A792996">
            <wp:extent cx="1653999" cy="1781972"/>
            <wp:effectExtent l="0" t="0" r="381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36"/>
                    <a:stretch/>
                  </pic:blipFill>
                  <pic:spPr bwMode="auto">
                    <a:xfrm>
                      <a:off x="0" y="0"/>
                      <a:ext cx="1683457" cy="18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00E3" w:rsidRPr="00B500E3">
        <w:drawing>
          <wp:inline distT="0" distB="0" distL="0" distR="0" wp14:anchorId="2DDB345F" wp14:editId="16DEB155">
            <wp:extent cx="1673847" cy="1846053"/>
            <wp:effectExtent l="0" t="0" r="317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1695" cy="18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0E3" w:rsidRPr="00B500E3">
        <w:drawing>
          <wp:inline distT="0" distB="0" distL="0" distR="0" wp14:anchorId="45F96AD8" wp14:editId="58C45333">
            <wp:extent cx="1688376" cy="1846232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03"/>
                    <a:stretch/>
                  </pic:blipFill>
                  <pic:spPr bwMode="auto">
                    <a:xfrm>
                      <a:off x="0" y="0"/>
                      <a:ext cx="1704698" cy="18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765" w:rsidRDefault="003C3765" w:rsidP="003C3765">
      <w:pPr>
        <w:pStyle w:val="Prrafodelista"/>
        <w:numPr>
          <w:ilvl w:val="0"/>
          <w:numId w:val="1"/>
        </w:numPr>
      </w:pPr>
      <w:r w:rsidRPr="00905A4A">
        <w:rPr>
          <w:b/>
        </w:rPr>
        <w:t>Botón “</w:t>
      </w:r>
      <w:r>
        <w:rPr>
          <w:b/>
        </w:rPr>
        <w:t>Cancelar</w:t>
      </w:r>
      <w:r w:rsidRPr="00905A4A">
        <w:rPr>
          <w:b/>
        </w:rPr>
        <w:t>”:</w:t>
      </w:r>
      <w:r>
        <w:t xml:space="preserve"> </w:t>
      </w:r>
      <w:r>
        <w:t xml:space="preserve">Cierra el formulario y vuelve </w:t>
      </w:r>
      <w:r w:rsidR="004036A8">
        <w:t>al</w:t>
      </w:r>
      <w:r>
        <w:t xml:space="preserve"> menú principal</w:t>
      </w:r>
      <w:r>
        <w:t>.</w:t>
      </w:r>
    </w:p>
    <w:p w:rsidR="003C3765" w:rsidRDefault="003C3765" w:rsidP="003C3765">
      <w:pPr>
        <w:pStyle w:val="Prrafodelista"/>
        <w:numPr>
          <w:ilvl w:val="0"/>
          <w:numId w:val="1"/>
        </w:numPr>
      </w:pPr>
      <w:r>
        <w:rPr>
          <w:b/>
        </w:rPr>
        <w:t>Botón “Aceptar”:</w:t>
      </w:r>
      <w:r>
        <w:t xml:space="preserve"> Nuevamente se emplea el “mode” o enumerado “EAccionABM” para moderar su funcionamiento. Dependiendo del caso, realizará una operación de tipo </w:t>
      </w:r>
      <w:r>
        <w:lastRenderedPageBreak/>
        <w:t>Insert, Update o Delete en la Base de Datos, para luego actualizar las listas en el sistema.</w:t>
      </w:r>
    </w:p>
    <w:p w:rsidR="003C3765" w:rsidRPr="001B1824" w:rsidRDefault="00686D7E">
      <w:pPr>
        <w:rPr>
          <w:b/>
          <w:sz w:val="28"/>
          <w:szCs w:val="28"/>
          <w:u w:val="single"/>
        </w:rPr>
      </w:pPr>
      <w:r w:rsidRPr="001B1824">
        <w:rPr>
          <w:b/>
          <w:sz w:val="28"/>
          <w:szCs w:val="28"/>
          <w:u w:val="single"/>
        </w:rPr>
        <w:t>Temario:</w:t>
      </w:r>
    </w:p>
    <w:p w:rsidR="001B1824" w:rsidRDefault="001B1824">
      <w:r>
        <w:t>Excepciones: Proyecto que contiene las distintas excepciones para manejar el proyecto.</w:t>
      </w:r>
    </w:p>
    <w:p w:rsidR="001B1824" w:rsidRDefault="001B1824">
      <w:r>
        <w:t>Test Unitarios: Proyecto Unitest que pruebas funcionalidades pequeñas del sistema.</w:t>
      </w:r>
    </w:p>
    <w:p w:rsidR="001B1824" w:rsidRDefault="001B1824">
      <w:r>
        <w:t>Base de Datos: Proyecto Persistencia de datos.</w:t>
      </w:r>
    </w:p>
    <w:p w:rsidR="001B1824" w:rsidRDefault="001B1824" w:rsidP="001B1824">
      <w:pPr>
        <w:pStyle w:val="Prrafodelista"/>
        <w:numPr>
          <w:ilvl w:val="0"/>
          <w:numId w:val="3"/>
        </w:numPr>
      </w:pPr>
      <w:r>
        <w:t>DatabaseConnection: posee el método estático de orden try/catch/final</w:t>
      </w:r>
      <w:r w:rsidR="004036A8">
        <w:t>l</w:t>
      </w:r>
      <w:r>
        <w:t>y para abrir la DB, ejecutar una query y cerrar la conexión</w:t>
      </w:r>
    </w:p>
    <w:p w:rsidR="001B1824" w:rsidRDefault="001B1824" w:rsidP="001B1824">
      <w:pPr>
        <w:pStyle w:val="Prrafodelista"/>
        <w:numPr>
          <w:ilvl w:val="0"/>
          <w:numId w:val="3"/>
        </w:numPr>
      </w:pPr>
      <w:r>
        <w:t xml:space="preserve">ProductosDB: Posee 4 métodos estáticos </w:t>
      </w:r>
      <w:r w:rsidR="000E2AE1">
        <w:t>Insert,Update, Delete y Selec</w:t>
      </w:r>
      <w:r w:rsidR="004036A8">
        <w:t>t</w:t>
      </w:r>
      <w:bookmarkStart w:id="0" w:name="_GoBack"/>
      <w:bookmarkEnd w:id="0"/>
      <w:r w:rsidR="000E2AE1">
        <w:t>All para cargar los datos al sistema y realizar operaciones según su moderador</w:t>
      </w:r>
    </w:p>
    <w:p w:rsidR="001B1824" w:rsidRDefault="001B1824" w:rsidP="001B1824">
      <w:pPr>
        <w:pStyle w:val="Prrafodelista"/>
        <w:numPr>
          <w:ilvl w:val="0"/>
          <w:numId w:val="3"/>
        </w:numPr>
      </w:pPr>
      <w:r>
        <w:t>ClientesDB:</w:t>
      </w:r>
      <w:r w:rsidR="000E2AE1">
        <w:t xml:space="preserve"> </w:t>
      </w:r>
      <w:r w:rsidR="000E2AE1" w:rsidRPr="000E2AE1">
        <w:t>Posee un método estático</w:t>
      </w:r>
      <w:r w:rsidR="000E2AE1">
        <w:t xml:space="preserve"> para cargar la lista de Clientes al sistema</w:t>
      </w:r>
    </w:p>
    <w:p w:rsidR="001B1824" w:rsidRDefault="001B1824" w:rsidP="001B1824">
      <w:pPr>
        <w:pStyle w:val="Prrafodelista"/>
        <w:numPr>
          <w:ilvl w:val="0"/>
          <w:numId w:val="3"/>
        </w:numPr>
      </w:pPr>
      <w:r>
        <w:t>Moderador</w:t>
      </w:r>
      <w:r w:rsidR="004036A8">
        <w:t>: Posee</w:t>
      </w:r>
      <w:r w:rsidR="000E2AE1">
        <w:t xml:space="preserve"> un método estático para moderar según el enumerado EAccionABM que tipo acción realizar.</w:t>
      </w:r>
    </w:p>
    <w:p w:rsidR="001B1824" w:rsidRDefault="001B1824">
      <w:r>
        <w:t>Hilos, Eventos y delegados:</w:t>
      </w:r>
      <w:r w:rsidR="000E2AE1">
        <w:t xml:space="preserve"> </w:t>
      </w:r>
    </w:p>
    <w:p w:rsidR="000E2AE1" w:rsidRDefault="000E2AE1" w:rsidP="000E2AE1">
      <w:pPr>
        <w:jc w:val="center"/>
      </w:pPr>
      <w:r w:rsidRPr="000E2AE1">
        <w:drawing>
          <wp:inline distT="0" distB="0" distL="0" distR="0" wp14:anchorId="5BE942CE" wp14:editId="1919FBC7">
            <wp:extent cx="4220164" cy="3048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E1" w:rsidRDefault="000E2AE1" w:rsidP="000E2AE1">
      <w:r>
        <w:t>Mediante el “DelegadoModerador” y su evento correspondiente se realizan las tareas de modificación ABM de la BD.</w:t>
      </w:r>
    </w:p>
    <w:p w:rsidR="00686D7E" w:rsidRDefault="001B1824">
      <w:r>
        <w:t xml:space="preserve">Métodos de Extensión: </w:t>
      </w:r>
      <w:r w:rsidR="000E2AE1">
        <w:t xml:space="preserve">Se calcula el monto final de una venta y  luego se retorna un string formateado con la siguiente </w:t>
      </w:r>
      <w:r w:rsidR="004036A8">
        <w:t>sintaxis</w:t>
      </w:r>
      <w:r w:rsidR="000E2AE1">
        <w:t xml:space="preserve">. </w:t>
      </w:r>
      <w:r w:rsidR="000E2AE1" w:rsidRPr="000E2AE1">
        <w:t>"{0:0.00}$"</w:t>
      </w:r>
      <w:r w:rsidR="004036A8">
        <w:t>.</w:t>
      </w:r>
    </w:p>
    <w:p w:rsidR="001B1824" w:rsidRDefault="001B1824">
      <w:r>
        <w:t xml:space="preserve">Serialización: </w:t>
      </w:r>
      <w:r w:rsidR="000E2AE1">
        <w:t xml:space="preserve">Serializador posee un método para serializar un objeto y guardarlo en la ruta que se le </w:t>
      </w:r>
      <w:r w:rsidR="004036A8">
        <w:t>especifique</w:t>
      </w:r>
      <w:r w:rsidR="000E2AE1">
        <w:t xml:space="preserve">. </w:t>
      </w:r>
    </w:p>
    <w:p w:rsidR="004036A8" w:rsidRDefault="001B1824">
      <w:r>
        <w:t>Generics:</w:t>
      </w:r>
      <w:r w:rsidR="004036A8">
        <w:t xml:space="preserve"> Utilizado para especificar en la clase Serializador que objeto &lt;T&gt; se puede serializar o deserializar, siguiendo la restricción:</w:t>
      </w:r>
    </w:p>
    <w:p w:rsidR="001B1824" w:rsidRDefault="004036A8">
      <w:r w:rsidRPr="004036A8">
        <w:drawing>
          <wp:inline distT="0" distB="0" distL="0" distR="0" wp14:anchorId="3685D549" wp14:editId="0138CF4F">
            <wp:extent cx="2172003" cy="22863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B1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E19A0"/>
    <w:multiLevelType w:val="hybridMultilevel"/>
    <w:tmpl w:val="9E0239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96D7C"/>
    <w:multiLevelType w:val="hybridMultilevel"/>
    <w:tmpl w:val="D5A48E94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EB22781"/>
    <w:multiLevelType w:val="hybridMultilevel"/>
    <w:tmpl w:val="9782F8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E3"/>
    <w:rsid w:val="000E2AE1"/>
    <w:rsid w:val="001B1824"/>
    <w:rsid w:val="003C3765"/>
    <w:rsid w:val="004036A8"/>
    <w:rsid w:val="00686D7E"/>
    <w:rsid w:val="00746CA1"/>
    <w:rsid w:val="00905A4A"/>
    <w:rsid w:val="00B500E3"/>
    <w:rsid w:val="00F2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27669-DA19-4487-8891-76C8F09B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0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3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6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cp:lastPrinted>2020-11-30T03:36:00Z</cp:lastPrinted>
  <dcterms:created xsi:type="dcterms:W3CDTF">2020-11-30T02:22:00Z</dcterms:created>
  <dcterms:modified xsi:type="dcterms:W3CDTF">2020-11-30T03:41:00Z</dcterms:modified>
</cp:coreProperties>
</file>