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082F6" w14:textId="022C7690" w:rsidR="001E7D6A" w:rsidRPr="00AD123E" w:rsidRDefault="001E7D6A" w:rsidP="001E7D6A">
      <w:pPr>
        <w:spacing w:after="120" w:line="276" w:lineRule="auto"/>
        <w:jc w:val="both"/>
        <w:rPr>
          <w:color w:val="E73454" w:themeColor="accent1"/>
          <w:lang w:bidi="ru-RU"/>
        </w:rPr>
      </w:pPr>
      <w:r w:rsidRPr="007C5A1D">
        <w:rPr>
          <w:color w:val="E73454" w:themeColor="accent1"/>
          <w:lang w:bidi="ru-RU"/>
        </w:rPr>
        <w:t xml:space="preserve">Кейс </w:t>
      </w:r>
      <w:r w:rsidR="00946725">
        <w:rPr>
          <w:color w:val="E73454" w:themeColor="accent1"/>
          <w:lang w:bidi="ru-RU"/>
        </w:rPr>
        <w:t>1</w:t>
      </w:r>
      <w:r w:rsidR="00AD123E">
        <w:rPr>
          <w:color w:val="E73454" w:themeColor="accent1"/>
          <w:lang w:bidi="ru-RU"/>
        </w:rPr>
        <w:t xml:space="preserve">. </w:t>
      </w:r>
      <w:r w:rsidR="00946725">
        <w:rPr>
          <w:color w:val="E73454" w:themeColor="accent1"/>
          <w:lang w:bidi="ru-RU"/>
        </w:rPr>
        <w:t>Составление р</w:t>
      </w:r>
      <w:r w:rsidR="00AD123E">
        <w:rPr>
          <w:color w:val="E73454" w:themeColor="accent1"/>
          <w:lang w:bidi="ru-RU"/>
        </w:rPr>
        <w:t>егламент</w:t>
      </w:r>
      <w:r w:rsidR="00946725">
        <w:rPr>
          <w:color w:val="E73454" w:themeColor="accent1"/>
          <w:lang w:bidi="ru-RU"/>
        </w:rPr>
        <w:t>а</w:t>
      </w:r>
      <w:r w:rsidR="00AD123E">
        <w:rPr>
          <w:color w:val="E73454" w:themeColor="accent1"/>
          <w:lang w:bidi="ru-RU"/>
        </w:rPr>
        <w:t xml:space="preserve"> процесса.</w:t>
      </w:r>
    </w:p>
    <w:p w14:paraId="0D4F1401" w14:textId="75710C43" w:rsidR="001E7D6A" w:rsidRDefault="001E7D6A" w:rsidP="001E7D6A">
      <w:pPr>
        <w:spacing w:after="120" w:line="276" w:lineRule="auto"/>
        <w:jc w:val="both"/>
        <w:rPr>
          <w:lang w:bidi="ru-RU"/>
        </w:rPr>
      </w:pPr>
      <w:r>
        <w:rPr>
          <w:lang w:bidi="ru-RU"/>
        </w:rPr>
        <w:t>Процесс «Согласование отчета о выполненных работах с заказчиком» состоит</w:t>
      </w:r>
      <w:r w:rsidR="00277EFE" w:rsidRPr="00277EFE">
        <w:rPr>
          <w:lang w:bidi="ru-RU"/>
        </w:rPr>
        <w:t xml:space="preserve"> </w:t>
      </w:r>
      <w:r>
        <w:rPr>
          <w:lang w:bidi="ru-RU"/>
        </w:rPr>
        <w:t>из следующих операций:</w:t>
      </w:r>
    </w:p>
    <w:p w14:paraId="370262D1" w14:textId="77777777" w:rsidR="001C4F76" w:rsidRDefault="001C4F76" w:rsidP="001E7D6A">
      <w:pPr>
        <w:pStyle w:val="affff0"/>
        <w:numPr>
          <w:ilvl w:val="0"/>
          <w:numId w:val="34"/>
        </w:numPr>
        <w:spacing w:after="120" w:line="276" w:lineRule="auto"/>
        <w:jc w:val="both"/>
        <w:rPr>
          <w:lang w:bidi="ru-RU"/>
        </w:rPr>
      </w:pPr>
      <w:r>
        <w:rPr>
          <w:lang w:bidi="ru-RU"/>
        </w:rPr>
        <w:t>А</w:t>
      </w:r>
      <w:r w:rsidR="001E7D6A">
        <w:rPr>
          <w:lang w:bidi="ru-RU"/>
        </w:rPr>
        <w:t>втор</w:t>
      </w:r>
      <w:r>
        <w:rPr>
          <w:lang w:bidi="ru-RU"/>
        </w:rPr>
        <w:t xml:space="preserve"> </w:t>
      </w:r>
      <w:r w:rsidR="001E7D6A">
        <w:rPr>
          <w:lang w:bidi="ru-RU"/>
        </w:rPr>
        <w:t xml:space="preserve">отчета о выполненных работах (далее </w:t>
      </w:r>
      <w:r>
        <w:rPr>
          <w:lang w:bidi="ru-RU"/>
        </w:rPr>
        <w:t>–</w:t>
      </w:r>
      <w:r w:rsidRPr="001C4F76">
        <w:rPr>
          <w:lang w:bidi="ru-RU"/>
        </w:rPr>
        <w:t xml:space="preserve"> </w:t>
      </w:r>
      <w:r w:rsidR="001E7D6A">
        <w:rPr>
          <w:lang w:bidi="ru-RU"/>
        </w:rPr>
        <w:t>Отчет) направляет руководителю проекта по</w:t>
      </w:r>
      <w:r>
        <w:rPr>
          <w:lang w:bidi="ru-RU"/>
        </w:rPr>
        <w:t xml:space="preserve"> </w:t>
      </w:r>
      <w:r w:rsidR="001E7D6A">
        <w:rPr>
          <w:lang w:bidi="ru-RU"/>
        </w:rPr>
        <w:t>внутренней корпоративной электронной почте Отчет для согласования</w:t>
      </w:r>
      <w:r w:rsidRPr="001C4F76">
        <w:rPr>
          <w:lang w:bidi="ru-RU"/>
        </w:rPr>
        <w:t xml:space="preserve"> </w:t>
      </w:r>
      <w:r w:rsidR="001E7D6A">
        <w:rPr>
          <w:lang w:bidi="ru-RU"/>
        </w:rPr>
        <w:t>с заказчиком. В письме автор указывает лиц, с которыми требуется согласова</w:t>
      </w:r>
      <w:r>
        <w:rPr>
          <w:lang w:bidi="ru-RU"/>
        </w:rPr>
        <w:t>н</w:t>
      </w:r>
      <w:r w:rsidR="001E7D6A">
        <w:rPr>
          <w:lang w:bidi="ru-RU"/>
        </w:rPr>
        <w:t>ие</w:t>
      </w:r>
      <w:r>
        <w:rPr>
          <w:lang w:bidi="ru-RU"/>
        </w:rPr>
        <w:t xml:space="preserve"> </w:t>
      </w:r>
      <w:r w:rsidR="001E7D6A">
        <w:rPr>
          <w:lang w:bidi="ru-RU"/>
        </w:rPr>
        <w:t>Отчета со стороны заказчика</w:t>
      </w:r>
      <w:r>
        <w:rPr>
          <w:lang w:bidi="ru-RU"/>
        </w:rPr>
        <w:t>.</w:t>
      </w:r>
      <w:r w:rsidR="001E7D6A">
        <w:rPr>
          <w:lang w:bidi="ru-RU"/>
        </w:rPr>
        <w:t xml:space="preserve"> К электронному</w:t>
      </w:r>
      <w:r>
        <w:rPr>
          <w:lang w:bidi="ru-RU"/>
        </w:rPr>
        <w:t xml:space="preserve"> </w:t>
      </w:r>
      <w:r w:rsidR="001E7D6A">
        <w:rPr>
          <w:lang w:bidi="ru-RU"/>
        </w:rPr>
        <w:t>письму должен быть прикреплен Отчет,</w:t>
      </w:r>
      <w:r>
        <w:rPr>
          <w:lang w:bidi="ru-RU"/>
        </w:rPr>
        <w:t xml:space="preserve"> </w:t>
      </w:r>
      <w:r w:rsidR="001E7D6A">
        <w:rPr>
          <w:lang w:bidi="ru-RU"/>
        </w:rPr>
        <w:t>а та</w:t>
      </w:r>
      <w:r>
        <w:rPr>
          <w:lang w:bidi="ru-RU"/>
        </w:rPr>
        <w:t>к</w:t>
      </w:r>
      <w:r w:rsidR="001E7D6A">
        <w:rPr>
          <w:lang w:bidi="ru-RU"/>
        </w:rPr>
        <w:t>же указана ссылка на папку корпоративного сервера, где хранится последняя</w:t>
      </w:r>
      <w:r>
        <w:rPr>
          <w:lang w:bidi="ru-RU"/>
        </w:rPr>
        <w:t xml:space="preserve"> </w:t>
      </w:r>
      <w:r w:rsidR="001E7D6A">
        <w:rPr>
          <w:lang w:bidi="ru-RU"/>
        </w:rPr>
        <w:t>его версия;</w:t>
      </w:r>
    </w:p>
    <w:p w14:paraId="4038D166" w14:textId="18C108EB" w:rsidR="003301F4" w:rsidRDefault="003301F4" w:rsidP="001E7D6A">
      <w:pPr>
        <w:pStyle w:val="affff0"/>
        <w:numPr>
          <w:ilvl w:val="0"/>
          <w:numId w:val="34"/>
        </w:numPr>
        <w:spacing w:after="120" w:line="276" w:lineRule="auto"/>
        <w:jc w:val="both"/>
        <w:rPr>
          <w:lang w:bidi="ru-RU"/>
        </w:rPr>
      </w:pPr>
      <w:r>
        <w:rPr>
          <w:lang w:bidi="ru-RU"/>
        </w:rPr>
        <w:t>Р</w:t>
      </w:r>
      <w:r w:rsidR="001E7D6A">
        <w:rPr>
          <w:lang w:bidi="ru-RU"/>
        </w:rPr>
        <w:t>уководитель проекта проверяет корректность оформления Отчета в соответстви</w:t>
      </w:r>
      <w:r w:rsidR="001C4F76">
        <w:rPr>
          <w:lang w:bidi="ru-RU"/>
        </w:rPr>
        <w:t>и</w:t>
      </w:r>
      <w:r w:rsidR="001E7D6A">
        <w:rPr>
          <w:lang w:bidi="ru-RU"/>
        </w:rPr>
        <w:t xml:space="preserve"> с требованиями договора. Затем, если все оформлено корректно, отправляет</w:t>
      </w:r>
      <w:r w:rsidR="001C4F76">
        <w:rPr>
          <w:lang w:bidi="ru-RU"/>
        </w:rPr>
        <w:t xml:space="preserve"> </w:t>
      </w:r>
      <w:r w:rsidR="001E7D6A">
        <w:rPr>
          <w:lang w:bidi="ru-RU"/>
        </w:rPr>
        <w:t>документ в электронном виде согласу</w:t>
      </w:r>
      <w:r>
        <w:rPr>
          <w:lang w:bidi="ru-RU"/>
        </w:rPr>
        <w:t>ющи</w:t>
      </w:r>
      <w:r w:rsidR="001E7D6A">
        <w:rPr>
          <w:lang w:bidi="ru-RU"/>
        </w:rPr>
        <w:t>м лицам со стороны заказчика, Копию</w:t>
      </w:r>
      <w:r>
        <w:rPr>
          <w:lang w:bidi="ru-RU"/>
        </w:rPr>
        <w:t xml:space="preserve"> </w:t>
      </w:r>
      <w:r w:rsidR="001E7D6A">
        <w:rPr>
          <w:lang w:bidi="ru-RU"/>
        </w:rPr>
        <w:t>данного электронного письма отправляет</w:t>
      </w:r>
      <w:r>
        <w:rPr>
          <w:lang w:bidi="ru-RU"/>
        </w:rPr>
        <w:t xml:space="preserve"> </w:t>
      </w:r>
      <w:r w:rsidR="001E7D6A">
        <w:rPr>
          <w:lang w:bidi="ru-RU"/>
        </w:rPr>
        <w:t>автору Отчета. При нахождении каких-либо</w:t>
      </w:r>
      <w:r>
        <w:rPr>
          <w:lang w:bidi="ru-RU"/>
        </w:rPr>
        <w:t xml:space="preserve"> </w:t>
      </w:r>
      <w:r w:rsidR="001E7D6A">
        <w:rPr>
          <w:lang w:bidi="ru-RU"/>
        </w:rPr>
        <w:t>ошибок в оформлении документа руководитель проекта возвращает Отчет автору</w:t>
      </w:r>
      <w:r>
        <w:rPr>
          <w:lang w:bidi="ru-RU"/>
        </w:rPr>
        <w:t xml:space="preserve"> </w:t>
      </w:r>
      <w:r w:rsidR="001E7D6A">
        <w:rPr>
          <w:lang w:bidi="ru-RU"/>
        </w:rPr>
        <w:t>для исправления;</w:t>
      </w:r>
    </w:p>
    <w:p w14:paraId="693CFDE1" w14:textId="77777777" w:rsidR="003301F4" w:rsidRDefault="003301F4" w:rsidP="001E7D6A">
      <w:pPr>
        <w:pStyle w:val="affff0"/>
        <w:numPr>
          <w:ilvl w:val="0"/>
          <w:numId w:val="34"/>
        </w:numPr>
        <w:spacing w:after="120" w:line="276" w:lineRule="auto"/>
        <w:jc w:val="both"/>
        <w:rPr>
          <w:lang w:bidi="ru-RU"/>
        </w:rPr>
      </w:pPr>
      <w:r>
        <w:rPr>
          <w:lang w:bidi="ru-RU"/>
        </w:rPr>
        <w:t>С</w:t>
      </w:r>
      <w:r w:rsidR="001E7D6A">
        <w:rPr>
          <w:lang w:bidi="ru-RU"/>
        </w:rPr>
        <w:t>огласующие лица со стороны заказчика должны рассмотреть Отчет в срок,</w:t>
      </w:r>
      <w:r>
        <w:rPr>
          <w:lang w:bidi="ru-RU"/>
        </w:rPr>
        <w:t xml:space="preserve"> </w:t>
      </w:r>
      <w:r w:rsidR="001E7D6A">
        <w:rPr>
          <w:lang w:bidi="ru-RU"/>
        </w:rPr>
        <w:t>не превышающий семи рабочих дней, если иное не указано в договоре;</w:t>
      </w:r>
    </w:p>
    <w:p w14:paraId="6A7CA1D6" w14:textId="77777777" w:rsidR="003301F4" w:rsidRDefault="003301F4" w:rsidP="001E7D6A">
      <w:pPr>
        <w:pStyle w:val="affff0"/>
        <w:numPr>
          <w:ilvl w:val="0"/>
          <w:numId w:val="34"/>
        </w:numPr>
        <w:spacing w:after="120" w:line="276" w:lineRule="auto"/>
        <w:jc w:val="both"/>
        <w:rPr>
          <w:lang w:bidi="ru-RU"/>
        </w:rPr>
      </w:pPr>
      <w:r>
        <w:rPr>
          <w:lang w:bidi="ru-RU"/>
        </w:rPr>
        <w:t>О</w:t>
      </w:r>
      <w:r w:rsidR="001E7D6A">
        <w:rPr>
          <w:lang w:bidi="ru-RU"/>
        </w:rPr>
        <w:t>тчет с замечаниями или визами согласования возвращается от заказчика</w:t>
      </w:r>
      <w:r>
        <w:rPr>
          <w:lang w:bidi="ru-RU"/>
        </w:rPr>
        <w:t xml:space="preserve"> </w:t>
      </w:r>
      <w:r w:rsidR="001E7D6A">
        <w:rPr>
          <w:lang w:bidi="ru-RU"/>
        </w:rPr>
        <w:t>руководителю проекта в электронном виде. О результате согласования руководитель</w:t>
      </w:r>
      <w:r>
        <w:rPr>
          <w:lang w:bidi="ru-RU"/>
        </w:rPr>
        <w:t xml:space="preserve"> </w:t>
      </w:r>
      <w:r w:rsidR="001E7D6A">
        <w:rPr>
          <w:lang w:bidi="ru-RU"/>
        </w:rPr>
        <w:t>проекта сообщает автору Отчета. Если замечаний нет, руководитель проекта передает Отчет на подпись директору компании. При наличии замечаний руководитель</w:t>
      </w:r>
      <w:r>
        <w:rPr>
          <w:lang w:bidi="ru-RU"/>
        </w:rPr>
        <w:t xml:space="preserve"> </w:t>
      </w:r>
      <w:r w:rsidR="001E7D6A">
        <w:rPr>
          <w:lang w:bidi="ru-RU"/>
        </w:rPr>
        <w:t>проекта передает Отчет на доработку автору;</w:t>
      </w:r>
    </w:p>
    <w:p w14:paraId="23AF244F" w14:textId="38A3EBE5" w:rsidR="001E7D6A" w:rsidRDefault="003301F4" w:rsidP="001E7D6A">
      <w:pPr>
        <w:pStyle w:val="affff0"/>
        <w:numPr>
          <w:ilvl w:val="0"/>
          <w:numId w:val="34"/>
        </w:numPr>
        <w:spacing w:after="120" w:line="276" w:lineRule="auto"/>
        <w:jc w:val="both"/>
        <w:rPr>
          <w:lang w:bidi="ru-RU"/>
        </w:rPr>
      </w:pPr>
      <w:r>
        <w:rPr>
          <w:lang w:bidi="ru-RU"/>
        </w:rPr>
        <w:t>А</w:t>
      </w:r>
      <w:r w:rsidR="001E7D6A">
        <w:rPr>
          <w:lang w:bidi="ru-RU"/>
        </w:rPr>
        <w:t>втор Отчета должен устранить все замечания, полученные от согласующих</w:t>
      </w:r>
      <w:r w:rsidR="007C5A1D" w:rsidRPr="007C5A1D">
        <w:rPr>
          <w:lang w:bidi="ru-RU"/>
        </w:rPr>
        <w:t xml:space="preserve"> </w:t>
      </w:r>
      <w:r w:rsidR="001E7D6A">
        <w:rPr>
          <w:lang w:bidi="ru-RU"/>
        </w:rPr>
        <w:t>лиц со стороны заказчика в течение пяти рабочих дней. Результатом доработки</w:t>
      </w:r>
      <w:r w:rsidR="007C5A1D" w:rsidRPr="007C5A1D">
        <w:rPr>
          <w:lang w:bidi="ru-RU"/>
        </w:rPr>
        <w:t xml:space="preserve"> </w:t>
      </w:r>
      <w:r w:rsidR="001E7D6A">
        <w:rPr>
          <w:lang w:bidi="ru-RU"/>
        </w:rPr>
        <w:t>должна стать новая версия Отчета, где в приложении будет приведен лист замечаний.</w:t>
      </w:r>
      <w:r w:rsidR="007C5A1D" w:rsidRPr="007C5A1D">
        <w:rPr>
          <w:lang w:bidi="ru-RU"/>
        </w:rPr>
        <w:t xml:space="preserve"> </w:t>
      </w:r>
      <w:r w:rsidR="001E7D6A">
        <w:rPr>
          <w:lang w:bidi="ru-RU"/>
        </w:rPr>
        <w:t>После того, как новая версия Отчета подготовлена, его снова передают руководителю</w:t>
      </w:r>
      <w:r w:rsidR="007C5A1D" w:rsidRPr="007C5A1D">
        <w:rPr>
          <w:lang w:bidi="ru-RU"/>
        </w:rPr>
        <w:t xml:space="preserve"> </w:t>
      </w:r>
      <w:r w:rsidR="001E7D6A">
        <w:rPr>
          <w:lang w:bidi="ru-RU"/>
        </w:rPr>
        <w:t>проекта для согласования с заказчиком.</w:t>
      </w:r>
    </w:p>
    <w:p w14:paraId="005814CB" w14:textId="77777777" w:rsidR="007C5A1D" w:rsidRPr="001E7D6A" w:rsidRDefault="007C5A1D" w:rsidP="007C5A1D">
      <w:pPr>
        <w:spacing w:after="120" w:line="276" w:lineRule="auto"/>
        <w:contextualSpacing/>
        <w:jc w:val="both"/>
        <w:rPr>
          <w:b/>
          <w:lang w:bidi="ru-RU"/>
        </w:rPr>
      </w:pPr>
      <w:r w:rsidRPr="001E7D6A">
        <w:rPr>
          <w:b/>
          <w:lang w:bidi="ru-RU"/>
        </w:rPr>
        <w:t>Задания к кейсу:</w:t>
      </w:r>
    </w:p>
    <w:p w14:paraId="4E226671" w14:textId="56645BC2" w:rsidR="007C5A1D" w:rsidRDefault="007C5A1D" w:rsidP="007C5A1D">
      <w:pPr>
        <w:pStyle w:val="affff0"/>
        <w:numPr>
          <w:ilvl w:val="0"/>
          <w:numId w:val="36"/>
        </w:numPr>
        <w:spacing w:after="120" w:line="276" w:lineRule="auto"/>
        <w:jc w:val="both"/>
        <w:rPr>
          <w:i/>
          <w:lang w:bidi="ru-RU"/>
        </w:rPr>
      </w:pPr>
      <w:r w:rsidRPr="00277EFE">
        <w:rPr>
          <w:i/>
          <w:lang w:bidi="ru-RU"/>
        </w:rPr>
        <w:t xml:space="preserve">Составьте </w:t>
      </w:r>
      <w:r>
        <w:rPr>
          <w:i/>
          <w:lang w:val="en-US" w:bidi="ru-RU"/>
        </w:rPr>
        <w:t>DFD</w:t>
      </w:r>
      <w:r w:rsidRPr="007C5A1D">
        <w:rPr>
          <w:i/>
          <w:lang w:bidi="ru-RU"/>
        </w:rPr>
        <w:t>-</w:t>
      </w:r>
      <w:r>
        <w:rPr>
          <w:i/>
          <w:lang w:bidi="ru-RU"/>
        </w:rPr>
        <w:t>диаграмму верхнего уровня процесса «Согласование отчета о выполненных работах с заказчиком» в нотации Йордана – де Марко.</w:t>
      </w:r>
    </w:p>
    <w:p w14:paraId="18C0EDD2" w14:textId="48760DC3" w:rsidR="007C5A1D" w:rsidRPr="00277EFE" w:rsidRDefault="007C5A1D" w:rsidP="007C5A1D">
      <w:pPr>
        <w:pStyle w:val="affff0"/>
        <w:numPr>
          <w:ilvl w:val="0"/>
          <w:numId w:val="36"/>
        </w:numPr>
        <w:spacing w:after="120" w:line="276" w:lineRule="auto"/>
        <w:ind w:left="0" w:firstLine="0"/>
        <w:jc w:val="both"/>
        <w:rPr>
          <w:i/>
          <w:lang w:bidi="ru-RU"/>
        </w:rPr>
      </w:pPr>
      <w:r w:rsidRPr="00277EFE">
        <w:rPr>
          <w:i/>
          <w:lang w:bidi="ru-RU"/>
        </w:rPr>
        <w:t xml:space="preserve">Составьте </w:t>
      </w:r>
      <w:r>
        <w:rPr>
          <w:i/>
          <w:lang w:val="en-US" w:bidi="ru-RU"/>
        </w:rPr>
        <w:t>WFD</w:t>
      </w:r>
      <w:r w:rsidRPr="007C5A1D">
        <w:rPr>
          <w:i/>
          <w:lang w:bidi="ru-RU"/>
        </w:rPr>
        <w:t>-</w:t>
      </w:r>
      <w:r>
        <w:rPr>
          <w:i/>
          <w:lang w:bidi="ru-RU"/>
        </w:rPr>
        <w:t>диаграмму данного процесса.</w:t>
      </w:r>
    </w:p>
    <w:p w14:paraId="3C706150" w14:textId="617CD4B6" w:rsidR="007C5A1D" w:rsidRPr="00277EFE" w:rsidRDefault="007C5A1D" w:rsidP="007C5A1D">
      <w:pPr>
        <w:pStyle w:val="affff0"/>
        <w:numPr>
          <w:ilvl w:val="0"/>
          <w:numId w:val="36"/>
        </w:numPr>
        <w:spacing w:after="120" w:line="276" w:lineRule="auto"/>
        <w:ind w:left="0" w:firstLine="0"/>
        <w:jc w:val="both"/>
        <w:rPr>
          <w:i/>
          <w:lang w:bidi="ru-RU"/>
        </w:rPr>
      </w:pPr>
      <w:r>
        <w:rPr>
          <w:i/>
          <w:lang w:bidi="ru-RU"/>
        </w:rPr>
        <w:t>Заполните приведенный ниже регламент процесса</w:t>
      </w:r>
      <w:r w:rsidRPr="00277EFE">
        <w:rPr>
          <w:i/>
          <w:lang w:bidi="ru-RU"/>
        </w:rPr>
        <w:t>.</w:t>
      </w:r>
    </w:p>
    <w:p w14:paraId="5703C901" w14:textId="2AD5A9F4" w:rsidR="00AD123E" w:rsidRPr="005C0C11" w:rsidRDefault="00AD123E" w:rsidP="00A572E8">
      <w:pPr>
        <w:spacing w:after="120" w:line="276" w:lineRule="auto"/>
        <w:rPr>
          <w:b/>
          <w:lang w:bidi="ru-RU"/>
        </w:rPr>
      </w:pPr>
    </w:p>
    <w:p w14:paraId="545BDBCA" w14:textId="77777777" w:rsidR="006A5A33" w:rsidRDefault="006A5A33" w:rsidP="007C5A1D">
      <w:pPr>
        <w:spacing w:after="120" w:line="276" w:lineRule="auto"/>
        <w:jc w:val="center"/>
        <w:rPr>
          <w:lang w:bidi="ru-RU"/>
        </w:rPr>
      </w:pPr>
      <w:r>
        <w:rPr>
          <w:lang w:bidi="ru-RU"/>
        </w:rPr>
        <w:br w:type="page"/>
      </w:r>
    </w:p>
    <w:p w14:paraId="039D8444" w14:textId="7BC875CB" w:rsidR="007C5A1D" w:rsidRDefault="007C5A1D" w:rsidP="007C5A1D">
      <w:pPr>
        <w:spacing w:after="120" w:line="276" w:lineRule="auto"/>
        <w:jc w:val="center"/>
        <w:rPr>
          <w:lang w:bidi="ru-RU"/>
        </w:rPr>
      </w:pPr>
      <w:r>
        <w:rPr>
          <w:lang w:bidi="ru-RU"/>
        </w:rPr>
        <w:lastRenderedPageBreak/>
        <w:t>РЕГЛАМЕНТ ПРОЦЕССА</w:t>
      </w:r>
    </w:p>
    <w:p w14:paraId="232758A6" w14:textId="54F00C36" w:rsidR="00AD123E" w:rsidRDefault="001C4B26" w:rsidP="001C4B26">
      <w:pPr>
        <w:jc w:val="center"/>
      </w:pPr>
      <w:r w:rsidRPr="001C4B26">
        <w:rPr>
          <w:lang w:bidi="ru-RU"/>
        </w:rPr>
        <w:t xml:space="preserve">Согласование отчета о выполненных работах с заказчиком </w:t>
      </w:r>
      <w:r w:rsidR="00AD123E">
        <w:rPr>
          <w:lang w:bidi="ru-RU"/>
        </w:rPr>
        <w:t>_____________________________________________________________________________</w:t>
      </w:r>
    </w:p>
    <w:p w14:paraId="645FB5EB" w14:textId="4623AA39" w:rsidR="00AD123E" w:rsidRPr="001C4B26" w:rsidRDefault="00AD123E" w:rsidP="00AD123E">
      <w:pPr>
        <w:spacing w:after="120" w:line="276" w:lineRule="auto"/>
        <w:jc w:val="both"/>
        <w:rPr>
          <w:lang w:bidi="ru-RU"/>
        </w:rPr>
      </w:pPr>
      <w:r>
        <w:rPr>
          <w:lang w:bidi="ru-RU"/>
        </w:rPr>
        <w:t xml:space="preserve">Утвержден и введен в действие Приказом от </w:t>
      </w:r>
      <w:r w:rsidR="001C4B26" w:rsidRPr="001C4B26">
        <w:rPr>
          <w:lang w:bidi="ru-RU"/>
        </w:rPr>
        <w:t>05.10</w:t>
      </w:r>
      <w:r>
        <w:rPr>
          <w:lang w:bidi="ru-RU"/>
        </w:rPr>
        <w:t xml:space="preserve"> 20</w:t>
      </w:r>
      <w:r w:rsidR="001C4B26" w:rsidRPr="001C4B26">
        <w:rPr>
          <w:lang w:bidi="ru-RU"/>
        </w:rPr>
        <w:t>22</w:t>
      </w:r>
      <w:r>
        <w:rPr>
          <w:lang w:bidi="ru-RU"/>
        </w:rPr>
        <w:t xml:space="preserve"> г. </w:t>
      </w:r>
      <w:r w:rsidR="008551EF">
        <w:rPr>
          <w:lang w:bidi="ru-RU"/>
        </w:rPr>
        <w:tab/>
      </w:r>
      <w:r w:rsidR="008551EF">
        <w:rPr>
          <w:lang w:bidi="ru-RU"/>
        </w:rPr>
        <w:tab/>
      </w:r>
      <w:r w:rsidR="008551EF">
        <w:rPr>
          <w:lang w:bidi="ru-RU"/>
        </w:rPr>
        <w:tab/>
        <w:t xml:space="preserve">     </w:t>
      </w:r>
      <w:r>
        <w:rPr>
          <w:lang w:bidi="ru-RU"/>
        </w:rPr>
        <w:t>№</w:t>
      </w:r>
      <w:r w:rsidR="001C4B26" w:rsidRPr="001C4B26">
        <w:rPr>
          <w:lang w:bidi="ru-RU"/>
        </w:rPr>
        <w:t xml:space="preserve"> </w:t>
      </w:r>
      <w:r w:rsidR="001C4B26">
        <w:rPr>
          <w:lang w:bidi="ru-RU"/>
        </w:rPr>
        <w:t>323</w:t>
      </w:r>
      <w:r w:rsidR="001C4B26" w:rsidRPr="001C4B26">
        <w:rPr>
          <w:lang w:bidi="ru-RU"/>
        </w:rPr>
        <w:t>1</w:t>
      </w:r>
    </w:p>
    <w:p w14:paraId="2978A61E" w14:textId="03451A13" w:rsidR="00AD123E" w:rsidRDefault="00AD123E" w:rsidP="00AD123E">
      <w:pPr>
        <w:spacing w:after="120" w:line="276" w:lineRule="auto"/>
        <w:jc w:val="both"/>
        <w:rPr>
          <w:lang w:bidi="ru-RU"/>
        </w:rPr>
      </w:pPr>
      <w:r>
        <w:rPr>
          <w:lang w:bidi="ru-RU"/>
        </w:rPr>
        <w:t xml:space="preserve">Дата введения от </w:t>
      </w:r>
      <w:r w:rsidR="001C4B26">
        <w:rPr>
          <w:lang w:val="en-US" w:bidi="ru-RU"/>
        </w:rPr>
        <w:t>05.12.2022</w:t>
      </w:r>
      <w:r>
        <w:rPr>
          <w:lang w:bidi="ru-RU"/>
        </w:rPr>
        <w:t xml:space="preserve"> г.</w:t>
      </w:r>
    </w:p>
    <w:p w14:paraId="1DD56042" w14:textId="12BC4A5F" w:rsidR="00AD123E" w:rsidRDefault="00AD123E" w:rsidP="00AD123E">
      <w:pPr>
        <w:spacing w:after="120" w:line="276" w:lineRule="auto"/>
        <w:jc w:val="both"/>
        <w:rPr>
          <w:lang w:bidi="ru-RU"/>
        </w:rPr>
      </w:pPr>
      <w:r>
        <w:rPr>
          <w:lang w:bidi="ru-RU"/>
        </w:rPr>
        <w:t>ООО «Пер</w:t>
      </w:r>
      <w:r w:rsidR="001C4B26">
        <w:rPr>
          <w:lang w:bidi="ru-RU"/>
        </w:rPr>
        <w:t>есвет»</w:t>
      </w:r>
      <w:r w:rsidR="001C4B26">
        <w:rPr>
          <w:lang w:bidi="ru-RU"/>
        </w:rPr>
        <w:tab/>
      </w:r>
      <w:r w:rsidR="001C4B26">
        <w:rPr>
          <w:lang w:bidi="ru-RU"/>
        </w:rPr>
        <w:tab/>
      </w:r>
      <w:r w:rsidR="001C4B26">
        <w:rPr>
          <w:lang w:bidi="ru-RU"/>
        </w:rPr>
        <w:tab/>
      </w:r>
      <w:r w:rsidR="001C4B26">
        <w:rPr>
          <w:lang w:bidi="ru-RU"/>
        </w:rPr>
        <w:tab/>
      </w:r>
      <w:r w:rsidR="001C4B26">
        <w:rPr>
          <w:lang w:bidi="ru-RU"/>
        </w:rPr>
        <w:tab/>
      </w:r>
      <w:r w:rsidR="001C4B26">
        <w:rPr>
          <w:lang w:bidi="ru-RU"/>
        </w:rPr>
        <w:tab/>
      </w:r>
      <w:r w:rsidR="001C4B26">
        <w:rPr>
          <w:lang w:bidi="ru-RU"/>
        </w:rPr>
        <w:tab/>
      </w:r>
      <w:r w:rsidR="001C4B26">
        <w:rPr>
          <w:lang w:bidi="ru-RU"/>
        </w:rPr>
        <w:tab/>
        <w:t>г. Самара, 20</w:t>
      </w:r>
      <w:r w:rsidR="001C4B26" w:rsidRPr="001C4B26">
        <w:rPr>
          <w:lang w:bidi="ru-RU"/>
        </w:rPr>
        <w:t>22</w:t>
      </w:r>
      <w:r>
        <w:rPr>
          <w:lang w:bidi="ru-RU"/>
        </w:rPr>
        <w:t xml:space="preserve"> г.</w:t>
      </w:r>
    </w:p>
    <w:p w14:paraId="420B0ACF" w14:textId="3D3BAE9B" w:rsidR="00AD123E" w:rsidRDefault="00AD123E" w:rsidP="00AD123E">
      <w:pPr>
        <w:spacing w:after="120" w:line="276" w:lineRule="auto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>Паспорт регламента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D123E" w:rsidRPr="00AD123E" w14:paraId="61922D20" w14:textId="77777777" w:rsidTr="00AD123E">
        <w:tc>
          <w:tcPr>
            <w:tcW w:w="4672" w:type="dxa"/>
            <w:vAlign w:val="center"/>
          </w:tcPr>
          <w:p w14:paraId="33E94904" w14:textId="13909BBE" w:rsidR="00AD123E" w:rsidRPr="00AD123E" w:rsidRDefault="004A2BFD" w:rsidP="00AD123E">
            <w:pPr>
              <w:spacing w:after="120" w:line="240" w:lineRule="auto"/>
              <w:rPr>
                <w:lang w:bidi="ru-RU"/>
              </w:rPr>
            </w:pPr>
            <w:r>
              <w:rPr>
                <w:lang w:bidi="ru-RU"/>
              </w:rPr>
              <w:t>Статус конфиденциальности</w:t>
            </w:r>
          </w:p>
        </w:tc>
        <w:tc>
          <w:tcPr>
            <w:tcW w:w="4673" w:type="dxa"/>
          </w:tcPr>
          <w:p w14:paraId="17A2F4B3" w14:textId="3712767F" w:rsidR="00AD123E" w:rsidRPr="00AD123E" w:rsidRDefault="008551EF" w:rsidP="008551EF">
            <w:pPr>
              <w:spacing w:after="120" w:line="240" w:lineRule="auto"/>
              <w:rPr>
                <w:lang w:bidi="ru-RU"/>
              </w:rPr>
            </w:pPr>
            <w:r>
              <w:rPr>
                <w:color w:val="000000"/>
                <w:shd w:val="clear" w:color="auto" w:fill="FFFFFF"/>
              </w:rPr>
              <w:t>Коммерческая тайна</w:t>
            </w:r>
          </w:p>
        </w:tc>
      </w:tr>
      <w:tr w:rsidR="00AD123E" w:rsidRPr="00AD123E" w14:paraId="76FECF37" w14:textId="77777777" w:rsidTr="00AD123E">
        <w:tc>
          <w:tcPr>
            <w:tcW w:w="4672" w:type="dxa"/>
            <w:vAlign w:val="center"/>
          </w:tcPr>
          <w:p w14:paraId="3FDA0402" w14:textId="4922359A" w:rsidR="00AD123E" w:rsidRPr="00AD123E" w:rsidRDefault="004A2BFD" w:rsidP="00AD123E">
            <w:pPr>
              <w:spacing w:after="120" w:line="240" w:lineRule="auto"/>
              <w:rPr>
                <w:lang w:bidi="ru-RU"/>
              </w:rPr>
            </w:pPr>
            <w:r>
              <w:rPr>
                <w:lang w:bidi="ru-RU"/>
              </w:rPr>
              <w:t>Область регламентации</w:t>
            </w:r>
          </w:p>
        </w:tc>
        <w:tc>
          <w:tcPr>
            <w:tcW w:w="4673" w:type="dxa"/>
          </w:tcPr>
          <w:p w14:paraId="29D8A355" w14:textId="78D4606C" w:rsidR="00AD123E" w:rsidRPr="00AD123E" w:rsidRDefault="008551EF" w:rsidP="008551EF">
            <w:pPr>
              <w:spacing w:after="120" w:line="240" w:lineRule="auto"/>
              <w:rPr>
                <w:lang w:bidi="ru-RU"/>
              </w:rPr>
            </w:pPr>
            <w:r>
              <w:rPr>
                <w:lang w:bidi="ru-RU"/>
              </w:rPr>
              <w:t>Согласование</w:t>
            </w:r>
          </w:p>
        </w:tc>
      </w:tr>
      <w:tr w:rsidR="00AD123E" w:rsidRPr="00AD123E" w14:paraId="2A8303FE" w14:textId="77777777" w:rsidTr="00AD123E">
        <w:tc>
          <w:tcPr>
            <w:tcW w:w="4672" w:type="dxa"/>
            <w:vAlign w:val="center"/>
          </w:tcPr>
          <w:p w14:paraId="28605AEE" w14:textId="65C50CB2" w:rsidR="00AD123E" w:rsidRPr="00AD123E" w:rsidRDefault="004A2BFD" w:rsidP="00AD123E">
            <w:pPr>
              <w:spacing w:after="120" w:line="240" w:lineRule="auto"/>
              <w:rPr>
                <w:lang w:bidi="ru-RU"/>
              </w:rPr>
            </w:pPr>
            <w:r>
              <w:rPr>
                <w:lang w:bidi="ru-RU"/>
              </w:rPr>
              <w:t>Используемые информационные системы</w:t>
            </w:r>
          </w:p>
        </w:tc>
        <w:tc>
          <w:tcPr>
            <w:tcW w:w="4673" w:type="dxa"/>
          </w:tcPr>
          <w:p w14:paraId="138D304F" w14:textId="6F7B4DBC" w:rsidR="00AD123E" w:rsidRPr="00AD123E" w:rsidRDefault="008551EF" w:rsidP="008551EF">
            <w:pPr>
              <w:spacing w:after="120" w:line="240" w:lineRule="auto"/>
              <w:rPr>
                <w:lang w:bidi="ru-RU"/>
              </w:rPr>
            </w:pPr>
            <w:r>
              <w:rPr>
                <w:lang w:bidi="ru-RU"/>
              </w:rPr>
              <w:t>Сервер компании</w:t>
            </w:r>
          </w:p>
        </w:tc>
      </w:tr>
      <w:tr w:rsidR="00AD123E" w:rsidRPr="00AD123E" w14:paraId="7D53510A" w14:textId="77777777" w:rsidTr="00AD123E">
        <w:tc>
          <w:tcPr>
            <w:tcW w:w="4672" w:type="dxa"/>
            <w:vAlign w:val="center"/>
          </w:tcPr>
          <w:p w14:paraId="7F3CF113" w14:textId="79C9A076" w:rsidR="00AD123E" w:rsidRPr="00AD123E" w:rsidRDefault="004A2BFD" w:rsidP="00AD123E">
            <w:pPr>
              <w:spacing w:after="120" w:line="240" w:lineRule="auto"/>
              <w:rPr>
                <w:lang w:bidi="ru-RU"/>
              </w:rPr>
            </w:pPr>
            <w:r>
              <w:rPr>
                <w:lang w:bidi="ru-RU"/>
              </w:rPr>
              <w:t>Ответственный разработчик стандарта</w:t>
            </w:r>
          </w:p>
        </w:tc>
        <w:tc>
          <w:tcPr>
            <w:tcW w:w="4673" w:type="dxa"/>
          </w:tcPr>
          <w:p w14:paraId="3D566162" w14:textId="77777777" w:rsidR="00AD123E" w:rsidRDefault="008551EF" w:rsidP="008551EF">
            <w:pPr>
              <w:spacing w:after="120" w:line="240" w:lineRule="auto"/>
              <w:rPr>
                <w:lang w:bidi="ru-RU"/>
              </w:rPr>
            </w:pPr>
            <w:r>
              <w:rPr>
                <w:lang w:bidi="ru-RU"/>
              </w:rPr>
              <w:t>Гончаров И.В.</w:t>
            </w:r>
          </w:p>
          <w:p w14:paraId="5FF962E2" w14:textId="35CE9636" w:rsidR="008551EF" w:rsidRPr="00AD123E" w:rsidRDefault="008551EF" w:rsidP="008551EF">
            <w:pPr>
              <w:spacing w:after="120" w:line="240" w:lineRule="auto"/>
              <w:rPr>
                <w:lang w:bidi="ru-RU"/>
              </w:rPr>
            </w:pPr>
            <w:r>
              <w:rPr>
                <w:lang w:bidi="ru-RU"/>
              </w:rPr>
              <w:t>Директор ЗАО «Аналитика для всех»</w:t>
            </w:r>
          </w:p>
        </w:tc>
      </w:tr>
      <w:tr w:rsidR="00AD123E" w:rsidRPr="00AD123E" w14:paraId="0EE71A9F" w14:textId="77777777" w:rsidTr="00AD123E">
        <w:tc>
          <w:tcPr>
            <w:tcW w:w="4672" w:type="dxa"/>
            <w:vAlign w:val="center"/>
          </w:tcPr>
          <w:p w14:paraId="0058DDC7" w14:textId="15C31EFA" w:rsidR="00AD123E" w:rsidRPr="00AD123E" w:rsidRDefault="004A2BFD" w:rsidP="00AD123E">
            <w:pPr>
              <w:spacing w:after="120" w:line="240" w:lineRule="auto"/>
              <w:rPr>
                <w:lang w:bidi="ru-RU"/>
              </w:rPr>
            </w:pPr>
            <w:r>
              <w:rPr>
                <w:lang w:bidi="ru-RU"/>
              </w:rPr>
              <w:t>Введен</w:t>
            </w:r>
          </w:p>
        </w:tc>
        <w:tc>
          <w:tcPr>
            <w:tcW w:w="4673" w:type="dxa"/>
          </w:tcPr>
          <w:p w14:paraId="6C40D98E" w14:textId="335E614C" w:rsidR="00AD123E" w:rsidRPr="00AD123E" w:rsidRDefault="004A2BFD" w:rsidP="004A2BFD">
            <w:pPr>
              <w:spacing w:after="120" w:line="240" w:lineRule="auto"/>
              <w:rPr>
                <w:lang w:bidi="ru-RU"/>
              </w:rPr>
            </w:pPr>
            <w:r>
              <w:rPr>
                <w:lang w:bidi="ru-RU"/>
              </w:rPr>
              <w:t xml:space="preserve">Впервые </w:t>
            </w:r>
          </w:p>
        </w:tc>
      </w:tr>
      <w:tr w:rsidR="00AD123E" w:rsidRPr="00AD123E" w14:paraId="36D6F0AC" w14:textId="77777777" w:rsidTr="00AD123E">
        <w:tc>
          <w:tcPr>
            <w:tcW w:w="4672" w:type="dxa"/>
            <w:vAlign w:val="center"/>
          </w:tcPr>
          <w:p w14:paraId="52F4F531" w14:textId="32EAA09D" w:rsidR="00AD123E" w:rsidRPr="00AD123E" w:rsidRDefault="004A2BFD" w:rsidP="00AD123E">
            <w:pPr>
              <w:spacing w:after="120" w:line="240" w:lineRule="auto"/>
              <w:rPr>
                <w:lang w:bidi="ru-RU"/>
              </w:rPr>
            </w:pPr>
            <w:r>
              <w:rPr>
                <w:lang w:bidi="ru-RU"/>
              </w:rPr>
              <w:t xml:space="preserve">Утвержден </w:t>
            </w:r>
          </w:p>
        </w:tc>
        <w:tc>
          <w:tcPr>
            <w:tcW w:w="4673" w:type="dxa"/>
          </w:tcPr>
          <w:p w14:paraId="794B2B2D" w14:textId="129B6FDC" w:rsidR="00AD123E" w:rsidRDefault="004A2BFD" w:rsidP="004A2BFD">
            <w:pPr>
              <w:spacing w:after="120" w:line="240" w:lineRule="auto"/>
              <w:rPr>
                <w:lang w:bidi="ru-RU"/>
              </w:rPr>
            </w:pPr>
            <w:r>
              <w:rPr>
                <w:lang w:bidi="ru-RU"/>
              </w:rPr>
              <w:t xml:space="preserve">Приказ </w:t>
            </w:r>
            <w:r w:rsidR="00F40E13">
              <w:rPr>
                <w:lang w:bidi="ru-RU"/>
              </w:rPr>
              <w:t>«О согласовании»</w:t>
            </w:r>
          </w:p>
          <w:p w14:paraId="1A6F31D1" w14:textId="3C313212" w:rsidR="004A2BFD" w:rsidRPr="00AD123E" w:rsidRDefault="004A2BFD" w:rsidP="00F40E13">
            <w:pPr>
              <w:spacing w:after="120" w:line="240" w:lineRule="auto"/>
              <w:rPr>
                <w:lang w:bidi="ru-RU"/>
              </w:rPr>
            </w:pPr>
            <w:r>
              <w:rPr>
                <w:lang w:bidi="ru-RU"/>
              </w:rPr>
              <w:t xml:space="preserve">№ </w:t>
            </w:r>
            <w:r w:rsidR="00F40E13">
              <w:rPr>
                <w:lang w:bidi="ru-RU"/>
              </w:rPr>
              <w:t>4535</w:t>
            </w:r>
            <w:r>
              <w:rPr>
                <w:lang w:bidi="ru-RU"/>
              </w:rPr>
              <w:t xml:space="preserve"> от </w:t>
            </w:r>
            <w:r w:rsidR="00F40E13">
              <w:rPr>
                <w:lang w:bidi="ru-RU"/>
              </w:rPr>
              <w:t>12.12.2021</w:t>
            </w:r>
          </w:p>
        </w:tc>
      </w:tr>
      <w:tr w:rsidR="006F4E68" w:rsidRPr="00AD123E" w14:paraId="3E252FF9" w14:textId="77777777" w:rsidTr="00AD123E">
        <w:tc>
          <w:tcPr>
            <w:tcW w:w="4672" w:type="dxa"/>
            <w:vAlign w:val="center"/>
          </w:tcPr>
          <w:p w14:paraId="59D7DA3C" w14:textId="3EB6F69E" w:rsidR="006F4E68" w:rsidRDefault="006F4E68" w:rsidP="00AD123E">
            <w:pPr>
              <w:spacing w:after="120" w:line="240" w:lineRule="auto"/>
              <w:rPr>
                <w:lang w:bidi="ru-RU"/>
              </w:rPr>
            </w:pPr>
            <w:r>
              <w:rPr>
                <w:lang w:bidi="ru-RU"/>
              </w:rPr>
              <w:t>Код документа</w:t>
            </w:r>
          </w:p>
        </w:tc>
        <w:tc>
          <w:tcPr>
            <w:tcW w:w="4673" w:type="dxa"/>
          </w:tcPr>
          <w:p w14:paraId="48DC152D" w14:textId="1C674D5F" w:rsidR="006F4E68" w:rsidRDefault="00F40E13" w:rsidP="004A2BFD">
            <w:pPr>
              <w:spacing w:after="120" w:line="240" w:lineRule="auto"/>
              <w:rPr>
                <w:lang w:bidi="ru-RU"/>
              </w:rPr>
            </w:pPr>
            <w:r>
              <w:rPr>
                <w:lang w:bidi="ru-RU"/>
              </w:rPr>
              <w:t>3465473</w:t>
            </w:r>
          </w:p>
        </w:tc>
      </w:tr>
      <w:tr w:rsidR="006F4E68" w:rsidRPr="00AD123E" w14:paraId="014F00F4" w14:textId="77777777" w:rsidTr="00AD123E">
        <w:tc>
          <w:tcPr>
            <w:tcW w:w="4672" w:type="dxa"/>
            <w:vAlign w:val="center"/>
          </w:tcPr>
          <w:p w14:paraId="6E7A5098" w14:textId="03C19358" w:rsidR="006F4E68" w:rsidRDefault="006F4E68" w:rsidP="00AD123E">
            <w:pPr>
              <w:spacing w:after="120" w:line="240" w:lineRule="auto"/>
              <w:rPr>
                <w:lang w:bidi="ru-RU"/>
              </w:rPr>
            </w:pPr>
            <w:r>
              <w:rPr>
                <w:lang w:bidi="ru-RU"/>
              </w:rPr>
              <w:t>Срок действия</w:t>
            </w:r>
          </w:p>
        </w:tc>
        <w:tc>
          <w:tcPr>
            <w:tcW w:w="4673" w:type="dxa"/>
          </w:tcPr>
          <w:p w14:paraId="6572D47F" w14:textId="528F2E64" w:rsidR="006F4E68" w:rsidRDefault="006F4E68" w:rsidP="004A2BFD">
            <w:pPr>
              <w:spacing w:after="120" w:line="240" w:lineRule="auto"/>
              <w:rPr>
                <w:lang w:bidi="ru-RU"/>
              </w:rPr>
            </w:pPr>
            <w:r>
              <w:rPr>
                <w:lang w:bidi="ru-RU"/>
              </w:rPr>
              <w:t>Постоянный</w:t>
            </w:r>
          </w:p>
        </w:tc>
      </w:tr>
      <w:tr w:rsidR="006F4E68" w:rsidRPr="00AD123E" w14:paraId="42446CCB" w14:textId="77777777" w:rsidTr="00AD123E">
        <w:tc>
          <w:tcPr>
            <w:tcW w:w="4672" w:type="dxa"/>
            <w:vAlign w:val="center"/>
          </w:tcPr>
          <w:p w14:paraId="29AB733B" w14:textId="7BD57F54" w:rsidR="006F4E68" w:rsidRDefault="006F4E68" w:rsidP="00AD123E">
            <w:pPr>
              <w:spacing w:after="120" w:line="240" w:lineRule="auto"/>
              <w:rPr>
                <w:lang w:bidi="ru-RU"/>
              </w:rPr>
            </w:pPr>
            <w:r>
              <w:rPr>
                <w:lang w:bidi="ru-RU"/>
              </w:rPr>
              <w:t>Подразделение – владелец стандарта</w:t>
            </w:r>
          </w:p>
        </w:tc>
        <w:tc>
          <w:tcPr>
            <w:tcW w:w="4673" w:type="dxa"/>
          </w:tcPr>
          <w:p w14:paraId="317074FA" w14:textId="16E06926" w:rsidR="006F4E68" w:rsidRDefault="00F40E13" w:rsidP="004A2BFD">
            <w:pPr>
              <w:spacing w:after="120" w:line="240" w:lineRule="auto"/>
              <w:rPr>
                <w:lang w:bidi="ru-RU"/>
              </w:rPr>
            </w:pPr>
            <w:r>
              <w:rPr>
                <w:lang w:bidi="ru-RU"/>
              </w:rPr>
              <w:t>Отдел аналитики</w:t>
            </w:r>
          </w:p>
        </w:tc>
      </w:tr>
    </w:tbl>
    <w:p w14:paraId="35A64B7F" w14:textId="1F2B85DC" w:rsidR="00AD123E" w:rsidRDefault="00AD123E" w:rsidP="00AD123E">
      <w:pPr>
        <w:spacing w:after="120" w:line="276" w:lineRule="auto"/>
        <w:jc w:val="center"/>
        <w:rPr>
          <w:b/>
          <w:bCs/>
          <w:lang w:bidi="ru-RU"/>
        </w:rPr>
      </w:pPr>
    </w:p>
    <w:p w14:paraId="188B5A0E" w14:textId="258D26E9" w:rsidR="006F4E68" w:rsidRDefault="006F4E68" w:rsidP="006F4E68">
      <w:pPr>
        <w:spacing w:after="120" w:line="276" w:lineRule="auto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>Лист согласования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61"/>
        <w:gridCol w:w="1579"/>
        <w:gridCol w:w="1947"/>
        <w:gridCol w:w="1262"/>
        <w:gridCol w:w="1296"/>
      </w:tblGrid>
      <w:tr w:rsidR="006F4E68" w:rsidRPr="00AD123E" w14:paraId="20DBDA23" w14:textId="77777777" w:rsidTr="006F4E68">
        <w:tc>
          <w:tcPr>
            <w:tcW w:w="3363" w:type="dxa"/>
            <w:vAlign w:val="center"/>
          </w:tcPr>
          <w:p w14:paraId="350A903F" w14:textId="03C3B55D" w:rsidR="006F4E68" w:rsidRPr="00AD123E" w:rsidRDefault="006F4E68" w:rsidP="006F4E68">
            <w:pPr>
              <w:spacing w:after="120" w:line="240" w:lineRule="auto"/>
              <w:rPr>
                <w:lang w:bidi="ru-RU"/>
              </w:rPr>
            </w:pPr>
            <w:r w:rsidRPr="006F4E68">
              <w:rPr>
                <w:lang w:bidi="ru-RU"/>
              </w:rPr>
              <w:t>Наименование подразделения</w:t>
            </w:r>
          </w:p>
        </w:tc>
        <w:tc>
          <w:tcPr>
            <w:tcW w:w="1594" w:type="dxa"/>
          </w:tcPr>
          <w:p w14:paraId="499C4A10" w14:textId="27288DBD" w:rsidR="006F4E68" w:rsidRPr="00AD123E" w:rsidRDefault="006F4E68" w:rsidP="006F4E68">
            <w:pPr>
              <w:spacing w:after="120" w:line="240" w:lineRule="auto"/>
              <w:jc w:val="center"/>
              <w:rPr>
                <w:lang w:bidi="ru-RU"/>
              </w:rPr>
            </w:pPr>
            <w:r w:rsidRPr="004D4D41">
              <w:t>Должность</w:t>
            </w:r>
          </w:p>
        </w:tc>
        <w:tc>
          <w:tcPr>
            <w:tcW w:w="1997" w:type="dxa"/>
          </w:tcPr>
          <w:p w14:paraId="343DBDAA" w14:textId="59D26413" w:rsidR="006F4E68" w:rsidRPr="00AD123E" w:rsidRDefault="006F4E68" w:rsidP="006F4E68">
            <w:pPr>
              <w:spacing w:after="120" w:line="240" w:lineRule="auto"/>
              <w:jc w:val="center"/>
              <w:rPr>
                <w:lang w:bidi="ru-RU"/>
              </w:rPr>
            </w:pPr>
            <w:r w:rsidRPr="004D4D41">
              <w:t>ФИО</w:t>
            </w:r>
          </w:p>
        </w:tc>
        <w:tc>
          <w:tcPr>
            <w:tcW w:w="1272" w:type="dxa"/>
          </w:tcPr>
          <w:p w14:paraId="0B3417CF" w14:textId="775613A0" w:rsidR="006F4E68" w:rsidRPr="00AD123E" w:rsidRDefault="006F4E68" w:rsidP="006F4E68">
            <w:pPr>
              <w:spacing w:after="120" w:line="240" w:lineRule="auto"/>
              <w:jc w:val="center"/>
              <w:rPr>
                <w:lang w:bidi="ru-RU"/>
              </w:rPr>
            </w:pPr>
            <w:r w:rsidRPr="004D4D41">
              <w:t>Подпись</w:t>
            </w:r>
          </w:p>
        </w:tc>
        <w:tc>
          <w:tcPr>
            <w:tcW w:w="1119" w:type="dxa"/>
          </w:tcPr>
          <w:p w14:paraId="714C8D76" w14:textId="3C3BE274" w:rsidR="006F4E68" w:rsidRPr="00AD123E" w:rsidRDefault="006F4E68" w:rsidP="006F4E68">
            <w:pPr>
              <w:spacing w:after="120" w:line="240" w:lineRule="auto"/>
              <w:jc w:val="center"/>
              <w:rPr>
                <w:lang w:bidi="ru-RU"/>
              </w:rPr>
            </w:pPr>
            <w:r w:rsidRPr="004D4D41">
              <w:t>Дата</w:t>
            </w:r>
          </w:p>
        </w:tc>
      </w:tr>
      <w:tr w:rsidR="006F4E68" w:rsidRPr="00AD123E" w14:paraId="6F70F820" w14:textId="77777777" w:rsidTr="006F4E68">
        <w:tc>
          <w:tcPr>
            <w:tcW w:w="3363" w:type="dxa"/>
            <w:vAlign w:val="center"/>
          </w:tcPr>
          <w:p w14:paraId="2D4C2458" w14:textId="03E1DC59" w:rsidR="006F4E68" w:rsidRPr="00AD123E" w:rsidRDefault="00F40E13" w:rsidP="00F27792">
            <w:pPr>
              <w:spacing w:after="120" w:line="240" w:lineRule="auto"/>
              <w:rPr>
                <w:lang w:bidi="ru-RU"/>
              </w:rPr>
            </w:pPr>
            <w:r>
              <w:rPr>
                <w:lang w:bidi="ru-RU"/>
              </w:rPr>
              <w:t>Отдел аналитики</w:t>
            </w:r>
          </w:p>
        </w:tc>
        <w:tc>
          <w:tcPr>
            <w:tcW w:w="1594" w:type="dxa"/>
          </w:tcPr>
          <w:p w14:paraId="18506A9C" w14:textId="017E7C28" w:rsidR="006F4E68" w:rsidRPr="00AD123E" w:rsidRDefault="00F40E13" w:rsidP="00F27792">
            <w:pPr>
              <w:spacing w:after="12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Директор</w:t>
            </w:r>
          </w:p>
        </w:tc>
        <w:tc>
          <w:tcPr>
            <w:tcW w:w="1997" w:type="dxa"/>
          </w:tcPr>
          <w:p w14:paraId="44713AAC" w14:textId="21B80D14" w:rsidR="006F4E68" w:rsidRPr="00AD123E" w:rsidRDefault="00F40E13" w:rsidP="00F27792">
            <w:pPr>
              <w:spacing w:after="12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Гончаров И.В.</w:t>
            </w:r>
          </w:p>
        </w:tc>
        <w:tc>
          <w:tcPr>
            <w:tcW w:w="1272" w:type="dxa"/>
          </w:tcPr>
          <w:p w14:paraId="642DA381" w14:textId="3FA1FCEF" w:rsidR="006F4E68" w:rsidRPr="00AD123E" w:rsidRDefault="006F4E68" w:rsidP="00F27792">
            <w:pPr>
              <w:spacing w:after="120" w:line="240" w:lineRule="auto"/>
              <w:jc w:val="center"/>
              <w:rPr>
                <w:lang w:bidi="ru-RU"/>
              </w:rPr>
            </w:pPr>
          </w:p>
        </w:tc>
        <w:tc>
          <w:tcPr>
            <w:tcW w:w="1119" w:type="dxa"/>
          </w:tcPr>
          <w:p w14:paraId="5D1AFD36" w14:textId="69FCA117" w:rsidR="006F4E68" w:rsidRPr="00AD123E" w:rsidRDefault="00F40E13" w:rsidP="00F27792">
            <w:pPr>
              <w:spacing w:after="12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05.12.2022</w:t>
            </w:r>
          </w:p>
        </w:tc>
      </w:tr>
      <w:tr w:rsidR="006F4E68" w:rsidRPr="00AD123E" w14:paraId="528DB7EC" w14:textId="77777777" w:rsidTr="006F4E68">
        <w:tc>
          <w:tcPr>
            <w:tcW w:w="3363" w:type="dxa"/>
            <w:vAlign w:val="center"/>
          </w:tcPr>
          <w:p w14:paraId="5BEBD8F6" w14:textId="03782B8E" w:rsidR="006F4E68" w:rsidRPr="00AD123E" w:rsidRDefault="006F4E68" w:rsidP="00F27792">
            <w:pPr>
              <w:spacing w:after="120" w:line="240" w:lineRule="auto"/>
              <w:rPr>
                <w:lang w:bidi="ru-RU"/>
              </w:rPr>
            </w:pPr>
          </w:p>
        </w:tc>
        <w:tc>
          <w:tcPr>
            <w:tcW w:w="1594" w:type="dxa"/>
          </w:tcPr>
          <w:p w14:paraId="5DF55CB1" w14:textId="77777777" w:rsidR="006F4E68" w:rsidRPr="00AD123E" w:rsidRDefault="006F4E68" w:rsidP="00F27792">
            <w:pPr>
              <w:spacing w:after="120" w:line="240" w:lineRule="auto"/>
              <w:jc w:val="center"/>
              <w:rPr>
                <w:lang w:bidi="ru-RU"/>
              </w:rPr>
            </w:pPr>
          </w:p>
        </w:tc>
        <w:tc>
          <w:tcPr>
            <w:tcW w:w="1997" w:type="dxa"/>
          </w:tcPr>
          <w:p w14:paraId="4EA28B70" w14:textId="601698EB" w:rsidR="006F4E68" w:rsidRPr="00AD123E" w:rsidRDefault="006F4E68" w:rsidP="00F27792">
            <w:pPr>
              <w:spacing w:after="120" w:line="240" w:lineRule="auto"/>
              <w:jc w:val="center"/>
              <w:rPr>
                <w:lang w:bidi="ru-RU"/>
              </w:rPr>
            </w:pPr>
          </w:p>
        </w:tc>
        <w:tc>
          <w:tcPr>
            <w:tcW w:w="1272" w:type="dxa"/>
          </w:tcPr>
          <w:p w14:paraId="37142B4F" w14:textId="46E4B28C" w:rsidR="006F4E68" w:rsidRPr="00AD123E" w:rsidRDefault="006F4E68" w:rsidP="00F27792">
            <w:pPr>
              <w:spacing w:after="120" w:line="240" w:lineRule="auto"/>
              <w:jc w:val="center"/>
              <w:rPr>
                <w:lang w:bidi="ru-RU"/>
              </w:rPr>
            </w:pPr>
          </w:p>
        </w:tc>
        <w:tc>
          <w:tcPr>
            <w:tcW w:w="1119" w:type="dxa"/>
          </w:tcPr>
          <w:p w14:paraId="01EF4098" w14:textId="45E681F3" w:rsidR="006F4E68" w:rsidRPr="00AD123E" w:rsidRDefault="006F4E68" w:rsidP="00F27792">
            <w:pPr>
              <w:spacing w:after="120" w:line="240" w:lineRule="auto"/>
              <w:jc w:val="center"/>
              <w:rPr>
                <w:lang w:bidi="ru-RU"/>
              </w:rPr>
            </w:pPr>
          </w:p>
        </w:tc>
      </w:tr>
      <w:tr w:rsidR="006F4E68" w:rsidRPr="00AD123E" w14:paraId="6EEDD1DE" w14:textId="77777777" w:rsidTr="006F4E68">
        <w:tc>
          <w:tcPr>
            <w:tcW w:w="3363" w:type="dxa"/>
            <w:vAlign w:val="center"/>
          </w:tcPr>
          <w:p w14:paraId="21D5B520" w14:textId="01798C6E" w:rsidR="006F4E68" w:rsidRPr="00AD123E" w:rsidRDefault="006F4E68" w:rsidP="00F27792">
            <w:pPr>
              <w:spacing w:after="120" w:line="240" w:lineRule="auto"/>
              <w:rPr>
                <w:lang w:bidi="ru-RU"/>
              </w:rPr>
            </w:pPr>
          </w:p>
        </w:tc>
        <w:tc>
          <w:tcPr>
            <w:tcW w:w="1594" w:type="dxa"/>
          </w:tcPr>
          <w:p w14:paraId="5F4571D8" w14:textId="77777777" w:rsidR="006F4E68" w:rsidRPr="00AD123E" w:rsidRDefault="006F4E68" w:rsidP="00F27792">
            <w:pPr>
              <w:spacing w:after="120" w:line="240" w:lineRule="auto"/>
              <w:jc w:val="center"/>
              <w:rPr>
                <w:lang w:bidi="ru-RU"/>
              </w:rPr>
            </w:pPr>
          </w:p>
        </w:tc>
        <w:tc>
          <w:tcPr>
            <w:tcW w:w="1997" w:type="dxa"/>
          </w:tcPr>
          <w:p w14:paraId="4C437FD4" w14:textId="28F1CCAB" w:rsidR="006F4E68" w:rsidRPr="00AD123E" w:rsidRDefault="006F4E68" w:rsidP="00F27792">
            <w:pPr>
              <w:spacing w:after="120" w:line="240" w:lineRule="auto"/>
              <w:jc w:val="center"/>
              <w:rPr>
                <w:lang w:bidi="ru-RU"/>
              </w:rPr>
            </w:pPr>
          </w:p>
        </w:tc>
        <w:tc>
          <w:tcPr>
            <w:tcW w:w="1272" w:type="dxa"/>
          </w:tcPr>
          <w:p w14:paraId="51DFF48F" w14:textId="4CCC14B7" w:rsidR="006F4E68" w:rsidRPr="00AD123E" w:rsidRDefault="006F4E68" w:rsidP="00F27792">
            <w:pPr>
              <w:spacing w:after="120" w:line="240" w:lineRule="auto"/>
              <w:jc w:val="center"/>
              <w:rPr>
                <w:lang w:bidi="ru-RU"/>
              </w:rPr>
            </w:pPr>
          </w:p>
        </w:tc>
        <w:tc>
          <w:tcPr>
            <w:tcW w:w="1119" w:type="dxa"/>
          </w:tcPr>
          <w:p w14:paraId="1E9255AF" w14:textId="1BCE3BFC" w:rsidR="006F4E68" w:rsidRPr="00AD123E" w:rsidRDefault="006F4E68" w:rsidP="00F27792">
            <w:pPr>
              <w:spacing w:after="120" w:line="240" w:lineRule="auto"/>
              <w:jc w:val="center"/>
              <w:rPr>
                <w:lang w:bidi="ru-RU"/>
              </w:rPr>
            </w:pPr>
          </w:p>
        </w:tc>
      </w:tr>
      <w:tr w:rsidR="006F4E68" w:rsidRPr="00AD123E" w14:paraId="62BA4410" w14:textId="77777777" w:rsidTr="006F4E68">
        <w:tc>
          <w:tcPr>
            <w:tcW w:w="3363" w:type="dxa"/>
            <w:vAlign w:val="center"/>
          </w:tcPr>
          <w:p w14:paraId="349933CD" w14:textId="1475118E" w:rsidR="006F4E68" w:rsidRPr="00AD123E" w:rsidRDefault="006F4E68" w:rsidP="00F40E13">
            <w:pPr>
              <w:spacing w:after="120" w:line="240" w:lineRule="auto"/>
              <w:rPr>
                <w:lang w:bidi="ru-RU"/>
              </w:rPr>
            </w:pPr>
          </w:p>
        </w:tc>
        <w:tc>
          <w:tcPr>
            <w:tcW w:w="1594" w:type="dxa"/>
          </w:tcPr>
          <w:p w14:paraId="132489BA" w14:textId="77777777" w:rsidR="006F4E68" w:rsidRPr="00AD123E" w:rsidRDefault="006F4E68" w:rsidP="00F27792">
            <w:pPr>
              <w:spacing w:after="120" w:line="240" w:lineRule="auto"/>
              <w:rPr>
                <w:lang w:bidi="ru-RU"/>
              </w:rPr>
            </w:pPr>
          </w:p>
        </w:tc>
        <w:tc>
          <w:tcPr>
            <w:tcW w:w="1997" w:type="dxa"/>
          </w:tcPr>
          <w:p w14:paraId="12A6C891" w14:textId="062D4E61" w:rsidR="006F4E68" w:rsidRPr="00AD123E" w:rsidRDefault="006F4E68" w:rsidP="00F27792">
            <w:pPr>
              <w:spacing w:after="120" w:line="240" w:lineRule="auto"/>
              <w:rPr>
                <w:lang w:bidi="ru-RU"/>
              </w:rPr>
            </w:pPr>
          </w:p>
        </w:tc>
        <w:tc>
          <w:tcPr>
            <w:tcW w:w="1272" w:type="dxa"/>
          </w:tcPr>
          <w:p w14:paraId="3948D460" w14:textId="548BCF91" w:rsidR="006F4E68" w:rsidRPr="00AD123E" w:rsidRDefault="006F4E68" w:rsidP="00F27792">
            <w:pPr>
              <w:spacing w:after="120" w:line="240" w:lineRule="auto"/>
              <w:rPr>
                <w:lang w:bidi="ru-RU"/>
              </w:rPr>
            </w:pPr>
          </w:p>
        </w:tc>
        <w:tc>
          <w:tcPr>
            <w:tcW w:w="1119" w:type="dxa"/>
          </w:tcPr>
          <w:p w14:paraId="74650694" w14:textId="17B5ECC4" w:rsidR="006F4E68" w:rsidRPr="00AD123E" w:rsidRDefault="006F4E68" w:rsidP="00F27792">
            <w:pPr>
              <w:spacing w:after="120" w:line="240" w:lineRule="auto"/>
              <w:rPr>
                <w:lang w:bidi="ru-RU"/>
              </w:rPr>
            </w:pPr>
          </w:p>
        </w:tc>
      </w:tr>
    </w:tbl>
    <w:p w14:paraId="52AD9DF9" w14:textId="77777777" w:rsidR="00DC782B" w:rsidRDefault="00DC782B" w:rsidP="00DC782B">
      <w:pPr>
        <w:spacing w:after="120" w:line="276" w:lineRule="auto"/>
        <w:jc w:val="center"/>
        <w:rPr>
          <w:b/>
          <w:bCs/>
          <w:lang w:bidi="ru-RU"/>
        </w:rPr>
      </w:pPr>
    </w:p>
    <w:p w14:paraId="776437E3" w14:textId="089D5D0C" w:rsidR="00DC782B" w:rsidRDefault="00DC782B" w:rsidP="00DC782B">
      <w:pPr>
        <w:spacing w:after="120" w:line="276" w:lineRule="auto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>Лист регистрации изменений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40"/>
        <w:gridCol w:w="2857"/>
        <w:gridCol w:w="1545"/>
        <w:gridCol w:w="1293"/>
        <w:gridCol w:w="1200"/>
        <w:gridCol w:w="1201"/>
        <w:gridCol w:w="709"/>
      </w:tblGrid>
      <w:tr w:rsidR="004D0A8D" w:rsidRPr="00AD123E" w14:paraId="08C685B6" w14:textId="77777777" w:rsidTr="0059313F">
        <w:trPr>
          <w:trHeight w:val="418"/>
        </w:trPr>
        <w:tc>
          <w:tcPr>
            <w:tcW w:w="540" w:type="dxa"/>
            <w:vMerge w:val="restart"/>
            <w:vAlign w:val="center"/>
          </w:tcPr>
          <w:p w14:paraId="5AC10942" w14:textId="5F452AFE" w:rsidR="004D0A8D" w:rsidRPr="00AD123E" w:rsidRDefault="004D0A8D" w:rsidP="00F27792">
            <w:pPr>
              <w:spacing w:after="120" w:line="240" w:lineRule="auto"/>
              <w:rPr>
                <w:lang w:bidi="ru-RU"/>
              </w:rPr>
            </w:pPr>
            <w:r>
              <w:rPr>
                <w:lang w:bidi="ru-RU"/>
              </w:rPr>
              <w:t>№ п/п</w:t>
            </w:r>
          </w:p>
        </w:tc>
        <w:tc>
          <w:tcPr>
            <w:tcW w:w="4402" w:type="dxa"/>
            <w:gridSpan w:val="2"/>
          </w:tcPr>
          <w:p w14:paraId="3A8D0451" w14:textId="2A0B806E" w:rsidR="004D0A8D" w:rsidRPr="00AD123E" w:rsidRDefault="004D0A8D" w:rsidP="00F27792">
            <w:pPr>
              <w:spacing w:after="12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Изменение</w:t>
            </w:r>
          </w:p>
        </w:tc>
        <w:tc>
          <w:tcPr>
            <w:tcW w:w="1293" w:type="dxa"/>
            <w:vMerge w:val="restart"/>
          </w:tcPr>
          <w:p w14:paraId="4EEB5B03" w14:textId="589531A6" w:rsidR="004D0A8D" w:rsidRPr="00AD123E" w:rsidRDefault="004D0A8D" w:rsidP="00F27792">
            <w:pPr>
              <w:spacing w:after="120" w:line="240" w:lineRule="auto"/>
              <w:jc w:val="center"/>
              <w:rPr>
                <w:lang w:bidi="ru-RU"/>
              </w:rPr>
            </w:pPr>
            <w:r w:rsidRPr="004D0A8D">
              <w:rPr>
                <w:lang w:bidi="ru-RU"/>
              </w:rPr>
              <w:t>Всего листов в документе</w:t>
            </w:r>
          </w:p>
        </w:tc>
        <w:tc>
          <w:tcPr>
            <w:tcW w:w="2401" w:type="dxa"/>
            <w:gridSpan w:val="2"/>
          </w:tcPr>
          <w:p w14:paraId="360F55C9" w14:textId="75059AD0" w:rsidR="004D0A8D" w:rsidRPr="00AD123E" w:rsidRDefault="004D0A8D" w:rsidP="00F27792">
            <w:pPr>
              <w:spacing w:after="120" w:line="240" w:lineRule="auto"/>
              <w:jc w:val="center"/>
              <w:rPr>
                <w:lang w:bidi="ru-RU"/>
              </w:rPr>
            </w:pPr>
            <w:r w:rsidRPr="004D0A8D">
              <w:rPr>
                <w:lang w:bidi="ru-RU"/>
              </w:rPr>
              <w:t>Изменения внес</w:t>
            </w:r>
          </w:p>
        </w:tc>
        <w:tc>
          <w:tcPr>
            <w:tcW w:w="709" w:type="dxa"/>
            <w:vMerge w:val="restart"/>
          </w:tcPr>
          <w:p w14:paraId="055AD5BE" w14:textId="28215442" w:rsidR="004D0A8D" w:rsidRPr="00AD123E" w:rsidRDefault="004D0A8D" w:rsidP="00F27792">
            <w:pPr>
              <w:spacing w:after="120" w:line="240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Дата</w:t>
            </w:r>
          </w:p>
        </w:tc>
      </w:tr>
      <w:tr w:rsidR="004D0A8D" w:rsidRPr="00AD123E" w14:paraId="1D9B0A71" w14:textId="77777777" w:rsidTr="0059313F">
        <w:trPr>
          <w:trHeight w:val="417"/>
        </w:trPr>
        <w:tc>
          <w:tcPr>
            <w:tcW w:w="540" w:type="dxa"/>
            <w:vMerge/>
            <w:vAlign w:val="center"/>
          </w:tcPr>
          <w:p w14:paraId="005BEBCF" w14:textId="77777777" w:rsidR="004D0A8D" w:rsidRDefault="004D0A8D" w:rsidP="004D0A8D">
            <w:pPr>
              <w:spacing w:after="120" w:line="240" w:lineRule="auto"/>
              <w:rPr>
                <w:lang w:bidi="ru-RU"/>
              </w:rPr>
            </w:pPr>
          </w:p>
        </w:tc>
        <w:tc>
          <w:tcPr>
            <w:tcW w:w="2857" w:type="dxa"/>
          </w:tcPr>
          <w:p w14:paraId="6668D032" w14:textId="13AC66E2" w:rsidR="004D0A8D" w:rsidRDefault="004D0A8D" w:rsidP="004D0A8D">
            <w:pPr>
              <w:spacing w:after="120" w:line="240" w:lineRule="auto"/>
              <w:jc w:val="center"/>
              <w:rPr>
                <w:lang w:bidi="ru-RU"/>
              </w:rPr>
            </w:pPr>
            <w:r w:rsidRPr="0016274C">
              <w:t>Содержание изменения</w:t>
            </w:r>
          </w:p>
        </w:tc>
        <w:tc>
          <w:tcPr>
            <w:tcW w:w="1545" w:type="dxa"/>
          </w:tcPr>
          <w:p w14:paraId="61720FE1" w14:textId="57F3B621" w:rsidR="004D0A8D" w:rsidRDefault="004D0A8D" w:rsidP="004D0A8D">
            <w:pPr>
              <w:spacing w:after="120" w:line="240" w:lineRule="auto"/>
              <w:jc w:val="center"/>
              <w:rPr>
                <w:lang w:bidi="ru-RU"/>
              </w:rPr>
            </w:pPr>
            <w:r w:rsidRPr="0016274C">
              <w:t>Номера листов</w:t>
            </w:r>
          </w:p>
        </w:tc>
        <w:tc>
          <w:tcPr>
            <w:tcW w:w="1293" w:type="dxa"/>
            <w:vMerge/>
          </w:tcPr>
          <w:p w14:paraId="6FD826F8" w14:textId="77777777" w:rsidR="004D0A8D" w:rsidRPr="00AD123E" w:rsidRDefault="004D0A8D" w:rsidP="004D0A8D">
            <w:pPr>
              <w:spacing w:after="120" w:line="240" w:lineRule="auto"/>
              <w:jc w:val="center"/>
              <w:rPr>
                <w:lang w:bidi="ru-RU"/>
              </w:rPr>
            </w:pPr>
          </w:p>
        </w:tc>
        <w:tc>
          <w:tcPr>
            <w:tcW w:w="1200" w:type="dxa"/>
          </w:tcPr>
          <w:p w14:paraId="535B1006" w14:textId="55ED06C3" w:rsidR="004D0A8D" w:rsidRPr="00AD123E" w:rsidRDefault="004D0A8D" w:rsidP="004D0A8D">
            <w:pPr>
              <w:spacing w:after="120" w:line="240" w:lineRule="auto"/>
              <w:jc w:val="center"/>
              <w:rPr>
                <w:lang w:bidi="ru-RU"/>
              </w:rPr>
            </w:pPr>
            <w:r w:rsidRPr="00E948D1">
              <w:t>Ф.И.О.</w:t>
            </w:r>
          </w:p>
        </w:tc>
        <w:tc>
          <w:tcPr>
            <w:tcW w:w="1201" w:type="dxa"/>
          </w:tcPr>
          <w:p w14:paraId="525BE676" w14:textId="012938E4" w:rsidR="004D0A8D" w:rsidRPr="00AD123E" w:rsidRDefault="004D0A8D" w:rsidP="004D0A8D">
            <w:pPr>
              <w:spacing w:after="120" w:line="240" w:lineRule="auto"/>
              <w:jc w:val="center"/>
              <w:rPr>
                <w:lang w:bidi="ru-RU"/>
              </w:rPr>
            </w:pPr>
            <w:r w:rsidRPr="00E948D1">
              <w:t>Подпись</w:t>
            </w:r>
          </w:p>
        </w:tc>
        <w:tc>
          <w:tcPr>
            <w:tcW w:w="709" w:type="dxa"/>
            <w:vMerge/>
          </w:tcPr>
          <w:p w14:paraId="2AA52C23" w14:textId="77777777" w:rsidR="004D0A8D" w:rsidRPr="00AD123E" w:rsidRDefault="004D0A8D" w:rsidP="004D0A8D">
            <w:pPr>
              <w:spacing w:after="120" w:line="240" w:lineRule="auto"/>
              <w:jc w:val="center"/>
              <w:rPr>
                <w:lang w:bidi="ru-RU"/>
              </w:rPr>
            </w:pPr>
          </w:p>
        </w:tc>
      </w:tr>
      <w:tr w:rsidR="004D0A8D" w:rsidRPr="00AD123E" w14:paraId="5D40C9D5" w14:textId="77777777" w:rsidTr="0059313F">
        <w:tc>
          <w:tcPr>
            <w:tcW w:w="540" w:type="dxa"/>
            <w:vAlign w:val="center"/>
          </w:tcPr>
          <w:p w14:paraId="4304469F" w14:textId="77777777" w:rsidR="004D0A8D" w:rsidRPr="00AD123E" w:rsidRDefault="004D0A8D" w:rsidP="00F27792">
            <w:pPr>
              <w:spacing w:after="120" w:line="240" w:lineRule="auto"/>
              <w:rPr>
                <w:lang w:bidi="ru-RU"/>
              </w:rPr>
            </w:pPr>
          </w:p>
        </w:tc>
        <w:tc>
          <w:tcPr>
            <w:tcW w:w="2857" w:type="dxa"/>
          </w:tcPr>
          <w:p w14:paraId="7B195FFA" w14:textId="77777777" w:rsidR="004D0A8D" w:rsidRPr="00AD123E" w:rsidRDefault="004D0A8D" w:rsidP="00F27792">
            <w:pPr>
              <w:spacing w:after="120" w:line="240" w:lineRule="auto"/>
              <w:jc w:val="center"/>
              <w:rPr>
                <w:lang w:bidi="ru-RU"/>
              </w:rPr>
            </w:pPr>
          </w:p>
        </w:tc>
        <w:tc>
          <w:tcPr>
            <w:tcW w:w="1545" w:type="dxa"/>
          </w:tcPr>
          <w:p w14:paraId="161621BF" w14:textId="682F5694" w:rsidR="004D0A8D" w:rsidRPr="00AD123E" w:rsidRDefault="004D0A8D" w:rsidP="00F27792">
            <w:pPr>
              <w:spacing w:after="120" w:line="240" w:lineRule="auto"/>
              <w:jc w:val="center"/>
              <w:rPr>
                <w:lang w:bidi="ru-RU"/>
              </w:rPr>
            </w:pPr>
          </w:p>
        </w:tc>
        <w:tc>
          <w:tcPr>
            <w:tcW w:w="1293" w:type="dxa"/>
          </w:tcPr>
          <w:p w14:paraId="6A196A03" w14:textId="77777777" w:rsidR="004D0A8D" w:rsidRPr="00AD123E" w:rsidRDefault="004D0A8D" w:rsidP="00F27792">
            <w:pPr>
              <w:spacing w:after="120" w:line="240" w:lineRule="auto"/>
              <w:jc w:val="center"/>
              <w:rPr>
                <w:lang w:bidi="ru-RU"/>
              </w:rPr>
            </w:pPr>
          </w:p>
        </w:tc>
        <w:tc>
          <w:tcPr>
            <w:tcW w:w="1200" w:type="dxa"/>
          </w:tcPr>
          <w:p w14:paraId="52F24A65" w14:textId="77777777" w:rsidR="004D0A8D" w:rsidRPr="00AD123E" w:rsidRDefault="004D0A8D" w:rsidP="00F27792">
            <w:pPr>
              <w:spacing w:after="120" w:line="240" w:lineRule="auto"/>
              <w:jc w:val="center"/>
              <w:rPr>
                <w:lang w:bidi="ru-RU"/>
              </w:rPr>
            </w:pPr>
          </w:p>
        </w:tc>
        <w:tc>
          <w:tcPr>
            <w:tcW w:w="1201" w:type="dxa"/>
          </w:tcPr>
          <w:p w14:paraId="6C04D5D2" w14:textId="1DE0C500" w:rsidR="004D0A8D" w:rsidRPr="00AD123E" w:rsidRDefault="004D0A8D" w:rsidP="00F27792">
            <w:pPr>
              <w:spacing w:after="120" w:line="240" w:lineRule="auto"/>
              <w:jc w:val="center"/>
              <w:rPr>
                <w:lang w:bidi="ru-RU"/>
              </w:rPr>
            </w:pPr>
          </w:p>
        </w:tc>
        <w:tc>
          <w:tcPr>
            <w:tcW w:w="709" w:type="dxa"/>
          </w:tcPr>
          <w:p w14:paraId="108BC63D" w14:textId="77777777" w:rsidR="004D0A8D" w:rsidRPr="00AD123E" w:rsidRDefault="004D0A8D" w:rsidP="00F27792">
            <w:pPr>
              <w:spacing w:after="120" w:line="240" w:lineRule="auto"/>
              <w:jc w:val="center"/>
              <w:rPr>
                <w:lang w:bidi="ru-RU"/>
              </w:rPr>
            </w:pPr>
          </w:p>
        </w:tc>
      </w:tr>
      <w:tr w:rsidR="004D0A8D" w:rsidRPr="00AD123E" w14:paraId="65F3CDD0" w14:textId="77777777" w:rsidTr="0059313F">
        <w:tc>
          <w:tcPr>
            <w:tcW w:w="540" w:type="dxa"/>
            <w:vAlign w:val="center"/>
          </w:tcPr>
          <w:p w14:paraId="198BC8A6" w14:textId="77777777" w:rsidR="004D0A8D" w:rsidRPr="00AD123E" w:rsidRDefault="004D0A8D" w:rsidP="00F27792">
            <w:pPr>
              <w:spacing w:after="120" w:line="240" w:lineRule="auto"/>
              <w:rPr>
                <w:lang w:bidi="ru-RU"/>
              </w:rPr>
            </w:pPr>
          </w:p>
        </w:tc>
        <w:tc>
          <w:tcPr>
            <w:tcW w:w="2857" w:type="dxa"/>
          </w:tcPr>
          <w:p w14:paraId="4F436966" w14:textId="77777777" w:rsidR="004D0A8D" w:rsidRPr="00AD123E" w:rsidRDefault="004D0A8D" w:rsidP="00F27792">
            <w:pPr>
              <w:spacing w:after="120" w:line="240" w:lineRule="auto"/>
              <w:jc w:val="center"/>
              <w:rPr>
                <w:lang w:bidi="ru-RU"/>
              </w:rPr>
            </w:pPr>
          </w:p>
        </w:tc>
        <w:tc>
          <w:tcPr>
            <w:tcW w:w="1545" w:type="dxa"/>
          </w:tcPr>
          <w:p w14:paraId="229D3ABC" w14:textId="00CCE395" w:rsidR="004D0A8D" w:rsidRPr="00AD123E" w:rsidRDefault="004D0A8D" w:rsidP="00F27792">
            <w:pPr>
              <w:spacing w:after="120" w:line="240" w:lineRule="auto"/>
              <w:jc w:val="center"/>
              <w:rPr>
                <w:lang w:bidi="ru-RU"/>
              </w:rPr>
            </w:pPr>
          </w:p>
        </w:tc>
        <w:tc>
          <w:tcPr>
            <w:tcW w:w="1293" w:type="dxa"/>
          </w:tcPr>
          <w:p w14:paraId="04E2FB25" w14:textId="77777777" w:rsidR="004D0A8D" w:rsidRPr="00AD123E" w:rsidRDefault="004D0A8D" w:rsidP="00F27792">
            <w:pPr>
              <w:spacing w:after="120" w:line="240" w:lineRule="auto"/>
              <w:jc w:val="center"/>
              <w:rPr>
                <w:lang w:bidi="ru-RU"/>
              </w:rPr>
            </w:pPr>
          </w:p>
        </w:tc>
        <w:tc>
          <w:tcPr>
            <w:tcW w:w="1200" w:type="dxa"/>
          </w:tcPr>
          <w:p w14:paraId="1FC684C9" w14:textId="77777777" w:rsidR="004D0A8D" w:rsidRPr="00AD123E" w:rsidRDefault="004D0A8D" w:rsidP="00F27792">
            <w:pPr>
              <w:spacing w:after="120" w:line="240" w:lineRule="auto"/>
              <w:jc w:val="center"/>
              <w:rPr>
                <w:lang w:bidi="ru-RU"/>
              </w:rPr>
            </w:pPr>
          </w:p>
        </w:tc>
        <w:tc>
          <w:tcPr>
            <w:tcW w:w="1201" w:type="dxa"/>
          </w:tcPr>
          <w:p w14:paraId="12C95A70" w14:textId="68A868BA" w:rsidR="004D0A8D" w:rsidRPr="00AD123E" w:rsidRDefault="004D0A8D" w:rsidP="00F27792">
            <w:pPr>
              <w:spacing w:after="120" w:line="240" w:lineRule="auto"/>
              <w:jc w:val="center"/>
              <w:rPr>
                <w:lang w:bidi="ru-RU"/>
              </w:rPr>
            </w:pPr>
          </w:p>
        </w:tc>
        <w:tc>
          <w:tcPr>
            <w:tcW w:w="709" w:type="dxa"/>
          </w:tcPr>
          <w:p w14:paraId="519F43AB" w14:textId="77777777" w:rsidR="004D0A8D" w:rsidRPr="00AD123E" w:rsidRDefault="004D0A8D" w:rsidP="00F27792">
            <w:pPr>
              <w:spacing w:after="120" w:line="240" w:lineRule="auto"/>
              <w:jc w:val="center"/>
              <w:rPr>
                <w:lang w:bidi="ru-RU"/>
              </w:rPr>
            </w:pPr>
          </w:p>
        </w:tc>
      </w:tr>
      <w:tr w:rsidR="004D0A8D" w:rsidRPr="00AD123E" w14:paraId="228A05EF" w14:textId="77777777" w:rsidTr="0059313F">
        <w:tc>
          <w:tcPr>
            <w:tcW w:w="540" w:type="dxa"/>
            <w:vAlign w:val="center"/>
          </w:tcPr>
          <w:p w14:paraId="552B8478" w14:textId="77777777" w:rsidR="004D0A8D" w:rsidRPr="00AD123E" w:rsidRDefault="004D0A8D" w:rsidP="00F27792">
            <w:pPr>
              <w:spacing w:after="120" w:line="240" w:lineRule="auto"/>
              <w:rPr>
                <w:lang w:bidi="ru-RU"/>
              </w:rPr>
            </w:pPr>
          </w:p>
        </w:tc>
        <w:tc>
          <w:tcPr>
            <w:tcW w:w="2857" w:type="dxa"/>
          </w:tcPr>
          <w:p w14:paraId="18CCB873" w14:textId="77777777" w:rsidR="004D0A8D" w:rsidRPr="00AD123E" w:rsidRDefault="004D0A8D" w:rsidP="00F27792">
            <w:pPr>
              <w:spacing w:after="120" w:line="240" w:lineRule="auto"/>
              <w:jc w:val="center"/>
              <w:rPr>
                <w:lang w:bidi="ru-RU"/>
              </w:rPr>
            </w:pPr>
          </w:p>
        </w:tc>
        <w:tc>
          <w:tcPr>
            <w:tcW w:w="1545" w:type="dxa"/>
          </w:tcPr>
          <w:p w14:paraId="0185DC9E" w14:textId="47D02FF6" w:rsidR="004D0A8D" w:rsidRPr="00AD123E" w:rsidRDefault="004D0A8D" w:rsidP="00F27792">
            <w:pPr>
              <w:spacing w:after="120" w:line="240" w:lineRule="auto"/>
              <w:jc w:val="center"/>
              <w:rPr>
                <w:lang w:bidi="ru-RU"/>
              </w:rPr>
            </w:pPr>
          </w:p>
        </w:tc>
        <w:tc>
          <w:tcPr>
            <w:tcW w:w="1293" w:type="dxa"/>
          </w:tcPr>
          <w:p w14:paraId="076D57E4" w14:textId="77777777" w:rsidR="004D0A8D" w:rsidRPr="00AD123E" w:rsidRDefault="004D0A8D" w:rsidP="00F27792">
            <w:pPr>
              <w:spacing w:after="120" w:line="240" w:lineRule="auto"/>
              <w:jc w:val="center"/>
              <w:rPr>
                <w:lang w:bidi="ru-RU"/>
              </w:rPr>
            </w:pPr>
          </w:p>
        </w:tc>
        <w:tc>
          <w:tcPr>
            <w:tcW w:w="1200" w:type="dxa"/>
          </w:tcPr>
          <w:p w14:paraId="65F7A601" w14:textId="77777777" w:rsidR="004D0A8D" w:rsidRPr="00AD123E" w:rsidRDefault="004D0A8D" w:rsidP="00F27792">
            <w:pPr>
              <w:spacing w:after="120" w:line="240" w:lineRule="auto"/>
              <w:jc w:val="center"/>
              <w:rPr>
                <w:lang w:bidi="ru-RU"/>
              </w:rPr>
            </w:pPr>
          </w:p>
        </w:tc>
        <w:tc>
          <w:tcPr>
            <w:tcW w:w="1201" w:type="dxa"/>
          </w:tcPr>
          <w:p w14:paraId="08D18C0A" w14:textId="0CBA666A" w:rsidR="004D0A8D" w:rsidRPr="00AD123E" w:rsidRDefault="004D0A8D" w:rsidP="00F27792">
            <w:pPr>
              <w:spacing w:after="120" w:line="240" w:lineRule="auto"/>
              <w:jc w:val="center"/>
              <w:rPr>
                <w:lang w:bidi="ru-RU"/>
              </w:rPr>
            </w:pPr>
          </w:p>
        </w:tc>
        <w:tc>
          <w:tcPr>
            <w:tcW w:w="709" w:type="dxa"/>
          </w:tcPr>
          <w:p w14:paraId="69F6222D" w14:textId="77777777" w:rsidR="004D0A8D" w:rsidRPr="00AD123E" w:rsidRDefault="004D0A8D" w:rsidP="00F27792">
            <w:pPr>
              <w:spacing w:after="120" w:line="240" w:lineRule="auto"/>
              <w:jc w:val="center"/>
              <w:rPr>
                <w:lang w:bidi="ru-RU"/>
              </w:rPr>
            </w:pPr>
          </w:p>
        </w:tc>
      </w:tr>
    </w:tbl>
    <w:p w14:paraId="63BB03BD" w14:textId="534046F0" w:rsidR="006F4E68" w:rsidRDefault="006F4E68" w:rsidP="00AD123E">
      <w:pPr>
        <w:spacing w:after="120" w:line="276" w:lineRule="auto"/>
        <w:jc w:val="center"/>
        <w:rPr>
          <w:b/>
          <w:bCs/>
          <w:lang w:bidi="ru-RU"/>
        </w:rPr>
      </w:pPr>
    </w:p>
    <w:p w14:paraId="3ED17141" w14:textId="77777777" w:rsidR="0059313F" w:rsidRPr="0059313F" w:rsidRDefault="0059313F" w:rsidP="0059313F">
      <w:pPr>
        <w:spacing w:after="0" w:line="276" w:lineRule="auto"/>
        <w:jc w:val="center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b/>
          <w:bCs/>
          <w:color w:val="191919"/>
          <w:lang w:eastAsia="ru-RU"/>
        </w:rPr>
        <w:lastRenderedPageBreak/>
        <w:t>Содержание</w:t>
      </w:r>
    </w:p>
    <w:p w14:paraId="03F29792" w14:textId="77777777" w:rsidR="0059313F" w:rsidRPr="0059313F" w:rsidRDefault="0059313F" w:rsidP="0059313F">
      <w:pPr>
        <w:spacing w:after="0" w:line="276" w:lineRule="auto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>1.Общие положения.</w:t>
      </w:r>
    </w:p>
    <w:p w14:paraId="0CAD5E0F" w14:textId="77777777" w:rsidR="0059313F" w:rsidRPr="0059313F" w:rsidRDefault="0059313F" w:rsidP="0059313F">
      <w:pPr>
        <w:spacing w:after="0" w:line="276" w:lineRule="auto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>1.1. Назначение и область применения.</w:t>
      </w:r>
    </w:p>
    <w:p w14:paraId="71FE2AC1" w14:textId="77777777" w:rsidR="0059313F" w:rsidRPr="0059313F" w:rsidRDefault="0059313F" w:rsidP="0059313F">
      <w:pPr>
        <w:spacing w:after="0" w:line="276" w:lineRule="auto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>1.2. Нормативные ссылки.</w:t>
      </w:r>
    </w:p>
    <w:p w14:paraId="3EBB2EFE" w14:textId="77777777" w:rsidR="0059313F" w:rsidRPr="0059313F" w:rsidRDefault="0059313F" w:rsidP="0059313F">
      <w:pPr>
        <w:spacing w:after="0" w:line="276" w:lineRule="auto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>1.3. Термины и определения.</w:t>
      </w:r>
    </w:p>
    <w:p w14:paraId="2E0689EF" w14:textId="77777777" w:rsidR="0059313F" w:rsidRPr="0059313F" w:rsidRDefault="0059313F" w:rsidP="0059313F">
      <w:pPr>
        <w:spacing w:after="0" w:line="276" w:lineRule="auto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>2.Общее описание процесса.</w:t>
      </w:r>
    </w:p>
    <w:p w14:paraId="4BE6707D" w14:textId="77777777" w:rsidR="0059313F" w:rsidRPr="0059313F" w:rsidRDefault="0059313F" w:rsidP="0059313F">
      <w:pPr>
        <w:spacing w:after="0" w:line="276" w:lineRule="auto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>2.1. Характеристика процесса.</w:t>
      </w:r>
    </w:p>
    <w:p w14:paraId="62763D01" w14:textId="77777777" w:rsidR="0059313F" w:rsidRPr="0059313F" w:rsidRDefault="0059313F" w:rsidP="0059313F">
      <w:pPr>
        <w:spacing w:after="0" w:line="276" w:lineRule="auto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>2.2. Графическая схема процесса верхнего уровня.</w:t>
      </w:r>
    </w:p>
    <w:p w14:paraId="6D0F4825" w14:textId="77777777" w:rsidR="0059313F" w:rsidRPr="0059313F" w:rsidRDefault="0059313F" w:rsidP="0059313F">
      <w:pPr>
        <w:spacing w:after="0" w:line="276" w:lineRule="auto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>3.Детальное описание процесса.</w:t>
      </w:r>
    </w:p>
    <w:p w14:paraId="7E4FAC26" w14:textId="77777777" w:rsidR="0059313F" w:rsidRPr="0059313F" w:rsidRDefault="0059313F" w:rsidP="0059313F">
      <w:pPr>
        <w:spacing w:after="0" w:line="276" w:lineRule="auto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>3.1. Подпроцесс 1 «Инициирование процедуры заключения договора».</w:t>
      </w:r>
    </w:p>
    <w:p w14:paraId="518C1F9F" w14:textId="77777777" w:rsidR="0059313F" w:rsidRPr="0059313F" w:rsidRDefault="0059313F" w:rsidP="0059313F">
      <w:pPr>
        <w:spacing w:after="0" w:line="276" w:lineRule="auto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>3.2. Подпроцесс 2 «Подготовка проекта договора».</w:t>
      </w:r>
    </w:p>
    <w:p w14:paraId="07A5ED4F" w14:textId="77777777" w:rsidR="0059313F" w:rsidRPr="0059313F" w:rsidRDefault="0059313F" w:rsidP="0059313F">
      <w:pPr>
        <w:spacing w:after="0" w:line="276" w:lineRule="auto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>3.3. Подпроцесс 3 «Внутреннее согласование договора».</w:t>
      </w:r>
    </w:p>
    <w:p w14:paraId="038D9B50" w14:textId="77777777" w:rsidR="0059313F" w:rsidRPr="0059313F" w:rsidRDefault="0059313F" w:rsidP="0059313F">
      <w:pPr>
        <w:spacing w:after="0" w:line="276" w:lineRule="auto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>3.4. Подпроцесс 4 «Согласование договора с контрагентом».</w:t>
      </w:r>
    </w:p>
    <w:p w14:paraId="6A8BF499" w14:textId="77777777" w:rsidR="0059313F" w:rsidRPr="0059313F" w:rsidRDefault="0059313F" w:rsidP="0059313F">
      <w:pPr>
        <w:spacing w:after="0" w:line="276" w:lineRule="auto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>3.5. Подпроцесс 5 «Подписание договора».</w:t>
      </w:r>
    </w:p>
    <w:p w14:paraId="163375B0" w14:textId="77777777" w:rsidR="0059313F" w:rsidRPr="0059313F" w:rsidRDefault="0059313F" w:rsidP="0059313F">
      <w:pPr>
        <w:spacing w:after="0" w:line="276" w:lineRule="auto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>4.Показатели эффективности реализации процесса.</w:t>
      </w:r>
    </w:p>
    <w:p w14:paraId="4F36AE30" w14:textId="77777777" w:rsidR="0059313F" w:rsidRPr="0059313F" w:rsidRDefault="0059313F" w:rsidP="0059313F">
      <w:pPr>
        <w:spacing w:after="0" w:line="276" w:lineRule="auto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>5.Шаблоны и образцы документов.</w:t>
      </w:r>
    </w:p>
    <w:p w14:paraId="7FC54BB0" w14:textId="77777777" w:rsidR="0059313F" w:rsidRPr="0059313F" w:rsidRDefault="0059313F" w:rsidP="0059313F">
      <w:pPr>
        <w:spacing w:after="0" w:line="276" w:lineRule="auto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>5.1. Шаблон клиентского договора.</w:t>
      </w:r>
    </w:p>
    <w:p w14:paraId="4EF5A07D" w14:textId="77777777" w:rsidR="0059313F" w:rsidRPr="0059313F" w:rsidRDefault="0059313F" w:rsidP="0059313F">
      <w:pPr>
        <w:spacing w:after="0" w:line="276" w:lineRule="auto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>5.2. Форма «Лист согласования».</w:t>
      </w:r>
    </w:p>
    <w:p w14:paraId="401AB77F" w14:textId="77777777" w:rsidR="0059313F" w:rsidRPr="0059313F" w:rsidRDefault="0059313F" w:rsidP="0059313F">
      <w:pPr>
        <w:spacing w:after="0" w:line="276" w:lineRule="auto"/>
        <w:jc w:val="center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b/>
          <w:bCs/>
          <w:color w:val="191919"/>
          <w:lang w:eastAsia="ru-RU"/>
        </w:rPr>
        <w:t>1. Общие положения</w:t>
      </w:r>
    </w:p>
    <w:p w14:paraId="5BFE660A" w14:textId="77777777" w:rsidR="0059313F" w:rsidRPr="0059313F" w:rsidRDefault="0059313F" w:rsidP="0059313F">
      <w:pPr>
        <w:spacing w:after="0" w:line="276" w:lineRule="auto"/>
        <w:jc w:val="center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b/>
          <w:bCs/>
          <w:color w:val="191919"/>
          <w:lang w:eastAsia="ru-RU"/>
        </w:rPr>
        <w:t>1.1. Назначение и область применения</w:t>
      </w:r>
    </w:p>
    <w:p w14:paraId="499D84D8" w14:textId="77777777" w:rsidR="0059313F" w:rsidRPr="0059313F" w:rsidRDefault="0059313F" w:rsidP="00F6370D">
      <w:pPr>
        <w:spacing w:after="0" w:line="276" w:lineRule="auto"/>
        <w:jc w:val="center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>Назначение</w:t>
      </w:r>
    </w:p>
    <w:p w14:paraId="3AFE2BEF" w14:textId="01694481" w:rsidR="0059313F" w:rsidRPr="0059313F" w:rsidRDefault="0059313F" w:rsidP="00F6370D">
      <w:pPr>
        <w:spacing w:after="0" w:line="276" w:lineRule="auto"/>
        <w:jc w:val="both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 xml:space="preserve">Процесс «Заключение клиентского договора» осуществляется в соответствии с требованиями действующего законодательства, устава компании, положения о подразделении </w:t>
      </w:r>
      <w:r w:rsidR="00C64354">
        <w:rPr>
          <w:rFonts w:eastAsia="Times New Roman" w:cstheme="minorHAnsi"/>
          <w:color w:val="191919"/>
          <w:lang w:eastAsia="ru-RU"/>
        </w:rPr>
        <w:t>аналитики</w:t>
      </w:r>
      <w:r w:rsidRPr="0059313F">
        <w:rPr>
          <w:rFonts w:eastAsia="Times New Roman" w:cstheme="minorHAnsi"/>
          <w:color w:val="191919"/>
          <w:lang w:eastAsia="ru-RU"/>
        </w:rPr>
        <w:t>, настоящего документа и иных локальных нормативных актов.</w:t>
      </w:r>
    </w:p>
    <w:p w14:paraId="43E84505" w14:textId="77777777" w:rsidR="0059313F" w:rsidRPr="0059313F" w:rsidRDefault="0059313F" w:rsidP="00F6370D">
      <w:pPr>
        <w:spacing w:after="0" w:line="276" w:lineRule="auto"/>
        <w:jc w:val="both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>Целями заключения клиентского договора являются:</w:t>
      </w:r>
    </w:p>
    <w:p w14:paraId="4825ABFE" w14:textId="0785F06E" w:rsidR="00C64354" w:rsidRDefault="00C64354" w:rsidP="00C64354">
      <w:pPr>
        <w:pStyle w:val="affff0"/>
        <w:numPr>
          <w:ilvl w:val="0"/>
          <w:numId w:val="37"/>
        </w:numPr>
        <w:spacing w:after="0" w:line="276" w:lineRule="auto"/>
        <w:jc w:val="both"/>
        <w:rPr>
          <w:rFonts w:eastAsia="Times New Roman" w:cstheme="minorHAnsi"/>
          <w:color w:val="191919"/>
          <w:lang w:eastAsia="ru-RU"/>
        </w:rPr>
      </w:pPr>
      <w:r>
        <w:rPr>
          <w:rFonts w:eastAsia="Times New Roman" w:cstheme="minorHAnsi"/>
          <w:color w:val="191919"/>
          <w:lang w:eastAsia="ru-RU"/>
        </w:rPr>
        <w:t>Установление четких сроков выполнения работ;</w:t>
      </w:r>
    </w:p>
    <w:p w14:paraId="38655F36" w14:textId="6EBB9FF9" w:rsidR="00C64354" w:rsidRDefault="00C64354" w:rsidP="00C64354">
      <w:pPr>
        <w:pStyle w:val="affff0"/>
        <w:numPr>
          <w:ilvl w:val="0"/>
          <w:numId w:val="37"/>
        </w:numPr>
        <w:spacing w:after="0" w:line="276" w:lineRule="auto"/>
        <w:jc w:val="both"/>
        <w:rPr>
          <w:rFonts w:eastAsia="Times New Roman" w:cstheme="minorHAnsi"/>
          <w:color w:val="191919"/>
          <w:lang w:eastAsia="ru-RU"/>
        </w:rPr>
      </w:pPr>
      <w:r>
        <w:rPr>
          <w:rFonts w:eastAsia="Times New Roman" w:cstheme="minorHAnsi"/>
          <w:color w:val="191919"/>
          <w:lang w:eastAsia="ru-RU"/>
        </w:rPr>
        <w:t>Установление всех требований;</w:t>
      </w:r>
    </w:p>
    <w:p w14:paraId="77909A91" w14:textId="1AA22441" w:rsidR="00C64354" w:rsidRDefault="00C64354" w:rsidP="00C64354">
      <w:pPr>
        <w:pStyle w:val="affff0"/>
        <w:numPr>
          <w:ilvl w:val="0"/>
          <w:numId w:val="37"/>
        </w:numPr>
        <w:spacing w:after="0" w:line="276" w:lineRule="auto"/>
        <w:jc w:val="both"/>
        <w:rPr>
          <w:rFonts w:eastAsia="Times New Roman" w:cstheme="minorHAnsi"/>
          <w:color w:val="191919"/>
          <w:lang w:eastAsia="ru-RU"/>
        </w:rPr>
      </w:pPr>
      <w:r>
        <w:rPr>
          <w:rFonts w:eastAsia="Times New Roman" w:cstheme="minorHAnsi"/>
          <w:color w:val="191919"/>
          <w:lang w:eastAsia="ru-RU"/>
        </w:rPr>
        <w:t>Определение формы отчета;</w:t>
      </w:r>
    </w:p>
    <w:p w14:paraId="595586F6" w14:textId="3AD1F9A8" w:rsidR="00C64354" w:rsidRPr="00C64354" w:rsidRDefault="00C64354" w:rsidP="00C64354">
      <w:pPr>
        <w:pStyle w:val="affff0"/>
        <w:numPr>
          <w:ilvl w:val="0"/>
          <w:numId w:val="37"/>
        </w:numPr>
        <w:spacing w:after="0" w:line="276" w:lineRule="auto"/>
        <w:jc w:val="both"/>
        <w:rPr>
          <w:rFonts w:eastAsia="Times New Roman" w:cstheme="minorHAnsi"/>
          <w:color w:val="191919"/>
          <w:lang w:eastAsia="ru-RU"/>
        </w:rPr>
      </w:pPr>
      <w:r>
        <w:rPr>
          <w:rFonts w:eastAsia="Times New Roman" w:cstheme="minorHAnsi"/>
          <w:color w:val="191919"/>
          <w:lang w:eastAsia="ru-RU"/>
        </w:rPr>
        <w:t>Юридическое обоснование деятельности организации;</w:t>
      </w:r>
    </w:p>
    <w:p w14:paraId="12F0C84D" w14:textId="77777777" w:rsidR="00C64354" w:rsidRDefault="00C64354" w:rsidP="00F6370D">
      <w:pPr>
        <w:spacing w:after="0" w:line="276" w:lineRule="auto"/>
        <w:jc w:val="both"/>
        <w:rPr>
          <w:rFonts w:eastAsia="Times New Roman" w:cstheme="minorHAnsi"/>
          <w:color w:val="191919"/>
          <w:lang w:eastAsia="ru-RU"/>
        </w:rPr>
      </w:pPr>
    </w:p>
    <w:p w14:paraId="17FAFA84" w14:textId="727A3A0E" w:rsidR="00F6370D" w:rsidRPr="0059313F" w:rsidRDefault="0059313F" w:rsidP="00FD3021">
      <w:pPr>
        <w:spacing w:after="0" w:line="276" w:lineRule="auto"/>
        <w:jc w:val="both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 xml:space="preserve">Координацию заключения клиентского договора осуществляет </w:t>
      </w:r>
      <w:r w:rsidR="00FD3021">
        <w:rPr>
          <w:rFonts w:eastAsia="Times New Roman" w:cstheme="minorHAnsi"/>
          <w:color w:val="191919"/>
          <w:lang w:eastAsia="ru-RU"/>
        </w:rPr>
        <w:t>Стенин В. Н.</w:t>
      </w:r>
      <w:r w:rsidR="00F6370D">
        <w:rPr>
          <w:rFonts w:eastAsia="Times New Roman" w:cstheme="minorHAnsi"/>
          <w:color w:val="191919"/>
          <w:lang w:eastAsia="ru-RU"/>
        </w:rPr>
        <w:t>,</w:t>
      </w:r>
    </w:p>
    <w:p w14:paraId="56DF7706" w14:textId="7A8C20DC" w:rsidR="0059313F" w:rsidRDefault="0059313F" w:rsidP="00FD3021">
      <w:pPr>
        <w:spacing w:after="0" w:line="276" w:lineRule="auto"/>
        <w:jc w:val="both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 xml:space="preserve">Руководитель </w:t>
      </w:r>
      <w:r w:rsidR="00FD3021">
        <w:rPr>
          <w:rFonts w:eastAsia="Times New Roman" w:cstheme="minorHAnsi"/>
          <w:color w:val="191919"/>
          <w:lang w:eastAsia="ru-RU"/>
        </w:rPr>
        <w:t>Гончаров И. В.</w:t>
      </w:r>
      <w:r w:rsidRPr="0059313F">
        <w:rPr>
          <w:rFonts w:eastAsia="Times New Roman" w:cstheme="minorHAnsi"/>
          <w:color w:val="191919"/>
          <w:lang w:eastAsia="ru-RU"/>
        </w:rPr>
        <w:t xml:space="preserve"> осуществляет:</w:t>
      </w:r>
    </w:p>
    <w:p w14:paraId="6CD5968C" w14:textId="1D5C4C11" w:rsidR="00FD3021" w:rsidRDefault="00FD3021" w:rsidP="00FD3021">
      <w:pPr>
        <w:pStyle w:val="affff0"/>
        <w:numPr>
          <w:ilvl w:val="0"/>
          <w:numId w:val="38"/>
        </w:numPr>
        <w:spacing w:after="0" w:line="276" w:lineRule="auto"/>
        <w:jc w:val="both"/>
        <w:rPr>
          <w:rFonts w:eastAsia="Times New Roman" w:cstheme="minorHAnsi"/>
          <w:color w:val="191919"/>
          <w:lang w:eastAsia="ru-RU"/>
        </w:rPr>
      </w:pPr>
      <w:r>
        <w:rPr>
          <w:rFonts w:eastAsia="Times New Roman" w:cstheme="minorHAnsi"/>
          <w:color w:val="191919"/>
          <w:lang w:eastAsia="ru-RU"/>
        </w:rPr>
        <w:t>Контроль за качеством исполнения;</w:t>
      </w:r>
    </w:p>
    <w:p w14:paraId="78DEDC2C" w14:textId="045DA28F" w:rsidR="00FD3021" w:rsidRDefault="00FD3021" w:rsidP="00FD3021">
      <w:pPr>
        <w:pStyle w:val="affff0"/>
        <w:numPr>
          <w:ilvl w:val="0"/>
          <w:numId w:val="38"/>
        </w:numPr>
        <w:spacing w:after="0" w:line="276" w:lineRule="auto"/>
        <w:jc w:val="both"/>
        <w:rPr>
          <w:rFonts w:eastAsia="Times New Roman" w:cstheme="minorHAnsi"/>
          <w:color w:val="191919"/>
          <w:lang w:eastAsia="ru-RU"/>
        </w:rPr>
      </w:pPr>
      <w:r>
        <w:rPr>
          <w:rFonts w:eastAsia="Times New Roman" w:cstheme="minorHAnsi"/>
          <w:color w:val="191919"/>
          <w:lang w:eastAsia="ru-RU"/>
        </w:rPr>
        <w:t>Контроль времени исполнения;</w:t>
      </w:r>
    </w:p>
    <w:p w14:paraId="1731EF24" w14:textId="77777777" w:rsidR="00FD3021" w:rsidRPr="00FD3021" w:rsidRDefault="00FD3021" w:rsidP="00FD3021">
      <w:pPr>
        <w:spacing w:after="0" w:line="276" w:lineRule="auto"/>
        <w:jc w:val="both"/>
        <w:rPr>
          <w:rFonts w:eastAsia="Times New Roman" w:cstheme="minorHAnsi"/>
          <w:color w:val="191919"/>
          <w:lang w:eastAsia="ru-RU"/>
        </w:rPr>
      </w:pPr>
    </w:p>
    <w:p w14:paraId="55E604E9" w14:textId="77777777" w:rsidR="0059313F" w:rsidRPr="0059313F" w:rsidRDefault="0059313F" w:rsidP="00F6370D">
      <w:pPr>
        <w:spacing w:after="0" w:line="276" w:lineRule="auto"/>
        <w:ind w:firstLine="720"/>
        <w:jc w:val="both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>Ответственные и заинтересованные подразделения принимают участие в договорной работе в порядке, установленном настоящим регламентом.</w:t>
      </w:r>
    </w:p>
    <w:p w14:paraId="74572F6A" w14:textId="2B6AF5A6" w:rsidR="0059313F" w:rsidRPr="0059313F" w:rsidRDefault="0059313F" w:rsidP="00376A25">
      <w:pPr>
        <w:spacing w:after="0" w:line="276" w:lineRule="auto"/>
        <w:ind w:firstLine="720"/>
        <w:jc w:val="both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 xml:space="preserve">В случае, если действующими законодательными или иными нормативными правовыми актами установлены обязательные требования в части </w:t>
      </w:r>
      <w:r w:rsidR="00376A25">
        <w:rPr>
          <w:rFonts w:eastAsia="Times New Roman" w:cstheme="minorHAnsi"/>
          <w:color w:val="191919"/>
          <w:lang w:eastAsia="ru-RU"/>
        </w:rPr>
        <w:t>оказания услуг аналитики,</w:t>
      </w:r>
      <w:r w:rsidRPr="0059313F">
        <w:rPr>
          <w:rFonts w:eastAsia="Times New Roman" w:cstheme="minorHAnsi"/>
          <w:color w:val="191919"/>
          <w:lang w:eastAsia="ru-RU"/>
        </w:rPr>
        <w:t xml:space="preserve"> при выполнении таких работ настоящий регламент применяется в части, не противоречащей указанным актам.</w:t>
      </w:r>
    </w:p>
    <w:p w14:paraId="4FC2EE5E" w14:textId="77777777" w:rsidR="0059313F" w:rsidRPr="0059313F" w:rsidRDefault="0059313F" w:rsidP="00F6370D">
      <w:pPr>
        <w:spacing w:before="120" w:after="120" w:line="276" w:lineRule="auto"/>
        <w:jc w:val="center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>Область применения</w:t>
      </w:r>
    </w:p>
    <w:p w14:paraId="043F658B" w14:textId="77777777" w:rsidR="0059313F" w:rsidRPr="0059313F" w:rsidRDefault="0059313F" w:rsidP="00F6370D">
      <w:pPr>
        <w:spacing w:after="0" w:line="276" w:lineRule="auto"/>
        <w:ind w:firstLine="720"/>
        <w:jc w:val="both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>Настоящий регламент регулирует порядок заключения клиентского договора в компании ООО «Пересвет».</w:t>
      </w:r>
    </w:p>
    <w:p w14:paraId="0F272D5C" w14:textId="3782C38B" w:rsidR="0059313F" w:rsidRPr="0059313F" w:rsidRDefault="0059313F" w:rsidP="00F6370D">
      <w:pPr>
        <w:spacing w:after="0" w:line="276" w:lineRule="auto"/>
        <w:ind w:firstLine="720"/>
        <w:jc w:val="both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lastRenderedPageBreak/>
        <w:t>Требования данного регламента распространяются на все структурные подразделения ООО «Пересвет» (далее </w:t>
      </w:r>
      <w:r>
        <w:rPr>
          <w:rFonts w:eastAsia="Times New Roman" w:cstheme="minorHAnsi"/>
          <w:color w:val="191919"/>
          <w:lang w:eastAsia="ru-RU"/>
        </w:rPr>
        <w:t>–</w:t>
      </w:r>
      <w:r w:rsidRPr="0059313F">
        <w:rPr>
          <w:rFonts w:eastAsia="Times New Roman" w:cstheme="minorHAnsi"/>
          <w:color w:val="191919"/>
          <w:lang w:eastAsia="ru-RU"/>
        </w:rPr>
        <w:t xml:space="preserve"> компания), участвующие в процессах, связанных с </w:t>
      </w:r>
      <w:r w:rsidR="00376A25">
        <w:rPr>
          <w:rFonts w:eastAsia="Times New Roman" w:cstheme="minorHAnsi"/>
          <w:color w:val="191919"/>
          <w:lang w:eastAsia="ru-RU"/>
        </w:rPr>
        <w:t>предоставлением аналитических отчетов по деятельности предприятий-заказчиков.</w:t>
      </w:r>
    </w:p>
    <w:p w14:paraId="6D03EE2C" w14:textId="1DE6C0AD" w:rsidR="0059313F" w:rsidRPr="0059313F" w:rsidRDefault="0059313F" w:rsidP="00F6370D">
      <w:pPr>
        <w:spacing w:after="0" w:line="276" w:lineRule="auto"/>
        <w:ind w:firstLine="720"/>
        <w:jc w:val="both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>Ответственность за внедрение, контроль выполнения требований данного регламента возложена на </w:t>
      </w:r>
      <w:r w:rsidR="00376A25">
        <w:rPr>
          <w:rFonts w:eastAsia="Times New Roman" w:cstheme="minorHAnsi"/>
          <w:color w:val="191919"/>
          <w:lang w:eastAsia="ru-RU"/>
        </w:rPr>
        <w:t>Гончаров</w:t>
      </w:r>
      <w:r w:rsidR="00AC05D6">
        <w:rPr>
          <w:rFonts w:eastAsia="Times New Roman" w:cstheme="minorHAnsi"/>
          <w:color w:val="191919"/>
          <w:lang w:eastAsia="ru-RU"/>
        </w:rPr>
        <w:t>а</w:t>
      </w:r>
      <w:r w:rsidR="00376A25">
        <w:rPr>
          <w:rFonts w:eastAsia="Times New Roman" w:cstheme="minorHAnsi"/>
          <w:color w:val="191919"/>
          <w:lang w:eastAsia="ru-RU"/>
        </w:rPr>
        <w:t xml:space="preserve"> И.В.</w:t>
      </w:r>
    </w:p>
    <w:p w14:paraId="4AD50053" w14:textId="77777777" w:rsidR="0059313F" w:rsidRPr="0059313F" w:rsidRDefault="0059313F" w:rsidP="00F6370D">
      <w:pPr>
        <w:spacing w:after="0" w:line="276" w:lineRule="auto"/>
        <w:ind w:firstLine="720"/>
        <w:jc w:val="both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>Внесение изменений в данный регламент может производиться по инициативе любого работника компании, одобренной генеральным директором компании.</w:t>
      </w:r>
    </w:p>
    <w:p w14:paraId="687A512F" w14:textId="77777777" w:rsidR="0059313F" w:rsidRPr="0059313F" w:rsidRDefault="0059313F" w:rsidP="00F6370D">
      <w:pPr>
        <w:spacing w:before="120" w:after="120" w:line="276" w:lineRule="auto"/>
        <w:jc w:val="center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>Ответственность</w:t>
      </w:r>
    </w:p>
    <w:p w14:paraId="37895A88" w14:textId="77777777" w:rsidR="0059313F" w:rsidRPr="0059313F" w:rsidRDefault="0059313F" w:rsidP="00F6370D">
      <w:pPr>
        <w:spacing w:after="0" w:line="276" w:lineRule="auto"/>
        <w:ind w:firstLine="720"/>
        <w:jc w:val="both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>Лица, участвующие в заключении клиентского договора, несут ответственность за качество и своевременность исполнения ими своих обязанностей, установленных настоящим регламентом и иными локальными нормативными актами, регулирующими вопросы договорной деятельности.</w:t>
      </w:r>
    </w:p>
    <w:p w14:paraId="2B62E0CF" w14:textId="77777777" w:rsidR="0059313F" w:rsidRPr="00F6370D" w:rsidRDefault="0059313F" w:rsidP="00F6370D">
      <w:pPr>
        <w:spacing w:after="0" w:line="276" w:lineRule="auto"/>
        <w:jc w:val="center"/>
        <w:rPr>
          <w:rFonts w:eastAsia="Times New Roman" w:cstheme="minorHAnsi"/>
          <w:b/>
          <w:color w:val="191919"/>
          <w:lang w:eastAsia="ru-RU"/>
        </w:rPr>
      </w:pPr>
      <w:r w:rsidRPr="00F6370D">
        <w:rPr>
          <w:rFonts w:eastAsia="Times New Roman" w:cstheme="minorHAnsi"/>
          <w:b/>
          <w:color w:val="191919"/>
          <w:lang w:eastAsia="ru-RU"/>
        </w:rPr>
        <w:t>1.2. Нормативные ссылки</w:t>
      </w:r>
    </w:p>
    <w:p w14:paraId="0B573108" w14:textId="77777777" w:rsidR="0059313F" w:rsidRPr="0059313F" w:rsidRDefault="0059313F" w:rsidP="00A428FB">
      <w:pPr>
        <w:spacing w:before="120" w:after="120" w:line="276" w:lineRule="auto"/>
        <w:jc w:val="center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>Внешние документы</w:t>
      </w:r>
    </w:p>
    <w:p w14:paraId="3CA0B0E1" w14:textId="3F8340D4" w:rsidR="0059313F" w:rsidRDefault="0059313F" w:rsidP="00484422">
      <w:pPr>
        <w:spacing w:after="0" w:line="276" w:lineRule="auto"/>
        <w:ind w:firstLine="720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>Гражданский кодекс РФ;</w:t>
      </w:r>
    </w:p>
    <w:p w14:paraId="295AD963" w14:textId="5808410B" w:rsidR="00484422" w:rsidRPr="0059313F" w:rsidRDefault="00484422" w:rsidP="00484422">
      <w:pPr>
        <w:spacing w:after="0" w:line="276" w:lineRule="auto"/>
        <w:ind w:firstLine="720"/>
        <w:rPr>
          <w:rFonts w:eastAsia="Times New Roman" w:cstheme="minorHAnsi"/>
          <w:color w:val="191919"/>
          <w:lang w:eastAsia="ru-RU"/>
        </w:rPr>
      </w:pPr>
      <w:r>
        <w:rPr>
          <w:rFonts w:eastAsia="Times New Roman" w:cstheme="minorHAnsi"/>
          <w:color w:val="191919"/>
          <w:lang w:eastAsia="ru-RU"/>
        </w:rPr>
        <w:t>Трудовой кодекс РФ;</w:t>
      </w:r>
    </w:p>
    <w:p w14:paraId="7BAE79DB" w14:textId="77777777" w:rsidR="0059313F" w:rsidRPr="0059313F" w:rsidRDefault="0059313F" w:rsidP="00A428FB">
      <w:pPr>
        <w:spacing w:before="120" w:after="120" w:line="276" w:lineRule="auto"/>
        <w:jc w:val="center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>Внутренние документы</w:t>
      </w:r>
    </w:p>
    <w:p w14:paraId="6F85C9C1" w14:textId="77777777" w:rsidR="0059313F" w:rsidRPr="0059313F" w:rsidRDefault="0059313F" w:rsidP="00A428FB">
      <w:pPr>
        <w:spacing w:after="0" w:line="276" w:lineRule="auto"/>
        <w:ind w:firstLine="720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>Положения о подразделениях,</w:t>
      </w:r>
    </w:p>
    <w:p w14:paraId="7001475A" w14:textId="52657215" w:rsidR="0059313F" w:rsidRDefault="0059313F" w:rsidP="00484422">
      <w:pPr>
        <w:spacing w:after="0" w:line="276" w:lineRule="auto"/>
        <w:ind w:firstLine="720"/>
        <w:rPr>
          <w:rFonts w:eastAsia="Times New Roman" w:cstheme="minorHAnsi"/>
          <w:color w:val="191919"/>
          <w:lang w:eastAsia="ru-RU"/>
        </w:rPr>
      </w:pPr>
      <w:r w:rsidRPr="0059313F">
        <w:rPr>
          <w:rFonts w:eastAsia="Times New Roman" w:cstheme="minorHAnsi"/>
          <w:color w:val="191919"/>
          <w:lang w:eastAsia="ru-RU"/>
        </w:rPr>
        <w:t>Должностные инстр</w:t>
      </w:r>
      <w:r w:rsidR="00484422">
        <w:rPr>
          <w:rFonts w:eastAsia="Times New Roman" w:cstheme="minorHAnsi"/>
          <w:color w:val="191919"/>
          <w:lang w:eastAsia="ru-RU"/>
        </w:rPr>
        <w:t>укции сотрудников подразделений;</w:t>
      </w:r>
    </w:p>
    <w:p w14:paraId="7460C874" w14:textId="3FF712CF" w:rsidR="00511F8F" w:rsidRDefault="00511F8F" w:rsidP="00A428FB">
      <w:pPr>
        <w:spacing w:after="0" w:line="276" w:lineRule="auto"/>
        <w:rPr>
          <w:rFonts w:eastAsia="Times New Roman" w:cstheme="minorHAnsi"/>
          <w:color w:val="191919"/>
          <w:lang w:eastAsia="ru-RU"/>
        </w:rPr>
      </w:pPr>
    </w:p>
    <w:p w14:paraId="04997508" w14:textId="250B8885" w:rsidR="00511F8F" w:rsidRPr="00511F8F" w:rsidRDefault="00511F8F" w:rsidP="00511F8F">
      <w:pPr>
        <w:spacing w:after="0" w:line="276" w:lineRule="auto"/>
        <w:jc w:val="center"/>
        <w:rPr>
          <w:rFonts w:eastAsia="Times New Roman" w:cstheme="minorHAnsi"/>
          <w:b/>
          <w:color w:val="191919"/>
          <w:lang w:eastAsia="ru-RU"/>
        </w:rPr>
      </w:pPr>
      <w:r w:rsidRPr="00511F8F">
        <w:rPr>
          <w:rFonts w:eastAsia="Times New Roman" w:cstheme="minorHAnsi"/>
          <w:b/>
          <w:color w:val="191919"/>
          <w:lang w:eastAsia="ru-RU"/>
        </w:rPr>
        <w:t>1.3. Термины и определения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511F8F" w14:paraId="610508C1" w14:textId="77777777" w:rsidTr="00511F8F">
        <w:tc>
          <w:tcPr>
            <w:tcW w:w="4785" w:type="dxa"/>
            <w:vAlign w:val="center"/>
          </w:tcPr>
          <w:p w14:paraId="334BA1D6" w14:textId="54907A7C" w:rsidR="00511F8F" w:rsidRPr="006A5A33" w:rsidRDefault="00511F8F" w:rsidP="008D3B0E">
            <w:pPr>
              <w:spacing w:line="276" w:lineRule="auto"/>
              <w:jc w:val="center"/>
              <w:rPr>
                <w:bCs/>
                <w:lang w:bidi="ru-RU"/>
              </w:rPr>
            </w:pPr>
            <w:r w:rsidRPr="006A5A33">
              <w:rPr>
                <w:bCs/>
                <w:lang w:bidi="ru-RU"/>
              </w:rPr>
              <w:t>Термин</w:t>
            </w:r>
          </w:p>
        </w:tc>
        <w:tc>
          <w:tcPr>
            <w:tcW w:w="4786" w:type="dxa"/>
            <w:vAlign w:val="center"/>
          </w:tcPr>
          <w:p w14:paraId="778C6B80" w14:textId="09457218" w:rsidR="00511F8F" w:rsidRPr="00511F8F" w:rsidRDefault="00511F8F" w:rsidP="008D3B0E">
            <w:pPr>
              <w:spacing w:line="276" w:lineRule="auto"/>
              <w:jc w:val="center"/>
              <w:rPr>
                <w:bCs/>
                <w:lang w:bidi="ru-RU"/>
              </w:rPr>
            </w:pPr>
            <w:r w:rsidRPr="00511F8F">
              <w:rPr>
                <w:bCs/>
                <w:lang w:bidi="ru-RU"/>
              </w:rPr>
              <w:t xml:space="preserve">Определение </w:t>
            </w:r>
          </w:p>
        </w:tc>
      </w:tr>
      <w:tr w:rsidR="00511F8F" w14:paraId="7DF0DC9F" w14:textId="77777777" w:rsidTr="00511F8F">
        <w:tc>
          <w:tcPr>
            <w:tcW w:w="4785" w:type="dxa"/>
            <w:vAlign w:val="center"/>
          </w:tcPr>
          <w:p w14:paraId="192DCCAD" w14:textId="0F4326FD" w:rsidR="00511F8F" w:rsidRPr="006A5A33" w:rsidRDefault="006A5A33" w:rsidP="008D3B0E">
            <w:pPr>
              <w:spacing w:line="276" w:lineRule="auto"/>
              <w:rPr>
                <w:bCs/>
                <w:lang w:bidi="ru-RU"/>
              </w:rPr>
            </w:pPr>
            <w:r w:rsidRPr="006A5A33">
              <w:rPr>
                <w:bCs/>
                <w:lang w:bidi="ru-RU"/>
              </w:rPr>
              <w:t>Генеральный директор</w:t>
            </w:r>
          </w:p>
        </w:tc>
        <w:tc>
          <w:tcPr>
            <w:tcW w:w="4786" w:type="dxa"/>
            <w:vAlign w:val="center"/>
          </w:tcPr>
          <w:p w14:paraId="0D11C64B" w14:textId="490CEB57" w:rsidR="00511F8F" w:rsidRPr="00017132" w:rsidRDefault="00017132" w:rsidP="008D3B0E">
            <w:pPr>
              <w:spacing w:line="276" w:lineRule="auto"/>
              <w:rPr>
                <w:bCs/>
                <w:lang w:bidi="ru-RU"/>
              </w:rPr>
            </w:pPr>
            <w:r w:rsidRPr="006A5A33">
              <w:rPr>
                <w:bCs/>
                <w:lang w:bidi="ru-RU"/>
              </w:rPr>
              <w:t>Генеральный директор</w:t>
            </w:r>
            <w:r>
              <w:rPr>
                <w:bCs/>
                <w:lang w:val="en-US" w:bidi="ru-RU"/>
              </w:rPr>
              <w:t xml:space="preserve"> </w:t>
            </w:r>
            <w:r>
              <w:rPr>
                <w:bCs/>
                <w:lang w:bidi="ru-RU"/>
              </w:rPr>
              <w:t>ООО «Пересвет»</w:t>
            </w:r>
          </w:p>
        </w:tc>
      </w:tr>
      <w:tr w:rsidR="00511F8F" w14:paraId="5C0A1747" w14:textId="77777777" w:rsidTr="00511F8F">
        <w:tc>
          <w:tcPr>
            <w:tcW w:w="4785" w:type="dxa"/>
            <w:vAlign w:val="center"/>
          </w:tcPr>
          <w:p w14:paraId="1C4CB481" w14:textId="19C5B569" w:rsidR="00511F8F" w:rsidRPr="006A5A33" w:rsidRDefault="00017132" w:rsidP="008D3B0E">
            <w:pPr>
              <w:spacing w:line="276" w:lineRule="auto"/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>Ответственное подразделение</w:t>
            </w:r>
          </w:p>
        </w:tc>
        <w:tc>
          <w:tcPr>
            <w:tcW w:w="4786" w:type="dxa"/>
            <w:vAlign w:val="center"/>
          </w:tcPr>
          <w:p w14:paraId="623EDE58" w14:textId="01B6792F" w:rsidR="00017132" w:rsidRDefault="00017132" w:rsidP="00484422">
            <w:pPr>
              <w:spacing w:line="276" w:lineRule="auto"/>
              <w:jc w:val="both"/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 xml:space="preserve">Структурное подразделение (управление, служба, отдел) ООО «Пересвет», к сфере компетенции которого относится </w:t>
            </w:r>
            <w:r w:rsidR="00484422">
              <w:rPr>
                <w:bCs/>
                <w:lang w:bidi="ru-RU"/>
              </w:rPr>
              <w:t>предоставление аналитических отчетов</w:t>
            </w:r>
          </w:p>
          <w:p w14:paraId="45B56C57" w14:textId="16A43383" w:rsidR="00511F8F" w:rsidRPr="00511F8F" w:rsidRDefault="00017132" w:rsidP="008D3B0E">
            <w:pPr>
              <w:spacing w:line="276" w:lineRule="auto"/>
              <w:jc w:val="both"/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 xml:space="preserve"> </w:t>
            </w:r>
          </w:p>
        </w:tc>
      </w:tr>
      <w:tr w:rsidR="00511F8F" w14:paraId="6668C2B9" w14:textId="77777777" w:rsidTr="00511F8F">
        <w:tc>
          <w:tcPr>
            <w:tcW w:w="4785" w:type="dxa"/>
            <w:vAlign w:val="center"/>
          </w:tcPr>
          <w:p w14:paraId="0A2BD830" w14:textId="7AF18B7C" w:rsidR="00511F8F" w:rsidRPr="006A5A33" w:rsidRDefault="00017132" w:rsidP="008D3B0E">
            <w:pPr>
              <w:spacing w:line="276" w:lineRule="auto"/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>Бизнес-процесс</w:t>
            </w:r>
          </w:p>
        </w:tc>
        <w:tc>
          <w:tcPr>
            <w:tcW w:w="4786" w:type="dxa"/>
            <w:vAlign w:val="center"/>
          </w:tcPr>
          <w:p w14:paraId="4F11514C" w14:textId="0BFA1BD9" w:rsidR="00511F8F" w:rsidRPr="00511F8F" w:rsidRDefault="00484422" w:rsidP="00484422">
            <w:pPr>
              <w:spacing w:line="276" w:lineRule="auto"/>
              <w:rPr>
                <w:bCs/>
                <w:lang w:bidi="ru-RU"/>
              </w:rPr>
            </w:pPr>
            <w:r w:rsidRPr="001C4B26">
              <w:rPr>
                <w:lang w:bidi="ru-RU"/>
              </w:rPr>
              <w:t>Согласование отчета о выполненных работах с заказчиком</w:t>
            </w:r>
          </w:p>
        </w:tc>
      </w:tr>
      <w:tr w:rsidR="00511F8F" w14:paraId="28C0E98B" w14:textId="77777777" w:rsidTr="00511F8F">
        <w:tc>
          <w:tcPr>
            <w:tcW w:w="4785" w:type="dxa"/>
            <w:vAlign w:val="center"/>
          </w:tcPr>
          <w:p w14:paraId="5C03258C" w14:textId="58EB45A8" w:rsidR="00511F8F" w:rsidRPr="006A5A33" w:rsidRDefault="00017132" w:rsidP="008D3B0E">
            <w:pPr>
              <w:spacing w:line="276" w:lineRule="auto"/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 xml:space="preserve">Подпроцесс </w:t>
            </w:r>
          </w:p>
        </w:tc>
        <w:tc>
          <w:tcPr>
            <w:tcW w:w="4786" w:type="dxa"/>
            <w:vAlign w:val="center"/>
          </w:tcPr>
          <w:p w14:paraId="7FC44CBD" w14:textId="5CE9FD6D" w:rsidR="00511F8F" w:rsidRPr="00511F8F" w:rsidRDefault="00484422" w:rsidP="00484422">
            <w:pPr>
              <w:spacing w:line="276" w:lineRule="auto"/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>Нет</w:t>
            </w:r>
          </w:p>
        </w:tc>
      </w:tr>
      <w:tr w:rsidR="00511F8F" w14:paraId="2E8B4F86" w14:textId="77777777" w:rsidTr="00511F8F">
        <w:tc>
          <w:tcPr>
            <w:tcW w:w="4785" w:type="dxa"/>
            <w:vAlign w:val="center"/>
          </w:tcPr>
          <w:p w14:paraId="0BCC4F25" w14:textId="3C9ABA60" w:rsidR="00511F8F" w:rsidRPr="006A5A33" w:rsidRDefault="00017132" w:rsidP="008D3B0E">
            <w:pPr>
              <w:spacing w:line="276" w:lineRule="auto"/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>Регламент бизнес-процесса</w:t>
            </w:r>
          </w:p>
        </w:tc>
        <w:tc>
          <w:tcPr>
            <w:tcW w:w="4786" w:type="dxa"/>
            <w:vAlign w:val="center"/>
          </w:tcPr>
          <w:p w14:paraId="3804E328" w14:textId="188689FA" w:rsidR="00511F8F" w:rsidRPr="00511F8F" w:rsidRDefault="00484422" w:rsidP="00484422">
            <w:pPr>
              <w:spacing w:line="276" w:lineRule="auto"/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>О</w:t>
            </w:r>
            <w:r w:rsidRPr="00484422">
              <w:rPr>
                <w:bCs/>
                <w:lang w:bidi="ru-RU"/>
              </w:rPr>
              <w:t>рганизационно-распорядительный документ, содержащий совокупность правил, регулирующих порядок бизнес-процесса или его этапов</w:t>
            </w:r>
          </w:p>
        </w:tc>
      </w:tr>
      <w:tr w:rsidR="00511F8F" w14:paraId="7ACDA0DC" w14:textId="77777777" w:rsidTr="00511F8F">
        <w:tc>
          <w:tcPr>
            <w:tcW w:w="4785" w:type="dxa"/>
            <w:vAlign w:val="center"/>
          </w:tcPr>
          <w:p w14:paraId="317680ED" w14:textId="3607CC41" w:rsidR="00511F8F" w:rsidRPr="006A5A33" w:rsidRDefault="00017132" w:rsidP="008D3B0E">
            <w:pPr>
              <w:spacing w:line="276" w:lineRule="auto"/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>Информационная система (ИС)</w:t>
            </w:r>
          </w:p>
        </w:tc>
        <w:tc>
          <w:tcPr>
            <w:tcW w:w="4786" w:type="dxa"/>
            <w:vAlign w:val="center"/>
          </w:tcPr>
          <w:p w14:paraId="2A3CD53F" w14:textId="4AA1DF39" w:rsidR="00511F8F" w:rsidRPr="00836754" w:rsidRDefault="00836754" w:rsidP="00484422">
            <w:pPr>
              <w:spacing w:line="276" w:lineRule="auto"/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>С</w:t>
            </w:r>
            <w:r w:rsidRPr="00836754">
              <w:rPr>
                <w:bCs/>
                <w:lang w:bidi="ru-RU"/>
              </w:rPr>
              <w:t>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</w:t>
            </w:r>
          </w:p>
        </w:tc>
      </w:tr>
      <w:tr w:rsidR="00511F8F" w14:paraId="4E7258B4" w14:textId="77777777" w:rsidTr="00511F8F">
        <w:tc>
          <w:tcPr>
            <w:tcW w:w="4785" w:type="dxa"/>
            <w:vAlign w:val="center"/>
          </w:tcPr>
          <w:p w14:paraId="3DA102FF" w14:textId="1597C48A" w:rsidR="00511F8F" w:rsidRPr="006A5A33" w:rsidRDefault="00017132" w:rsidP="008D3B0E">
            <w:pPr>
              <w:spacing w:line="276" w:lineRule="auto"/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lastRenderedPageBreak/>
              <w:t>Операция (действие)</w:t>
            </w:r>
          </w:p>
        </w:tc>
        <w:tc>
          <w:tcPr>
            <w:tcW w:w="4786" w:type="dxa"/>
            <w:vAlign w:val="center"/>
          </w:tcPr>
          <w:p w14:paraId="64FCB9D7" w14:textId="52A21716" w:rsidR="00511F8F" w:rsidRPr="00F93BA4" w:rsidRDefault="00F93BA4" w:rsidP="00484422">
            <w:pPr>
              <w:spacing w:line="276" w:lineRule="auto"/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>С</w:t>
            </w:r>
            <w:r w:rsidRPr="00F93BA4">
              <w:rPr>
                <w:bCs/>
                <w:lang w:bidi="ru-RU"/>
              </w:rPr>
              <w:t>овокупность действий для достижения какой-либо цели.</w:t>
            </w:r>
          </w:p>
        </w:tc>
      </w:tr>
      <w:tr w:rsidR="00017132" w14:paraId="0929BEDA" w14:textId="77777777" w:rsidTr="00511F8F">
        <w:tc>
          <w:tcPr>
            <w:tcW w:w="4785" w:type="dxa"/>
            <w:vAlign w:val="center"/>
          </w:tcPr>
          <w:p w14:paraId="00A0A5E0" w14:textId="7D73998F" w:rsidR="00017132" w:rsidRDefault="00017132" w:rsidP="008D3B0E">
            <w:pPr>
              <w:spacing w:line="276" w:lineRule="auto"/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>Клиентский договор</w:t>
            </w:r>
          </w:p>
        </w:tc>
        <w:tc>
          <w:tcPr>
            <w:tcW w:w="4786" w:type="dxa"/>
            <w:vAlign w:val="center"/>
          </w:tcPr>
          <w:p w14:paraId="2E0822BF" w14:textId="5724042A" w:rsidR="00017132" w:rsidRPr="003129CB" w:rsidRDefault="003129CB" w:rsidP="003129CB">
            <w:pPr>
              <w:spacing w:line="276" w:lineRule="auto"/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>Д</w:t>
            </w:r>
            <w:r w:rsidRPr="003129CB">
              <w:rPr>
                <w:bCs/>
                <w:lang w:bidi="ru-RU"/>
              </w:rPr>
              <w:t xml:space="preserve">оговор на предоставление услуг, продажу товаров </w:t>
            </w:r>
            <w:r w:rsidR="00DE7196">
              <w:rPr>
                <w:bCs/>
                <w:lang w:bidi="ru-RU"/>
              </w:rPr>
              <w:t>к</w:t>
            </w:r>
            <w:r w:rsidRPr="003129CB">
              <w:rPr>
                <w:bCs/>
                <w:lang w:bidi="ru-RU"/>
              </w:rPr>
              <w:t>лиенту.</w:t>
            </w:r>
          </w:p>
        </w:tc>
      </w:tr>
    </w:tbl>
    <w:p w14:paraId="3C9F62D9" w14:textId="3FC66BEB" w:rsidR="00017132" w:rsidRDefault="00017132" w:rsidP="0059313F">
      <w:pPr>
        <w:spacing w:after="120" w:line="276" w:lineRule="auto"/>
        <w:jc w:val="center"/>
        <w:rPr>
          <w:b/>
          <w:bCs/>
          <w:lang w:bidi="ru-RU"/>
        </w:rPr>
      </w:pPr>
    </w:p>
    <w:p w14:paraId="3A26FA53" w14:textId="77777777" w:rsidR="008D3B0E" w:rsidRDefault="008D3B0E" w:rsidP="0059313F">
      <w:pPr>
        <w:spacing w:after="120" w:line="276" w:lineRule="auto"/>
        <w:jc w:val="center"/>
        <w:rPr>
          <w:b/>
          <w:bCs/>
          <w:lang w:bidi="ru-RU"/>
        </w:rPr>
      </w:pPr>
    </w:p>
    <w:p w14:paraId="63EE386E" w14:textId="16119C21" w:rsidR="0059313F" w:rsidRDefault="00017132" w:rsidP="0059313F">
      <w:pPr>
        <w:spacing w:after="120" w:line="276" w:lineRule="auto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 2. Общее описание процесса</w:t>
      </w:r>
    </w:p>
    <w:p w14:paraId="11EF1BFA" w14:textId="045E27D6" w:rsidR="00017132" w:rsidRDefault="00017132" w:rsidP="0059313F">
      <w:pPr>
        <w:spacing w:after="120" w:line="276" w:lineRule="auto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>2.1. Характеристика процесса</w:t>
      </w:r>
    </w:p>
    <w:p w14:paraId="2B2ADC83" w14:textId="21C7BE23" w:rsidR="008D3B0E" w:rsidRDefault="008D3B0E" w:rsidP="008D3B0E">
      <w:pPr>
        <w:spacing w:after="0" w:line="276" w:lineRule="auto"/>
        <w:jc w:val="both"/>
        <w:rPr>
          <w:bCs/>
          <w:lang w:bidi="ru-RU"/>
        </w:rPr>
      </w:pPr>
      <w:r>
        <w:rPr>
          <w:bCs/>
          <w:lang w:bidi="ru-RU"/>
        </w:rPr>
        <w:tab/>
        <w:t xml:space="preserve">Владелец процесса: </w:t>
      </w:r>
      <w:r w:rsidR="00F60EF8">
        <w:rPr>
          <w:bCs/>
          <w:lang w:bidi="ru-RU"/>
        </w:rPr>
        <w:t xml:space="preserve">отдел аналитики </w:t>
      </w:r>
      <w:r w:rsidR="00F60EF8">
        <w:rPr>
          <w:bCs/>
          <w:lang w:bidi="ru-RU"/>
        </w:rPr>
        <w:t>ООО «Пересвет»</w:t>
      </w:r>
    </w:p>
    <w:p w14:paraId="7A38C713" w14:textId="3253ED4D" w:rsidR="008D3B0E" w:rsidRDefault="008D3B0E" w:rsidP="008D3B0E">
      <w:pPr>
        <w:spacing w:after="0" w:line="276" w:lineRule="auto"/>
        <w:ind w:firstLine="720"/>
        <w:jc w:val="both"/>
        <w:rPr>
          <w:bCs/>
          <w:lang w:bidi="ru-RU"/>
        </w:rPr>
      </w:pPr>
      <w:r>
        <w:rPr>
          <w:bCs/>
          <w:lang w:bidi="ru-RU"/>
        </w:rPr>
        <w:t xml:space="preserve">Начало процесса: </w:t>
      </w:r>
      <w:r w:rsidR="00383798">
        <w:rPr>
          <w:lang w:bidi="ru-RU"/>
        </w:rPr>
        <w:t>автор отчета</w:t>
      </w:r>
      <w:r w:rsidR="00383798">
        <w:rPr>
          <w:lang w:bidi="ru-RU"/>
        </w:rPr>
        <w:t xml:space="preserve"> направляет руководителю проекта по внутренней к</w:t>
      </w:r>
      <w:r w:rsidR="00383798">
        <w:rPr>
          <w:lang w:bidi="ru-RU"/>
        </w:rPr>
        <w:t>орпоративной электронной почте о</w:t>
      </w:r>
      <w:r w:rsidR="00383798">
        <w:rPr>
          <w:lang w:bidi="ru-RU"/>
        </w:rPr>
        <w:t>тчет для согласования</w:t>
      </w:r>
      <w:r w:rsidR="00383798" w:rsidRPr="001C4F76">
        <w:rPr>
          <w:lang w:bidi="ru-RU"/>
        </w:rPr>
        <w:t xml:space="preserve"> </w:t>
      </w:r>
      <w:r w:rsidR="00383798">
        <w:rPr>
          <w:lang w:bidi="ru-RU"/>
        </w:rPr>
        <w:t>с заказчиком</w:t>
      </w:r>
    </w:p>
    <w:p w14:paraId="49E50D1D" w14:textId="7949420F" w:rsidR="008D3B0E" w:rsidRDefault="008D3B0E" w:rsidP="008D3B0E">
      <w:pPr>
        <w:spacing w:after="0" w:line="276" w:lineRule="auto"/>
        <w:ind w:firstLine="720"/>
        <w:jc w:val="both"/>
        <w:rPr>
          <w:bCs/>
          <w:lang w:bidi="ru-RU"/>
        </w:rPr>
      </w:pPr>
      <w:r>
        <w:rPr>
          <w:bCs/>
          <w:lang w:bidi="ru-RU"/>
        </w:rPr>
        <w:t>Описание процесса: процесс заключения клиентского договора состоит из следующих подпроцессов:</w:t>
      </w:r>
    </w:p>
    <w:p w14:paraId="0A782294" w14:textId="3EF5259E" w:rsidR="008D3B0E" w:rsidRDefault="008D3B0E" w:rsidP="008D3B0E">
      <w:pPr>
        <w:spacing w:after="0" w:line="276" w:lineRule="auto"/>
        <w:ind w:firstLine="720"/>
        <w:jc w:val="both"/>
        <w:rPr>
          <w:bCs/>
          <w:lang w:bidi="ru-RU"/>
        </w:rPr>
      </w:pPr>
      <w:r>
        <w:rPr>
          <w:bCs/>
          <w:lang w:bidi="ru-RU"/>
        </w:rPr>
        <w:t xml:space="preserve">1. </w:t>
      </w:r>
      <w:r w:rsidR="00B26F6C">
        <w:rPr>
          <w:lang w:bidi="ru-RU"/>
        </w:rPr>
        <w:t>А</w:t>
      </w:r>
      <w:r w:rsidR="00B26F6C">
        <w:rPr>
          <w:lang w:bidi="ru-RU"/>
        </w:rPr>
        <w:t>втор отчета направляет руководителю проекта по внутренней корпоративной электронной почте отчет для согласования</w:t>
      </w:r>
      <w:r w:rsidR="00B26F6C" w:rsidRPr="001C4F76">
        <w:rPr>
          <w:lang w:bidi="ru-RU"/>
        </w:rPr>
        <w:t xml:space="preserve"> </w:t>
      </w:r>
      <w:r w:rsidR="00B26F6C">
        <w:rPr>
          <w:lang w:bidi="ru-RU"/>
        </w:rPr>
        <w:t>с заказчиком</w:t>
      </w:r>
      <w:r w:rsidR="00B26F6C">
        <w:rPr>
          <w:lang w:bidi="ru-RU"/>
        </w:rPr>
        <w:t>;</w:t>
      </w:r>
    </w:p>
    <w:p w14:paraId="45D6C397" w14:textId="1E38D273" w:rsidR="008D3B0E" w:rsidRPr="00B26F6C" w:rsidRDefault="008D3B0E" w:rsidP="00B26F6C">
      <w:pPr>
        <w:pStyle w:val="affff0"/>
        <w:spacing w:after="120" w:line="276" w:lineRule="auto"/>
        <w:ind w:left="0" w:firstLine="709"/>
        <w:jc w:val="both"/>
        <w:rPr>
          <w:lang w:bidi="ru-RU"/>
        </w:rPr>
      </w:pPr>
      <w:r>
        <w:rPr>
          <w:bCs/>
          <w:lang w:bidi="ru-RU"/>
        </w:rPr>
        <w:t xml:space="preserve">2. </w:t>
      </w:r>
      <w:r w:rsidR="00B26F6C">
        <w:rPr>
          <w:lang w:bidi="ru-RU"/>
        </w:rPr>
        <w:t>Руководитель проекта про</w:t>
      </w:r>
      <w:r w:rsidR="00B26F6C">
        <w:rPr>
          <w:lang w:bidi="ru-RU"/>
        </w:rPr>
        <w:t>веряет корректность оформления о</w:t>
      </w:r>
      <w:r w:rsidR="00B26F6C">
        <w:rPr>
          <w:lang w:bidi="ru-RU"/>
        </w:rPr>
        <w:t>тчета</w:t>
      </w:r>
      <w:r w:rsidR="00B26F6C">
        <w:rPr>
          <w:lang w:bidi="ru-RU"/>
        </w:rPr>
        <w:t>,</w:t>
      </w:r>
      <w:r w:rsidR="00B26F6C">
        <w:rPr>
          <w:lang w:bidi="ru-RU"/>
        </w:rPr>
        <w:t xml:space="preserve"> если все оформлено корректно, отправляет документ лицам со стороны заказчика, Копию данного электронного письма отправляет автору Отчета. При нахождении каких-либо ошибок в оформлении документа руководитель проекта возвращает Отчет автору для исправления;</w:t>
      </w:r>
    </w:p>
    <w:p w14:paraId="33A621A5" w14:textId="4B054091" w:rsidR="008D3B0E" w:rsidRDefault="008D3B0E" w:rsidP="008D3B0E">
      <w:pPr>
        <w:spacing w:after="0" w:line="276" w:lineRule="auto"/>
        <w:ind w:firstLine="720"/>
        <w:jc w:val="both"/>
        <w:rPr>
          <w:bCs/>
          <w:lang w:bidi="ru-RU"/>
        </w:rPr>
      </w:pPr>
      <w:r>
        <w:rPr>
          <w:bCs/>
          <w:lang w:bidi="ru-RU"/>
        </w:rPr>
        <w:t xml:space="preserve">3. </w:t>
      </w:r>
      <w:r w:rsidR="00B26F6C" w:rsidRPr="00B26F6C">
        <w:rPr>
          <w:bCs/>
          <w:lang w:bidi="ru-RU"/>
        </w:rPr>
        <w:t>Согласующие лица со стороны заказчика должны рассмотреть Отчет в срок, не превышающий семи рабочих дней, если иное не указано в договоре;</w:t>
      </w:r>
    </w:p>
    <w:p w14:paraId="63417DB3" w14:textId="43ACFDBB" w:rsidR="008D3B0E" w:rsidRDefault="008D3B0E" w:rsidP="008D3B0E">
      <w:pPr>
        <w:spacing w:after="0" w:line="276" w:lineRule="auto"/>
        <w:ind w:firstLine="720"/>
        <w:jc w:val="both"/>
        <w:rPr>
          <w:bCs/>
          <w:lang w:bidi="ru-RU"/>
        </w:rPr>
      </w:pPr>
      <w:r>
        <w:rPr>
          <w:bCs/>
          <w:lang w:bidi="ru-RU"/>
        </w:rPr>
        <w:t xml:space="preserve">4. </w:t>
      </w:r>
      <w:r w:rsidR="00B26F6C" w:rsidRPr="00B26F6C">
        <w:rPr>
          <w:bCs/>
          <w:lang w:bidi="ru-RU"/>
        </w:rPr>
        <w:t>Отчет с замечаниями или визами согласования возвращается о</w:t>
      </w:r>
      <w:r w:rsidR="00B26F6C">
        <w:rPr>
          <w:bCs/>
          <w:lang w:bidi="ru-RU"/>
        </w:rPr>
        <w:t>т заказчика руководителю проекта</w:t>
      </w:r>
      <w:r w:rsidR="00B26F6C" w:rsidRPr="00B26F6C">
        <w:rPr>
          <w:bCs/>
          <w:lang w:bidi="ru-RU"/>
        </w:rPr>
        <w:t>. О результате согласования руководитель проекта сообщает автору Отчета. Если замечаний нет, руководитель проекта передает Отчет на подпись директору компании. При наличии замечаний руководитель проекта передает Отчет на доработку автору;</w:t>
      </w:r>
    </w:p>
    <w:p w14:paraId="79A333B7" w14:textId="434E3316" w:rsidR="008D3B0E" w:rsidRDefault="008D3B0E" w:rsidP="008D3B0E">
      <w:pPr>
        <w:spacing w:after="0" w:line="276" w:lineRule="auto"/>
        <w:ind w:firstLine="720"/>
        <w:jc w:val="both"/>
        <w:rPr>
          <w:bCs/>
          <w:lang w:bidi="ru-RU"/>
        </w:rPr>
      </w:pPr>
      <w:r>
        <w:rPr>
          <w:bCs/>
          <w:lang w:bidi="ru-RU"/>
        </w:rPr>
        <w:t xml:space="preserve">5. </w:t>
      </w:r>
      <w:r w:rsidR="006E2E69" w:rsidRPr="006E2E69">
        <w:rPr>
          <w:bCs/>
          <w:lang w:bidi="ru-RU"/>
        </w:rPr>
        <w:t>Автор Отчета должен устранить все замечания, полученные от согласующих лиц со стороны заказчика в течение пяти рабочих дней. Результатом доработки должна стать новая версия Отчета, где в приложении будет приведен лист замечаний. После того, как новая версия Отчета подготовлена, его снова передают руководителю проекта для согласования с заказчиком.</w:t>
      </w:r>
    </w:p>
    <w:p w14:paraId="5E946C39" w14:textId="70426A6F" w:rsidR="008D3B0E" w:rsidRDefault="008D3B0E" w:rsidP="00137C80">
      <w:pPr>
        <w:spacing w:after="0" w:line="276" w:lineRule="auto"/>
        <w:ind w:firstLine="720"/>
        <w:jc w:val="both"/>
      </w:pPr>
      <w:r>
        <w:rPr>
          <w:bCs/>
          <w:lang w:bidi="ru-RU"/>
        </w:rPr>
        <w:t>Результат процесса:</w:t>
      </w:r>
      <w:r w:rsidR="00137C80">
        <w:rPr>
          <w:rFonts w:eastAsia="Times New Roman" w:cstheme="minorHAnsi"/>
          <w:color w:val="191919"/>
          <w:lang w:eastAsia="ru-RU"/>
        </w:rPr>
        <w:t xml:space="preserve"> готовый отчет отправлен заказчику и согласован.</w:t>
      </w:r>
    </w:p>
    <w:p w14:paraId="01BCE1D4" w14:textId="4B789A8A" w:rsidR="008D3B0E" w:rsidRDefault="008D3B0E" w:rsidP="008D3B0E">
      <w:pPr>
        <w:spacing w:after="0" w:line="276" w:lineRule="auto"/>
        <w:jc w:val="both"/>
        <w:rPr>
          <w:bCs/>
          <w:lang w:bidi="ru-RU"/>
        </w:rPr>
      </w:pPr>
      <w:r>
        <w:rPr>
          <w:bCs/>
          <w:lang w:bidi="ru-RU"/>
        </w:rPr>
        <w:t xml:space="preserve">Требования к срокам: срок выполнения </w:t>
      </w:r>
      <w:r w:rsidR="00137C80">
        <w:rPr>
          <w:bCs/>
          <w:lang w:bidi="ru-RU"/>
        </w:rPr>
        <w:t>1 календарный месяц.</w:t>
      </w:r>
    </w:p>
    <w:p w14:paraId="36BDCB48" w14:textId="2A2C54D6" w:rsidR="008D3B0E" w:rsidRDefault="008D3B0E" w:rsidP="008D3B0E">
      <w:pPr>
        <w:spacing w:after="0" w:line="276" w:lineRule="auto"/>
        <w:jc w:val="both"/>
        <w:rPr>
          <w:bCs/>
          <w:lang w:bidi="ru-RU"/>
        </w:rPr>
      </w:pPr>
    </w:p>
    <w:p w14:paraId="01BF5AC1" w14:textId="3A1AB33D" w:rsidR="008D3B0E" w:rsidRDefault="005422FE" w:rsidP="008D3B0E">
      <w:pPr>
        <w:spacing w:after="0" w:line="276" w:lineRule="auto"/>
        <w:jc w:val="center"/>
        <w:rPr>
          <w:bCs/>
          <w:lang w:bidi="ru-RU"/>
        </w:rPr>
      </w:pPr>
      <w:r>
        <w:rPr>
          <w:bCs/>
          <w:lang w:bidi="ru-RU"/>
        </w:rPr>
        <w:t>Участники процесса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22FE" w14:paraId="2BF5412B" w14:textId="77777777" w:rsidTr="005422FE">
        <w:tc>
          <w:tcPr>
            <w:tcW w:w="4672" w:type="dxa"/>
          </w:tcPr>
          <w:p w14:paraId="4272A407" w14:textId="59E0982F" w:rsidR="005422FE" w:rsidRDefault="005422FE" w:rsidP="008D3B0E">
            <w:pPr>
              <w:spacing w:line="276" w:lineRule="auto"/>
              <w:jc w:val="center"/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 xml:space="preserve">Должность </w:t>
            </w:r>
          </w:p>
        </w:tc>
        <w:tc>
          <w:tcPr>
            <w:tcW w:w="4673" w:type="dxa"/>
          </w:tcPr>
          <w:p w14:paraId="430B84DF" w14:textId="51F5FA20" w:rsidR="005422FE" w:rsidRDefault="005422FE" w:rsidP="008D3B0E">
            <w:pPr>
              <w:spacing w:line="276" w:lineRule="auto"/>
              <w:jc w:val="center"/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>Отдел / подразделение</w:t>
            </w:r>
          </w:p>
        </w:tc>
      </w:tr>
      <w:tr w:rsidR="005422FE" w14:paraId="48266E5D" w14:textId="77777777" w:rsidTr="005422FE">
        <w:tc>
          <w:tcPr>
            <w:tcW w:w="4672" w:type="dxa"/>
          </w:tcPr>
          <w:p w14:paraId="7AD1E682" w14:textId="34F83A58" w:rsidR="005422FE" w:rsidRDefault="00042C68" w:rsidP="008D3B0E">
            <w:pPr>
              <w:spacing w:line="276" w:lineRule="auto"/>
              <w:jc w:val="center"/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>Автор отчета</w:t>
            </w:r>
          </w:p>
        </w:tc>
        <w:tc>
          <w:tcPr>
            <w:tcW w:w="4673" w:type="dxa"/>
          </w:tcPr>
          <w:p w14:paraId="61850BE6" w14:textId="2BA582B5" w:rsidR="005422FE" w:rsidRDefault="00042C68" w:rsidP="00042C68">
            <w:pPr>
              <w:spacing w:line="276" w:lineRule="auto"/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>Отдел аналитики</w:t>
            </w:r>
          </w:p>
        </w:tc>
      </w:tr>
      <w:tr w:rsidR="005422FE" w14:paraId="543806AE" w14:textId="77777777" w:rsidTr="005422FE">
        <w:tc>
          <w:tcPr>
            <w:tcW w:w="4672" w:type="dxa"/>
          </w:tcPr>
          <w:p w14:paraId="0564D0A3" w14:textId="52FB1C84" w:rsidR="005422FE" w:rsidRDefault="00042C68" w:rsidP="008D3B0E">
            <w:pPr>
              <w:spacing w:line="276" w:lineRule="auto"/>
              <w:jc w:val="center"/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>Руководитель проекта</w:t>
            </w:r>
          </w:p>
        </w:tc>
        <w:tc>
          <w:tcPr>
            <w:tcW w:w="4673" w:type="dxa"/>
          </w:tcPr>
          <w:p w14:paraId="07A4B172" w14:textId="5AF9867C" w:rsidR="005422FE" w:rsidRDefault="00042C68" w:rsidP="00042C68">
            <w:pPr>
              <w:spacing w:line="276" w:lineRule="auto"/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>Отдел аналитики</w:t>
            </w:r>
          </w:p>
        </w:tc>
      </w:tr>
      <w:tr w:rsidR="005422FE" w14:paraId="69C82FE4" w14:textId="77777777" w:rsidTr="005422FE">
        <w:tc>
          <w:tcPr>
            <w:tcW w:w="4672" w:type="dxa"/>
          </w:tcPr>
          <w:p w14:paraId="046517C2" w14:textId="7059A175" w:rsidR="005422FE" w:rsidRDefault="00B07B95" w:rsidP="008D3B0E">
            <w:pPr>
              <w:spacing w:line="276" w:lineRule="auto"/>
              <w:jc w:val="center"/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>Заказчик</w:t>
            </w:r>
          </w:p>
        </w:tc>
        <w:tc>
          <w:tcPr>
            <w:tcW w:w="4673" w:type="dxa"/>
          </w:tcPr>
          <w:p w14:paraId="354D1916" w14:textId="7E89440D" w:rsidR="005422FE" w:rsidRDefault="00B07B95" w:rsidP="00B07B95">
            <w:pPr>
              <w:spacing w:line="276" w:lineRule="auto"/>
              <w:jc w:val="center"/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>–</w:t>
            </w:r>
          </w:p>
        </w:tc>
      </w:tr>
      <w:tr w:rsidR="005422FE" w14:paraId="6D160C27" w14:textId="77777777" w:rsidTr="005422FE">
        <w:tc>
          <w:tcPr>
            <w:tcW w:w="4672" w:type="dxa"/>
          </w:tcPr>
          <w:p w14:paraId="3FE221EF" w14:textId="4CDBFDE9" w:rsidR="005422FE" w:rsidRDefault="00042C68" w:rsidP="008D3B0E">
            <w:pPr>
              <w:spacing w:line="276" w:lineRule="auto"/>
              <w:jc w:val="center"/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>Директор</w:t>
            </w:r>
          </w:p>
        </w:tc>
        <w:tc>
          <w:tcPr>
            <w:tcW w:w="4673" w:type="dxa"/>
          </w:tcPr>
          <w:p w14:paraId="613C9B13" w14:textId="2EA8A3E5" w:rsidR="005422FE" w:rsidRDefault="00042C68" w:rsidP="008D3B0E">
            <w:pPr>
              <w:spacing w:line="276" w:lineRule="auto"/>
              <w:jc w:val="center"/>
              <w:rPr>
                <w:bCs/>
                <w:lang w:bidi="ru-RU"/>
              </w:rPr>
            </w:pPr>
            <w:r>
              <w:rPr>
                <w:bCs/>
                <w:lang w:bidi="ru-RU"/>
              </w:rPr>
              <w:t>–</w:t>
            </w:r>
          </w:p>
        </w:tc>
      </w:tr>
    </w:tbl>
    <w:p w14:paraId="33D109B6" w14:textId="77777777" w:rsidR="00841F99" w:rsidRDefault="00841F99" w:rsidP="00705994">
      <w:pPr>
        <w:spacing w:before="240" w:after="120" w:line="276" w:lineRule="auto"/>
        <w:jc w:val="center"/>
        <w:rPr>
          <w:b/>
          <w:bCs/>
          <w:lang w:bidi="ru-RU"/>
        </w:rPr>
      </w:pPr>
    </w:p>
    <w:p w14:paraId="26914346" w14:textId="77777777" w:rsidR="00841F99" w:rsidRDefault="00841F99" w:rsidP="00705994">
      <w:pPr>
        <w:spacing w:before="240" w:after="120" w:line="276" w:lineRule="auto"/>
        <w:jc w:val="center"/>
        <w:rPr>
          <w:b/>
          <w:bCs/>
          <w:lang w:bidi="ru-RU"/>
        </w:rPr>
      </w:pPr>
    </w:p>
    <w:p w14:paraId="2D5B01DB" w14:textId="756E6122" w:rsidR="005422FE" w:rsidRPr="00705994" w:rsidRDefault="00651221" w:rsidP="00705994">
      <w:pPr>
        <w:spacing w:before="240" w:after="120" w:line="276" w:lineRule="auto"/>
        <w:jc w:val="center"/>
        <w:rPr>
          <w:b/>
          <w:bCs/>
          <w:lang w:bidi="ru-RU"/>
        </w:rPr>
      </w:pPr>
      <w:r w:rsidRPr="00705994">
        <w:rPr>
          <w:b/>
          <w:bCs/>
          <w:lang w:bidi="ru-RU"/>
        </w:rPr>
        <w:lastRenderedPageBreak/>
        <w:t xml:space="preserve"> 2.2. Графическая схема процесса верхнего уровня</w:t>
      </w:r>
    </w:p>
    <w:p w14:paraId="117CF5CB" w14:textId="77777777" w:rsidR="00841F99" w:rsidRDefault="00841F99" w:rsidP="00D702FA">
      <w:pPr>
        <w:spacing w:before="120" w:after="120" w:line="276" w:lineRule="auto"/>
        <w:jc w:val="center"/>
        <w:rPr>
          <w:b/>
          <w:iCs/>
          <w:lang w:bidi="ru-RU"/>
        </w:rPr>
      </w:pPr>
      <w:r>
        <w:rPr>
          <w:noProof/>
          <w:lang w:eastAsia="ru-RU"/>
        </w:rPr>
        <w:drawing>
          <wp:inline distT="0" distB="0" distL="0" distR="0" wp14:anchorId="37B0230E" wp14:editId="7B3DB277">
            <wp:extent cx="5940425" cy="51943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2FA">
        <w:rPr>
          <w:b/>
          <w:iCs/>
          <w:lang w:bidi="ru-RU"/>
        </w:rPr>
        <w:t xml:space="preserve"> </w:t>
      </w:r>
    </w:p>
    <w:p w14:paraId="2472AD07" w14:textId="08E9EEDB" w:rsidR="00D702FA" w:rsidRPr="00D702FA" w:rsidRDefault="00D702FA" w:rsidP="00D702FA">
      <w:pPr>
        <w:spacing w:before="120" w:after="120" w:line="276" w:lineRule="auto"/>
        <w:jc w:val="center"/>
        <w:rPr>
          <w:b/>
          <w:iCs/>
          <w:lang w:bidi="ru-RU"/>
        </w:rPr>
      </w:pPr>
      <w:r w:rsidRPr="00D702FA">
        <w:rPr>
          <w:b/>
          <w:iCs/>
          <w:lang w:bidi="ru-RU"/>
        </w:rPr>
        <w:t>3. Детальное описание процесса</w:t>
      </w:r>
    </w:p>
    <w:p w14:paraId="5E64B51E" w14:textId="77777777" w:rsidR="00D702FA" w:rsidRPr="00D702FA" w:rsidRDefault="00D702FA" w:rsidP="00D702FA">
      <w:pPr>
        <w:spacing w:after="120" w:line="276" w:lineRule="auto"/>
        <w:jc w:val="center"/>
        <w:rPr>
          <w:b/>
          <w:iCs/>
          <w:lang w:bidi="ru-RU"/>
        </w:rPr>
      </w:pPr>
      <w:r w:rsidRPr="00D702FA">
        <w:rPr>
          <w:b/>
          <w:iCs/>
          <w:lang w:bidi="ru-RU"/>
        </w:rPr>
        <w:t>3.1. Подпроцесс 1 «Инициирование процедуры заключения договора»</w:t>
      </w:r>
    </w:p>
    <w:p w14:paraId="66FE4378" w14:textId="289D0D50" w:rsidR="00D702FA" w:rsidRDefault="00D702FA" w:rsidP="00D702FA">
      <w:pPr>
        <w:spacing w:before="120" w:after="0" w:line="276" w:lineRule="auto"/>
        <w:jc w:val="center"/>
        <w:rPr>
          <w:bCs/>
          <w:i/>
          <w:lang w:bidi="ru-RU"/>
        </w:rPr>
      </w:pPr>
      <w:r>
        <w:rPr>
          <w:bCs/>
          <w:i/>
          <w:lang w:bidi="ru-RU"/>
        </w:rPr>
        <w:t>Описание операций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49"/>
        <w:gridCol w:w="1432"/>
        <w:gridCol w:w="1069"/>
        <w:gridCol w:w="1230"/>
        <w:gridCol w:w="1549"/>
        <w:gridCol w:w="1230"/>
        <w:gridCol w:w="1286"/>
      </w:tblGrid>
      <w:tr w:rsidR="00EB6EB1" w:rsidRPr="00D702FA" w14:paraId="5B795E04" w14:textId="5C3AAB97" w:rsidTr="00EB6EB1">
        <w:tc>
          <w:tcPr>
            <w:tcW w:w="1549" w:type="dxa"/>
          </w:tcPr>
          <w:p w14:paraId="2ECB10A7" w14:textId="0B3A6952" w:rsidR="00D702FA" w:rsidRPr="00D702FA" w:rsidRDefault="00D702FA" w:rsidP="00D702F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Название операции</w:t>
            </w:r>
          </w:p>
        </w:tc>
        <w:tc>
          <w:tcPr>
            <w:tcW w:w="1432" w:type="dxa"/>
          </w:tcPr>
          <w:p w14:paraId="3F4AB261" w14:textId="4570CCE1" w:rsidR="00D702FA" w:rsidRPr="00D702FA" w:rsidRDefault="00D702FA" w:rsidP="00D702F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Исполнитель</w:t>
            </w:r>
          </w:p>
        </w:tc>
        <w:tc>
          <w:tcPr>
            <w:tcW w:w="1069" w:type="dxa"/>
          </w:tcPr>
          <w:p w14:paraId="2FAA19AB" w14:textId="2A941021" w:rsidR="00D702FA" w:rsidRPr="00D702FA" w:rsidRDefault="00D702FA" w:rsidP="00D702F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 xml:space="preserve">Начало </w:t>
            </w:r>
          </w:p>
        </w:tc>
        <w:tc>
          <w:tcPr>
            <w:tcW w:w="1230" w:type="dxa"/>
          </w:tcPr>
          <w:p w14:paraId="2BA77436" w14:textId="05A7B2E8" w:rsidR="00D702FA" w:rsidRPr="00D702FA" w:rsidRDefault="00D702FA" w:rsidP="00D702F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Входящие документы</w:t>
            </w:r>
          </w:p>
        </w:tc>
        <w:tc>
          <w:tcPr>
            <w:tcW w:w="1549" w:type="dxa"/>
          </w:tcPr>
          <w:p w14:paraId="52221335" w14:textId="57A733B5" w:rsidR="00D702FA" w:rsidRPr="00D702FA" w:rsidRDefault="00D702FA" w:rsidP="00D702F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 xml:space="preserve">Результат </w:t>
            </w:r>
          </w:p>
        </w:tc>
        <w:tc>
          <w:tcPr>
            <w:tcW w:w="1230" w:type="dxa"/>
          </w:tcPr>
          <w:p w14:paraId="0047BF0F" w14:textId="3C6D4F00" w:rsidR="00D702FA" w:rsidRPr="00D702FA" w:rsidRDefault="00D702FA" w:rsidP="00D702F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Исходящие документы</w:t>
            </w:r>
          </w:p>
        </w:tc>
        <w:tc>
          <w:tcPr>
            <w:tcW w:w="1286" w:type="dxa"/>
          </w:tcPr>
          <w:p w14:paraId="51D59426" w14:textId="3DF1E292" w:rsidR="00D702FA" w:rsidRDefault="00D702FA" w:rsidP="00D702F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Срок выполнения</w:t>
            </w:r>
          </w:p>
        </w:tc>
      </w:tr>
      <w:tr w:rsidR="00EB6EB1" w:rsidRPr="00D702FA" w14:paraId="2F377E95" w14:textId="09A15CE9" w:rsidTr="00EB6EB1">
        <w:tc>
          <w:tcPr>
            <w:tcW w:w="1549" w:type="dxa"/>
          </w:tcPr>
          <w:p w14:paraId="5A18A8CD" w14:textId="6E2679B3" w:rsidR="00D702FA" w:rsidRPr="00B301B4" w:rsidRDefault="00EB6EB1" w:rsidP="00D702F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Запрос от заказчика</w:t>
            </w:r>
          </w:p>
        </w:tc>
        <w:tc>
          <w:tcPr>
            <w:tcW w:w="1432" w:type="dxa"/>
          </w:tcPr>
          <w:p w14:paraId="7F10B788" w14:textId="6CF9793F" w:rsidR="00D702FA" w:rsidRPr="00D702FA" w:rsidRDefault="00EB6EB1" w:rsidP="00D702F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Заказчик</w:t>
            </w:r>
          </w:p>
        </w:tc>
        <w:tc>
          <w:tcPr>
            <w:tcW w:w="1069" w:type="dxa"/>
          </w:tcPr>
          <w:p w14:paraId="3F5DCE4C" w14:textId="39AD48CB" w:rsidR="00D702FA" w:rsidRPr="00D702FA" w:rsidRDefault="00EB6EB1" w:rsidP="00D702F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–</w:t>
            </w:r>
          </w:p>
        </w:tc>
        <w:tc>
          <w:tcPr>
            <w:tcW w:w="1230" w:type="dxa"/>
          </w:tcPr>
          <w:p w14:paraId="0CC0170C" w14:textId="397F7980" w:rsidR="00D702FA" w:rsidRPr="00D702FA" w:rsidRDefault="00EB6EB1" w:rsidP="00D702F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–</w:t>
            </w:r>
          </w:p>
        </w:tc>
        <w:tc>
          <w:tcPr>
            <w:tcW w:w="1549" w:type="dxa"/>
          </w:tcPr>
          <w:p w14:paraId="4040EE3E" w14:textId="27C86F2B" w:rsidR="00D702FA" w:rsidRPr="00D702FA" w:rsidRDefault="00EB6EB1" w:rsidP="00D702F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Запрос получен руководителем проекта</w:t>
            </w:r>
          </w:p>
        </w:tc>
        <w:tc>
          <w:tcPr>
            <w:tcW w:w="1230" w:type="dxa"/>
          </w:tcPr>
          <w:p w14:paraId="160093EC" w14:textId="491E4DA3" w:rsidR="00D702FA" w:rsidRPr="00D702FA" w:rsidRDefault="00EB6EB1" w:rsidP="00D702F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Список требований</w:t>
            </w:r>
          </w:p>
        </w:tc>
        <w:tc>
          <w:tcPr>
            <w:tcW w:w="1286" w:type="dxa"/>
          </w:tcPr>
          <w:p w14:paraId="0E7607BA" w14:textId="55194C19" w:rsidR="00D702FA" w:rsidRPr="00D702FA" w:rsidRDefault="00EB6EB1" w:rsidP="00D702F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–</w:t>
            </w:r>
          </w:p>
        </w:tc>
      </w:tr>
      <w:tr w:rsidR="00EB6EB1" w:rsidRPr="00D702FA" w14:paraId="120BCD0A" w14:textId="61131D12" w:rsidTr="00EB6EB1">
        <w:tc>
          <w:tcPr>
            <w:tcW w:w="1549" w:type="dxa"/>
          </w:tcPr>
          <w:p w14:paraId="7EFFD64B" w14:textId="5E449AC4" w:rsidR="00EB6EB1" w:rsidRPr="00D702FA" w:rsidRDefault="00EB6EB1" w:rsidP="00EB6EB1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Получение и обработка запроса руководителем проекта</w:t>
            </w:r>
          </w:p>
        </w:tc>
        <w:tc>
          <w:tcPr>
            <w:tcW w:w="1432" w:type="dxa"/>
          </w:tcPr>
          <w:p w14:paraId="37CCF5FB" w14:textId="38AC399D" w:rsidR="00EB6EB1" w:rsidRPr="00D702FA" w:rsidRDefault="00EB6EB1" w:rsidP="00EB6EB1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Руководитель проекта</w:t>
            </w:r>
          </w:p>
        </w:tc>
        <w:tc>
          <w:tcPr>
            <w:tcW w:w="1069" w:type="dxa"/>
          </w:tcPr>
          <w:p w14:paraId="4D05660A" w14:textId="53F8D6A6" w:rsidR="00EB6EB1" w:rsidRPr="00D702FA" w:rsidRDefault="00EB6EB1" w:rsidP="00EB6EB1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Получен запрос от заказчика</w:t>
            </w:r>
          </w:p>
        </w:tc>
        <w:tc>
          <w:tcPr>
            <w:tcW w:w="1230" w:type="dxa"/>
          </w:tcPr>
          <w:p w14:paraId="63286EE3" w14:textId="6A650654" w:rsidR="00EB6EB1" w:rsidRPr="00D702FA" w:rsidRDefault="00EB6EB1" w:rsidP="00EB6EB1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Список требований</w:t>
            </w:r>
          </w:p>
        </w:tc>
        <w:tc>
          <w:tcPr>
            <w:tcW w:w="1549" w:type="dxa"/>
          </w:tcPr>
          <w:p w14:paraId="2132F1D4" w14:textId="1914AEAC" w:rsidR="00EB6EB1" w:rsidRPr="00D702FA" w:rsidRDefault="00EB6EB1" w:rsidP="00EB6EB1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Заключен договор</w:t>
            </w:r>
          </w:p>
        </w:tc>
        <w:tc>
          <w:tcPr>
            <w:tcW w:w="1230" w:type="dxa"/>
          </w:tcPr>
          <w:p w14:paraId="3A74130E" w14:textId="16CF966E" w:rsidR="00EB6EB1" w:rsidRPr="00D702FA" w:rsidRDefault="00EB6EB1" w:rsidP="00EB6EB1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Договор</w:t>
            </w:r>
          </w:p>
        </w:tc>
        <w:tc>
          <w:tcPr>
            <w:tcW w:w="1286" w:type="dxa"/>
          </w:tcPr>
          <w:p w14:paraId="354F25B7" w14:textId="543A9A27" w:rsidR="00EB6EB1" w:rsidRPr="00D702FA" w:rsidRDefault="00EB6EB1" w:rsidP="00EB6EB1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2 дня</w:t>
            </w:r>
          </w:p>
        </w:tc>
      </w:tr>
    </w:tbl>
    <w:p w14:paraId="1BBF67F6" w14:textId="77777777" w:rsidR="00D702FA" w:rsidRDefault="00D702FA" w:rsidP="00D702FA">
      <w:pPr>
        <w:spacing w:before="240" w:after="0" w:line="276" w:lineRule="auto"/>
        <w:jc w:val="center"/>
        <w:rPr>
          <w:b/>
          <w:iCs/>
          <w:lang w:bidi="ru-RU"/>
        </w:rPr>
      </w:pPr>
    </w:p>
    <w:p w14:paraId="030A78A3" w14:textId="0C9A6FCB" w:rsidR="00D702FA" w:rsidRPr="00D702FA" w:rsidRDefault="00D702FA" w:rsidP="00D702FA">
      <w:pPr>
        <w:spacing w:before="240" w:after="0" w:line="276" w:lineRule="auto"/>
        <w:jc w:val="center"/>
        <w:rPr>
          <w:b/>
          <w:iCs/>
          <w:lang w:bidi="ru-RU"/>
        </w:rPr>
      </w:pPr>
      <w:r w:rsidRPr="00D702FA">
        <w:rPr>
          <w:b/>
          <w:iCs/>
          <w:lang w:bidi="ru-RU"/>
        </w:rPr>
        <w:lastRenderedPageBreak/>
        <w:t>3.2. Подпроцесс 2 «Подготовка проекта договора»</w:t>
      </w:r>
    </w:p>
    <w:p w14:paraId="20F4C750" w14:textId="77777777" w:rsidR="00D702FA" w:rsidRPr="00D702FA" w:rsidRDefault="00D702FA" w:rsidP="009F6D5E">
      <w:pPr>
        <w:spacing w:after="0" w:line="276" w:lineRule="auto"/>
        <w:rPr>
          <w:bCs/>
          <w:i/>
          <w:lang w:bidi="ru-RU"/>
        </w:rPr>
      </w:pPr>
      <w:r w:rsidRPr="00D702FA">
        <w:rPr>
          <w:bCs/>
          <w:i/>
          <w:lang w:bidi="ru-RU"/>
        </w:rPr>
        <w:t>(В тексте опишите последовательность выполняемых действий)</w:t>
      </w:r>
    </w:p>
    <w:p w14:paraId="76AD4D11" w14:textId="77777777" w:rsidR="00D702FA" w:rsidRDefault="00D702FA" w:rsidP="00D702FA">
      <w:pPr>
        <w:spacing w:before="120" w:after="0" w:line="276" w:lineRule="auto"/>
        <w:jc w:val="center"/>
        <w:rPr>
          <w:bCs/>
          <w:i/>
          <w:lang w:bidi="ru-RU"/>
        </w:rPr>
      </w:pPr>
      <w:r>
        <w:rPr>
          <w:bCs/>
          <w:i/>
          <w:lang w:bidi="ru-RU"/>
        </w:rPr>
        <w:t>Описание операций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34"/>
        <w:gridCol w:w="1557"/>
        <w:gridCol w:w="1163"/>
        <w:gridCol w:w="1334"/>
        <w:gridCol w:w="1165"/>
        <w:gridCol w:w="1396"/>
        <w:gridCol w:w="1396"/>
      </w:tblGrid>
      <w:tr w:rsidR="00D702FA" w:rsidRPr="00D702FA" w14:paraId="32DBFEBB" w14:textId="77777777" w:rsidTr="00EB6EB1">
        <w:tc>
          <w:tcPr>
            <w:tcW w:w="1334" w:type="dxa"/>
          </w:tcPr>
          <w:p w14:paraId="71727E68" w14:textId="77777777" w:rsidR="00D702FA" w:rsidRPr="00D702FA" w:rsidRDefault="00D702FA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Название операции</w:t>
            </w:r>
          </w:p>
        </w:tc>
        <w:tc>
          <w:tcPr>
            <w:tcW w:w="1557" w:type="dxa"/>
          </w:tcPr>
          <w:p w14:paraId="50685816" w14:textId="77777777" w:rsidR="00D702FA" w:rsidRPr="00D702FA" w:rsidRDefault="00D702FA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Исполнитель</w:t>
            </w:r>
          </w:p>
        </w:tc>
        <w:tc>
          <w:tcPr>
            <w:tcW w:w="1163" w:type="dxa"/>
          </w:tcPr>
          <w:p w14:paraId="4E082B05" w14:textId="77777777" w:rsidR="00D702FA" w:rsidRPr="00D702FA" w:rsidRDefault="00D702FA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 xml:space="preserve">Начало </w:t>
            </w:r>
          </w:p>
        </w:tc>
        <w:tc>
          <w:tcPr>
            <w:tcW w:w="1334" w:type="dxa"/>
          </w:tcPr>
          <w:p w14:paraId="2A672F4B" w14:textId="77777777" w:rsidR="00D702FA" w:rsidRPr="00D702FA" w:rsidRDefault="00D702FA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Входящие документы</w:t>
            </w:r>
          </w:p>
        </w:tc>
        <w:tc>
          <w:tcPr>
            <w:tcW w:w="1165" w:type="dxa"/>
          </w:tcPr>
          <w:p w14:paraId="538E06DE" w14:textId="77777777" w:rsidR="00D702FA" w:rsidRPr="00D702FA" w:rsidRDefault="00D702FA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 xml:space="preserve">Результат </w:t>
            </w:r>
          </w:p>
        </w:tc>
        <w:tc>
          <w:tcPr>
            <w:tcW w:w="1396" w:type="dxa"/>
          </w:tcPr>
          <w:p w14:paraId="0AAA5C73" w14:textId="77777777" w:rsidR="00D702FA" w:rsidRPr="00D702FA" w:rsidRDefault="00D702FA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Исходящие документы</w:t>
            </w:r>
          </w:p>
        </w:tc>
        <w:tc>
          <w:tcPr>
            <w:tcW w:w="1396" w:type="dxa"/>
          </w:tcPr>
          <w:p w14:paraId="44A96D89" w14:textId="77777777" w:rsidR="00D702FA" w:rsidRDefault="00D702FA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Срок выполнения</w:t>
            </w:r>
          </w:p>
        </w:tc>
      </w:tr>
      <w:tr w:rsidR="00D702FA" w:rsidRPr="00D702FA" w14:paraId="46085F6A" w14:textId="77777777" w:rsidTr="00EB6EB1">
        <w:tc>
          <w:tcPr>
            <w:tcW w:w="1334" w:type="dxa"/>
          </w:tcPr>
          <w:p w14:paraId="3CC81D3B" w14:textId="558D37D6" w:rsidR="00D702FA" w:rsidRPr="00D702FA" w:rsidRDefault="00EB6EB1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Анализ требований</w:t>
            </w:r>
          </w:p>
        </w:tc>
        <w:tc>
          <w:tcPr>
            <w:tcW w:w="1557" w:type="dxa"/>
          </w:tcPr>
          <w:p w14:paraId="64163D58" w14:textId="7652C2BC" w:rsidR="00D702FA" w:rsidRPr="00D702FA" w:rsidRDefault="00EB6EB1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Руководитель проекта</w:t>
            </w:r>
          </w:p>
        </w:tc>
        <w:tc>
          <w:tcPr>
            <w:tcW w:w="1163" w:type="dxa"/>
          </w:tcPr>
          <w:p w14:paraId="443C3BCD" w14:textId="2DC34FD3" w:rsidR="00D702FA" w:rsidRPr="00D702FA" w:rsidRDefault="00EB6EB1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Заключен договор</w:t>
            </w:r>
          </w:p>
        </w:tc>
        <w:tc>
          <w:tcPr>
            <w:tcW w:w="1334" w:type="dxa"/>
          </w:tcPr>
          <w:p w14:paraId="55CEF15A" w14:textId="7ADDCEB0" w:rsidR="00D702FA" w:rsidRPr="00D702FA" w:rsidRDefault="00EB6EB1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Список требований</w:t>
            </w:r>
          </w:p>
        </w:tc>
        <w:tc>
          <w:tcPr>
            <w:tcW w:w="1165" w:type="dxa"/>
          </w:tcPr>
          <w:p w14:paraId="7F0DE747" w14:textId="3B46E1CC" w:rsidR="00D702FA" w:rsidRPr="00D702FA" w:rsidRDefault="00EB6EB1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Начата работа над проектом</w:t>
            </w:r>
          </w:p>
        </w:tc>
        <w:tc>
          <w:tcPr>
            <w:tcW w:w="1396" w:type="dxa"/>
          </w:tcPr>
          <w:p w14:paraId="536E89F9" w14:textId="2F6C1ACA" w:rsidR="00D702FA" w:rsidRPr="00D702FA" w:rsidRDefault="00EB6EB1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План выполнения работ</w:t>
            </w:r>
          </w:p>
        </w:tc>
        <w:tc>
          <w:tcPr>
            <w:tcW w:w="1396" w:type="dxa"/>
          </w:tcPr>
          <w:p w14:paraId="52B006F9" w14:textId="1D88CB83" w:rsidR="00D702FA" w:rsidRPr="00D702FA" w:rsidRDefault="00EB6EB1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5 дней</w:t>
            </w:r>
          </w:p>
        </w:tc>
      </w:tr>
    </w:tbl>
    <w:p w14:paraId="031AE5EB" w14:textId="77777777" w:rsidR="009F6D5E" w:rsidRPr="009F6D5E" w:rsidRDefault="009F6D5E" w:rsidP="009F6D5E">
      <w:pPr>
        <w:spacing w:before="240" w:after="0" w:line="276" w:lineRule="auto"/>
        <w:jc w:val="center"/>
        <w:rPr>
          <w:b/>
          <w:iCs/>
          <w:lang w:bidi="ru-RU"/>
        </w:rPr>
      </w:pPr>
      <w:r w:rsidRPr="009F6D5E">
        <w:rPr>
          <w:b/>
          <w:iCs/>
          <w:lang w:bidi="ru-RU"/>
        </w:rPr>
        <w:t>3.3. Подпроцесс 3 «Внутреннее согласование договора»</w:t>
      </w:r>
    </w:p>
    <w:p w14:paraId="39DFD631" w14:textId="57B7C879" w:rsidR="009F6D5E" w:rsidRPr="00D702FA" w:rsidRDefault="009F6D5E" w:rsidP="009F6D5E">
      <w:pPr>
        <w:spacing w:after="0" w:line="276" w:lineRule="auto"/>
        <w:rPr>
          <w:bCs/>
          <w:i/>
          <w:lang w:bidi="ru-RU"/>
        </w:rPr>
      </w:pPr>
    </w:p>
    <w:p w14:paraId="3935DD15" w14:textId="77777777" w:rsidR="009F6D5E" w:rsidRDefault="009F6D5E" w:rsidP="009F6D5E">
      <w:pPr>
        <w:spacing w:before="120" w:after="0" w:line="276" w:lineRule="auto"/>
        <w:jc w:val="center"/>
        <w:rPr>
          <w:bCs/>
          <w:i/>
          <w:lang w:bidi="ru-RU"/>
        </w:rPr>
      </w:pPr>
      <w:r>
        <w:rPr>
          <w:bCs/>
          <w:i/>
          <w:lang w:bidi="ru-RU"/>
        </w:rPr>
        <w:t>Описание операций</w:t>
      </w:r>
    </w:p>
    <w:tbl>
      <w:tblPr>
        <w:tblStyle w:val="af1"/>
        <w:tblW w:w="9453" w:type="dxa"/>
        <w:tblLayout w:type="fixed"/>
        <w:tblLook w:val="04A0" w:firstRow="1" w:lastRow="0" w:firstColumn="1" w:lastColumn="0" w:noHBand="0" w:noVBand="1"/>
      </w:tblPr>
      <w:tblGrid>
        <w:gridCol w:w="1462"/>
        <w:gridCol w:w="1353"/>
        <w:gridCol w:w="1313"/>
        <w:gridCol w:w="970"/>
        <w:gridCol w:w="1701"/>
        <w:gridCol w:w="1438"/>
        <w:gridCol w:w="1216"/>
      </w:tblGrid>
      <w:tr w:rsidR="00B301B4" w:rsidRPr="00D702FA" w14:paraId="05E62AF2" w14:textId="77777777" w:rsidTr="003A15E7">
        <w:tc>
          <w:tcPr>
            <w:tcW w:w="1462" w:type="dxa"/>
          </w:tcPr>
          <w:p w14:paraId="626F42EC" w14:textId="77777777" w:rsidR="009F6D5E" w:rsidRPr="00D702FA" w:rsidRDefault="009F6D5E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Название операции</w:t>
            </w:r>
          </w:p>
        </w:tc>
        <w:tc>
          <w:tcPr>
            <w:tcW w:w="1353" w:type="dxa"/>
          </w:tcPr>
          <w:p w14:paraId="61673ED6" w14:textId="77777777" w:rsidR="009F6D5E" w:rsidRPr="00D702FA" w:rsidRDefault="009F6D5E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Исполнитель</w:t>
            </w:r>
          </w:p>
        </w:tc>
        <w:tc>
          <w:tcPr>
            <w:tcW w:w="1313" w:type="dxa"/>
          </w:tcPr>
          <w:p w14:paraId="50E26F2F" w14:textId="77777777" w:rsidR="009F6D5E" w:rsidRPr="00D702FA" w:rsidRDefault="009F6D5E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 xml:space="preserve">Начало </w:t>
            </w:r>
          </w:p>
        </w:tc>
        <w:tc>
          <w:tcPr>
            <w:tcW w:w="970" w:type="dxa"/>
          </w:tcPr>
          <w:p w14:paraId="19D036F1" w14:textId="77777777" w:rsidR="009F6D5E" w:rsidRPr="00D702FA" w:rsidRDefault="009F6D5E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Входящие документы</w:t>
            </w:r>
          </w:p>
        </w:tc>
        <w:tc>
          <w:tcPr>
            <w:tcW w:w="1701" w:type="dxa"/>
          </w:tcPr>
          <w:p w14:paraId="63D87F5C" w14:textId="77777777" w:rsidR="009F6D5E" w:rsidRPr="00D702FA" w:rsidRDefault="009F6D5E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 xml:space="preserve">Результат </w:t>
            </w:r>
          </w:p>
        </w:tc>
        <w:tc>
          <w:tcPr>
            <w:tcW w:w="1438" w:type="dxa"/>
          </w:tcPr>
          <w:p w14:paraId="039AD507" w14:textId="77777777" w:rsidR="009F6D5E" w:rsidRPr="00D702FA" w:rsidRDefault="009F6D5E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Исходящие документы</w:t>
            </w:r>
          </w:p>
        </w:tc>
        <w:tc>
          <w:tcPr>
            <w:tcW w:w="1216" w:type="dxa"/>
          </w:tcPr>
          <w:p w14:paraId="65EB1088" w14:textId="77777777" w:rsidR="009F6D5E" w:rsidRDefault="009F6D5E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Срок выполнения</w:t>
            </w:r>
          </w:p>
        </w:tc>
      </w:tr>
      <w:tr w:rsidR="00B301B4" w:rsidRPr="00D702FA" w14:paraId="089BB388" w14:textId="77777777" w:rsidTr="003A15E7">
        <w:tc>
          <w:tcPr>
            <w:tcW w:w="1462" w:type="dxa"/>
          </w:tcPr>
          <w:p w14:paraId="6A0A2ADA" w14:textId="26E17625" w:rsidR="009F6D5E" w:rsidRPr="00D702FA" w:rsidRDefault="00B301B4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Отправка отчета руководителю проекта</w:t>
            </w:r>
          </w:p>
        </w:tc>
        <w:tc>
          <w:tcPr>
            <w:tcW w:w="1353" w:type="dxa"/>
          </w:tcPr>
          <w:p w14:paraId="231ADC17" w14:textId="0943889F" w:rsidR="009F6D5E" w:rsidRPr="00D702FA" w:rsidRDefault="00B301B4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Автор отчета</w:t>
            </w:r>
          </w:p>
        </w:tc>
        <w:tc>
          <w:tcPr>
            <w:tcW w:w="1313" w:type="dxa"/>
          </w:tcPr>
          <w:p w14:paraId="587A319A" w14:textId="27FC60F3" w:rsidR="009F6D5E" w:rsidRPr="00D702FA" w:rsidRDefault="00B301B4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Отчет готов</w:t>
            </w:r>
          </w:p>
        </w:tc>
        <w:tc>
          <w:tcPr>
            <w:tcW w:w="970" w:type="dxa"/>
          </w:tcPr>
          <w:p w14:paraId="62CDB337" w14:textId="7D0D2371" w:rsidR="009F6D5E" w:rsidRPr="00D702FA" w:rsidRDefault="00B301B4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–</w:t>
            </w:r>
          </w:p>
        </w:tc>
        <w:tc>
          <w:tcPr>
            <w:tcW w:w="1701" w:type="dxa"/>
          </w:tcPr>
          <w:p w14:paraId="08612FC2" w14:textId="104CA0EC" w:rsidR="009F6D5E" w:rsidRPr="00D702FA" w:rsidRDefault="00B301B4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Отправленный отчет</w:t>
            </w:r>
          </w:p>
        </w:tc>
        <w:tc>
          <w:tcPr>
            <w:tcW w:w="1438" w:type="dxa"/>
          </w:tcPr>
          <w:p w14:paraId="1371D2BC" w14:textId="36DBA7E5" w:rsidR="009F6D5E" w:rsidRPr="00D702FA" w:rsidRDefault="00B301B4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Отчет, список лиц к согласованию</w:t>
            </w:r>
          </w:p>
        </w:tc>
        <w:tc>
          <w:tcPr>
            <w:tcW w:w="1216" w:type="dxa"/>
          </w:tcPr>
          <w:p w14:paraId="10AE450D" w14:textId="14B96789" w:rsidR="009F6D5E" w:rsidRPr="00D702FA" w:rsidRDefault="00B301B4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1 день</w:t>
            </w:r>
          </w:p>
        </w:tc>
      </w:tr>
      <w:tr w:rsidR="00B301B4" w:rsidRPr="00D702FA" w14:paraId="6E7F0767" w14:textId="77777777" w:rsidTr="003A15E7">
        <w:tc>
          <w:tcPr>
            <w:tcW w:w="1462" w:type="dxa"/>
          </w:tcPr>
          <w:p w14:paraId="58431789" w14:textId="3C7FC510" w:rsidR="009F6D5E" w:rsidRPr="00D702FA" w:rsidRDefault="00B301B4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Проверка руководителем</w:t>
            </w:r>
          </w:p>
        </w:tc>
        <w:tc>
          <w:tcPr>
            <w:tcW w:w="1353" w:type="dxa"/>
          </w:tcPr>
          <w:p w14:paraId="20EAC647" w14:textId="0B53F41B" w:rsidR="009F6D5E" w:rsidRPr="00D702FA" w:rsidRDefault="00B301B4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Руководитель</w:t>
            </w:r>
            <w:r w:rsidR="00EB6EB1">
              <w:rPr>
                <w:bCs/>
                <w:iCs/>
                <w:lang w:bidi="ru-RU"/>
              </w:rPr>
              <w:t xml:space="preserve"> проекта</w:t>
            </w:r>
          </w:p>
        </w:tc>
        <w:tc>
          <w:tcPr>
            <w:tcW w:w="1313" w:type="dxa"/>
          </w:tcPr>
          <w:p w14:paraId="69C54DA9" w14:textId="42DFF1AF" w:rsidR="009F6D5E" w:rsidRPr="00D702FA" w:rsidRDefault="00B301B4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Получение отчета</w:t>
            </w:r>
          </w:p>
        </w:tc>
        <w:tc>
          <w:tcPr>
            <w:tcW w:w="970" w:type="dxa"/>
          </w:tcPr>
          <w:p w14:paraId="51412B41" w14:textId="6E7DFF6D" w:rsidR="009F6D5E" w:rsidRPr="00D702FA" w:rsidRDefault="00B301B4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Отчет</w:t>
            </w:r>
          </w:p>
        </w:tc>
        <w:tc>
          <w:tcPr>
            <w:tcW w:w="1701" w:type="dxa"/>
          </w:tcPr>
          <w:p w14:paraId="4C2534CE" w14:textId="68D0D387" w:rsidR="009F6D5E" w:rsidRPr="00D702FA" w:rsidRDefault="00B301B4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Отчет отправлен на согласование заказчику или вернут автору на доработку</w:t>
            </w:r>
          </w:p>
        </w:tc>
        <w:tc>
          <w:tcPr>
            <w:tcW w:w="1438" w:type="dxa"/>
          </w:tcPr>
          <w:p w14:paraId="4A6794A8" w14:textId="31071E56" w:rsidR="009F6D5E" w:rsidRPr="00D702FA" w:rsidRDefault="00B301B4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Отчет</w:t>
            </w:r>
          </w:p>
        </w:tc>
        <w:tc>
          <w:tcPr>
            <w:tcW w:w="1216" w:type="dxa"/>
          </w:tcPr>
          <w:p w14:paraId="02BED85D" w14:textId="11CF99AA" w:rsidR="009F6D5E" w:rsidRPr="00D702FA" w:rsidRDefault="00B301B4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2 дня</w:t>
            </w:r>
          </w:p>
        </w:tc>
      </w:tr>
      <w:tr w:rsidR="00B301B4" w:rsidRPr="00D702FA" w14:paraId="50792D82" w14:textId="77777777" w:rsidTr="003A15E7">
        <w:tc>
          <w:tcPr>
            <w:tcW w:w="1462" w:type="dxa"/>
          </w:tcPr>
          <w:p w14:paraId="1A4BED4A" w14:textId="68CE6288" w:rsidR="009F6D5E" w:rsidRPr="00D702FA" w:rsidRDefault="00222422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Исправление отчета (если требуется)</w:t>
            </w:r>
          </w:p>
        </w:tc>
        <w:tc>
          <w:tcPr>
            <w:tcW w:w="1353" w:type="dxa"/>
          </w:tcPr>
          <w:p w14:paraId="6DDAE574" w14:textId="2ED493A2" w:rsidR="009F6D5E" w:rsidRPr="00D702FA" w:rsidRDefault="00222422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Автор отчета</w:t>
            </w:r>
          </w:p>
        </w:tc>
        <w:tc>
          <w:tcPr>
            <w:tcW w:w="1313" w:type="dxa"/>
          </w:tcPr>
          <w:p w14:paraId="01A18E7A" w14:textId="18660760" w:rsidR="009F6D5E" w:rsidRPr="00D702FA" w:rsidRDefault="00222422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Получен отчет к исправлению</w:t>
            </w:r>
          </w:p>
        </w:tc>
        <w:tc>
          <w:tcPr>
            <w:tcW w:w="970" w:type="dxa"/>
          </w:tcPr>
          <w:p w14:paraId="2DE39133" w14:textId="1B3FE598" w:rsidR="009F6D5E" w:rsidRPr="00D702FA" w:rsidRDefault="00222422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Отчет</w:t>
            </w:r>
          </w:p>
        </w:tc>
        <w:tc>
          <w:tcPr>
            <w:tcW w:w="1701" w:type="dxa"/>
          </w:tcPr>
          <w:p w14:paraId="0E4611D2" w14:textId="25F941AB" w:rsidR="009F6D5E" w:rsidRPr="00D702FA" w:rsidRDefault="00222422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Исправленный отчет отправлен руководителю</w:t>
            </w:r>
          </w:p>
        </w:tc>
        <w:tc>
          <w:tcPr>
            <w:tcW w:w="1438" w:type="dxa"/>
          </w:tcPr>
          <w:p w14:paraId="31265E6C" w14:textId="24287335" w:rsidR="009F6D5E" w:rsidRPr="00D702FA" w:rsidRDefault="00222422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Исправленный отчет</w:t>
            </w:r>
          </w:p>
        </w:tc>
        <w:tc>
          <w:tcPr>
            <w:tcW w:w="1216" w:type="dxa"/>
          </w:tcPr>
          <w:p w14:paraId="28012F1D" w14:textId="2C0B72D4" w:rsidR="009F6D5E" w:rsidRPr="00D702FA" w:rsidRDefault="00AD2892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5</w:t>
            </w:r>
            <w:r w:rsidR="00222422">
              <w:rPr>
                <w:bCs/>
                <w:iCs/>
                <w:lang w:bidi="ru-RU"/>
              </w:rPr>
              <w:t xml:space="preserve"> дн</w:t>
            </w:r>
            <w:r>
              <w:rPr>
                <w:bCs/>
                <w:iCs/>
                <w:lang w:bidi="ru-RU"/>
              </w:rPr>
              <w:t>ей</w:t>
            </w:r>
          </w:p>
        </w:tc>
      </w:tr>
      <w:tr w:rsidR="00B301B4" w:rsidRPr="00D702FA" w14:paraId="3DC7CFC8" w14:textId="77777777" w:rsidTr="003A15E7">
        <w:tc>
          <w:tcPr>
            <w:tcW w:w="1462" w:type="dxa"/>
          </w:tcPr>
          <w:p w14:paraId="01BFD5DE" w14:textId="1F5FA20A" w:rsidR="009F6D5E" w:rsidRPr="00D702FA" w:rsidRDefault="00222422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Отправка отчета директору</w:t>
            </w:r>
          </w:p>
        </w:tc>
        <w:tc>
          <w:tcPr>
            <w:tcW w:w="1353" w:type="dxa"/>
          </w:tcPr>
          <w:p w14:paraId="377C5F7E" w14:textId="18160B1A" w:rsidR="009F6D5E" w:rsidRPr="00D702FA" w:rsidRDefault="00222422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Руководитель проекта</w:t>
            </w:r>
          </w:p>
        </w:tc>
        <w:tc>
          <w:tcPr>
            <w:tcW w:w="1313" w:type="dxa"/>
          </w:tcPr>
          <w:p w14:paraId="3968474F" w14:textId="51BEB3F3" w:rsidR="009F6D5E" w:rsidRPr="00D702FA" w:rsidRDefault="00222422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Отчет согласован с заказчиком</w:t>
            </w:r>
          </w:p>
        </w:tc>
        <w:tc>
          <w:tcPr>
            <w:tcW w:w="970" w:type="dxa"/>
          </w:tcPr>
          <w:p w14:paraId="708466B5" w14:textId="1C0A5070" w:rsidR="009F6D5E" w:rsidRPr="00D702FA" w:rsidRDefault="00222422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–</w:t>
            </w:r>
          </w:p>
        </w:tc>
        <w:tc>
          <w:tcPr>
            <w:tcW w:w="1701" w:type="dxa"/>
          </w:tcPr>
          <w:p w14:paraId="226512C2" w14:textId="2483D1A7" w:rsidR="009F6D5E" w:rsidRPr="00D702FA" w:rsidRDefault="00222422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Согласовано директором</w:t>
            </w:r>
          </w:p>
        </w:tc>
        <w:tc>
          <w:tcPr>
            <w:tcW w:w="1438" w:type="dxa"/>
          </w:tcPr>
          <w:p w14:paraId="1A8D70A0" w14:textId="21195CE8" w:rsidR="009F6D5E" w:rsidRPr="00D702FA" w:rsidRDefault="00222422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Отчет</w:t>
            </w:r>
          </w:p>
        </w:tc>
        <w:tc>
          <w:tcPr>
            <w:tcW w:w="1216" w:type="dxa"/>
          </w:tcPr>
          <w:p w14:paraId="3F265CED" w14:textId="5A2B4CAD" w:rsidR="009F6D5E" w:rsidRPr="00D702FA" w:rsidRDefault="00222422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1 день</w:t>
            </w:r>
          </w:p>
        </w:tc>
      </w:tr>
    </w:tbl>
    <w:p w14:paraId="3D3944B2" w14:textId="77777777" w:rsidR="009F6D5E" w:rsidRPr="009F6D5E" w:rsidRDefault="009F6D5E" w:rsidP="009F6D5E">
      <w:pPr>
        <w:spacing w:before="240" w:after="120" w:line="276" w:lineRule="auto"/>
        <w:jc w:val="center"/>
        <w:rPr>
          <w:b/>
          <w:iCs/>
          <w:lang w:bidi="ru-RU"/>
        </w:rPr>
      </w:pPr>
      <w:r w:rsidRPr="009F6D5E">
        <w:rPr>
          <w:b/>
          <w:iCs/>
          <w:lang w:bidi="ru-RU"/>
        </w:rPr>
        <w:t>3.4. Подпроцесс 4 «Согласование договора с контрагентом»</w:t>
      </w:r>
    </w:p>
    <w:p w14:paraId="590D24C6" w14:textId="12BF3F65" w:rsidR="009F6D5E" w:rsidRPr="009F6D5E" w:rsidRDefault="009F6D5E" w:rsidP="009F6D5E">
      <w:pPr>
        <w:spacing w:after="0" w:line="276" w:lineRule="auto"/>
        <w:rPr>
          <w:bCs/>
          <w:i/>
          <w:lang w:bidi="ru-RU"/>
        </w:rPr>
      </w:pPr>
    </w:p>
    <w:p w14:paraId="07F5C60F" w14:textId="77777777" w:rsidR="009F6D5E" w:rsidRDefault="009F6D5E" w:rsidP="009F6D5E">
      <w:pPr>
        <w:spacing w:before="120" w:after="0" w:line="276" w:lineRule="auto"/>
        <w:jc w:val="center"/>
        <w:rPr>
          <w:bCs/>
          <w:i/>
          <w:lang w:bidi="ru-RU"/>
        </w:rPr>
      </w:pPr>
      <w:r>
        <w:rPr>
          <w:bCs/>
          <w:i/>
          <w:lang w:bidi="ru-RU"/>
        </w:rPr>
        <w:t>Описание операций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25"/>
        <w:gridCol w:w="1526"/>
        <w:gridCol w:w="997"/>
        <w:gridCol w:w="1264"/>
        <w:gridCol w:w="1186"/>
        <w:gridCol w:w="1479"/>
        <w:gridCol w:w="1368"/>
      </w:tblGrid>
      <w:tr w:rsidR="009F6D5E" w:rsidRPr="00D702FA" w14:paraId="72D4310F" w14:textId="77777777" w:rsidTr="00284E8F">
        <w:tc>
          <w:tcPr>
            <w:tcW w:w="1525" w:type="dxa"/>
          </w:tcPr>
          <w:p w14:paraId="7ABBD263" w14:textId="77777777" w:rsidR="009F6D5E" w:rsidRPr="00D702FA" w:rsidRDefault="009F6D5E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Название операции</w:t>
            </w:r>
          </w:p>
        </w:tc>
        <w:tc>
          <w:tcPr>
            <w:tcW w:w="1526" w:type="dxa"/>
          </w:tcPr>
          <w:p w14:paraId="12830EDD" w14:textId="77777777" w:rsidR="009F6D5E" w:rsidRPr="00D702FA" w:rsidRDefault="009F6D5E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Исполнитель</w:t>
            </w:r>
          </w:p>
        </w:tc>
        <w:tc>
          <w:tcPr>
            <w:tcW w:w="997" w:type="dxa"/>
          </w:tcPr>
          <w:p w14:paraId="48DDE12B" w14:textId="77777777" w:rsidR="009F6D5E" w:rsidRPr="00D702FA" w:rsidRDefault="009F6D5E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 xml:space="preserve">Начало </w:t>
            </w:r>
          </w:p>
        </w:tc>
        <w:tc>
          <w:tcPr>
            <w:tcW w:w="1264" w:type="dxa"/>
          </w:tcPr>
          <w:p w14:paraId="031400E5" w14:textId="77777777" w:rsidR="009F6D5E" w:rsidRPr="00D702FA" w:rsidRDefault="009F6D5E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Входящие документы</w:t>
            </w:r>
          </w:p>
        </w:tc>
        <w:tc>
          <w:tcPr>
            <w:tcW w:w="1186" w:type="dxa"/>
          </w:tcPr>
          <w:p w14:paraId="3173159A" w14:textId="77777777" w:rsidR="009F6D5E" w:rsidRPr="00D702FA" w:rsidRDefault="009F6D5E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 xml:space="preserve">Результат </w:t>
            </w:r>
          </w:p>
        </w:tc>
        <w:tc>
          <w:tcPr>
            <w:tcW w:w="1479" w:type="dxa"/>
          </w:tcPr>
          <w:p w14:paraId="27108892" w14:textId="77777777" w:rsidR="009F6D5E" w:rsidRPr="00D702FA" w:rsidRDefault="009F6D5E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Исходящие документы</w:t>
            </w:r>
          </w:p>
        </w:tc>
        <w:tc>
          <w:tcPr>
            <w:tcW w:w="1368" w:type="dxa"/>
          </w:tcPr>
          <w:p w14:paraId="4054086E" w14:textId="77777777" w:rsidR="009F6D5E" w:rsidRDefault="009F6D5E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Срок выполнения</w:t>
            </w:r>
          </w:p>
        </w:tc>
      </w:tr>
      <w:tr w:rsidR="009F6D5E" w:rsidRPr="00D702FA" w14:paraId="5B3F00B8" w14:textId="77777777" w:rsidTr="00284E8F">
        <w:tc>
          <w:tcPr>
            <w:tcW w:w="1525" w:type="dxa"/>
          </w:tcPr>
          <w:p w14:paraId="516B0921" w14:textId="24737EF9" w:rsidR="009F6D5E" w:rsidRPr="00D702FA" w:rsidRDefault="003A15E7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lastRenderedPageBreak/>
              <w:t>Отправка отчета заказчику</w:t>
            </w:r>
          </w:p>
        </w:tc>
        <w:tc>
          <w:tcPr>
            <w:tcW w:w="1526" w:type="dxa"/>
          </w:tcPr>
          <w:p w14:paraId="124A1A6C" w14:textId="6F0DB516" w:rsidR="009F6D5E" w:rsidRPr="00D702FA" w:rsidRDefault="003A15E7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Руководитель проекта</w:t>
            </w:r>
          </w:p>
        </w:tc>
        <w:tc>
          <w:tcPr>
            <w:tcW w:w="997" w:type="dxa"/>
          </w:tcPr>
          <w:p w14:paraId="3FE45622" w14:textId="42E06E3C" w:rsidR="009F6D5E" w:rsidRPr="00D702FA" w:rsidRDefault="003A15E7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Отчет готов</w:t>
            </w:r>
          </w:p>
        </w:tc>
        <w:tc>
          <w:tcPr>
            <w:tcW w:w="1264" w:type="dxa"/>
          </w:tcPr>
          <w:p w14:paraId="35C93955" w14:textId="36F1C8EB" w:rsidR="009F6D5E" w:rsidRPr="00D702FA" w:rsidRDefault="003A15E7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–</w:t>
            </w:r>
          </w:p>
        </w:tc>
        <w:tc>
          <w:tcPr>
            <w:tcW w:w="1186" w:type="dxa"/>
          </w:tcPr>
          <w:p w14:paraId="03A949B3" w14:textId="143BA6D7" w:rsidR="009F6D5E" w:rsidRPr="00D702FA" w:rsidRDefault="003A15E7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Отчет отправлен</w:t>
            </w:r>
          </w:p>
        </w:tc>
        <w:tc>
          <w:tcPr>
            <w:tcW w:w="1479" w:type="dxa"/>
          </w:tcPr>
          <w:p w14:paraId="107D0703" w14:textId="02E6733F" w:rsidR="009F6D5E" w:rsidRPr="00D702FA" w:rsidRDefault="003A15E7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Отчет</w:t>
            </w:r>
          </w:p>
        </w:tc>
        <w:tc>
          <w:tcPr>
            <w:tcW w:w="1368" w:type="dxa"/>
          </w:tcPr>
          <w:p w14:paraId="2782AD4C" w14:textId="7CEAFF3D" w:rsidR="009F6D5E" w:rsidRPr="00D702FA" w:rsidRDefault="003A15E7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1 день</w:t>
            </w:r>
          </w:p>
        </w:tc>
      </w:tr>
      <w:tr w:rsidR="009F6D5E" w:rsidRPr="00D702FA" w14:paraId="2D679961" w14:textId="77777777" w:rsidTr="00284E8F">
        <w:tc>
          <w:tcPr>
            <w:tcW w:w="1525" w:type="dxa"/>
          </w:tcPr>
          <w:p w14:paraId="1B0B70F5" w14:textId="2BAEF001" w:rsidR="009F6D5E" w:rsidRPr="00D702FA" w:rsidRDefault="003A15E7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Согласование со стороны заказчика</w:t>
            </w:r>
          </w:p>
        </w:tc>
        <w:tc>
          <w:tcPr>
            <w:tcW w:w="1526" w:type="dxa"/>
          </w:tcPr>
          <w:p w14:paraId="20F91FE0" w14:textId="332162FB" w:rsidR="009F6D5E" w:rsidRPr="00D702FA" w:rsidRDefault="003A15E7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Заказчик</w:t>
            </w:r>
          </w:p>
        </w:tc>
        <w:tc>
          <w:tcPr>
            <w:tcW w:w="997" w:type="dxa"/>
          </w:tcPr>
          <w:p w14:paraId="1048A90C" w14:textId="5AC63F73" w:rsidR="009F6D5E" w:rsidRPr="00D702FA" w:rsidRDefault="003A15E7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Отчет получен</w:t>
            </w:r>
          </w:p>
        </w:tc>
        <w:tc>
          <w:tcPr>
            <w:tcW w:w="1264" w:type="dxa"/>
          </w:tcPr>
          <w:p w14:paraId="4E89EE93" w14:textId="7E836F63" w:rsidR="009F6D5E" w:rsidRPr="00D702FA" w:rsidRDefault="003A15E7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Отчет</w:t>
            </w:r>
          </w:p>
        </w:tc>
        <w:tc>
          <w:tcPr>
            <w:tcW w:w="1186" w:type="dxa"/>
          </w:tcPr>
          <w:p w14:paraId="1C92669B" w14:textId="332EA5F7" w:rsidR="009F6D5E" w:rsidRPr="00D702FA" w:rsidRDefault="00C5585E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lang w:bidi="ru-RU"/>
              </w:rPr>
              <w:t>Отправка отчета обратно</w:t>
            </w:r>
          </w:p>
        </w:tc>
        <w:tc>
          <w:tcPr>
            <w:tcW w:w="1479" w:type="dxa"/>
          </w:tcPr>
          <w:p w14:paraId="3776FCAF" w14:textId="24FB5EB7" w:rsidR="009F6D5E" w:rsidRPr="00D702FA" w:rsidRDefault="00C5585E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lang w:bidi="ru-RU"/>
              </w:rPr>
              <w:t>Отчет с замечаниями или визами согласования</w:t>
            </w:r>
          </w:p>
        </w:tc>
        <w:tc>
          <w:tcPr>
            <w:tcW w:w="1368" w:type="dxa"/>
          </w:tcPr>
          <w:p w14:paraId="6AC89E23" w14:textId="3011B0DC" w:rsidR="009F6D5E" w:rsidRPr="00D702FA" w:rsidRDefault="00C5585E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7 дней</w:t>
            </w:r>
          </w:p>
        </w:tc>
      </w:tr>
    </w:tbl>
    <w:p w14:paraId="0D010B1A" w14:textId="77E64F1D" w:rsidR="007563E0" w:rsidRDefault="007563E0" w:rsidP="00B301B4">
      <w:pPr>
        <w:spacing w:before="240" w:after="120" w:line="276" w:lineRule="auto"/>
        <w:rPr>
          <w:b/>
          <w:iCs/>
          <w:lang w:bidi="ru-RU"/>
        </w:rPr>
      </w:pPr>
    </w:p>
    <w:p w14:paraId="2FC934C9" w14:textId="3403B344" w:rsidR="009F6D5E" w:rsidRPr="007563E0" w:rsidRDefault="009F6D5E" w:rsidP="00D82500">
      <w:pPr>
        <w:spacing w:before="240" w:after="120" w:line="276" w:lineRule="auto"/>
        <w:jc w:val="center"/>
        <w:rPr>
          <w:b/>
          <w:iCs/>
          <w:lang w:bidi="ru-RU"/>
        </w:rPr>
      </w:pPr>
      <w:r w:rsidRPr="007563E0">
        <w:rPr>
          <w:b/>
          <w:iCs/>
          <w:lang w:bidi="ru-RU"/>
        </w:rPr>
        <w:t>3.5. Подпроцесс 5 «Подписание договора»</w:t>
      </w:r>
    </w:p>
    <w:p w14:paraId="0494EB4E" w14:textId="65A14BD0" w:rsidR="00D82500" w:rsidRPr="009F6D5E" w:rsidRDefault="00D82500" w:rsidP="00D82500">
      <w:pPr>
        <w:spacing w:after="0" w:line="276" w:lineRule="auto"/>
        <w:rPr>
          <w:bCs/>
          <w:i/>
          <w:lang w:bidi="ru-RU"/>
        </w:rPr>
      </w:pPr>
    </w:p>
    <w:p w14:paraId="6013BDB7" w14:textId="77777777" w:rsidR="00D82500" w:rsidRDefault="00D82500" w:rsidP="00D82500">
      <w:pPr>
        <w:spacing w:before="120" w:after="0" w:line="276" w:lineRule="auto"/>
        <w:jc w:val="center"/>
        <w:rPr>
          <w:bCs/>
          <w:i/>
          <w:lang w:bidi="ru-RU"/>
        </w:rPr>
      </w:pPr>
      <w:r>
        <w:rPr>
          <w:bCs/>
          <w:i/>
          <w:lang w:bidi="ru-RU"/>
        </w:rPr>
        <w:t>Описание операций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29"/>
        <w:gridCol w:w="1416"/>
        <w:gridCol w:w="1295"/>
        <w:gridCol w:w="1225"/>
        <w:gridCol w:w="1492"/>
        <w:gridCol w:w="1262"/>
        <w:gridCol w:w="1326"/>
      </w:tblGrid>
      <w:tr w:rsidR="007E51F0" w:rsidRPr="00D702FA" w14:paraId="4AF4518E" w14:textId="77777777" w:rsidTr="007E51F0">
        <w:tc>
          <w:tcPr>
            <w:tcW w:w="1329" w:type="dxa"/>
          </w:tcPr>
          <w:p w14:paraId="70620007" w14:textId="77777777" w:rsidR="00D82500" w:rsidRPr="00D702FA" w:rsidRDefault="00D82500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Название операции</w:t>
            </w:r>
          </w:p>
        </w:tc>
        <w:tc>
          <w:tcPr>
            <w:tcW w:w="1416" w:type="dxa"/>
          </w:tcPr>
          <w:p w14:paraId="7AA7F19E" w14:textId="77777777" w:rsidR="00D82500" w:rsidRPr="00D702FA" w:rsidRDefault="00D82500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Исполнитель</w:t>
            </w:r>
          </w:p>
        </w:tc>
        <w:tc>
          <w:tcPr>
            <w:tcW w:w="1295" w:type="dxa"/>
          </w:tcPr>
          <w:p w14:paraId="17ED3BF4" w14:textId="77777777" w:rsidR="00D82500" w:rsidRPr="00D702FA" w:rsidRDefault="00D82500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 xml:space="preserve">Начало </w:t>
            </w:r>
          </w:p>
        </w:tc>
        <w:tc>
          <w:tcPr>
            <w:tcW w:w="1225" w:type="dxa"/>
          </w:tcPr>
          <w:p w14:paraId="0321B55E" w14:textId="77777777" w:rsidR="00D82500" w:rsidRPr="00D702FA" w:rsidRDefault="00D82500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Входящие документы</w:t>
            </w:r>
          </w:p>
        </w:tc>
        <w:tc>
          <w:tcPr>
            <w:tcW w:w="1492" w:type="dxa"/>
          </w:tcPr>
          <w:p w14:paraId="3F3793B1" w14:textId="77777777" w:rsidR="00D82500" w:rsidRPr="00D702FA" w:rsidRDefault="00D82500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 xml:space="preserve">Результат </w:t>
            </w:r>
          </w:p>
        </w:tc>
        <w:tc>
          <w:tcPr>
            <w:tcW w:w="1262" w:type="dxa"/>
          </w:tcPr>
          <w:p w14:paraId="5229BE26" w14:textId="77777777" w:rsidR="00D82500" w:rsidRPr="00D702FA" w:rsidRDefault="00D82500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Исходящие документы</w:t>
            </w:r>
          </w:p>
        </w:tc>
        <w:tc>
          <w:tcPr>
            <w:tcW w:w="1326" w:type="dxa"/>
          </w:tcPr>
          <w:p w14:paraId="2670A846" w14:textId="77777777" w:rsidR="00D82500" w:rsidRDefault="00D82500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Срок выполнения</w:t>
            </w:r>
          </w:p>
        </w:tc>
      </w:tr>
      <w:tr w:rsidR="007E51F0" w:rsidRPr="00D702FA" w14:paraId="51B1A1D1" w14:textId="77777777" w:rsidTr="007E51F0">
        <w:tc>
          <w:tcPr>
            <w:tcW w:w="1329" w:type="dxa"/>
          </w:tcPr>
          <w:p w14:paraId="19E9A368" w14:textId="712F4AB6" w:rsidR="00D82500" w:rsidRPr="00D702FA" w:rsidRDefault="007E51F0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Подписание директором</w:t>
            </w:r>
          </w:p>
        </w:tc>
        <w:tc>
          <w:tcPr>
            <w:tcW w:w="1416" w:type="dxa"/>
          </w:tcPr>
          <w:p w14:paraId="332E990F" w14:textId="080C9691" w:rsidR="00D82500" w:rsidRPr="00D702FA" w:rsidRDefault="007E51F0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Директор</w:t>
            </w:r>
          </w:p>
        </w:tc>
        <w:tc>
          <w:tcPr>
            <w:tcW w:w="1295" w:type="dxa"/>
          </w:tcPr>
          <w:p w14:paraId="1DB2AAD8" w14:textId="23290744" w:rsidR="00D82500" w:rsidRPr="00D702FA" w:rsidRDefault="007E51F0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Отчет полностью готов и согласован с заказчиком</w:t>
            </w:r>
          </w:p>
        </w:tc>
        <w:tc>
          <w:tcPr>
            <w:tcW w:w="1225" w:type="dxa"/>
          </w:tcPr>
          <w:p w14:paraId="6A50E480" w14:textId="738A085B" w:rsidR="00D82500" w:rsidRPr="00D702FA" w:rsidRDefault="007E51F0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Договор</w:t>
            </w:r>
          </w:p>
        </w:tc>
        <w:tc>
          <w:tcPr>
            <w:tcW w:w="1492" w:type="dxa"/>
          </w:tcPr>
          <w:p w14:paraId="3C5B0001" w14:textId="2AC9C357" w:rsidR="00D82500" w:rsidRPr="00D702FA" w:rsidRDefault="007E51F0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Подпись директора с договоре</w:t>
            </w:r>
          </w:p>
        </w:tc>
        <w:tc>
          <w:tcPr>
            <w:tcW w:w="1262" w:type="dxa"/>
          </w:tcPr>
          <w:p w14:paraId="0A1C09B9" w14:textId="19C8AFF0" w:rsidR="00D82500" w:rsidRPr="00D702FA" w:rsidRDefault="007E51F0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Договор</w:t>
            </w:r>
          </w:p>
        </w:tc>
        <w:tc>
          <w:tcPr>
            <w:tcW w:w="1326" w:type="dxa"/>
          </w:tcPr>
          <w:p w14:paraId="70ADAC23" w14:textId="6C6FC046" w:rsidR="00D82500" w:rsidRPr="00D702FA" w:rsidRDefault="007E51F0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1 день</w:t>
            </w:r>
          </w:p>
        </w:tc>
      </w:tr>
      <w:tr w:rsidR="007E51F0" w:rsidRPr="00D702FA" w14:paraId="5DBD339C" w14:textId="77777777" w:rsidTr="007E51F0">
        <w:tc>
          <w:tcPr>
            <w:tcW w:w="1329" w:type="dxa"/>
          </w:tcPr>
          <w:p w14:paraId="2699A65E" w14:textId="3D90E8BA" w:rsidR="00D82500" w:rsidRPr="00D702FA" w:rsidRDefault="007E51F0" w:rsidP="007E51F0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 xml:space="preserve">Подписание </w:t>
            </w:r>
            <w:r>
              <w:rPr>
                <w:bCs/>
                <w:iCs/>
                <w:lang w:bidi="ru-RU"/>
              </w:rPr>
              <w:t>заказчиком</w:t>
            </w:r>
          </w:p>
        </w:tc>
        <w:tc>
          <w:tcPr>
            <w:tcW w:w="1416" w:type="dxa"/>
          </w:tcPr>
          <w:p w14:paraId="6F903D03" w14:textId="2E6FE1D6" w:rsidR="00D82500" w:rsidRPr="00D702FA" w:rsidRDefault="007E51F0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заказчик</w:t>
            </w:r>
          </w:p>
        </w:tc>
        <w:tc>
          <w:tcPr>
            <w:tcW w:w="1295" w:type="dxa"/>
          </w:tcPr>
          <w:p w14:paraId="0B818644" w14:textId="6B5C83D1" w:rsidR="00D82500" w:rsidRPr="00D702FA" w:rsidRDefault="007E51F0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Договор подписан директором и принят заказчиком</w:t>
            </w:r>
          </w:p>
        </w:tc>
        <w:tc>
          <w:tcPr>
            <w:tcW w:w="1225" w:type="dxa"/>
          </w:tcPr>
          <w:p w14:paraId="0308A105" w14:textId="0C765FA9" w:rsidR="00D82500" w:rsidRPr="00D702FA" w:rsidRDefault="007E51F0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Договор</w:t>
            </w:r>
          </w:p>
        </w:tc>
        <w:tc>
          <w:tcPr>
            <w:tcW w:w="1492" w:type="dxa"/>
          </w:tcPr>
          <w:p w14:paraId="7D15E6C6" w14:textId="60BEC113" w:rsidR="00D82500" w:rsidRPr="00D702FA" w:rsidRDefault="007E51F0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Подписанный заказчиком договор</w:t>
            </w:r>
          </w:p>
        </w:tc>
        <w:tc>
          <w:tcPr>
            <w:tcW w:w="1262" w:type="dxa"/>
          </w:tcPr>
          <w:p w14:paraId="4C432F58" w14:textId="67AF6319" w:rsidR="00D82500" w:rsidRPr="00D702FA" w:rsidRDefault="007E51F0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Договор</w:t>
            </w:r>
          </w:p>
        </w:tc>
        <w:tc>
          <w:tcPr>
            <w:tcW w:w="1326" w:type="dxa"/>
          </w:tcPr>
          <w:p w14:paraId="487C25A6" w14:textId="65ED9D10" w:rsidR="00D82500" w:rsidRPr="00D702FA" w:rsidRDefault="007E51F0" w:rsidP="00BE2E0A">
            <w:pPr>
              <w:spacing w:line="240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1 день</w:t>
            </w:r>
          </w:p>
        </w:tc>
      </w:tr>
    </w:tbl>
    <w:p w14:paraId="1E031339" w14:textId="4A23ED34" w:rsidR="00841F99" w:rsidRDefault="00841F99" w:rsidP="00841F99">
      <w:pPr>
        <w:spacing w:after="0" w:line="276" w:lineRule="auto"/>
        <w:rPr>
          <w:bCs/>
          <w:iCs/>
          <w:lang w:bidi="ru-RU"/>
        </w:rPr>
      </w:pPr>
    </w:p>
    <w:p w14:paraId="1B704DC0" w14:textId="77777777" w:rsidR="00841F99" w:rsidRDefault="00841F99" w:rsidP="00841F99">
      <w:pPr>
        <w:spacing w:after="0" w:line="276" w:lineRule="auto"/>
        <w:ind w:firstLine="720"/>
        <w:jc w:val="center"/>
        <w:rPr>
          <w:bCs/>
          <w:iCs/>
          <w:lang w:bidi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F0E5919" wp14:editId="0838E3FF">
            <wp:extent cx="3679387" cy="63150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661" cy="637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6C0C" w14:textId="6DACF3B5" w:rsidR="0061201A" w:rsidRPr="0061201A" w:rsidRDefault="0061201A" w:rsidP="0061201A">
      <w:pPr>
        <w:spacing w:before="240" w:after="120" w:line="276" w:lineRule="auto"/>
        <w:jc w:val="center"/>
        <w:rPr>
          <w:b/>
          <w:iCs/>
          <w:lang w:bidi="ru-RU"/>
        </w:rPr>
      </w:pPr>
      <w:r w:rsidRPr="0061201A">
        <w:rPr>
          <w:b/>
          <w:iCs/>
          <w:lang w:bidi="ru-RU"/>
        </w:rPr>
        <w:t>4. Показатели эффективности реализации процесса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1201A" w14:paraId="3D5C041E" w14:textId="77777777" w:rsidTr="0061201A">
        <w:tc>
          <w:tcPr>
            <w:tcW w:w="2336" w:type="dxa"/>
            <w:vAlign w:val="center"/>
          </w:tcPr>
          <w:p w14:paraId="53D48306" w14:textId="55812C19" w:rsidR="0061201A" w:rsidRPr="0061201A" w:rsidRDefault="0061201A" w:rsidP="0061201A">
            <w:pPr>
              <w:spacing w:line="276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Название показателя</w:t>
            </w:r>
          </w:p>
        </w:tc>
        <w:tc>
          <w:tcPr>
            <w:tcW w:w="2336" w:type="dxa"/>
            <w:vAlign w:val="center"/>
          </w:tcPr>
          <w:p w14:paraId="1AB35021" w14:textId="1DA66F6F" w:rsidR="0061201A" w:rsidRDefault="0061201A" w:rsidP="0061201A">
            <w:pPr>
              <w:spacing w:line="276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Единица измерения</w:t>
            </w:r>
          </w:p>
        </w:tc>
        <w:tc>
          <w:tcPr>
            <w:tcW w:w="2336" w:type="dxa"/>
            <w:vAlign w:val="center"/>
          </w:tcPr>
          <w:p w14:paraId="6C15B862" w14:textId="768D0C70" w:rsidR="0061201A" w:rsidRDefault="0061201A" w:rsidP="0061201A">
            <w:pPr>
              <w:spacing w:line="276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Метод расчета показателя</w:t>
            </w:r>
          </w:p>
        </w:tc>
        <w:tc>
          <w:tcPr>
            <w:tcW w:w="2337" w:type="dxa"/>
            <w:vAlign w:val="center"/>
          </w:tcPr>
          <w:p w14:paraId="184F82DD" w14:textId="2D7CDD89" w:rsidR="0061201A" w:rsidRDefault="0061201A" w:rsidP="0061201A">
            <w:pPr>
              <w:spacing w:line="276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Периодичность изменений</w:t>
            </w:r>
          </w:p>
        </w:tc>
      </w:tr>
      <w:tr w:rsidR="0061201A" w14:paraId="6D016426" w14:textId="77777777" w:rsidTr="0061201A">
        <w:tc>
          <w:tcPr>
            <w:tcW w:w="2336" w:type="dxa"/>
            <w:vAlign w:val="center"/>
          </w:tcPr>
          <w:p w14:paraId="0E16D6B5" w14:textId="1CC980EF" w:rsidR="0061201A" w:rsidRDefault="00406752" w:rsidP="0061201A">
            <w:pPr>
              <w:spacing w:line="276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Время</w:t>
            </w:r>
          </w:p>
        </w:tc>
        <w:tc>
          <w:tcPr>
            <w:tcW w:w="2336" w:type="dxa"/>
            <w:vAlign w:val="center"/>
          </w:tcPr>
          <w:p w14:paraId="1D378F22" w14:textId="175ACAA7" w:rsidR="0061201A" w:rsidRDefault="00406752" w:rsidP="0061201A">
            <w:pPr>
              <w:spacing w:line="276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Недели</w:t>
            </w:r>
          </w:p>
        </w:tc>
        <w:tc>
          <w:tcPr>
            <w:tcW w:w="2336" w:type="dxa"/>
            <w:vAlign w:val="center"/>
          </w:tcPr>
          <w:p w14:paraId="777AD9B9" w14:textId="77777777" w:rsidR="0061201A" w:rsidRDefault="0061201A" w:rsidP="0061201A">
            <w:pPr>
              <w:spacing w:line="276" w:lineRule="auto"/>
              <w:jc w:val="center"/>
              <w:rPr>
                <w:bCs/>
                <w:iCs/>
                <w:lang w:bidi="ru-RU"/>
              </w:rPr>
            </w:pPr>
          </w:p>
        </w:tc>
        <w:tc>
          <w:tcPr>
            <w:tcW w:w="2337" w:type="dxa"/>
            <w:vAlign w:val="center"/>
          </w:tcPr>
          <w:p w14:paraId="3EFF8E43" w14:textId="052C3725" w:rsidR="0061201A" w:rsidRDefault="00406752" w:rsidP="0061201A">
            <w:pPr>
              <w:spacing w:line="276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Каждую неделю</w:t>
            </w:r>
          </w:p>
        </w:tc>
      </w:tr>
      <w:tr w:rsidR="0061201A" w14:paraId="714CC2D6" w14:textId="77777777" w:rsidTr="0061201A">
        <w:tc>
          <w:tcPr>
            <w:tcW w:w="2336" w:type="dxa"/>
            <w:vAlign w:val="center"/>
          </w:tcPr>
          <w:p w14:paraId="696BEE67" w14:textId="48B8B002" w:rsidR="0061201A" w:rsidRDefault="00C64D5D" w:rsidP="0061201A">
            <w:pPr>
              <w:spacing w:line="276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Доработки проекта</w:t>
            </w:r>
          </w:p>
        </w:tc>
        <w:tc>
          <w:tcPr>
            <w:tcW w:w="2336" w:type="dxa"/>
            <w:vAlign w:val="center"/>
          </w:tcPr>
          <w:p w14:paraId="6CA5D522" w14:textId="02ADDE40" w:rsidR="0061201A" w:rsidRDefault="00C64D5D" w:rsidP="0061201A">
            <w:pPr>
              <w:spacing w:line="276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Число раз</w:t>
            </w:r>
          </w:p>
        </w:tc>
        <w:tc>
          <w:tcPr>
            <w:tcW w:w="2336" w:type="dxa"/>
            <w:vAlign w:val="center"/>
          </w:tcPr>
          <w:p w14:paraId="30EE72E3" w14:textId="77777777" w:rsidR="0061201A" w:rsidRDefault="0061201A" w:rsidP="0061201A">
            <w:pPr>
              <w:spacing w:line="276" w:lineRule="auto"/>
              <w:jc w:val="center"/>
              <w:rPr>
                <w:bCs/>
                <w:iCs/>
                <w:lang w:bidi="ru-RU"/>
              </w:rPr>
            </w:pPr>
          </w:p>
        </w:tc>
        <w:tc>
          <w:tcPr>
            <w:tcW w:w="2337" w:type="dxa"/>
            <w:vAlign w:val="center"/>
          </w:tcPr>
          <w:p w14:paraId="46BA39EB" w14:textId="0EBDFE00" w:rsidR="0061201A" w:rsidRDefault="00C64D5D" w:rsidP="0061201A">
            <w:pPr>
              <w:spacing w:line="276" w:lineRule="auto"/>
              <w:jc w:val="center"/>
              <w:rPr>
                <w:bCs/>
                <w:iCs/>
                <w:lang w:bidi="ru-RU"/>
              </w:rPr>
            </w:pPr>
            <w:r>
              <w:rPr>
                <w:bCs/>
                <w:iCs/>
                <w:lang w:bidi="ru-RU"/>
              </w:rPr>
              <w:t>Каждый раз, когда проект отправляется на доработку</w:t>
            </w:r>
          </w:p>
        </w:tc>
      </w:tr>
    </w:tbl>
    <w:p w14:paraId="5EC43159" w14:textId="1BB7778E" w:rsidR="00B301B4" w:rsidRPr="0061201A" w:rsidRDefault="00B301B4" w:rsidP="0061201A">
      <w:pPr>
        <w:spacing w:before="120" w:after="120" w:line="276" w:lineRule="auto"/>
        <w:jc w:val="center"/>
        <w:rPr>
          <w:b/>
          <w:iCs/>
          <w:lang w:bidi="ru-RU"/>
        </w:rPr>
      </w:pPr>
      <w:bookmarkStart w:id="0" w:name="_GoBack"/>
      <w:bookmarkEnd w:id="0"/>
    </w:p>
    <w:sectPr w:rsidR="00B301B4" w:rsidRPr="0061201A" w:rsidSect="000C6EB2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134" w:right="850" w:bottom="1134" w:left="1701" w:header="56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D74A3A" w14:textId="77777777" w:rsidR="004F4217" w:rsidRDefault="004F4217">
      <w:pPr>
        <w:spacing w:after="0"/>
      </w:pPr>
      <w:r>
        <w:separator/>
      </w:r>
    </w:p>
    <w:p w14:paraId="604779A5" w14:textId="77777777" w:rsidR="004F4217" w:rsidRDefault="004F4217"/>
  </w:endnote>
  <w:endnote w:type="continuationSeparator" w:id="0">
    <w:p w14:paraId="32ED461A" w14:textId="77777777" w:rsidR="004F4217" w:rsidRDefault="004F4217">
      <w:pPr>
        <w:spacing w:after="0"/>
      </w:pPr>
      <w:r>
        <w:continuationSeparator/>
      </w:r>
    </w:p>
    <w:p w14:paraId="53A71083" w14:textId="77777777" w:rsidR="004F4217" w:rsidRDefault="004F42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9A541" w14:textId="15C30936" w:rsidR="00E63A04" w:rsidRDefault="00E073C9" w:rsidP="005A661C">
    <w:pPr>
      <w:pStyle w:val="a7"/>
      <w:ind w:left="5386"/>
    </w:pPr>
    <w:r w:rsidRPr="0031278C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7" behindDoc="1" locked="0" layoutInCell="1" allowOverlap="1" wp14:anchorId="5B3AA021" wp14:editId="731DF1D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7804785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19" name="Группа 1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20" name="Полилиния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Полилиния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Полилиния 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109D0AA3" id="Группа 19" o:spid="_x0000_s1026" style="position:absolute;margin-left:0;margin-top:0;width:576.7pt;height:198pt;z-index:-251651073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">
              <v:shape id="Полилиния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Полилиния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Полилиния 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  <w:r w:rsidR="00CB6F40">
      <w:t>Преподаватель: Некрасова Галина Андреевна</w:t>
    </w:r>
  </w:p>
  <w:p w14:paraId="764528F7" w14:textId="2409A8DC" w:rsidR="005A661C" w:rsidRPr="00CB6F40" w:rsidRDefault="005A661C" w:rsidP="005A661C">
    <w:pPr>
      <w:pStyle w:val="a7"/>
      <w:ind w:left="5386"/>
    </w:pPr>
    <w:r>
      <w:t>2022 год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95984" w14:textId="77777777" w:rsidR="004C287B" w:rsidRDefault="004F4217" w:rsidP="00936859">
    <w:pPr>
      <w:pStyle w:val="a7"/>
    </w:pPr>
    <w:sdt>
      <w:sdtPr>
        <w:id w:val="-728384629"/>
        <w:temporary/>
        <w:showingPlcHdr/>
      </w:sdtPr>
      <w:sdtEndPr/>
      <w:sdtContent>
        <w:r w:rsidR="00936859">
          <w:rPr>
            <w:lang w:bidi="ru-RU"/>
          </w:rPr>
          <w:t>Ул. Ленина, 54</w:t>
        </w:r>
      </w:sdtContent>
    </w:sdt>
  </w:p>
  <w:p w14:paraId="57CBEEB3" w14:textId="77777777" w:rsidR="00936859" w:rsidRDefault="004F4217" w:rsidP="00936859">
    <w:pPr>
      <w:pStyle w:val="aa"/>
    </w:pPr>
    <w:sdt>
      <w:sdtPr>
        <w:id w:val="1668832742"/>
        <w:temporary/>
        <w:showingPlcHdr/>
      </w:sdtPr>
      <w:sdtEndPr/>
      <w:sdtContent>
        <w:r w:rsidR="00936859">
          <w:rPr>
            <w:lang w:bidi="ru-RU"/>
          </w:rPr>
          <w:t>Мытищи, Московская область 654321, Россия</w:t>
        </w:r>
      </w:sdtContent>
    </w:sdt>
  </w:p>
  <w:p w14:paraId="45912963" w14:textId="77777777" w:rsidR="00936859" w:rsidRDefault="004F4217" w:rsidP="00936859">
    <w:pPr>
      <w:pStyle w:val="a7"/>
    </w:pPr>
    <w:sdt>
      <w:sdtPr>
        <w:id w:val="-1152596164"/>
        <w:temporary/>
        <w:showingPlcHdr/>
      </w:sdtPr>
      <w:sdtEndPr/>
      <w:sdtContent>
        <w:r w:rsidR="00936859">
          <w:rPr>
            <w:lang w:bidi="ru-RU"/>
          </w:rPr>
          <w:t>(543) 543-5432  (800) 543-5432</w:t>
        </w:r>
      </w:sdtContent>
    </w:sdt>
  </w:p>
  <w:p w14:paraId="6CED8511" w14:textId="77777777" w:rsidR="00936859" w:rsidRDefault="004F4217" w:rsidP="00936859">
    <w:pPr>
      <w:pStyle w:val="a7"/>
    </w:pPr>
    <w:sdt>
      <w:sdtPr>
        <w:id w:val="-101340984"/>
        <w:temporary/>
        <w:showingPlcHdr/>
      </w:sdtPr>
      <w:sdtEndPr/>
      <w:sdtContent>
        <w:r w:rsidR="00936859">
          <w:rPr>
            <w:lang w:bidi="ru-RU"/>
          </w:rPr>
          <w:t>(543) 543-5433 факс</w:t>
        </w:r>
      </w:sdtContent>
    </w:sdt>
  </w:p>
  <w:p w14:paraId="6F16CFAA" w14:textId="77777777" w:rsidR="008B0076" w:rsidRPr="008B0076" w:rsidRDefault="004F4217" w:rsidP="00936859">
    <w:pPr>
      <w:pStyle w:val="a7"/>
    </w:pPr>
    <w:sdt>
      <w:sdtPr>
        <w:id w:val="1647011317"/>
        <w:temporary/>
        <w:showingPlcHdr/>
      </w:sdtPr>
      <w:sdtEndPr/>
      <w:sdtContent>
        <w:r w:rsidR="00936859">
          <w:rPr>
            <w:lang w:bidi="ru-RU"/>
          </w:rPr>
          <w:t>www.вашвебсайт.com</w:t>
        </w:r>
      </w:sdtContent>
    </w:sdt>
    <w:r w:rsidR="00A62C23" w:rsidRPr="0031278C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59" behindDoc="1" locked="0" layoutInCell="1" allowOverlap="1" wp14:anchorId="4D9B46B4" wp14:editId="58F4441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7804785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1" name="Группа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3" name="Полилиния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Полилиния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Полилиния 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43FAF2FC" id="Группа 1" o:spid="_x0000_s1026" style="position:absolute;margin-left:0;margin-top:0;width:576.7pt;height:198pt;z-index:-251653121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">
              <v:shape id="Полилиния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Полилиния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Полилиния 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131BB6" w14:textId="77777777" w:rsidR="004F4217" w:rsidRDefault="004F4217">
      <w:pPr>
        <w:spacing w:after="0"/>
      </w:pPr>
      <w:r>
        <w:separator/>
      </w:r>
    </w:p>
    <w:p w14:paraId="751AE92F" w14:textId="77777777" w:rsidR="004F4217" w:rsidRDefault="004F4217"/>
  </w:footnote>
  <w:footnote w:type="continuationSeparator" w:id="0">
    <w:p w14:paraId="110232BC" w14:textId="77777777" w:rsidR="004F4217" w:rsidRDefault="004F4217">
      <w:pPr>
        <w:spacing w:after="0"/>
      </w:pPr>
      <w:r>
        <w:continuationSeparator/>
      </w:r>
    </w:p>
    <w:p w14:paraId="1C610EA5" w14:textId="77777777" w:rsidR="004F4217" w:rsidRDefault="004F42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4F995" w14:textId="1BFA4FD2" w:rsidR="00E63A04" w:rsidRPr="000C6EB2" w:rsidRDefault="00946725" w:rsidP="000C6EB2">
    <w:pPr>
      <w:pStyle w:val="a5"/>
      <w:rPr>
        <w:rFonts w:ascii="Cordia New" w:hAnsi="Cordia New" w:cs="Cordia New"/>
      </w:rPr>
    </w:pPr>
    <w:r>
      <w:rPr>
        <w:rFonts w:ascii="Calibri" w:hAnsi="Calibri" w:cs="Calibri"/>
      </w:rPr>
      <w:t xml:space="preserve">Реинжиниринг и оптимизация </w:t>
    </w:r>
    <w:r w:rsidR="000C6EB2" w:rsidRPr="000C6EB2">
      <w:rPr>
        <w:rFonts w:ascii="Calibri" w:hAnsi="Calibri" w:cs="Calibri"/>
      </w:rPr>
      <w:t>бизнес</w:t>
    </w:r>
    <w:r w:rsidR="000C6EB2" w:rsidRPr="000C6EB2">
      <w:rPr>
        <w:rFonts w:ascii="Cordia New" w:hAnsi="Cordia New" w:cs="Cordia New" w:hint="cs"/>
      </w:rPr>
      <w:t>-</w:t>
    </w:r>
    <w:r w:rsidR="000C6EB2" w:rsidRPr="000C6EB2">
      <w:rPr>
        <w:rFonts w:ascii="Calibri" w:hAnsi="Calibri" w:cs="Calibri"/>
      </w:rPr>
      <w:t>процессов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AE23A" w14:textId="77777777" w:rsidR="00E62294" w:rsidRPr="00A62C23" w:rsidRDefault="00A62C23" w:rsidP="00A62C23">
    <w:pPr>
      <w:pStyle w:val="a5"/>
    </w:pPr>
    <w:r>
      <w:rPr>
        <w:noProof/>
        <w:lang w:eastAsia="ru-RU"/>
      </w:rPr>
      <mc:AlternateContent>
        <mc:Choice Requires="wpg">
          <w:drawing>
            <wp:inline distT="0" distB="0" distL="0" distR="0" wp14:anchorId="5ED2EB57" wp14:editId="5C9B51BA">
              <wp:extent cx="2057400" cy="1057275"/>
              <wp:effectExtent l="0" t="0" r="0" b="9525"/>
              <wp:docPr id="2" name="Группа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7400" cy="1057275"/>
                        <a:chOff x="0" y="0"/>
                        <a:chExt cx="2057400" cy="1057275"/>
                      </a:xfrm>
                    </wpg:grpSpPr>
                    <wpg:grpSp>
                      <wpg:cNvPr id="9" name="Группа 9"/>
                      <wpg:cNvGrpSpPr/>
                      <wpg:grpSpPr>
                        <a:xfrm>
                          <a:off x="619125" y="0"/>
                          <a:ext cx="788760" cy="558800"/>
                          <a:chOff x="0" y="0"/>
                          <a:chExt cx="788851" cy="558800"/>
                        </a:xfrm>
                      </wpg:grpSpPr>
                      <wps:wsp>
                        <wps:cNvPr id="4" name="Полилиния 13"/>
                        <wps:cNvSpPr>
                          <a:spLocks/>
                        </wps:cNvSpPr>
                        <wps:spPr bwMode="auto">
                          <a:xfrm>
                            <a:off x="448491" y="32657"/>
                            <a:ext cx="340360" cy="478155"/>
                          </a:xfrm>
                          <a:custGeom>
                            <a:avLst/>
                            <a:gdLst>
                              <a:gd name="T0" fmla="*/ 126 w 144"/>
                              <a:gd name="T1" fmla="*/ 0 h 202"/>
                              <a:gd name="T2" fmla="*/ 0 w 144"/>
                              <a:gd name="T3" fmla="*/ 45 h 202"/>
                              <a:gd name="T4" fmla="*/ 42 w 144"/>
                              <a:gd name="T5" fmla="*/ 162 h 202"/>
                              <a:gd name="T6" fmla="*/ 9 w 144"/>
                              <a:gd name="T7" fmla="*/ 191 h 202"/>
                              <a:gd name="T8" fmla="*/ 115 w 144"/>
                              <a:gd name="T9" fmla="*/ 195 h 202"/>
                              <a:gd name="T10" fmla="*/ 126 w 144"/>
                              <a:gd name="T11" fmla="*/ 0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4" h="202">
                                <a:moveTo>
                                  <a:pt x="126" y="0"/>
                                </a:moveTo>
                                <a:cubicBezTo>
                                  <a:pt x="66" y="7"/>
                                  <a:pt x="23" y="30"/>
                                  <a:pt x="0" y="45"/>
                                </a:cubicBezTo>
                                <a:cubicBezTo>
                                  <a:pt x="14" y="77"/>
                                  <a:pt x="31" y="120"/>
                                  <a:pt x="42" y="162"/>
                                </a:cubicBezTo>
                                <a:cubicBezTo>
                                  <a:pt x="42" y="162"/>
                                  <a:pt x="28" y="177"/>
                                  <a:pt x="9" y="191"/>
                                </a:cubicBezTo>
                                <a:cubicBezTo>
                                  <a:pt x="62" y="202"/>
                                  <a:pt x="115" y="195"/>
                                  <a:pt x="115" y="195"/>
                                </a:cubicBezTo>
                                <a:cubicBezTo>
                                  <a:pt x="144" y="106"/>
                                  <a:pt x="126" y="0"/>
                                  <a:pt x="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Полилиния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5615" cy="558800"/>
                          </a:xfrm>
                          <a:custGeom>
                            <a:avLst/>
                            <a:gdLst>
                              <a:gd name="T0" fmla="*/ 173 w 201"/>
                              <a:gd name="T1" fmla="*/ 74 h 236"/>
                              <a:gd name="T2" fmla="*/ 192 w 201"/>
                              <a:gd name="T3" fmla="*/ 60 h 236"/>
                              <a:gd name="T4" fmla="*/ 166 w 201"/>
                              <a:gd name="T5" fmla="*/ 7 h 236"/>
                              <a:gd name="T6" fmla="*/ 0 w 201"/>
                              <a:gd name="T7" fmla="*/ 62 h 236"/>
                              <a:gd name="T8" fmla="*/ 134 w 201"/>
                              <a:gd name="T9" fmla="*/ 236 h 236"/>
                              <a:gd name="T10" fmla="*/ 201 w 201"/>
                              <a:gd name="T11" fmla="*/ 206 h 236"/>
                              <a:gd name="T12" fmla="*/ 183 w 201"/>
                              <a:gd name="T13" fmla="*/ 202 h 236"/>
                              <a:gd name="T14" fmla="*/ 173 w 201"/>
                              <a:gd name="T15" fmla="*/ 74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01" h="236">
                                <a:moveTo>
                                  <a:pt x="173" y="74"/>
                                </a:moveTo>
                                <a:cubicBezTo>
                                  <a:pt x="173" y="74"/>
                                  <a:pt x="180" y="68"/>
                                  <a:pt x="192" y="60"/>
                                </a:cubicBezTo>
                                <a:cubicBezTo>
                                  <a:pt x="178" y="28"/>
                                  <a:pt x="166" y="7"/>
                                  <a:pt x="166" y="7"/>
                                </a:cubicBezTo>
                                <a:cubicBezTo>
                                  <a:pt x="76" y="0"/>
                                  <a:pt x="0" y="62"/>
                                  <a:pt x="0" y="62"/>
                                </a:cubicBezTo>
                                <a:cubicBezTo>
                                  <a:pt x="62" y="183"/>
                                  <a:pt x="134" y="236"/>
                                  <a:pt x="134" y="236"/>
                                </a:cubicBezTo>
                                <a:cubicBezTo>
                                  <a:pt x="157" y="235"/>
                                  <a:pt x="182" y="221"/>
                                  <a:pt x="201" y="206"/>
                                </a:cubicBezTo>
                                <a:cubicBezTo>
                                  <a:pt x="195" y="205"/>
                                  <a:pt x="189" y="204"/>
                                  <a:pt x="183" y="202"/>
                                </a:cubicBezTo>
                                <a:cubicBezTo>
                                  <a:pt x="183" y="202"/>
                                  <a:pt x="162" y="121"/>
                                  <a:pt x="173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Полилиния 15"/>
                        <wps:cNvSpPr>
                          <a:spLocks/>
                        </wps:cNvSpPr>
                        <wps:spPr bwMode="auto">
                          <a:xfrm>
                            <a:off x="381000" y="141514"/>
                            <a:ext cx="170180" cy="345440"/>
                          </a:xfrm>
                          <a:custGeom>
                            <a:avLst/>
                            <a:gdLst>
                              <a:gd name="T0" fmla="*/ 72 w 72"/>
                              <a:gd name="T1" fmla="*/ 117 h 146"/>
                              <a:gd name="T2" fmla="*/ 30 w 72"/>
                              <a:gd name="T3" fmla="*/ 0 h 146"/>
                              <a:gd name="T4" fmla="*/ 11 w 72"/>
                              <a:gd name="T5" fmla="*/ 14 h 146"/>
                              <a:gd name="T6" fmla="*/ 21 w 72"/>
                              <a:gd name="T7" fmla="*/ 142 h 146"/>
                              <a:gd name="T8" fmla="*/ 39 w 72"/>
                              <a:gd name="T9" fmla="*/ 146 h 146"/>
                              <a:gd name="T10" fmla="*/ 72 w 72"/>
                              <a:gd name="T11" fmla="*/ 117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146">
                                <a:moveTo>
                                  <a:pt x="72" y="117"/>
                                </a:moveTo>
                                <a:cubicBezTo>
                                  <a:pt x="61" y="75"/>
                                  <a:pt x="44" y="32"/>
                                  <a:pt x="30" y="0"/>
                                </a:cubicBezTo>
                                <a:cubicBezTo>
                                  <a:pt x="18" y="8"/>
                                  <a:pt x="11" y="14"/>
                                  <a:pt x="11" y="14"/>
                                </a:cubicBezTo>
                                <a:cubicBezTo>
                                  <a:pt x="0" y="61"/>
                                  <a:pt x="21" y="142"/>
                                  <a:pt x="21" y="142"/>
                                </a:cubicBezTo>
                                <a:cubicBezTo>
                                  <a:pt x="27" y="144"/>
                                  <a:pt x="33" y="145"/>
                                  <a:pt x="39" y="146"/>
                                </a:cubicBezTo>
                                <a:cubicBezTo>
                                  <a:pt x="58" y="132"/>
                                  <a:pt x="72" y="117"/>
                                  <a:pt x="72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" name="Надпись 11"/>
                      <wps:cNvSpPr txBox="1">
                        <a:spLocks noChangeArrowheads="1"/>
                      </wps:cNvSpPr>
                      <wps:spPr bwMode="auto">
                        <a:xfrm>
                          <a:off x="0" y="714375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DD8175" w14:textId="77777777" w:rsidR="00A62C23" w:rsidRPr="001439FF" w:rsidRDefault="00A62C23" w:rsidP="00A62C23">
                            <w:pPr>
                              <w:pStyle w:val="afffffe"/>
                              <w:rPr>
                                <w:lang w:val="en"/>
                              </w:rPr>
                            </w:pPr>
                            <w:r w:rsidRPr="001439FF">
                              <w:rPr>
                                <w:lang w:bidi="ru-RU"/>
                              </w:rPr>
                              <w:t>Финансовая консультация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5ED2EB57" id="Группа 2" o:spid="_x0000_s1026" style="width:162pt;height:83.25pt;mso-position-horizontal-relative:char;mso-position-vertical-relative:line" coordsize="205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">
              <v:group id="Группа 9" o:spid="_x0000_s1027" style="position:absolute;left:6191;width:7887;height:5588" coordsize="7888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Полилиния 13" o:spid="_x0000_s1028" style="position:absolute;left:4484;top:326;width:3404;height:4782;visibility:visible;mso-wrap-style:square;v-text-anchor:top" coordsize="144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" path="m126,c66,7,23,30,,45v14,32,31,75,42,117c42,162,28,177,9,191v53,11,106,4,106,4c144,106,126,,126,xe" fillcolor="#f28d2c [3207]" stroked="f" strokecolor="#212120">
                  <v:shadow color="#8c8682"/>
                  <v:path arrowok="t" o:connecttype="custom" o:connectlocs="297815,0;0,106520;99272,383471;21273,452117;271815,461585;297815,0" o:connectangles="0,0,0,0,0,0"/>
                </v:shape>
                <v:shape id="Полилиния 14" o:spid="_x0000_s1029" style="position:absolute;width:4756;height:5588;visibility:visible;mso-wrap-style:square;v-text-anchor:top" coordsize="201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" path="m173,74v,,7,-6,19,-14c178,28,166,7,166,7,76,,,62,,62,62,183,134,236,134,236v23,-1,48,-15,67,-30c195,205,189,204,183,202v,,-21,-81,-10,-128xe" fillcolor="#e73454 [3204]" stroked="f" strokecolor="#212120">
                  <v:shadow color="#8c8682"/>
                  <v:path arrowok="t" o:connecttype="custom" o:connectlocs="409360,175217;454319,142068;392796,16575;0,146803;317077,558800;475615,487766;433023,478295;409360,175217" o:connectangles="0,0,0,0,0,0,0,0"/>
                </v:shape>
                <v:shape id="Полилиния 15" o:spid="_x0000_s1030" style="position:absolute;left:3810;top:1415;width:1701;height:3454;visibility:visible;mso-wrap-style:square;v-text-anchor:top" coordsize="72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" path="m72,117c61,75,44,32,30,,18,8,11,14,11,14,,61,21,142,21,142v6,2,12,3,18,4c58,132,72,117,72,117xe" fillcolor="#bd1633 [2404]" stroked="f" strokecolor="#212120">
                  <v:shadow color="#8c8682"/>
                  <v:path arrowok="t" o:connecttype="custom" o:connectlocs="170180,276825;70908,0;26000,33124;49636,335976;92181,345440;170180,276825" o:connectangles="0,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 11" o:spid="_x0000_s1031" type="#_x0000_t202" style="position:absolute;top:7143;width:205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" filled="f" fillcolor="#fffffe" stroked="f" strokecolor="#212120" insetpen="t">
                <v:textbox inset="2.88pt,2.88pt,2.88pt,2.88pt">
                  <w:txbxContent>
                    <w:p w14:paraId="6ADD8175" w14:textId="77777777" w:rsidR="00A62C23" w:rsidRPr="001439FF" w:rsidRDefault="00A62C23" w:rsidP="00A62C23">
                      <w:pPr>
                        <w:pStyle w:val="afffffe"/>
                        <w:rPr>
                          <w:lang w:val="en"/>
                        </w:rPr>
                      </w:pPr>
                      <w:r w:rsidRPr="001439FF">
                        <w:rPr>
                          <w:lang w:bidi="ru-RU"/>
                        </w:rPr>
                        <w:t>Финансовая консультация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43EAB"/>
    <w:multiLevelType w:val="hybridMultilevel"/>
    <w:tmpl w:val="AEF0C1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5D55DBF"/>
    <w:multiLevelType w:val="hybridMultilevel"/>
    <w:tmpl w:val="0D6EA66C"/>
    <w:lvl w:ilvl="0" w:tplc="65FE2CBA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D779E7"/>
    <w:multiLevelType w:val="hybridMultilevel"/>
    <w:tmpl w:val="E758C57A"/>
    <w:lvl w:ilvl="0" w:tplc="4C4EA896">
      <w:numFmt w:val="bullet"/>
      <w:lvlText w:val="•"/>
      <w:lvlJc w:val="left"/>
      <w:pPr>
        <w:ind w:left="115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142F7C70"/>
    <w:multiLevelType w:val="hybridMultilevel"/>
    <w:tmpl w:val="07C67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F714B"/>
    <w:multiLevelType w:val="hybridMultilevel"/>
    <w:tmpl w:val="62C21944"/>
    <w:lvl w:ilvl="0" w:tplc="4C4EA896">
      <w:numFmt w:val="bullet"/>
      <w:lvlText w:val="•"/>
      <w:lvlJc w:val="left"/>
      <w:pPr>
        <w:ind w:left="75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5" w15:restartNumberingAfterBreak="0">
    <w:nsid w:val="1F6F0F94"/>
    <w:multiLevelType w:val="hybridMultilevel"/>
    <w:tmpl w:val="F3406B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AF128E"/>
    <w:multiLevelType w:val="hybridMultilevel"/>
    <w:tmpl w:val="2124B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41EBF"/>
    <w:multiLevelType w:val="hybridMultilevel"/>
    <w:tmpl w:val="6E58834A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2ED30F66"/>
    <w:multiLevelType w:val="hybridMultilevel"/>
    <w:tmpl w:val="DB8872A2"/>
    <w:lvl w:ilvl="0" w:tplc="65FE2CBA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E0120B"/>
    <w:multiLevelType w:val="hybridMultilevel"/>
    <w:tmpl w:val="49C0A0CA"/>
    <w:lvl w:ilvl="0" w:tplc="FFFFFFFF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334B1084"/>
    <w:multiLevelType w:val="hybridMultilevel"/>
    <w:tmpl w:val="6E264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4065B1"/>
    <w:multiLevelType w:val="hybridMultilevel"/>
    <w:tmpl w:val="078E1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176E55"/>
    <w:multiLevelType w:val="hybridMultilevel"/>
    <w:tmpl w:val="FF087D28"/>
    <w:lvl w:ilvl="0" w:tplc="4C4EA89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23" w15:restartNumberingAfterBreak="0">
    <w:nsid w:val="400C5FC6"/>
    <w:multiLevelType w:val="hybridMultilevel"/>
    <w:tmpl w:val="08BE9EBE"/>
    <w:lvl w:ilvl="0" w:tplc="4C4EA896">
      <w:numFmt w:val="bullet"/>
      <w:lvlText w:val="•"/>
      <w:lvlJc w:val="left"/>
      <w:pPr>
        <w:ind w:left="75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E2200"/>
    <w:multiLevelType w:val="hybridMultilevel"/>
    <w:tmpl w:val="44B408F0"/>
    <w:lvl w:ilvl="0" w:tplc="65FE2CBA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F879A0"/>
    <w:multiLevelType w:val="hybridMultilevel"/>
    <w:tmpl w:val="7C62548C"/>
    <w:lvl w:ilvl="0" w:tplc="D242D0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7B0187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45DDB"/>
    <w:multiLevelType w:val="hybridMultilevel"/>
    <w:tmpl w:val="A9EAF58E"/>
    <w:lvl w:ilvl="0" w:tplc="041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7" w15:restartNumberingAfterBreak="0">
    <w:nsid w:val="4A2C4111"/>
    <w:multiLevelType w:val="multilevel"/>
    <w:tmpl w:val="D862A26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B4F52D3"/>
    <w:multiLevelType w:val="multilevel"/>
    <w:tmpl w:val="25B4D57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7E81D32"/>
    <w:multiLevelType w:val="hybridMultilevel"/>
    <w:tmpl w:val="C862D534"/>
    <w:lvl w:ilvl="0" w:tplc="65FE2CBA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FC0EF7"/>
    <w:multiLevelType w:val="hybridMultilevel"/>
    <w:tmpl w:val="9DBCD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13BEE"/>
    <w:multiLevelType w:val="hybridMultilevel"/>
    <w:tmpl w:val="0E285FF4"/>
    <w:lvl w:ilvl="0" w:tplc="4C4EA896">
      <w:numFmt w:val="bullet"/>
      <w:lvlText w:val="•"/>
      <w:lvlJc w:val="left"/>
      <w:pPr>
        <w:ind w:left="75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2" w15:restartNumberingAfterBreak="0">
    <w:nsid w:val="60086A0A"/>
    <w:multiLevelType w:val="hybridMultilevel"/>
    <w:tmpl w:val="8C040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640365"/>
    <w:multiLevelType w:val="hybridMultilevel"/>
    <w:tmpl w:val="24AEA168"/>
    <w:lvl w:ilvl="0" w:tplc="4C4EA896">
      <w:numFmt w:val="bullet"/>
      <w:lvlText w:val="•"/>
      <w:lvlJc w:val="left"/>
      <w:pPr>
        <w:ind w:left="75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4" w15:restartNumberingAfterBreak="0">
    <w:nsid w:val="69CF042A"/>
    <w:multiLevelType w:val="hybridMultilevel"/>
    <w:tmpl w:val="49C0A0CA"/>
    <w:lvl w:ilvl="0" w:tplc="23A27D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5E700FE"/>
    <w:multiLevelType w:val="hybridMultilevel"/>
    <w:tmpl w:val="59021FA4"/>
    <w:lvl w:ilvl="0" w:tplc="65FE2CBA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8206A9"/>
    <w:multiLevelType w:val="hybridMultilevel"/>
    <w:tmpl w:val="687A907A"/>
    <w:lvl w:ilvl="0" w:tplc="65FE2CBA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8D018D"/>
    <w:multiLevelType w:val="hybridMultilevel"/>
    <w:tmpl w:val="61E856E4"/>
    <w:lvl w:ilvl="0" w:tplc="65FE2CBA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15"/>
  </w:num>
  <w:num w:numId="13">
    <w:abstractNumId w:val="10"/>
  </w:num>
  <w:num w:numId="14">
    <w:abstractNumId w:val="26"/>
  </w:num>
  <w:num w:numId="15">
    <w:abstractNumId w:val="17"/>
  </w:num>
  <w:num w:numId="16">
    <w:abstractNumId w:val="31"/>
  </w:num>
  <w:num w:numId="17">
    <w:abstractNumId w:val="23"/>
  </w:num>
  <w:num w:numId="18">
    <w:abstractNumId w:val="14"/>
  </w:num>
  <w:num w:numId="19">
    <w:abstractNumId w:val="12"/>
  </w:num>
  <w:num w:numId="20">
    <w:abstractNumId w:val="33"/>
  </w:num>
  <w:num w:numId="21">
    <w:abstractNumId w:val="27"/>
  </w:num>
  <w:num w:numId="22">
    <w:abstractNumId w:val="28"/>
  </w:num>
  <w:num w:numId="23">
    <w:abstractNumId w:val="22"/>
  </w:num>
  <w:num w:numId="24">
    <w:abstractNumId w:val="16"/>
  </w:num>
  <w:num w:numId="25">
    <w:abstractNumId w:val="13"/>
  </w:num>
  <w:num w:numId="26">
    <w:abstractNumId w:val="32"/>
  </w:num>
  <w:num w:numId="27">
    <w:abstractNumId w:val="35"/>
  </w:num>
  <w:num w:numId="28">
    <w:abstractNumId w:val="29"/>
  </w:num>
  <w:num w:numId="29">
    <w:abstractNumId w:val="11"/>
  </w:num>
  <w:num w:numId="30">
    <w:abstractNumId w:val="20"/>
  </w:num>
  <w:num w:numId="31">
    <w:abstractNumId w:val="37"/>
  </w:num>
  <w:num w:numId="32">
    <w:abstractNumId w:val="18"/>
  </w:num>
  <w:num w:numId="33">
    <w:abstractNumId w:val="34"/>
  </w:num>
  <w:num w:numId="34">
    <w:abstractNumId w:val="24"/>
  </w:num>
  <w:num w:numId="35">
    <w:abstractNumId w:val="36"/>
  </w:num>
  <w:num w:numId="36">
    <w:abstractNumId w:val="19"/>
  </w:num>
  <w:num w:numId="37">
    <w:abstractNumId w:val="21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B2"/>
    <w:rsid w:val="000115CE"/>
    <w:rsid w:val="00017132"/>
    <w:rsid w:val="00042C68"/>
    <w:rsid w:val="00052075"/>
    <w:rsid w:val="00065636"/>
    <w:rsid w:val="000828F4"/>
    <w:rsid w:val="00085EA5"/>
    <w:rsid w:val="000C41F2"/>
    <w:rsid w:val="000C6EB2"/>
    <w:rsid w:val="000F51EC"/>
    <w:rsid w:val="000F7122"/>
    <w:rsid w:val="00100067"/>
    <w:rsid w:val="00137C80"/>
    <w:rsid w:val="0016118D"/>
    <w:rsid w:val="00172AB5"/>
    <w:rsid w:val="00177783"/>
    <w:rsid w:val="0018003D"/>
    <w:rsid w:val="001A1CD6"/>
    <w:rsid w:val="001A2F9F"/>
    <w:rsid w:val="001B4EEF"/>
    <w:rsid w:val="001B689C"/>
    <w:rsid w:val="001B790E"/>
    <w:rsid w:val="001C4B26"/>
    <w:rsid w:val="001C4F76"/>
    <w:rsid w:val="001E4DE1"/>
    <w:rsid w:val="001E7D6A"/>
    <w:rsid w:val="00200635"/>
    <w:rsid w:val="00204EDD"/>
    <w:rsid w:val="00215BF3"/>
    <w:rsid w:val="00222422"/>
    <w:rsid w:val="00254E0D"/>
    <w:rsid w:val="00277EFE"/>
    <w:rsid w:val="002810E3"/>
    <w:rsid w:val="00283073"/>
    <w:rsid w:val="00284E8F"/>
    <w:rsid w:val="002B4E45"/>
    <w:rsid w:val="002B61AA"/>
    <w:rsid w:val="00306C1A"/>
    <w:rsid w:val="003129CB"/>
    <w:rsid w:val="003264F4"/>
    <w:rsid w:val="003301F4"/>
    <w:rsid w:val="00334B25"/>
    <w:rsid w:val="00342B54"/>
    <w:rsid w:val="003441D7"/>
    <w:rsid w:val="00344525"/>
    <w:rsid w:val="00356101"/>
    <w:rsid w:val="00376A25"/>
    <w:rsid w:val="0038000D"/>
    <w:rsid w:val="00383798"/>
    <w:rsid w:val="00385ACF"/>
    <w:rsid w:val="00387405"/>
    <w:rsid w:val="003A15E7"/>
    <w:rsid w:val="003C2A99"/>
    <w:rsid w:val="003C6902"/>
    <w:rsid w:val="00406752"/>
    <w:rsid w:val="00422757"/>
    <w:rsid w:val="00475D96"/>
    <w:rsid w:val="00477474"/>
    <w:rsid w:val="00480B7F"/>
    <w:rsid w:val="00484422"/>
    <w:rsid w:val="004A1893"/>
    <w:rsid w:val="004A2BFD"/>
    <w:rsid w:val="004C287B"/>
    <w:rsid w:val="004C4A44"/>
    <w:rsid w:val="004D0A8D"/>
    <w:rsid w:val="004F4217"/>
    <w:rsid w:val="004F71EA"/>
    <w:rsid w:val="00511F8F"/>
    <w:rsid w:val="005125BB"/>
    <w:rsid w:val="005264AB"/>
    <w:rsid w:val="00537F9C"/>
    <w:rsid w:val="005422FE"/>
    <w:rsid w:val="00572222"/>
    <w:rsid w:val="0059313F"/>
    <w:rsid w:val="005A661C"/>
    <w:rsid w:val="005C0C11"/>
    <w:rsid w:val="005D3057"/>
    <w:rsid w:val="005D3DA6"/>
    <w:rsid w:val="005E01EB"/>
    <w:rsid w:val="005F0999"/>
    <w:rsid w:val="0061201A"/>
    <w:rsid w:val="006379BC"/>
    <w:rsid w:val="00642E91"/>
    <w:rsid w:val="00651221"/>
    <w:rsid w:val="00690A58"/>
    <w:rsid w:val="006A5A33"/>
    <w:rsid w:val="006C6CAD"/>
    <w:rsid w:val="006E2E69"/>
    <w:rsid w:val="006F06D2"/>
    <w:rsid w:val="006F4E68"/>
    <w:rsid w:val="00705994"/>
    <w:rsid w:val="00720D23"/>
    <w:rsid w:val="0072282D"/>
    <w:rsid w:val="00744EA9"/>
    <w:rsid w:val="00752FC4"/>
    <w:rsid w:val="007563E0"/>
    <w:rsid w:val="00757E9C"/>
    <w:rsid w:val="007B4C91"/>
    <w:rsid w:val="007C253C"/>
    <w:rsid w:val="007C5A1D"/>
    <w:rsid w:val="007D2BA1"/>
    <w:rsid w:val="007D70F7"/>
    <w:rsid w:val="007E51F0"/>
    <w:rsid w:val="007F3D55"/>
    <w:rsid w:val="00815AB1"/>
    <w:rsid w:val="00825CB4"/>
    <w:rsid w:val="00830C5F"/>
    <w:rsid w:val="00834A33"/>
    <w:rsid w:val="00836754"/>
    <w:rsid w:val="00841F99"/>
    <w:rsid w:val="00851B43"/>
    <w:rsid w:val="008551EF"/>
    <w:rsid w:val="00896EE1"/>
    <w:rsid w:val="008B0076"/>
    <w:rsid w:val="008C1482"/>
    <w:rsid w:val="008C2737"/>
    <w:rsid w:val="008D0AA7"/>
    <w:rsid w:val="008D3B0E"/>
    <w:rsid w:val="00912A0A"/>
    <w:rsid w:val="00936859"/>
    <w:rsid w:val="009425D9"/>
    <w:rsid w:val="00946725"/>
    <w:rsid w:val="009468D3"/>
    <w:rsid w:val="009521C2"/>
    <w:rsid w:val="00956F86"/>
    <w:rsid w:val="0096696F"/>
    <w:rsid w:val="00973530"/>
    <w:rsid w:val="0099390D"/>
    <w:rsid w:val="009A039F"/>
    <w:rsid w:val="009E5AA9"/>
    <w:rsid w:val="009F6D5E"/>
    <w:rsid w:val="00A17117"/>
    <w:rsid w:val="00A316D3"/>
    <w:rsid w:val="00A428FB"/>
    <w:rsid w:val="00A45D8F"/>
    <w:rsid w:val="00A47A8E"/>
    <w:rsid w:val="00A5578C"/>
    <w:rsid w:val="00A572E8"/>
    <w:rsid w:val="00A62C23"/>
    <w:rsid w:val="00A75650"/>
    <w:rsid w:val="00A763AE"/>
    <w:rsid w:val="00AA7767"/>
    <w:rsid w:val="00AC05D6"/>
    <w:rsid w:val="00AC1A6E"/>
    <w:rsid w:val="00AD123E"/>
    <w:rsid w:val="00AD2892"/>
    <w:rsid w:val="00B003A2"/>
    <w:rsid w:val="00B07B95"/>
    <w:rsid w:val="00B26F6C"/>
    <w:rsid w:val="00B301B4"/>
    <w:rsid w:val="00B608E1"/>
    <w:rsid w:val="00B63133"/>
    <w:rsid w:val="00B66B5A"/>
    <w:rsid w:val="00BC0F0A"/>
    <w:rsid w:val="00BC2238"/>
    <w:rsid w:val="00BF2823"/>
    <w:rsid w:val="00BF7689"/>
    <w:rsid w:val="00C11980"/>
    <w:rsid w:val="00C2406C"/>
    <w:rsid w:val="00C37964"/>
    <w:rsid w:val="00C47CE2"/>
    <w:rsid w:val="00C527D4"/>
    <w:rsid w:val="00C5585E"/>
    <w:rsid w:val="00C64354"/>
    <w:rsid w:val="00C64D5D"/>
    <w:rsid w:val="00C948EA"/>
    <w:rsid w:val="00CB0809"/>
    <w:rsid w:val="00CB6F40"/>
    <w:rsid w:val="00CE56E1"/>
    <w:rsid w:val="00CF562C"/>
    <w:rsid w:val="00CF734A"/>
    <w:rsid w:val="00D04123"/>
    <w:rsid w:val="00D06525"/>
    <w:rsid w:val="00D13010"/>
    <w:rsid w:val="00D149F1"/>
    <w:rsid w:val="00D36106"/>
    <w:rsid w:val="00D50F98"/>
    <w:rsid w:val="00D66793"/>
    <w:rsid w:val="00D702FA"/>
    <w:rsid w:val="00D713A7"/>
    <w:rsid w:val="00D7384F"/>
    <w:rsid w:val="00D82500"/>
    <w:rsid w:val="00D84949"/>
    <w:rsid w:val="00D84FAC"/>
    <w:rsid w:val="00DC782B"/>
    <w:rsid w:val="00DC7840"/>
    <w:rsid w:val="00DD796D"/>
    <w:rsid w:val="00DE7196"/>
    <w:rsid w:val="00E073C9"/>
    <w:rsid w:val="00E5646A"/>
    <w:rsid w:val="00E62294"/>
    <w:rsid w:val="00E63A04"/>
    <w:rsid w:val="00E64688"/>
    <w:rsid w:val="00E70588"/>
    <w:rsid w:val="00E71280"/>
    <w:rsid w:val="00E93610"/>
    <w:rsid w:val="00EB6EB1"/>
    <w:rsid w:val="00EB7DC3"/>
    <w:rsid w:val="00ED286E"/>
    <w:rsid w:val="00F40E13"/>
    <w:rsid w:val="00F45556"/>
    <w:rsid w:val="00F46B7C"/>
    <w:rsid w:val="00F605C3"/>
    <w:rsid w:val="00F60EF8"/>
    <w:rsid w:val="00F6370D"/>
    <w:rsid w:val="00F71D73"/>
    <w:rsid w:val="00F7204C"/>
    <w:rsid w:val="00F763B1"/>
    <w:rsid w:val="00F93BA4"/>
    <w:rsid w:val="00FA402E"/>
    <w:rsid w:val="00FA4DC2"/>
    <w:rsid w:val="00FB49C2"/>
    <w:rsid w:val="00FD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4D1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12120" w:themeColor="text1"/>
        <w:sz w:val="24"/>
        <w:szCs w:val="24"/>
        <w:lang w:val="ru-RU" w:eastAsia="en-US" w:bidi="ar-SA"/>
      </w:rPr>
    </w:rPrDefault>
    <w:pPrDefault>
      <w:pPr>
        <w:spacing w:after="3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316D3"/>
  </w:style>
  <w:style w:type="paragraph" w:styleId="1">
    <w:name w:val="heading 1"/>
    <w:basedOn w:val="a1"/>
    <w:next w:val="a1"/>
    <w:link w:val="10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paragraph" w:styleId="21">
    <w:name w:val="heading 2"/>
    <w:basedOn w:val="a1"/>
    <w:next w:val="a1"/>
    <w:link w:val="22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D1633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D1633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D0F22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34341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34341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rsid w:val="004F71EA"/>
    <w:pPr>
      <w:spacing w:after="0"/>
      <w:contextualSpacing/>
      <w:jc w:val="right"/>
    </w:pPr>
    <w:rPr>
      <w:color w:val="E73454" w:themeColor="accent1"/>
      <w:spacing w:val="30"/>
      <w:sz w:val="32"/>
    </w:rPr>
  </w:style>
  <w:style w:type="character" w:customStyle="1" w:styleId="a6">
    <w:name w:val="Верхний колонтитул Знак"/>
    <w:basedOn w:val="a2"/>
    <w:link w:val="a5"/>
    <w:uiPriority w:val="99"/>
    <w:rsid w:val="004F71EA"/>
    <w:rPr>
      <w:color w:val="E73454" w:themeColor="accent1"/>
      <w:spacing w:val="30"/>
      <w:sz w:val="32"/>
      <w:lang w:val="en-AU"/>
    </w:rPr>
  </w:style>
  <w:style w:type="paragraph" w:styleId="a7">
    <w:name w:val="footer"/>
    <w:basedOn w:val="a1"/>
    <w:link w:val="a8"/>
    <w:uiPriority w:val="99"/>
    <w:rsid w:val="00E073C9"/>
    <w:pPr>
      <w:spacing w:after="0" w:line="280" w:lineRule="exact"/>
      <w:ind w:left="6480"/>
    </w:pPr>
    <w:rPr>
      <w:sz w:val="20"/>
    </w:rPr>
  </w:style>
  <w:style w:type="character" w:customStyle="1" w:styleId="a8">
    <w:name w:val="Нижний колонтитул Знак"/>
    <w:basedOn w:val="a2"/>
    <w:link w:val="a7"/>
    <w:uiPriority w:val="99"/>
    <w:rsid w:val="00E073C9"/>
    <w:rPr>
      <w:sz w:val="20"/>
    </w:rPr>
  </w:style>
  <w:style w:type="character" w:styleId="a9">
    <w:name w:val="Placeholder Text"/>
    <w:basedOn w:val="a2"/>
    <w:uiPriority w:val="99"/>
    <w:semiHidden/>
    <w:rsid w:val="00912A0A"/>
    <w:rPr>
      <w:color w:val="2E74B5" w:themeColor="accent5" w:themeShade="BF"/>
      <w:sz w:val="22"/>
    </w:rPr>
  </w:style>
  <w:style w:type="paragraph" w:customStyle="1" w:styleId="aa">
    <w:name w:val="Контактные данные"/>
    <w:basedOn w:val="a1"/>
    <w:uiPriority w:val="3"/>
    <w:qFormat/>
    <w:rsid w:val="00E073C9"/>
    <w:pPr>
      <w:spacing w:after="80" w:line="280" w:lineRule="exact"/>
      <w:ind w:left="6480"/>
      <w:contextualSpacing/>
    </w:pPr>
    <w:rPr>
      <w:sz w:val="20"/>
      <w:szCs w:val="18"/>
    </w:rPr>
  </w:style>
  <w:style w:type="paragraph" w:styleId="ab">
    <w:name w:val="Date"/>
    <w:basedOn w:val="a1"/>
    <w:next w:val="ac"/>
    <w:link w:val="ad"/>
    <w:uiPriority w:val="4"/>
    <w:unhideWhenUsed/>
    <w:qFormat/>
    <w:pPr>
      <w:spacing w:before="720" w:after="960"/>
    </w:pPr>
  </w:style>
  <w:style w:type="character" w:customStyle="1" w:styleId="ad">
    <w:name w:val="Дата Знак"/>
    <w:basedOn w:val="a2"/>
    <w:link w:val="ab"/>
    <w:uiPriority w:val="4"/>
    <w:rsid w:val="00752FC4"/>
  </w:style>
  <w:style w:type="paragraph" w:styleId="ae">
    <w:name w:val="Closing"/>
    <w:basedOn w:val="a1"/>
    <w:next w:val="af"/>
    <w:link w:val="af0"/>
    <w:uiPriority w:val="6"/>
    <w:unhideWhenUsed/>
    <w:qFormat/>
    <w:rsid w:val="00254E0D"/>
    <w:pPr>
      <w:spacing w:after="960"/>
    </w:pPr>
  </w:style>
  <w:style w:type="character" w:customStyle="1" w:styleId="af0">
    <w:name w:val="Прощание Знак"/>
    <w:basedOn w:val="a2"/>
    <w:link w:val="ae"/>
    <w:uiPriority w:val="6"/>
    <w:rsid w:val="00254E0D"/>
    <w:rPr>
      <w:color w:val="auto"/>
    </w:rPr>
  </w:style>
  <w:style w:type="character" w:customStyle="1" w:styleId="10">
    <w:name w:val="Заголовок 1 Знак"/>
    <w:basedOn w:val="a2"/>
    <w:link w:val="1"/>
    <w:uiPriority w:val="9"/>
    <w:semiHidden/>
    <w:rsid w:val="00254E0D"/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semiHidden/>
    <w:rsid w:val="00254E0D"/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table" w:styleId="af1">
    <w:name w:val="Table Grid"/>
    <w:basedOn w:val="a3"/>
    <w:uiPriority w:val="59"/>
    <w:rsid w:val="005125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1"/>
    <w:link w:val="af3"/>
    <w:uiPriority w:val="99"/>
    <w:semiHidden/>
    <w:unhideWhenUsed/>
    <w:rsid w:val="00572222"/>
    <w:pPr>
      <w:spacing w:after="0"/>
    </w:pPr>
    <w:rPr>
      <w:rFonts w:ascii="Segoe UI" w:hAnsi="Segoe UI" w:cs="Segoe UI"/>
      <w:szCs w:val="18"/>
    </w:rPr>
  </w:style>
  <w:style w:type="character" w:customStyle="1" w:styleId="af3">
    <w:name w:val="Текст выноски Знак"/>
    <w:basedOn w:val="a2"/>
    <w:link w:val="af2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af4">
    <w:name w:val="Bibliography"/>
    <w:basedOn w:val="a1"/>
    <w:next w:val="a1"/>
    <w:uiPriority w:val="37"/>
    <w:semiHidden/>
    <w:unhideWhenUsed/>
    <w:rsid w:val="00572222"/>
  </w:style>
  <w:style w:type="paragraph" w:styleId="af5">
    <w:name w:val="Block Text"/>
    <w:basedOn w:val="a1"/>
    <w:uiPriority w:val="99"/>
    <w:semiHidden/>
    <w:unhideWhenUsed/>
    <w:rsid w:val="000F51EC"/>
    <w:pPr>
      <w:pBdr>
        <w:top w:val="single" w:sz="2" w:space="10" w:color="E73454" w:themeColor="accent1" w:frame="1"/>
        <w:left w:val="single" w:sz="2" w:space="10" w:color="E73454" w:themeColor="accent1" w:frame="1"/>
        <w:bottom w:val="single" w:sz="2" w:space="10" w:color="E73454" w:themeColor="accent1" w:frame="1"/>
        <w:right w:val="single" w:sz="2" w:space="10" w:color="E73454" w:themeColor="accent1" w:frame="1"/>
      </w:pBdr>
      <w:ind w:left="1152" w:right="1152"/>
    </w:pPr>
    <w:rPr>
      <w:rFonts w:eastAsiaTheme="minorEastAsia"/>
      <w:i/>
      <w:iCs/>
      <w:color w:val="BD1633" w:themeColor="accent1" w:themeShade="BF"/>
    </w:rPr>
  </w:style>
  <w:style w:type="paragraph" w:styleId="af6">
    <w:name w:val="Body Text"/>
    <w:basedOn w:val="a1"/>
    <w:link w:val="af7"/>
    <w:uiPriority w:val="99"/>
    <w:semiHidden/>
    <w:unhideWhenUsed/>
    <w:rsid w:val="00572222"/>
    <w:pPr>
      <w:spacing w:after="120"/>
    </w:pPr>
  </w:style>
  <w:style w:type="character" w:customStyle="1" w:styleId="af7">
    <w:name w:val="Основной текст Знак"/>
    <w:basedOn w:val="a2"/>
    <w:link w:val="af6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3">
    <w:name w:val="Body Text 2"/>
    <w:basedOn w:val="a1"/>
    <w:link w:val="24"/>
    <w:uiPriority w:val="99"/>
    <w:semiHidden/>
    <w:unhideWhenUsed/>
    <w:rsid w:val="00572222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3">
    <w:name w:val="Body Text 3"/>
    <w:basedOn w:val="a1"/>
    <w:link w:val="34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8">
    <w:name w:val="Body Text First Indent"/>
    <w:basedOn w:val="af6"/>
    <w:link w:val="af9"/>
    <w:uiPriority w:val="99"/>
    <w:semiHidden/>
    <w:unhideWhenUsed/>
    <w:rsid w:val="00572222"/>
    <w:pPr>
      <w:spacing w:after="300"/>
      <w:ind w:firstLine="360"/>
    </w:pPr>
  </w:style>
  <w:style w:type="character" w:customStyle="1" w:styleId="af9">
    <w:name w:val="Красная строка Знак"/>
    <w:basedOn w:val="af7"/>
    <w:link w:val="af8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a">
    <w:name w:val="Body Text Indent"/>
    <w:basedOn w:val="a1"/>
    <w:link w:val="afb"/>
    <w:uiPriority w:val="99"/>
    <w:semiHidden/>
    <w:unhideWhenUsed/>
    <w:rsid w:val="00572222"/>
    <w:pPr>
      <w:spacing w:after="120"/>
      <w:ind w:left="360"/>
    </w:pPr>
  </w:style>
  <w:style w:type="character" w:customStyle="1" w:styleId="afb">
    <w:name w:val="Основной текст с отступом Знак"/>
    <w:basedOn w:val="a2"/>
    <w:link w:val="afa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5">
    <w:name w:val="Body Text First Indent 2"/>
    <w:basedOn w:val="afa"/>
    <w:link w:val="26"/>
    <w:uiPriority w:val="99"/>
    <w:semiHidden/>
    <w:unhideWhenUsed/>
    <w:rsid w:val="00572222"/>
    <w:pPr>
      <w:spacing w:after="300"/>
      <w:ind w:firstLine="360"/>
    </w:pPr>
  </w:style>
  <w:style w:type="character" w:customStyle="1" w:styleId="26">
    <w:name w:val="Красная строка 2 Знак"/>
    <w:basedOn w:val="afb"/>
    <w:link w:val="25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7">
    <w:name w:val="Body Text Indent 2"/>
    <w:basedOn w:val="a1"/>
    <w:link w:val="28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5">
    <w:name w:val="Body Text Indent 3"/>
    <w:basedOn w:val="a1"/>
    <w:link w:val="36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afc">
    <w:name w:val="Book Title"/>
    <w:basedOn w:val="a2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afd">
    <w:name w:val="caption"/>
    <w:basedOn w:val="a1"/>
    <w:next w:val="a1"/>
    <w:uiPriority w:val="35"/>
    <w:semiHidden/>
    <w:unhideWhenUsed/>
    <w:qFormat/>
    <w:rsid w:val="00572222"/>
    <w:pPr>
      <w:spacing w:after="200"/>
    </w:pPr>
    <w:rPr>
      <w:i/>
      <w:iCs/>
      <w:color w:val="000000" w:themeColor="text2"/>
      <w:szCs w:val="18"/>
    </w:rPr>
  </w:style>
  <w:style w:type="table" w:styleId="afe">
    <w:name w:val="Colorful Grid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</w:rPr>
      <w:tblPr/>
      <w:tcPr>
        <w:shd w:val="clear" w:color="auto" w:fill="A7A7A4" w:themeFill="tex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A7A7A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</w:rPr>
      <w:tblPr/>
      <w:tcPr>
        <w:shd w:val="clear" w:color="auto" w:fill="F5ADBA" w:themeFill="accen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5ADB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</w:rPr>
      <w:tblPr/>
      <w:tcPr>
        <w:shd w:val="clear" w:color="auto" w:fill="88DFFF" w:themeFill="accent2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88DF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5" w:themeFill="accent3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F8F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</w:rPr>
      <w:tblPr/>
      <w:tcPr>
        <w:shd w:val="clear" w:color="auto" w:fill="F9D1AA" w:themeFill="accent4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D1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">
    <w:name w:val="Colorful List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9E9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CEBE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1F7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6F0D" w:themeFill="accent4" w:themeFillShade="CC"/>
      </w:tcPr>
    </w:tblStylePr>
    <w:tblStylePr w:type="lastRow">
      <w:rPr>
        <w:b/>
        <w:bCs/>
        <w:color w:val="D76F0D" w:themeColor="accent4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3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B" w:themeFill="accent3" w:themeFillShade="CC"/>
      </w:tcPr>
    </w:tblStylePr>
    <w:tblStylePr w:type="lastRow">
      <w:rPr>
        <w:b/>
        <w:bCs/>
        <w:color w:val="CEC3AB" w:themeColor="accent3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0">
    <w:name w:val="Colorful Shading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13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1313" w:themeColor="text1" w:themeShade="99"/>
          <w:insideV w:val="nil"/>
        </w:tcBorders>
        <w:shd w:val="clear" w:color="auto" w:fill="1313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91918E" w:themeFill="tex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BE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122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1229" w:themeColor="accent1" w:themeShade="99"/>
          <w:insideV w:val="nil"/>
        </w:tcBorders>
        <w:shd w:val="clear" w:color="auto" w:fill="97122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1229" w:themeFill="accent1" w:themeFillShade="99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399A9" w:themeFill="accen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7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7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7F" w:themeColor="accent2" w:themeShade="99"/>
          <w:insideV w:val="nil"/>
        </w:tcBorders>
        <w:shd w:val="clear" w:color="auto" w:fill="005D7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7F" w:themeFill="accent2" w:themeFillShade="99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6BD7FF" w:themeFill="accent2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28D2C" w:themeColor="accent4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96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96F" w:themeColor="accent3" w:themeShade="99"/>
          <w:insideV w:val="nil"/>
        </w:tcBorders>
        <w:shd w:val="clear" w:color="auto" w:fill="AB996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96F" w:themeFill="accent3" w:themeFillShade="99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1EEE7" w:themeColor="accent3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530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530A" w:themeColor="accent4" w:themeShade="99"/>
          <w:insideV w:val="nil"/>
        </w:tcBorders>
        <w:shd w:val="clear" w:color="auto" w:fill="A1530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30A" w:themeFill="accent4" w:themeFillShade="99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8C595" w:themeFill="accent4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character" w:styleId="aff1">
    <w:name w:val="annotation reference"/>
    <w:basedOn w:val="a2"/>
    <w:uiPriority w:val="99"/>
    <w:semiHidden/>
    <w:unhideWhenUsed/>
    <w:rsid w:val="00572222"/>
    <w:rPr>
      <w:sz w:val="22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572222"/>
  </w:style>
  <w:style w:type="character" w:customStyle="1" w:styleId="aff3">
    <w:name w:val="Текст примечания Знак"/>
    <w:basedOn w:val="a2"/>
    <w:link w:val="aff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572222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aff6">
    <w:name w:val="Dark List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101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181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0F2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163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49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1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450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680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7">
    <w:name w:val="Document Map"/>
    <w:basedOn w:val="a1"/>
    <w:link w:val="aff8"/>
    <w:uiPriority w:val="99"/>
    <w:semiHidden/>
    <w:unhideWhenUsed/>
    <w:rsid w:val="00572222"/>
    <w:pPr>
      <w:spacing w:after="0"/>
    </w:pPr>
    <w:rPr>
      <w:rFonts w:ascii="Segoe UI" w:hAnsi="Segoe UI" w:cs="Segoe UI"/>
      <w:szCs w:val="16"/>
    </w:rPr>
  </w:style>
  <w:style w:type="character" w:customStyle="1" w:styleId="aff8">
    <w:name w:val="Схема документа Знак"/>
    <w:basedOn w:val="a2"/>
    <w:link w:val="aff7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f9">
    <w:name w:val="E-mail Signature"/>
    <w:basedOn w:val="a1"/>
    <w:link w:val="affa"/>
    <w:uiPriority w:val="99"/>
    <w:semiHidden/>
    <w:unhideWhenUsed/>
    <w:rsid w:val="00572222"/>
    <w:pPr>
      <w:spacing w:after="0"/>
    </w:pPr>
  </w:style>
  <w:style w:type="character" w:customStyle="1" w:styleId="affa">
    <w:name w:val="Электронная подпись Знак"/>
    <w:basedOn w:val="a2"/>
    <w:link w:val="aff9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b">
    <w:name w:val="Emphasis"/>
    <w:basedOn w:val="a2"/>
    <w:uiPriority w:val="20"/>
    <w:semiHidden/>
    <w:qFormat/>
    <w:rsid w:val="00572222"/>
    <w:rPr>
      <w:i/>
      <w:iCs/>
      <w:sz w:val="22"/>
    </w:rPr>
  </w:style>
  <w:style w:type="character" w:styleId="affc">
    <w:name w:val="end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d">
    <w:name w:val="endnote text"/>
    <w:basedOn w:val="a1"/>
    <w:link w:val="affe"/>
    <w:uiPriority w:val="99"/>
    <w:semiHidden/>
    <w:unhideWhenUsed/>
    <w:rsid w:val="00572222"/>
    <w:pPr>
      <w:spacing w:after="0"/>
    </w:pPr>
  </w:style>
  <w:style w:type="character" w:customStyle="1" w:styleId="affe">
    <w:name w:val="Текст концевой сноски Знак"/>
    <w:basedOn w:val="a2"/>
    <w:link w:val="affd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ff">
    <w:name w:val="envelope address"/>
    <w:basedOn w:val="a1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29">
    <w:name w:val="envelope return"/>
    <w:basedOn w:val="a1"/>
    <w:uiPriority w:val="99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</w:style>
  <w:style w:type="character" w:styleId="afff0">
    <w:name w:val="FollowedHyperlink"/>
    <w:basedOn w:val="a2"/>
    <w:uiPriority w:val="99"/>
    <w:semiHidden/>
    <w:unhideWhenUsed/>
    <w:rsid w:val="000F51EC"/>
    <w:rPr>
      <w:color w:val="004E6A" w:themeColor="accent2" w:themeShade="80"/>
      <w:sz w:val="22"/>
      <w:u w:val="single"/>
    </w:rPr>
  </w:style>
  <w:style w:type="character" w:styleId="afff1">
    <w:name w:val="foot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f2">
    <w:name w:val="footnote text"/>
    <w:basedOn w:val="a1"/>
    <w:link w:val="afff3"/>
    <w:uiPriority w:val="99"/>
    <w:semiHidden/>
    <w:unhideWhenUsed/>
    <w:rsid w:val="00572222"/>
    <w:pPr>
      <w:spacing w:after="0"/>
    </w:pPr>
  </w:style>
  <w:style w:type="character" w:customStyle="1" w:styleId="afff3">
    <w:name w:val="Текст сноски Знак"/>
    <w:basedOn w:val="a2"/>
    <w:link w:val="afff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customStyle="1" w:styleId="-110">
    <w:name w:val="Таблица-сетка 1 светлая1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A7A7A4" w:themeColor="text1" w:themeTint="66"/>
        <w:left w:val="single" w:sz="4" w:space="0" w:color="A7A7A4" w:themeColor="text1" w:themeTint="66"/>
        <w:bottom w:val="single" w:sz="4" w:space="0" w:color="A7A7A4" w:themeColor="text1" w:themeTint="66"/>
        <w:right w:val="single" w:sz="4" w:space="0" w:color="A7A7A4" w:themeColor="text1" w:themeTint="66"/>
        <w:insideH w:val="single" w:sz="4" w:space="0" w:color="A7A7A4" w:themeColor="text1" w:themeTint="66"/>
        <w:insideV w:val="single" w:sz="4" w:space="0" w:color="A7A7A4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 — акцент 11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5ADBA" w:themeColor="accent1" w:themeTint="66"/>
        <w:left w:val="single" w:sz="4" w:space="0" w:color="F5ADBA" w:themeColor="accent1" w:themeTint="66"/>
        <w:bottom w:val="single" w:sz="4" w:space="0" w:color="F5ADBA" w:themeColor="accent1" w:themeTint="66"/>
        <w:right w:val="single" w:sz="4" w:space="0" w:color="F5ADBA" w:themeColor="accent1" w:themeTint="66"/>
        <w:insideH w:val="single" w:sz="4" w:space="0" w:color="F5ADBA" w:themeColor="accent1" w:themeTint="66"/>
        <w:insideV w:val="single" w:sz="4" w:space="0" w:color="F5ADB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88DFFF" w:themeColor="accent2" w:themeTint="66"/>
        <w:left w:val="single" w:sz="4" w:space="0" w:color="88DFFF" w:themeColor="accent2" w:themeTint="66"/>
        <w:bottom w:val="single" w:sz="4" w:space="0" w:color="88DFFF" w:themeColor="accent2" w:themeTint="66"/>
        <w:right w:val="single" w:sz="4" w:space="0" w:color="88DFFF" w:themeColor="accent2" w:themeTint="66"/>
        <w:insideH w:val="single" w:sz="4" w:space="0" w:color="88DFFF" w:themeColor="accent2" w:themeTint="66"/>
        <w:insideV w:val="single" w:sz="4" w:space="0" w:color="88D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31">
    <w:name w:val="Таблица-сетка 1 светлая — акцент 31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F8F5" w:themeColor="accent3" w:themeTint="66"/>
        <w:left w:val="single" w:sz="4" w:space="0" w:color="F9F8F5" w:themeColor="accent3" w:themeTint="66"/>
        <w:bottom w:val="single" w:sz="4" w:space="0" w:color="F9F8F5" w:themeColor="accent3" w:themeTint="66"/>
        <w:right w:val="single" w:sz="4" w:space="0" w:color="F9F8F5" w:themeColor="accent3" w:themeTint="66"/>
        <w:insideH w:val="single" w:sz="4" w:space="0" w:color="F9F8F5" w:themeColor="accent3" w:themeTint="66"/>
        <w:insideV w:val="single" w:sz="4" w:space="0" w:color="F9F8F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41">
    <w:name w:val="Таблица-сетка 1 светлая — акцент 41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D1AA" w:themeColor="accent4" w:themeTint="66"/>
        <w:left w:val="single" w:sz="4" w:space="0" w:color="F9D1AA" w:themeColor="accent4" w:themeTint="66"/>
        <w:bottom w:val="single" w:sz="4" w:space="0" w:color="F9D1AA" w:themeColor="accent4" w:themeTint="66"/>
        <w:right w:val="single" w:sz="4" w:space="0" w:color="F9D1AA" w:themeColor="accent4" w:themeTint="66"/>
        <w:insideH w:val="single" w:sz="4" w:space="0" w:color="F9D1AA" w:themeColor="accent4" w:themeTint="66"/>
        <w:insideV w:val="single" w:sz="4" w:space="0" w:color="F9D1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51">
    <w:name w:val="Таблица-сетка 1 светлая — акцент 51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210">
    <w:name w:val="Таблица-сетка 21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7B7B77" w:themeColor="text1" w:themeTint="99"/>
        <w:bottom w:val="single" w:sz="2" w:space="0" w:color="7B7B77" w:themeColor="text1" w:themeTint="99"/>
        <w:insideH w:val="single" w:sz="2" w:space="0" w:color="7B7B77" w:themeColor="text1" w:themeTint="99"/>
        <w:insideV w:val="single" w:sz="2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B7B77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customStyle="1" w:styleId="-211">
    <w:name w:val="Таблица-сетка 2 — акцент 11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08598" w:themeColor="accent1" w:themeTint="99"/>
        <w:bottom w:val="single" w:sz="2" w:space="0" w:color="F08598" w:themeColor="accent1" w:themeTint="99"/>
        <w:insideH w:val="single" w:sz="2" w:space="0" w:color="F08598" w:themeColor="accent1" w:themeTint="99"/>
        <w:insideV w:val="single" w:sz="2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859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customStyle="1" w:styleId="-221">
    <w:name w:val="Таблица-сетка 2 — акцент 21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4CCFFF" w:themeColor="accent2" w:themeTint="99"/>
        <w:bottom w:val="single" w:sz="2" w:space="0" w:color="4CCFFF" w:themeColor="accent2" w:themeTint="99"/>
        <w:insideH w:val="single" w:sz="2" w:space="0" w:color="4CCFFF" w:themeColor="accent2" w:themeTint="99"/>
        <w:insideV w:val="single" w:sz="2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CF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customStyle="1" w:styleId="-231">
    <w:name w:val="Таблица-сетка 2 — акцент 31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6F4F0" w:themeColor="accent3" w:themeTint="99"/>
        <w:bottom w:val="single" w:sz="2" w:space="0" w:color="F6F4F0" w:themeColor="accent3" w:themeTint="99"/>
        <w:insideH w:val="single" w:sz="2" w:space="0" w:color="F6F4F0" w:themeColor="accent3" w:themeTint="99"/>
        <w:insideV w:val="single" w:sz="2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F4F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customStyle="1" w:styleId="-241">
    <w:name w:val="Таблица-сетка 2 — акцент 41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7BA80" w:themeColor="accent4" w:themeTint="99"/>
        <w:bottom w:val="single" w:sz="2" w:space="0" w:color="F7BA80" w:themeColor="accent4" w:themeTint="99"/>
        <w:insideH w:val="single" w:sz="2" w:space="0" w:color="F7BA80" w:themeColor="accent4" w:themeTint="99"/>
        <w:insideV w:val="single" w:sz="2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A8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customStyle="1" w:styleId="-251">
    <w:name w:val="Таблица-сетка 2 — акцент 51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-261">
    <w:name w:val="Таблица-сетка 2 — акцент 61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310">
    <w:name w:val="Таблица-сетка 31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customStyle="1" w:styleId="-311">
    <w:name w:val="Таблица-сетка 3 — акцент 11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customStyle="1" w:styleId="-321">
    <w:name w:val="Таблица-сетка 3 — акцент 21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customStyle="1" w:styleId="-331">
    <w:name w:val="Таблица-сетка 3 — акцент 31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customStyle="1" w:styleId="-341">
    <w:name w:val="Таблица-сетка 3 — акцент 41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customStyle="1" w:styleId="-351">
    <w:name w:val="Таблица-сетка 3 — акцент 51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-361">
    <w:name w:val="Таблица-сетка 3 — акцент 61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-410">
    <w:name w:val="Таблица-сетка 41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customStyle="1" w:styleId="-411">
    <w:name w:val="Таблица-сетка 4 — акцент 11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customStyle="1" w:styleId="-421">
    <w:name w:val="Таблица-сетка 4 — акцент 21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customStyle="1" w:styleId="-431">
    <w:name w:val="Таблица-сетка 4 — акцент 31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customStyle="1" w:styleId="-441">
    <w:name w:val="Таблица-сетка 4 — акцент 41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customStyle="1" w:styleId="-451">
    <w:name w:val="Таблица-сетка 4 — акцент 51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-461">
    <w:name w:val="Таблица-сетка 4 — акцент 61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510">
    <w:name w:val="Таблица-сетка 5 темная1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A7A7A4" w:themeFill="text1" w:themeFillTint="66"/>
      </w:tcPr>
    </w:tblStylePr>
  </w:style>
  <w:style w:type="table" w:customStyle="1" w:styleId="-511">
    <w:name w:val="Таблица-сетка 5 темная — акцент 11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5ADBA" w:themeFill="accent1" w:themeFillTint="66"/>
      </w:tcPr>
    </w:tblStylePr>
  </w:style>
  <w:style w:type="table" w:customStyle="1" w:styleId="-521">
    <w:name w:val="Таблица-сетка 5 темная — акцент 21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88DFFF" w:themeFill="accent2" w:themeFillTint="66"/>
      </w:tcPr>
    </w:tblStylePr>
  </w:style>
  <w:style w:type="table" w:customStyle="1" w:styleId="-531">
    <w:name w:val="Таблица-сетка 5 темная — акцент 31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9F8F5" w:themeFill="accent3" w:themeFillTint="66"/>
      </w:tcPr>
    </w:tblStylePr>
  </w:style>
  <w:style w:type="table" w:customStyle="1" w:styleId="-541">
    <w:name w:val="Таблица-сетка 5 темная — акцент 41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9D1AA" w:themeFill="accent4" w:themeFillTint="66"/>
      </w:tcPr>
    </w:tblStylePr>
  </w:style>
  <w:style w:type="table" w:customStyle="1" w:styleId="-551">
    <w:name w:val="Таблица-сетка 5 темная — акцент 51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-561">
    <w:name w:val="Таблица-сетка 5 темная — акцент 61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-610">
    <w:name w:val="Таблица-сетка 6 цветная1"/>
    <w:basedOn w:val="a3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customStyle="1" w:styleId="-611">
    <w:name w:val="Таблица-сетка 6 цветная — акцент 11"/>
    <w:basedOn w:val="a3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customStyle="1" w:styleId="-621">
    <w:name w:val="Таблица-сетка 6 цветная — акцент 21"/>
    <w:basedOn w:val="a3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customStyle="1" w:styleId="-631">
    <w:name w:val="Таблица-сетка 6 цветная — акцент 31"/>
    <w:basedOn w:val="a3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customStyle="1" w:styleId="-641">
    <w:name w:val="Таблица-сетка 6 цветная — акцент 41"/>
    <w:basedOn w:val="a3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customStyle="1" w:styleId="-651">
    <w:name w:val="Таблица-сетка 6 цветная — акцент 51"/>
    <w:basedOn w:val="a3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-661">
    <w:name w:val="Таблица-сетка 6 цветная — акцент 61"/>
    <w:basedOn w:val="a3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71">
    <w:name w:val="Таблица-сетка 7 цветная1"/>
    <w:basedOn w:val="a3"/>
    <w:uiPriority w:val="52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customStyle="1" w:styleId="-711">
    <w:name w:val="Таблица-сетка 7 цветная — акцент 11"/>
    <w:basedOn w:val="a3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customStyle="1" w:styleId="-721">
    <w:name w:val="Таблица-сетка 7 цветная — акцент 21"/>
    <w:basedOn w:val="a3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customStyle="1" w:styleId="-731">
    <w:name w:val="Таблица-сетка 7 цветная — акцент 31"/>
    <w:basedOn w:val="a3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customStyle="1" w:styleId="-741">
    <w:name w:val="Таблица-сетка 7 цветная — акцент 41"/>
    <w:basedOn w:val="a3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customStyle="1" w:styleId="-751">
    <w:name w:val="Таблица-сетка 7 цветная — акцент 51"/>
    <w:basedOn w:val="a3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-761">
    <w:name w:val="Таблица-сетка 7 цветная — акцент 61"/>
    <w:basedOn w:val="a3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2"/>
    <w:link w:val="31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42">
    <w:name w:val="Заголовок 4 Знак"/>
    <w:basedOn w:val="a2"/>
    <w:link w:val="41"/>
    <w:uiPriority w:val="9"/>
    <w:semiHidden/>
    <w:rsid w:val="00572222"/>
    <w:rPr>
      <w:rFonts w:asciiTheme="majorHAnsi" w:eastAsiaTheme="majorEastAsia" w:hAnsiTheme="majorHAnsi" w:cstheme="majorBidi"/>
      <w:i/>
      <w:iCs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52">
    <w:name w:val="Заголовок 5 Знак"/>
    <w:basedOn w:val="a2"/>
    <w:link w:val="51"/>
    <w:uiPriority w:val="9"/>
    <w:semiHidden/>
    <w:rsid w:val="00572222"/>
    <w:rPr>
      <w:rFonts w:asciiTheme="majorHAnsi" w:eastAsiaTheme="majorEastAsia" w:hAnsiTheme="majorHAnsi" w:cstheme="majorBidi"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60">
    <w:name w:val="Заголовок 6 Знак"/>
    <w:basedOn w:val="a2"/>
    <w:link w:val="6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70">
    <w:name w:val="Заголовок 7 Знак"/>
    <w:basedOn w:val="a2"/>
    <w:link w:val="7"/>
    <w:uiPriority w:val="9"/>
    <w:semiHidden/>
    <w:rsid w:val="00572222"/>
    <w:rPr>
      <w:rFonts w:asciiTheme="majorHAnsi" w:eastAsiaTheme="majorEastAsia" w:hAnsiTheme="majorHAnsi" w:cstheme="majorBidi"/>
      <w:i/>
      <w:iCs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80">
    <w:name w:val="Заголовок 8 Знак"/>
    <w:basedOn w:val="a2"/>
    <w:link w:val="8"/>
    <w:uiPriority w:val="9"/>
    <w:semiHidden/>
    <w:rsid w:val="00572222"/>
    <w:rPr>
      <w:rFonts w:asciiTheme="majorHAnsi" w:eastAsiaTheme="majorEastAsia" w:hAnsiTheme="majorHAnsi" w:cstheme="majorBidi"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90">
    <w:name w:val="Заголовок 9 Знак"/>
    <w:basedOn w:val="a2"/>
    <w:link w:val="9"/>
    <w:uiPriority w:val="9"/>
    <w:semiHidden/>
    <w:rsid w:val="00572222"/>
    <w:rPr>
      <w:rFonts w:asciiTheme="majorHAnsi" w:eastAsiaTheme="majorEastAsia" w:hAnsiTheme="majorHAnsi" w:cstheme="majorBidi"/>
      <w:i/>
      <w:iCs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">
    <w:name w:val="HTML Acronym"/>
    <w:basedOn w:val="a2"/>
    <w:uiPriority w:val="99"/>
    <w:semiHidden/>
    <w:unhideWhenUsed/>
    <w:rsid w:val="00572222"/>
    <w:rPr>
      <w:sz w:val="22"/>
    </w:rPr>
  </w:style>
  <w:style w:type="paragraph" w:styleId="HTML0">
    <w:name w:val="HTML Address"/>
    <w:basedOn w:val="a1"/>
    <w:link w:val="HTML1"/>
    <w:uiPriority w:val="99"/>
    <w:semiHidden/>
    <w:unhideWhenUsed/>
    <w:rsid w:val="00572222"/>
    <w:pPr>
      <w:spacing w:after="0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2">
    <w:name w:val="HTML Cite"/>
    <w:basedOn w:val="a2"/>
    <w:uiPriority w:val="99"/>
    <w:semiHidden/>
    <w:unhideWhenUsed/>
    <w:rsid w:val="00572222"/>
    <w:rPr>
      <w:i/>
      <w:iCs/>
      <w:sz w:val="22"/>
    </w:rPr>
  </w:style>
  <w:style w:type="character" w:styleId="HTML3">
    <w:name w:val="HTML Code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572222"/>
    <w:rPr>
      <w:i/>
      <w:iCs/>
      <w:sz w:val="22"/>
    </w:rPr>
  </w:style>
  <w:style w:type="character" w:styleId="HTML5">
    <w:name w:val="HTML Keyboard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572222"/>
    <w:pPr>
      <w:spacing w:after="0"/>
    </w:pPr>
    <w:rPr>
      <w:rFonts w:ascii="Consolas" w:hAnsi="Consolas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8">
    <w:name w:val="HTML Sample"/>
    <w:basedOn w:val="a2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572222"/>
    <w:rPr>
      <w:i/>
      <w:iCs/>
      <w:sz w:val="22"/>
    </w:rPr>
  </w:style>
  <w:style w:type="character" w:styleId="afff4">
    <w:name w:val="Hyperlink"/>
    <w:basedOn w:val="a2"/>
    <w:uiPriority w:val="99"/>
    <w:unhideWhenUsed/>
    <w:rsid w:val="000F51EC"/>
    <w:rPr>
      <w:color w:val="864508" w:themeColor="accent4" w:themeShade="80"/>
      <w:sz w:val="22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572222"/>
    <w:pPr>
      <w:spacing w:after="0"/>
      <w:ind w:left="200" w:hanging="200"/>
    </w:pPr>
  </w:style>
  <w:style w:type="paragraph" w:styleId="2a">
    <w:name w:val="index 2"/>
    <w:basedOn w:val="a1"/>
    <w:next w:val="a1"/>
    <w:autoRedefine/>
    <w:uiPriority w:val="99"/>
    <w:semiHidden/>
    <w:unhideWhenUsed/>
    <w:rsid w:val="00572222"/>
    <w:pPr>
      <w:spacing w:after="0"/>
      <w:ind w:left="400" w:hanging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572222"/>
    <w:pPr>
      <w:spacing w:after="0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572222"/>
    <w:pPr>
      <w:spacing w:after="0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572222"/>
    <w:pPr>
      <w:spacing w:after="0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572222"/>
    <w:pPr>
      <w:spacing w:after="0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572222"/>
    <w:pPr>
      <w:spacing w:after="0"/>
      <w:ind w:left="1400" w:hanging="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572222"/>
    <w:pPr>
      <w:spacing w:after="0"/>
      <w:ind w:left="1600" w:hanging="200"/>
    </w:pPr>
  </w:style>
  <w:style w:type="paragraph" w:styleId="91">
    <w:name w:val="index 9"/>
    <w:basedOn w:val="a1"/>
    <w:next w:val="a1"/>
    <w:autoRedefine/>
    <w:uiPriority w:val="99"/>
    <w:semiHidden/>
    <w:unhideWhenUsed/>
    <w:rsid w:val="00572222"/>
    <w:pPr>
      <w:spacing w:after="0"/>
      <w:ind w:left="1800" w:hanging="200"/>
    </w:pPr>
  </w:style>
  <w:style w:type="paragraph" w:styleId="afff5">
    <w:name w:val="index heading"/>
    <w:basedOn w:val="a1"/>
    <w:next w:val="1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afff6">
    <w:name w:val="Intense Emphasis"/>
    <w:basedOn w:val="a2"/>
    <w:uiPriority w:val="21"/>
    <w:semiHidden/>
    <w:qFormat/>
    <w:rsid w:val="000F51EC"/>
    <w:rPr>
      <w:i/>
      <w:iCs/>
      <w:color w:val="BD1633" w:themeColor="accent1" w:themeShade="BF"/>
      <w:sz w:val="22"/>
    </w:rPr>
  </w:style>
  <w:style w:type="paragraph" w:styleId="afff7">
    <w:name w:val="Intense Quote"/>
    <w:basedOn w:val="a1"/>
    <w:next w:val="a1"/>
    <w:link w:val="afff8"/>
    <w:uiPriority w:val="30"/>
    <w:semiHidden/>
    <w:qFormat/>
    <w:rsid w:val="000F51EC"/>
    <w:pPr>
      <w:pBdr>
        <w:top w:val="single" w:sz="4" w:space="10" w:color="E73454" w:themeColor="accent1"/>
        <w:bottom w:val="single" w:sz="4" w:space="10" w:color="E73454" w:themeColor="accent1"/>
      </w:pBdr>
      <w:spacing w:before="360"/>
      <w:ind w:left="864" w:right="864"/>
      <w:jc w:val="center"/>
    </w:pPr>
    <w:rPr>
      <w:i/>
      <w:iCs/>
      <w:color w:val="BD1633" w:themeColor="accent1" w:themeShade="BF"/>
    </w:rPr>
  </w:style>
  <w:style w:type="character" w:customStyle="1" w:styleId="afff8">
    <w:name w:val="Выделенная цитата Знак"/>
    <w:basedOn w:val="a2"/>
    <w:link w:val="afff7"/>
    <w:uiPriority w:val="30"/>
    <w:semiHidden/>
    <w:rsid w:val="000F51EC"/>
    <w:rPr>
      <w:i/>
      <w:iCs/>
      <w:color w:val="BD1633" w:themeColor="accent1" w:themeShade="BF"/>
    </w:rPr>
  </w:style>
  <w:style w:type="character" w:styleId="afff9">
    <w:name w:val="Intense Reference"/>
    <w:basedOn w:val="a2"/>
    <w:uiPriority w:val="32"/>
    <w:semiHidden/>
    <w:qFormat/>
    <w:rsid w:val="000F51EC"/>
    <w:rPr>
      <w:b/>
      <w:bCs/>
      <w:caps w:val="0"/>
      <w:smallCaps/>
      <w:color w:val="BD1633" w:themeColor="accent1" w:themeShade="BF"/>
      <w:spacing w:val="5"/>
      <w:sz w:val="22"/>
    </w:rPr>
  </w:style>
  <w:style w:type="table" w:styleId="afffa">
    <w:name w:val="Light Grid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1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  <w:shd w:val="clear" w:color="auto" w:fill="C8C8C7" w:themeFill="text1" w:themeFillTint="3F"/>
      </w:tcPr>
    </w:tblStylePr>
    <w:tblStylePr w:type="band2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1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  <w:shd w:val="clear" w:color="auto" w:fill="F9CCD4" w:themeFill="accent1" w:themeFillTint="3F"/>
      </w:tcPr>
    </w:tblStylePr>
    <w:tblStylePr w:type="band2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1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  <w:shd w:val="clear" w:color="auto" w:fill="B5EBFF" w:themeFill="accent2" w:themeFillTint="3F"/>
      </w:tcPr>
    </w:tblStylePr>
    <w:tblStylePr w:type="band2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1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  <w:shd w:val="clear" w:color="auto" w:fill="FBFAF8" w:themeFill="accent3" w:themeFillTint="3F"/>
      </w:tcPr>
    </w:tblStylePr>
    <w:tblStylePr w:type="band2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1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  <w:shd w:val="clear" w:color="auto" w:fill="FBE2CA" w:themeFill="accent4" w:themeFillTint="3F"/>
      </w:tcPr>
    </w:tblStylePr>
    <w:tblStylePr w:type="band2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b">
    <w:name w:val="Light List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c">
    <w:name w:val="Light Shading"/>
    <w:basedOn w:val="a3"/>
    <w:uiPriority w:val="60"/>
    <w:semiHidden/>
    <w:unhideWhenUsed/>
    <w:rsid w:val="00572222"/>
    <w:pPr>
      <w:spacing w:after="0"/>
    </w:pPr>
    <w:rPr>
      <w:color w:val="181818" w:themeColor="text1" w:themeShade="BF"/>
    </w:r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d">
    <w:name w:val="line number"/>
    <w:basedOn w:val="a2"/>
    <w:uiPriority w:val="99"/>
    <w:semiHidden/>
    <w:unhideWhenUsed/>
    <w:rsid w:val="00572222"/>
    <w:rPr>
      <w:sz w:val="22"/>
    </w:rPr>
  </w:style>
  <w:style w:type="paragraph" w:styleId="afffe">
    <w:name w:val="List"/>
    <w:basedOn w:val="a1"/>
    <w:uiPriority w:val="99"/>
    <w:semiHidden/>
    <w:unhideWhenUsed/>
    <w:rsid w:val="00572222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572222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572222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572222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572222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affff">
    <w:name w:val="List Continue"/>
    <w:basedOn w:val="a1"/>
    <w:uiPriority w:val="99"/>
    <w:semiHidden/>
    <w:unhideWhenUsed/>
    <w:rsid w:val="00572222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572222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affff0">
    <w:name w:val="List Paragraph"/>
    <w:basedOn w:val="a1"/>
    <w:uiPriority w:val="34"/>
    <w:semiHidden/>
    <w:qFormat/>
    <w:rsid w:val="00572222"/>
    <w:pPr>
      <w:ind w:left="720"/>
      <w:contextualSpacing/>
    </w:pPr>
  </w:style>
  <w:style w:type="table" w:customStyle="1" w:styleId="-112">
    <w:name w:val="Список-таблица 1 светлая1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customStyle="1" w:styleId="-1110">
    <w:name w:val="Список-таблица 1 светлая — акцент 11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customStyle="1" w:styleId="-1210">
    <w:name w:val="Список-таблица 1 светлая — акцент 21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customStyle="1" w:styleId="-1310">
    <w:name w:val="Список-таблица 1 светлая — акцент 31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customStyle="1" w:styleId="-1410">
    <w:name w:val="Список-таблица 1 светлая — акцент 41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customStyle="1" w:styleId="-1510">
    <w:name w:val="Список-таблица 1 светлая — акцент 51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-1610">
    <w:name w:val="Список-таблица 1 светлая — акцент 61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212">
    <w:name w:val="Список-таблица 21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bottom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customStyle="1" w:styleId="-2110">
    <w:name w:val="Список-таблица 2 — акцент 11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bottom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customStyle="1" w:styleId="-2210">
    <w:name w:val="Список-таблица 2 — акцент 21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bottom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customStyle="1" w:styleId="-2310">
    <w:name w:val="Список-таблица 2 — акцент 31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bottom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customStyle="1" w:styleId="-2410">
    <w:name w:val="Список-таблица 2 — акцент 41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bottom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customStyle="1" w:styleId="-2510">
    <w:name w:val="Список-таблица 2 — акцент 51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-2610">
    <w:name w:val="Список-таблица 2 — акцент 61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312">
    <w:name w:val="Список-таблица 31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2120" w:themeColor="text1"/>
          <w:right w:val="single" w:sz="4" w:space="0" w:color="212120" w:themeColor="text1"/>
        </w:tcBorders>
      </w:tcPr>
    </w:tblStylePr>
    <w:tblStylePr w:type="band1Horz">
      <w:tblPr/>
      <w:tcPr>
        <w:tcBorders>
          <w:top w:val="single" w:sz="4" w:space="0" w:color="212120" w:themeColor="text1"/>
          <w:bottom w:val="single" w:sz="4" w:space="0" w:color="21212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2120" w:themeColor="text1"/>
          <w:left w:val="nil"/>
        </w:tcBorders>
      </w:tcPr>
    </w:tblStylePr>
    <w:tblStylePr w:type="swCell">
      <w:tblPr/>
      <w:tcPr>
        <w:tcBorders>
          <w:top w:val="double" w:sz="4" w:space="0" w:color="212120" w:themeColor="text1"/>
          <w:right w:val="nil"/>
        </w:tcBorders>
      </w:tcPr>
    </w:tblStylePr>
  </w:style>
  <w:style w:type="table" w:customStyle="1" w:styleId="-3110">
    <w:name w:val="Список-таблица 3 — акцент 11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E73454" w:themeColor="accent1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3454" w:themeColor="accent1"/>
          <w:right w:val="single" w:sz="4" w:space="0" w:color="E73454" w:themeColor="accent1"/>
        </w:tcBorders>
      </w:tcPr>
    </w:tblStylePr>
    <w:tblStylePr w:type="band1Horz">
      <w:tblPr/>
      <w:tcPr>
        <w:tcBorders>
          <w:top w:val="single" w:sz="4" w:space="0" w:color="E73454" w:themeColor="accent1"/>
          <w:bottom w:val="single" w:sz="4" w:space="0" w:color="E7345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3454" w:themeColor="accent1"/>
          <w:left w:val="nil"/>
        </w:tcBorders>
      </w:tcPr>
    </w:tblStylePr>
    <w:tblStylePr w:type="swCell">
      <w:tblPr/>
      <w:tcPr>
        <w:tcBorders>
          <w:top w:val="double" w:sz="4" w:space="0" w:color="E73454" w:themeColor="accent1"/>
          <w:right w:val="nil"/>
        </w:tcBorders>
      </w:tcPr>
    </w:tblStylePr>
  </w:style>
  <w:style w:type="table" w:customStyle="1" w:styleId="-3210">
    <w:name w:val="Список-таблица 3 — акцент 21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5" w:themeColor="accent2"/>
          <w:right w:val="single" w:sz="4" w:space="0" w:color="009DD5" w:themeColor="accent2"/>
        </w:tcBorders>
      </w:tcPr>
    </w:tblStylePr>
    <w:tblStylePr w:type="band1Horz">
      <w:tblPr/>
      <w:tcPr>
        <w:tcBorders>
          <w:top w:val="single" w:sz="4" w:space="0" w:color="009DD5" w:themeColor="accent2"/>
          <w:bottom w:val="single" w:sz="4" w:space="0" w:color="009DD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5" w:themeColor="accent2"/>
          <w:left w:val="nil"/>
        </w:tcBorders>
      </w:tcPr>
    </w:tblStylePr>
    <w:tblStylePr w:type="swCell">
      <w:tblPr/>
      <w:tcPr>
        <w:tcBorders>
          <w:top w:val="double" w:sz="4" w:space="0" w:color="009DD5" w:themeColor="accent2"/>
          <w:right w:val="nil"/>
        </w:tcBorders>
      </w:tcPr>
    </w:tblStylePr>
  </w:style>
  <w:style w:type="table" w:customStyle="1" w:styleId="-3310">
    <w:name w:val="Список-таблица 3 — акцент 31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1EEE7" w:themeColor="accent3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EEE7" w:themeColor="accent3"/>
          <w:right w:val="single" w:sz="4" w:space="0" w:color="F1EEE7" w:themeColor="accent3"/>
        </w:tcBorders>
      </w:tcPr>
    </w:tblStylePr>
    <w:tblStylePr w:type="band1Horz">
      <w:tblPr/>
      <w:tcPr>
        <w:tcBorders>
          <w:top w:val="single" w:sz="4" w:space="0" w:color="F1EEE7" w:themeColor="accent3"/>
          <w:bottom w:val="single" w:sz="4" w:space="0" w:color="F1EEE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EEE7" w:themeColor="accent3"/>
          <w:left w:val="nil"/>
        </w:tcBorders>
      </w:tcPr>
    </w:tblStylePr>
    <w:tblStylePr w:type="swCell">
      <w:tblPr/>
      <w:tcPr>
        <w:tcBorders>
          <w:top w:val="double" w:sz="4" w:space="0" w:color="F1EEE7" w:themeColor="accent3"/>
          <w:right w:val="nil"/>
        </w:tcBorders>
      </w:tcPr>
    </w:tblStylePr>
  </w:style>
  <w:style w:type="table" w:customStyle="1" w:styleId="-3410">
    <w:name w:val="Список-таблица 3 — акцент 41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28D2C" w:themeColor="accent4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D2C" w:themeColor="accent4"/>
          <w:right w:val="single" w:sz="4" w:space="0" w:color="F28D2C" w:themeColor="accent4"/>
        </w:tcBorders>
      </w:tcPr>
    </w:tblStylePr>
    <w:tblStylePr w:type="band1Horz">
      <w:tblPr/>
      <w:tcPr>
        <w:tcBorders>
          <w:top w:val="single" w:sz="4" w:space="0" w:color="F28D2C" w:themeColor="accent4"/>
          <w:bottom w:val="single" w:sz="4" w:space="0" w:color="F28D2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D2C" w:themeColor="accent4"/>
          <w:left w:val="nil"/>
        </w:tcBorders>
      </w:tcPr>
    </w:tblStylePr>
    <w:tblStylePr w:type="swCell">
      <w:tblPr/>
      <w:tcPr>
        <w:tcBorders>
          <w:top w:val="double" w:sz="4" w:space="0" w:color="F28D2C" w:themeColor="accent4"/>
          <w:right w:val="nil"/>
        </w:tcBorders>
      </w:tcPr>
    </w:tblStylePr>
  </w:style>
  <w:style w:type="table" w:customStyle="1" w:styleId="-3510">
    <w:name w:val="Список-таблица 3 — акцент 51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-3610">
    <w:name w:val="Список-таблица 3 — акцент 61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-412">
    <w:name w:val="Список-таблица 41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customStyle="1" w:styleId="-4110">
    <w:name w:val="Список-таблица 4 — акцент 11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customStyle="1" w:styleId="-4210">
    <w:name w:val="Список-таблица 4 — акцент 21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customStyle="1" w:styleId="-4310">
    <w:name w:val="Список-таблица 4 — акцент 31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customStyle="1" w:styleId="-4410">
    <w:name w:val="Список-таблица 4 — акцент 41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customStyle="1" w:styleId="-4510">
    <w:name w:val="Список-таблица 4 — акцент 51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-4610">
    <w:name w:val="Список-таблица 4 — акцент 61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512">
    <w:name w:val="Список-таблица 5 темная1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2120" w:themeColor="text1"/>
        <w:left w:val="single" w:sz="24" w:space="0" w:color="212120" w:themeColor="text1"/>
        <w:bottom w:val="single" w:sz="24" w:space="0" w:color="212120" w:themeColor="text1"/>
        <w:right w:val="single" w:sz="24" w:space="0" w:color="212120" w:themeColor="text1"/>
      </w:tblBorders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110">
    <w:name w:val="Список-таблица 5 темная — акцент 11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3454" w:themeColor="accent1"/>
        <w:left w:val="single" w:sz="24" w:space="0" w:color="E73454" w:themeColor="accent1"/>
        <w:bottom w:val="single" w:sz="24" w:space="0" w:color="E73454" w:themeColor="accent1"/>
        <w:right w:val="single" w:sz="24" w:space="0" w:color="E73454" w:themeColor="accent1"/>
      </w:tblBorders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210">
    <w:name w:val="Список-таблица 5 темная — акцент 21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5" w:themeColor="accent2"/>
        <w:left w:val="single" w:sz="24" w:space="0" w:color="009DD5" w:themeColor="accent2"/>
        <w:bottom w:val="single" w:sz="24" w:space="0" w:color="009DD5" w:themeColor="accent2"/>
        <w:right w:val="single" w:sz="24" w:space="0" w:color="009DD5" w:themeColor="accent2"/>
      </w:tblBorders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310">
    <w:name w:val="Список-таблица 5 темная — акцент 31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EEE7" w:themeColor="accent3"/>
        <w:left w:val="single" w:sz="24" w:space="0" w:color="F1EEE7" w:themeColor="accent3"/>
        <w:bottom w:val="single" w:sz="24" w:space="0" w:color="F1EEE7" w:themeColor="accent3"/>
        <w:right w:val="single" w:sz="24" w:space="0" w:color="F1EEE7" w:themeColor="accent3"/>
      </w:tblBorders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410">
    <w:name w:val="Список-таблица 5 темная — акцент 41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8D2C" w:themeColor="accent4"/>
        <w:left w:val="single" w:sz="24" w:space="0" w:color="F28D2C" w:themeColor="accent4"/>
        <w:bottom w:val="single" w:sz="24" w:space="0" w:color="F28D2C" w:themeColor="accent4"/>
        <w:right w:val="single" w:sz="24" w:space="0" w:color="F28D2C" w:themeColor="accent4"/>
      </w:tblBorders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510">
    <w:name w:val="Список-таблица 5 темная — акцент 51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610">
    <w:name w:val="Список-таблица 5 темная — акцент 61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612">
    <w:name w:val="Список-таблица 6 цветная1"/>
    <w:basedOn w:val="a3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bottom w:val="single" w:sz="4" w:space="0" w:color="21212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21212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customStyle="1" w:styleId="-6110">
    <w:name w:val="Список-таблица 6 цветная — акцент 11"/>
    <w:basedOn w:val="a3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E73454" w:themeColor="accent1"/>
        <w:bottom w:val="single" w:sz="4" w:space="0" w:color="E7345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7345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customStyle="1" w:styleId="-6210">
    <w:name w:val="Список-таблица 6 цветная — акцент 21"/>
    <w:basedOn w:val="a3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009DD5" w:themeColor="accent2"/>
        <w:bottom w:val="single" w:sz="4" w:space="0" w:color="009DD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customStyle="1" w:styleId="-6310">
    <w:name w:val="Список-таблица 6 цветная — акцент 31"/>
    <w:basedOn w:val="a3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1EEE7" w:themeColor="accent3"/>
        <w:bottom w:val="single" w:sz="4" w:space="0" w:color="F1EEE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EEE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customStyle="1" w:styleId="-6410">
    <w:name w:val="Список-таблица 6 цветная — акцент 41"/>
    <w:basedOn w:val="a3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28D2C" w:themeColor="accent4"/>
        <w:bottom w:val="single" w:sz="4" w:space="0" w:color="F28D2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8D2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customStyle="1" w:styleId="-6510">
    <w:name w:val="Список-таблица 6 цветная — акцент 51"/>
    <w:basedOn w:val="a3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-6610">
    <w:name w:val="Список-таблица 6 цветная — акцент 61"/>
    <w:basedOn w:val="a3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710">
    <w:name w:val="Список-таблица 7 цветная1"/>
    <w:basedOn w:val="a3"/>
    <w:uiPriority w:val="52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212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212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212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212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110">
    <w:name w:val="Список-таблица 7 цветная — акцент 11"/>
    <w:basedOn w:val="a3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345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345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345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345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210">
    <w:name w:val="Список-таблица 7 цветная — акцент 21"/>
    <w:basedOn w:val="a3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310">
    <w:name w:val="Список-таблица 7 цветная — акцент 31"/>
    <w:basedOn w:val="a3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EEE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EEE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EEE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EEE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410">
    <w:name w:val="Список-таблица 7 цветная — акцент 41"/>
    <w:basedOn w:val="a3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D2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D2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D2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D2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510">
    <w:name w:val="Список-таблица 7 цветная — акцент 51"/>
    <w:basedOn w:val="a3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610">
    <w:name w:val="Список-таблица 7 цветная — акцент 61"/>
    <w:basedOn w:val="a3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macro"/>
    <w:link w:val="affff2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affff2">
    <w:name w:val="Текст макроса Знак"/>
    <w:basedOn w:val="a2"/>
    <w:link w:val="affff1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12">
    <w:name w:val="Medium Grid 1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  <w:insideV w:val="single" w:sz="8" w:space="0" w:color="595957" w:themeColor="text1" w:themeTint="BF"/>
      </w:tblBorders>
    </w:tblPr>
    <w:tcPr>
      <w:shd w:val="clear" w:color="auto" w:fill="C8C8C7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5957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  <w:insideV w:val="single" w:sz="8" w:space="0" w:color="ED667E" w:themeColor="accent1" w:themeTint="BF"/>
      </w:tblBorders>
    </w:tblPr>
    <w:tcPr>
      <w:shd w:val="clear" w:color="auto" w:fill="F9CCD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667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  <w:insideV w:val="single" w:sz="8" w:space="0" w:color="20C3FF" w:themeColor="accent2" w:themeTint="BF"/>
      </w:tblBorders>
    </w:tblPr>
    <w:tcPr>
      <w:shd w:val="clear" w:color="auto" w:fill="B5EB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0C3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  <w:insideV w:val="single" w:sz="8" w:space="0" w:color="F4F2EC" w:themeColor="accent3" w:themeTint="BF"/>
      </w:tblBorders>
    </w:tblPr>
    <w:tcPr>
      <w:shd w:val="clear" w:color="auto" w:fill="FBFA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F2E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  <w:insideV w:val="single" w:sz="8" w:space="0" w:color="F5A860" w:themeColor="accent4" w:themeTint="BF"/>
      </w:tblBorders>
    </w:tblPr>
    <w:tcPr>
      <w:shd w:val="clear" w:color="auto" w:fill="FBE2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86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cPr>
      <w:shd w:val="clear" w:color="auto" w:fill="C8C8C7" w:themeFill="text1" w:themeFillTint="3F"/>
    </w:tcPr>
    <w:tblStylePr w:type="firstRow">
      <w:rPr>
        <w:b/>
        <w:bCs/>
        <w:color w:val="212120" w:themeColor="text1"/>
      </w:rPr>
      <w:tblPr/>
      <w:tcPr>
        <w:shd w:val="clear" w:color="auto" w:fill="E9E9E8" w:themeFill="tex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1" w:themeFill="text1" w:themeFillTint="33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tcBorders>
          <w:insideH w:val="single" w:sz="6" w:space="0" w:color="212120" w:themeColor="text1"/>
          <w:insideV w:val="single" w:sz="6" w:space="0" w:color="212120" w:themeColor="text1"/>
        </w:tcBorders>
        <w:shd w:val="clear" w:color="auto" w:fill="91918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cPr>
      <w:shd w:val="clear" w:color="auto" w:fill="F9CCD4" w:themeFill="accent1" w:themeFillTint="3F"/>
    </w:tcPr>
    <w:tblStylePr w:type="firstRow">
      <w:rPr>
        <w:b/>
        <w:bCs/>
        <w:color w:val="212120" w:themeColor="text1"/>
      </w:rPr>
      <w:tblPr/>
      <w:tcPr>
        <w:shd w:val="clear" w:color="auto" w:fill="FCEBEE" w:themeFill="accen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6DC" w:themeFill="accent1" w:themeFillTint="33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tcBorders>
          <w:insideH w:val="single" w:sz="6" w:space="0" w:color="E73454" w:themeColor="accent1"/>
          <w:insideV w:val="single" w:sz="6" w:space="0" w:color="E73454" w:themeColor="accent1"/>
        </w:tcBorders>
        <w:shd w:val="clear" w:color="auto" w:fill="F399A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cPr>
      <w:shd w:val="clear" w:color="auto" w:fill="B5EBFF" w:themeFill="accent2" w:themeFillTint="3F"/>
    </w:tcPr>
    <w:tblStylePr w:type="firstRow">
      <w:rPr>
        <w:b/>
        <w:bCs/>
        <w:color w:val="212120" w:themeColor="text1"/>
      </w:rPr>
      <w:tblPr/>
      <w:tcPr>
        <w:shd w:val="clear" w:color="auto" w:fill="E1F7FF" w:themeFill="accent2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FFF" w:themeFill="accent2" w:themeFillTint="33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tcBorders>
          <w:insideH w:val="single" w:sz="6" w:space="0" w:color="009DD5" w:themeColor="accent2"/>
          <w:insideV w:val="single" w:sz="6" w:space="0" w:color="009DD5" w:themeColor="accent2"/>
        </w:tcBorders>
        <w:shd w:val="clear" w:color="auto" w:fill="6BD7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cPr>
      <w:shd w:val="clear" w:color="auto" w:fill="FBFAF8" w:themeFill="accent3" w:themeFillTint="3F"/>
    </w:tcPr>
    <w:tblStylePr w:type="firstRow">
      <w:rPr>
        <w:b/>
        <w:bCs/>
        <w:color w:val="21212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1EEE7" w:themeColor="accent3"/>
          <w:insideV w:val="single" w:sz="6" w:space="0" w:color="F1EEE7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cPr>
      <w:shd w:val="clear" w:color="auto" w:fill="FBE2CA" w:themeFill="accent4" w:themeFillTint="3F"/>
    </w:tcPr>
    <w:tblStylePr w:type="firstRow">
      <w:rPr>
        <w:b/>
        <w:bCs/>
        <w:color w:val="212120" w:themeColor="text1"/>
      </w:rPr>
      <w:tblPr/>
      <w:tcPr>
        <w:shd w:val="clear" w:color="auto" w:fill="FDF3EA" w:themeFill="accent4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4" w:themeFill="accent4" w:themeFillTint="33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tcBorders>
          <w:insideH w:val="single" w:sz="6" w:space="0" w:color="F28D2C" w:themeColor="accent4"/>
          <w:insideV w:val="single" w:sz="6" w:space="0" w:color="F28D2C" w:themeColor="accent4"/>
        </w:tcBorders>
        <w:shd w:val="clear" w:color="auto" w:fill="F8C5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21212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21212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C8C7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918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918E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CD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99A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99A9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EB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BD7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BD7F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A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2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5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595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212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shd w:val="clear" w:color="auto" w:fill="C8C8C7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345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shd w:val="clear" w:color="auto" w:fill="F9CCD4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5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shd w:val="clear" w:color="auto" w:fill="B5EBF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EEE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shd w:val="clear" w:color="auto" w:fill="FBFAF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D2C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shd w:val="clear" w:color="auto" w:fill="FBE2CA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212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212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212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C8C7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34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34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34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CD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EB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EEE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EEE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D2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D2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2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C8C7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CD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EB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3">
    <w:name w:val="Message Header"/>
    <w:basedOn w:val="a1"/>
    <w:link w:val="affff4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affff4">
    <w:name w:val="Шапка Знак"/>
    <w:basedOn w:val="a2"/>
    <w:link w:val="affff3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affff5">
    <w:name w:val="No Spacing"/>
    <w:uiPriority w:val="1"/>
    <w:semiHidden/>
    <w:unhideWhenUsed/>
    <w:qFormat/>
    <w:rsid w:val="00572222"/>
    <w:pPr>
      <w:spacing w:after="0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affff6">
    <w:name w:val="Normal (Web)"/>
    <w:basedOn w:val="a1"/>
    <w:uiPriority w:val="99"/>
    <w:semiHidden/>
    <w:unhideWhenUsed/>
    <w:rsid w:val="00572222"/>
    <w:rPr>
      <w:rFonts w:ascii="Times New Roman" w:hAnsi="Times New Roman" w:cs="Times New Roman"/>
    </w:rPr>
  </w:style>
  <w:style w:type="paragraph" w:styleId="affff7">
    <w:name w:val="Normal Indent"/>
    <w:basedOn w:val="a1"/>
    <w:uiPriority w:val="99"/>
    <w:semiHidden/>
    <w:unhideWhenUsed/>
    <w:rsid w:val="00572222"/>
    <w:pPr>
      <w:ind w:left="720"/>
    </w:pPr>
  </w:style>
  <w:style w:type="paragraph" w:styleId="affff8">
    <w:name w:val="Note Heading"/>
    <w:basedOn w:val="a1"/>
    <w:next w:val="a1"/>
    <w:link w:val="affff9"/>
    <w:uiPriority w:val="99"/>
    <w:semiHidden/>
    <w:unhideWhenUsed/>
    <w:rsid w:val="00572222"/>
    <w:pPr>
      <w:spacing w:after="0"/>
    </w:pPr>
  </w:style>
  <w:style w:type="character" w:customStyle="1" w:styleId="affff9">
    <w:name w:val="Заголовок записки Знак"/>
    <w:basedOn w:val="a2"/>
    <w:link w:val="affff8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ffa">
    <w:name w:val="page number"/>
    <w:basedOn w:val="a2"/>
    <w:uiPriority w:val="99"/>
    <w:semiHidden/>
    <w:unhideWhenUsed/>
    <w:rsid w:val="00572222"/>
    <w:rPr>
      <w:sz w:val="22"/>
    </w:rPr>
  </w:style>
  <w:style w:type="table" w:customStyle="1" w:styleId="110">
    <w:name w:val="Таблица простая 11"/>
    <w:basedOn w:val="a3"/>
    <w:uiPriority w:val="40"/>
    <w:rsid w:val="0057222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0">
    <w:name w:val="Таблица простая 21"/>
    <w:basedOn w:val="a3"/>
    <w:uiPriority w:val="41"/>
    <w:rsid w:val="00572222"/>
    <w:pPr>
      <w:spacing w:after="0"/>
    </w:pPr>
    <w:tblPr>
      <w:tblStyleRowBandSize w:val="1"/>
      <w:tblStyleColBandSize w:val="1"/>
      <w:tblBorders>
        <w:top w:val="single" w:sz="4" w:space="0" w:color="91918D" w:themeColor="text1" w:themeTint="80"/>
        <w:bottom w:val="single" w:sz="4" w:space="0" w:color="91918D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1918D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2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1Horz">
      <w:tblPr/>
      <w:tcPr>
        <w:tcBorders>
          <w:top w:val="single" w:sz="4" w:space="0" w:color="91918D" w:themeColor="text1" w:themeTint="80"/>
          <w:bottom w:val="single" w:sz="4" w:space="0" w:color="91918D" w:themeColor="text1" w:themeTint="80"/>
        </w:tcBorders>
      </w:tcPr>
    </w:tblStylePr>
  </w:style>
  <w:style w:type="table" w:customStyle="1" w:styleId="310">
    <w:name w:val="Таблица простая 31"/>
    <w:basedOn w:val="a3"/>
    <w:uiPriority w:val="42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918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0">
    <w:name w:val="Таблица простая 41"/>
    <w:basedOn w:val="a3"/>
    <w:uiPriority w:val="43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0">
    <w:name w:val="Таблица простая 51"/>
    <w:basedOn w:val="a3"/>
    <w:uiPriority w:val="44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918D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918D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918D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918D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1"/>
    <w:link w:val="affffc"/>
    <w:uiPriority w:val="99"/>
    <w:semiHidden/>
    <w:unhideWhenUsed/>
    <w:rsid w:val="00572222"/>
    <w:pPr>
      <w:spacing w:after="0"/>
    </w:pPr>
    <w:rPr>
      <w:rFonts w:ascii="Consolas" w:hAnsi="Consolas"/>
      <w:szCs w:val="21"/>
    </w:rPr>
  </w:style>
  <w:style w:type="character" w:customStyle="1" w:styleId="affffc">
    <w:name w:val="Текст Знак"/>
    <w:basedOn w:val="a2"/>
    <w:link w:val="affffb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2f0">
    <w:name w:val="Quote"/>
    <w:basedOn w:val="a1"/>
    <w:next w:val="a1"/>
    <w:link w:val="2f1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595957" w:themeColor="text1" w:themeTint="BF"/>
    </w:rPr>
  </w:style>
  <w:style w:type="character" w:customStyle="1" w:styleId="2f1">
    <w:name w:val="Цитата 2 Знак"/>
    <w:basedOn w:val="a2"/>
    <w:link w:val="2f0"/>
    <w:uiPriority w:val="29"/>
    <w:semiHidden/>
    <w:rsid w:val="00572222"/>
    <w:rPr>
      <w:i/>
      <w:iCs/>
      <w:color w:val="595957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c">
    <w:name w:val="Salutation"/>
    <w:basedOn w:val="a1"/>
    <w:next w:val="a1"/>
    <w:link w:val="affffd"/>
    <w:uiPriority w:val="5"/>
    <w:qFormat/>
    <w:rsid w:val="00572222"/>
  </w:style>
  <w:style w:type="character" w:customStyle="1" w:styleId="affffd">
    <w:name w:val="Приветствие Знак"/>
    <w:basedOn w:val="a2"/>
    <w:link w:val="ac"/>
    <w:uiPriority w:val="5"/>
    <w:rsid w:val="00752FC4"/>
  </w:style>
  <w:style w:type="paragraph" w:styleId="af">
    <w:name w:val="Signature"/>
    <w:basedOn w:val="a1"/>
    <w:next w:val="a1"/>
    <w:link w:val="affffe"/>
    <w:uiPriority w:val="7"/>
    <w:qFormat/>
    <w:rsid w:val="00254E0D"/>
    <w:pPr>
      <w:contextualSpacing/>
    </w:pPr>
  </w:style>
  <w:style w:type="character" w:customStyle="1" w:styleId="affffe">
    <w:name w:val="Подпись Знак"/>
    <w:basedOn w:val="a2"/>
    <w:link w:val="af"/>
    <w:uiPriority w:val="7"/>
    <w:rsid w:val="00254E0D"/>
    <w:rPr>
      <w:color w:val="auto"/>
    </w:rPr>
  </w:style>
  <w:style w:type="character" w:styleId="afffff">
    <w:name w:val="Strong"/>
    <w:basedOn w:val="a2"/>
    <w:uiPriority w:val="19"/>
    <w:semiHidden/>
    <w:qFormat/>
    <w:rsid w:val="00572222"/>
    <w:rPr>
      <w:b/>
      <w:bCs/>
      <w:sz w:val="22"/>
    </w:rPr>
  </w:style>
  <w:style w:type="paragraph" w:styleId="afffff0">
    <w:name w:val="Subtitle"/>
    <w:basedOn w:val="a1"/>
    <w:next w:val="a1"/>
    <w:link w:val="afffff1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70706D" w:themeColor="text1" w:themeTint="A5"/>
      <w:spacing w:val="15"/>
    </w:rPr>
  </w:style>
  <w:style w:type="character" w:customStyle="1" w:styleId="afffff1">
    <w:name w:val="Подзаголовок Знак"/>
    <w:basedOn w:val="a2"/>
    <w:link w:val="afffff0"/>
    <w:uiPriority w:val="11"/>
    <w:semiHidden/>
    <w:rsid w:val="00572222"/>
    <w:rPr>
      <w:rFonts w:eastAsiaTheme="minorEastAsia"/>
      <w:color w:val="70706D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afffff2">
    <w:name w:val="Subtle Emphasis"/>
    <w:basedOn w:val="a2"/>
    <w:uiPriority w:val="19"/>
    <w:semiHidden/>
    <w:qFormat/>
    <w:rsid w:val="00572222"/>
    <w:rPr>
      <w:i/>
      <w:iCs/>
      <w:color w:val="595957" w:themeColor="text1" w:themeTint="BF"/>
      <w:sz w:val="22"/>
    </w:rPr>
  </w:style>
  <w:style w:type="character" w:styleId="afffff3">
    <w:name w:val="Subtle Reference"/>
    <w:basedOn w:val="a2"/>
    <w:uiPriority w:val="31"/>
    <w:semiHidden/>
    <w:qFormat/>
    <w:rsid w:val="00572222"/>
    <w:rPr>
      <w:smallCaps/>
      <w:color w:val="70706D" w:themeColor="text1" w:themeTint="A5"/>
      <w:sz w:val="22"/>
    </w:rPr>
  </w:style>
  <w:style w:type="table" w:styleId="15">
    <w:name w:val="Table 3D effects 1"/>
    <w:basedOn w:val="a3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3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5">
    <w:name w:val="Table Elegant"/>
    <w:basedOn w:val="a3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a">
    <w:name w:val="Сетка таблицы светлая1"/>
    <w:basedOn w:val="a3"/>
    <w:uiPriority w:val="45"/>
    <w:rsid w:val="005722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Table List 1"/>
    <w:basedOn w:val="a3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6">
    <w:name w:val="table of authorities"/>
    <w:basedOn w:val="a1"/>
    <w:next w:val="a1"/>
    <w:uiPriority w:val="99"/>
    <w:semiHidden/>
    <w:unhideWhenUsed/>
    <w:rsid w:val="00572222"/>
    <w:pPr>
      <w:spacing w:after="0"/>
      <w:ind w:left="220" w:hanging="220"/>
    </w:pPr>
  </w:style>
  <w:style w:type="paragraph" w:styleId="afffff7">
    <w:name w:val="table of figures"/>
    <w:basedOn w:val="a1"/>
    <w:next w:val="a1"/>
    <w:uiPriority w:val="99"/>
    <w:semiHidden/>
    <w:unhideWhenUsed/>
    <w:rsid w:val="00572222"/>
    <w:pPr>
      <w:spacing w:after="0"/>
    </w:pPr>
  </w:style>
  <w:style w:type="table" w:styleId="afffff8">
    <w:name w:val="Table Professional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Table Theme"/>
    <w:basedOn w:val="a3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7">
    <w:name w:val="Table Web 1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a">
    <w:name w:val="Title"/>
    <w:basedOn w:val="a1"/>
    <w:next w:val="a1"/>
    <w:link w:val="afffffb"/>
    <w:uiPriority w:val="10"/>
    <w:semiHidden/>
    <w:qFormat/>
    <w:rsid w:val="0057222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fb">
    <w:name w:val="Заголовок Знак"/>
    <w:basedOn w:val="a2"/>
    <w:link w:val="afffffa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afffffc">
    <w:name w:val="toa heading"/>
    <w:basedOn w:val="a1"/>
    <w:next w:val="a1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d">
    <w:name w:val="toc 1"/>
    <w:basedOn w:val="a1"/>
    <w:next w:val="a1"/>
    <w:autoRedefine/>
    <w:uiPriority w:val="39"/>
    <w:semiHidden/>
    <w:unhideWhenUsed/>
    <w:rsid w:val="00572222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572222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572222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572222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572222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572222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572222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572222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572222"/>
    <w:pPr>
      <w:spacing w:after="100"/>
      <w:ind w:left="1760"/>
    </w:pPr>
  </w:style>
  <w:style w:type="paragraph" w:styleId="afffffd">
    <w:name w:val="TOC Heading"/>
    <w:basedOn w:val="1"/>
    <w:next w:val="a1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BD1633" w:themeColor="accent1" w:themeShade="BF"/>
      <w:sz w:val="32"/>
      <w:szCs w:val="32"/>
    </w:rPr>
  </w:style>
  <w:style w:type="paragraph" w:customStyle="1" w:styleId="afffffe">
    <w:name w:val="Логотип"/>
    <w:basedOn w:val="a1"/>
    <w:link w:val="affffff"/>
    <w:uiPriority w:val="3"/>
    <w:qFormat/>
    <w:rsid w:val="00A62C23"/>
    <w:pPr>
      <w:spacing w:after="0" w:line="240" w:lineRule="auto"/>
    </w:pPr>
    <w:rPr>
      <w:rFonts w:asciiTheme="majorHAnsi" w:hAnsiTheme="majorHAnsi"/>
      <w:color w:val="4A412B" w:themeColor="accent3" w:themeShade="40"/>
      <w:spacing w:val="20"/>
      <w:sz w:val="26"/>
    </w:rPr>
  </w:style>
  <w:style w:type="character" w:customStyle="1" w:styleId="1e">
    <w:name w:val="Неразрешенное упоминание1"/>
    <w:basedOn w:val="a2"/>
    <w:uiPriority w:val="99"/>
    <w:semiHidden/>
    <w:unhideWhenUsed/>
    <w:rsid w:val="004C287B"/>
    <w:rPr>
      <w:color w:val="605E5C"/>
      <w:shd w:val="clear" w:color="auto" w:fill="E1DFDD"/>
    </w:rPr>
  </w:style>
  <w:style w:type="character" w:customStyle="1" w:styleId="affffff">
    <w:name w:val="Логотип (знак)"/>
    <w:basedOn w:val="a2"/>
    <w:link w:val="afffffe"/>
    <w:uiPriority w:val="3"/>
    <w:rsid w:val="00A62C23"/>
    <w:rPr>
      <w:rFonts w:asciiTheme="majorHAnsi" w:hAnsiTheme="majorHAnsi"/>
      <w:color w:val="4A412B" w:themeColor="accent3" w:themeShade="40"/>
      <w:spacing w:val="20"/>
      <w:sz w:val="26"/>
    </w:rPr>
  </w:style>
  <w:style w:type="character" w:customStyle="1" w:styleId="Bodytext2">
    <w:name w:val="Body text (2)_"/>
    <w:basedOn w:val="a2"/>
    <w:link w:val="Bodytext20"/>
    <w:rsid w:val="001B790E"/>
    <w:rPr>
      <w:rFonts w:ascii="Times New Roman" w:eastAsia="Times New Roman" w:hAnsi="Times New Roman" w:cs="Times New Roman"/>
      <w:b/>
      <w:bCs/>
      <w:sz w:val="30"/>
      <w:szCs w:val="30"/>
      <w:shd w:val="clear" w:color="auto" w:fill="FFFFFF"/>
    </w:rPr>
  </w:style>
  <w:style w:type="character" w:customStyle="1" w:styleId="Bodytext3">
    <w:name w:val="Body text (3)_"/>
    <w:basedOn w:val="a2"/>
    <w:link w:val="Bodytext30"/>
    <w:rsid w:val="001B790E"/>
    <w:rPr>
      <w:rFonts w:ascii="Times New Roman" w:eastAsia="Times New Roman" w:hAnsi="Times New Roman" w:cs="Times New Roman"/>
      <w:i/>
      <w:iCs/>
      <w:sz w:val="32"/>
      <w:szCs w:val="32"/>
      <w:shd w:val="clear" w:color="auto" w:fill="FFFFFF"/>
    </w:rPr>
  </w:style>
  <w:style w:type="paragraph" w:customStyle="1" w:styleId="Bodytext20">
    <w:name w:val="Body text (2)"/>
    <w:basedOn w:val="a1"/>
    <w:link w:val="Bodytext2"/>
    <w:rsid w:val="001B790E"/>
    <w:pPr>
      <w:widowControl w:val="0"/>
      <w:shd w:val="clear" w:color="auto" w:fill="FFFFFF"/>
      <w:spacing w:after="0" w:line="370" w:lineRule="exact"/>
      <w:jc w:val="both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Bodytext30">
    <w:name w:val="Body text (3)"/>
    <w:basedOn w:val="a1"/>
    <w:link w:val="Bodytext3"/>
    <w:rsid w:val="001B790E"/>
    <w:pPr>
      <w:widowControl w:val="0"/>
      <w:shd w:val="clear" w:color="auto" w:fill="FFFFFF"/>
      <w:spacing w:before="180" w:after="180" w:line="0" w:lineRule="atLeast"/>
      <w:jc w:val="center"/>
    </w:pPr>
    <w:rPr>
      <w:rFonts w:ascii="Times New Roman" w:eastAsia="Times New Roman" w:hAnsi="Times New Roman" w:cs="Times New Roman"/>
      <w:i/>
      <w:i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\AppData\Roaming\Microsoft\Templates\&#1041;&#1083;&#1072;&#1085;&#1082;%20&#1087;&#1080;&#1089;&#1100;&#1084;&#1072;%20&#1092;&#1080;&#1085;&#1072;&#1085;&#1089;&#1086;&#1074;&#1086;&#1081;%20&#1082;&#1086;&#1084;&#1087;&#1072;&#1085;&#1080;&#1080;.dotx" TargetMode="External"/></Relationships>
</file>

<file path=word/theme/theme1.xml><?xml version="1.0" encoding="utf-8"?>
<a:theme xmlns:a="http://schemas.openxmlformats.org/drawingml/2006/main" name="Personal Letterhead">
  <a:themeElements>
    <a:clrScheme name="Financial Business Brochure">
      <a:dk1>
        <a:srgbClr val="212120"/>
      </a:dk1>
      <a:lt1>
        <a:sysClr val="window" lastClr="FFFFFF"/>
      </a:lt1>
      <a:dk2>
        <a:srgbClr val="000000"/>
      </a:dk2>
      <a:lt2>
        <a:srgbClr val="FFFFFF"/>
      </a:lt2>
      <a:accent1>
        <a:srgbClr val="E73454"/>
      </a:accent1>
      <a:accent2>
        <a:srgbClr val="009DD5"/>
      </a:accent2>
      <a:accent3>
        <a:srgbClr val="F1EEE7"/>
      </a:accent3>
      <a:accent4>
        <a:srgbClr val="F28D2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25CEE-B3A5-44EC-A6D5-AEC12085939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791EAF0-DFD1-4B0F-BB75-625E1C7939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69905-FFE1-450B-8744-A29020599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89BB3A-86D1-4B1D-BAD6-D6E980810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письма финансовой компании.dotx</Template>
  <TotalTime>0</TotalTime>
  <Pages>9</Pages>
  <Words>1692</Words>
  <Characters>9649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2022-11-02T09:49:00Z</dcterms:created>
  <dcterms:modified xsi:type="dcterms:W3CDTF">2022-12-05T08:37:00Z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