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2C0" w:rsidRPr="00F12EF3" w:rsidRDefault="008E62C0" w:rsidP="000F6AA0">
      <w:pPr>
        <w:shd w:val="clear" w:color="auto" w:fill="FFFFFF"/>
        <w:spacing w:line="276" w:lineRule="auto"/>
        <w:rPr>
          <w:i/>
          <w:snapToGrid w:val="0"/>
          <w:color w:val="000000"/>
          <w:sz w:val="28"/>
          <w:szCs w:val="28"/>
          <w:lang w:val="ru-RU"/>
        </w:rPr>
      </w:pPr>
      <w:r w:rsidRPr="00F12EF3">
        <w:rPr>
          <w:i/>
          <w:snapToGrid w:val="0"/>
          <w:color w:val="000000"/>
          <w:sz w:val="28"/>
          <w:szCs w:val="28"/>
          <w:lang w:val="ru-RU"/>
        </w:rPr>
        <w:t>Гончаров Игорь 131-ПИо</w:t>
      </w:r>
    </w:p>
    <w:p w:rsidR="002744FA" w:rsidRPr="00F12EF3" w:rsidRDefault="002744FA" w:rsidP="000F6AA0">
      <w:pPr>
        <w:shd w:val="clear" w:color="auto" w:fill="FFFFFF"/>
        <w:spacing w:line="276" w:lineRule="auto"/>
        <w:rPr>
          <w:i/>
          <w:snapToGrid w:val="0"/>
          <w:color w:val="000000"/>
          <w:sz w:val="28"/>
          <w:szCs w:val="28"/>
          <w:lang w:val="ru-RU"/>
        </w:rPr>
      </w:pPr>
    </w:p>
    <w:p w:rsidR="003C46AA" w:rsidRPr="00F12EF3" w:rsidRDefault="003C46AA" w:rsidP="000F6AA0">
      <w:pPr>
        <w:shd w:val="clear" w:color="auto" w:fill="FFFFFF"/>
        <w:spacing w:line="276" w:lineRule="auto"/>
        <w:rPr>
          <w:snapToGrid w:val="0"/>
          <w:sz w:val="28"/>
          <w:szCs w:val="28"/>
          <w:lang w:val="ru-RU"/>
        </w:rPr>
      </w:pPr>
      <w:r w:rsidRPr="00F12EF3">
        <w:rPr>
          <w:snapToGrid w:val="0"/>
          <w:color w:val="000000"/>
          <w:sz w:val="28"/>
          <w:szCs w:val="28"/>
          <w:lang w:val="ru-RU"/>
        </w:rPr>
        <w:t>Вопросы</w:t>
      </w:r>
    </w:p>
    <w:p w:rsidR="003C46AA" w:rsidRPr="00F12EF3" w:rsidRDefault="003C46AA" w:rsidP="000F6AA0">
      <w:pPr>
        <w:shd w:val="clear" w:color="auto" w:fill="FFFFFF"/>
        <w:spacing w:line="276" w:lineRule="auto"/>
        <w:jc w:val="both"/>
        <w:rPr>
          <w:snapToGrid w:val="0"/>
          <w:sz w:val="28"/>
          <w:szCs w:val="28"/>
          <w:lang w:val="ru-RU"/>
        </w:rPr>
      </w:pPr>
      <w:r w:rsidRPr="00F12EF3">
        <w:rPr>
          <w:snapToGrid w:val="0"/>
          <w:color w:val="000000"/>
          <w:sz w:val="28"/>
          <w:szCs w:val="28"/>
          <w:lang w:val="ru-RU"/>
        </w:rPr>
        <w:t>1. Какие факторы способствовали успеху продукта «попкорн» в Рос</w:t>
      </w:r>
      <w:r w:rsidRPr="00F12EF3">
        <w:rPr>
          <w:snapToGrid w:val="0"/>
          <w:color w:val="000000"/>
          <w:sz w:val="28"/>
          <w:szCs w:val="28"/>
          <w:lang w:val="ru-RU"/>
        </w:rPr>
        <w:softHyphen/>
        <w:t>сии? Какие из них можно отнести к факторам внешней среды?</w:t>
      </w:r>
    </w:p>
    <w:p w:rsidR="003C46AA" w:rsidRPr="00F12EF3" w:rsidRDefault="003C46AA" w:rsidP="000F6AA0">
      <w:pPr>
        <w:shd w:val="clear" w:color="auto" w:fill="FFFFFF"/>
        <w:spacing w:line="276" w:lineRule="auto"/>
        <w:jc w:val="both"/>
        <w:rPr>
          <w:snapToGrid w:val="0"/>
          <w:sz w:val="28"/>
          <w:szCs w:val="28"/>
          <w:lang w:val="ru-RU"/>
        </w:rPr>
      </w:pPr>
      <w:r w:rsidRPr="00F12EF3">
        <w:rPr>
          <w:snapToGrid w:val="0"/>
          <w:color w:val="000000"/>
          <w:sz w:val="28"/>
          <w:szCs w:val="28"/>
          <w:lang w:val="ru-RU"/>
        </w:rPr>
        <w:t>2. Почему компания меняла направления своей деятельности?</w:t>
      </w:r>
    </w:p>
    <w:p w:rsidR="003C46AA" w:rsidRPr="00F12EF3" w:rsidRDefault="003C46AA" w:rsidP="000F6AA0">
      <w:pPr>
        <w:shd w:val="clear" w:color="auto" w:fill="FFFFFF"/>
        <w:spacing w:line="276" w:lineRule="auto"/>
        <w:jc w:val="both"/>
        <w:rPr>
          <w:snapToGrid w:val="0"/>
          <w:sz w:val="28"/>
          <w:szCs w:val="28"/>
          <w:lang w:val="ru-RU"/>
        </w:rPr>
      </w:pPr>
      <w:r w:rsidRPr="00F12EF3">
        <w:rPr>
          <w:snapToGrid w:val="0"/>
          <w:color w:val="000000"/>
          <w:sz w:val="28"/>
          <w:szCs w:val="28"/>
          <w:lang w:val="ru-RU"/>
        </w:rPr>
        <w:t>3. Маркетингом каких товаров и услуг занимается компания «Дело</w:t>
      </w:r>
      <w:r w:rsidRPr="00F12EF3">
        <w:rPr>
          <w:snapToGrid w:val="0"/>
          <w:color w:val="000000"/>
          <w:sz w:val="28"/>
          <w:szCs w:val="28"/>
          <w:lang w:val="ru-RU"/>
        </w:rPr>
        <w:softHyphen/>
        <w:t xml:space="preserve">вая Русь»? Кто покупает </w:t>
      </w:r>
      <w:proofErr w:type="gramStart"/>
      <w:r w:rsidRPr="00F12EF3">
        <w:rPr>
          <w:snapToGrid w:val="0"/>
          <w:color w:val="000000"/>
          <w:sz w:val="28"/>
          <w:szCs w:val="28"/>
          <w:lang w:val="ru-RU"/>
        </w:rPr>
        <w:t>и</w:t>
      </w:r>
      <w:proofErr w:type="gramEnd"/>
      <w:r w:rsidRPr="00F12EF3">
        <w:rPr>
          <w:snapToGrid w:val="0"/>
          <w:color w:val="000000"/>
          <w:sz w:val="28"/>
          <w:szCs w:val="28"/>
          <w:lang w:val="ru-RU"/>
        </w:rPr>
        <w:t xml:space="preserve"> кто пользуется этими товарами и ус</w:t>
      </w:r>
      <w:r w:rsidRPr="00F12EF3">
        <w:rPr>
          <w:snapToGrid w:val="0"/>
          <w:color w:val="000000"/>
          <w:sz w:val="28"/>
          <w:szCs w:val="28"/>
          <w:lang w:val="ru-RU"/>
        </w:rPr>
        <w:softHyphen/>
        <w:t>лугами? Кто получает выгоду?</w:t>
      </w:r>
    </w:p>
    <w:p w:rsidR="003C46AA" w:rsidRPr="00F12EF3" w:rsidRDefault="003C46AA" w:rsidP="000F6AA0">
      <w:pPr>
        <w:shd w:val="clear" w:color="auto" w:fill="FFFFFF"/>
        <w:spacing w:line="276" w:lineRule="auto"/>
        <w:jc w:val="both"/>
        <w:rPr>
          <w:snapToGrid w:val="0"/>
          <w:color w:val="000000"/>
          <w:sz w:val="28"/>
          <w:szCs w:val="28"/>
          <w:lang w:val="ru-RU"/>
        </w:rPr>
      </w:pPr>
      <w:r w:rsidRPr="00F12EF3">
        <w:rPr>
          <w:snapToGrid w:val="0"/>
          <w:color w:val="000000"/>
          <w:sz w:val="28"/>
          <w:szCs w:val="28"/>
          <w:lang w:val="ru-RU"/>
        </w:rPr>
        <w:t>4. В какой сфере компания видит для себя новые маркетинговые воз</w:t>
      </w:r>
      <w:r w:rsidRPr="00F12EF3">
        <w:rPr>
          <w:snapToGrid w:val="0"/>
          <w:color w:val="000000"/>
          <w:sz w:val="28"/>
          <w:szCs w:val="28"/>
          <w:lang w:val="ru-RU"/>
        </w:rPr>
        <w:softHyphen/>
        <w:t>можности в нынешней ситуации?</w:t>
      </w:r>
    </w:p>
    <w:p w:rsidR="003C46AA" w:rsidRPr="00F12EF3" w:rsidRDefault="003C46AA" w:rsidP="000F6AA0">
      <w:pPr>
        <w:spacing w:line="276" w:lineRule="auto"/>
        <w:rPr>
          <w:sz w:val="28"/>
          <w:szCs w:val="28"/>
          <w:lang w:val="ru-RU"/>
        </w:rPr>
      </w:pPr>
    </w:p>
    <w:p w:rsidR="003C46AA" w:rsidRPr="00F12EF3" w:rsidRDefault="003C46AA" w:rsidP="000F6AA0">
      <w:pPr>
        <w:pStyle w:val="a3"/>
        <w:numPr>
          <w:ilvl w:val="0"/>
          <w:numId w:val="4"/>
        </w:numPr>
        <w:spacing w:line="276" w:lineRule="auto"/>
        <w:ind w:left="426" w:hanging="426"/>
        <w:rPr>
          <w:sz w:val="28"/>
          <w:szCs w:val="28"/>
          <w:lang w:val="ru-RU"/>
        </w:rPr>
      </w:pPr>
      <w:r w:rsidRPr="00F12EF3">
        <w:rPr>
          <w:sz w:val="28"/>
          <w:szCs w:val="28"/>
          <w:lang w:val="ru-RU"/>
        </w:rPr>
        <w:t xml:space="preserve">А) в России давно знали о кукурузе, но попкорн стал новым и необычным </w:t>
      </w:r>
      <w:bookmarkStart w:id="0" w:name="_GoBack"/>
      <w:bookmarkEnd w:id="0"/>
      <w:r w:rsidRPr="00F12EF3">
        <w:rPr>
          <w:sz w:val="28"/>
          <w:szCs w:val="28"/>
          <w:lang w:val="ru-RU"/>
        </w:rPr>
        <w:t>представлением этого известного продукта, что не могло не вызвать к нему интерес;</w:t>
      </w:r>
    </w:p>
    <w:p w:rsidR="000F6AA0" w:rsidRPr="00F12EF3" w:rsidRDefault="002744FA" w:rsidP="000F6AA0">
      <w:pPr>
        <w:pStyle w:val="a3"/>
        <w:spacing w:line="276" w:lineRule="auto"/>
        <w:ind w:left="426"/>
        <w:rPr>
          <w:sz w:val="28"/>
          <w:szCs w:val="28"/>
          <w:lang w:val="ru-RU"/>
        </w:rPr>
      </w:pPr>
      <w:r w:rsidRPr="00F12EF3">
        <w:rPr>
          <w:sz w:val="28"/>
          <w:szCs w:val="28"/>
          <w:lang w:val="ru-RU"/>
        </w:rPr>
        <w:t>Б) в тексте говорит</w:t>
      </w:r>
      <w:r w:rsidR="000F6AA0" w:rsidRPr="00F12EF3">
        <w:rPr>
          <w:sz w:val="28"/>
          <w:szCs w:val="28"/>
          <w:lang w:val="ru-RU"/>
        </w:rPr>
        <w:t xml:space="preserve">ся: </w:t>
      </w:r>
      <w:r w:rsidR="000F6AA0" w:rsidRPr="00F12EF3">
        <w:rPr>
          <w:i/>
          <w:sz w:val="28"/>
          <w:szCs w:val="28"/>
          <w:lang w:val="ru-RU"/>
        </w:rPr>
        <w:t xml:space="preserve">«… в 1990-м наши подростки знали о попкорне разве что из книг и фильмов об «американской жизни»». </w:t>
      </w:r>
      <w:r w:rsidR="000F6AA0" w:rsidRPr="00F12EF3">
        <w:rPr>
          <w:sz w:val="28"/>
          <w:szCs w:val="28"/>
          <w:lang w:val="ru-RU"/>
        </w:rPr>
        <w:t>Все, что популярно на западе, как правило, становится популярным и в России, в 90-е годы эта тенденция была даже больше, чем сейчас. Это можно отнести к факторам внешней среды;</w:t>
      </w:r>
    </w:p>
    <w:p w:rsidR="000F6AA0" w:rsidRPr="00F12EF3" w:rsidRDefault="000F6AA0" w:rsidP="000F6AA0">
      <w:pPr>
        <w:pStyle w:val="a3"/>
        <w:spacing w:line="276" w:lineRule="auto"/>
        <w:ind w:left="426"/>
        <w:rPr>
          <w:sz w:val="28"/>
          <w:szCs w:val="28"/>
          <w:lang w:val="ru-RU"/>
        </w:rPr>
      </w:pPr>
      <w:r w:rsidRPr="00F12EF3">
        <w:rPr>
          <w:sz w:val="28"/>
          <w:szCs w:val="28"/>
          <w:lang w:val="ru-RU"/>
        </w:rPr>
        <w:t xml:space="preserve">В) хороший бюджет на рекламу: </w:t>
      </w:r>
      <w:r w:rsidRPr="00F12EF3">
        <w:rPr>
          <w:i/>
          <w:sz w:val="28"/>
          <w:szCs w:val="28"/>
          <w:lang w:val="ru-RU"/>
        </w:rPr>
        <w:t>«треть кредита Михаил потратил на рекламу - в основном телевизионную»</w:t>
      </w:r>
      <w:r w:rsidRPr="00F12EF3">
        <w:rPr>
          <w:sz w:val="28"/>
          <w:szCs w:val="28"/>
          <w:lang w:val="ru-RU"/>
        </w:rPr>
        <w:t>.</w:t>
      </w:r>
    </w:p>
    <w:p w:rsidR="002744FA" w:rsidRPr="00F12EF3" w:rsidRDefault="002744FA" w:rsidP="000F6AA0">
      <w:pPr>
        <w:pStyle w:val="a3"/>
        <w:spacing w:line="276" w:lineRule="auto"/>
        <w:ind w:left="426"/>
        <w:rPr>
          <w:sz w:val="28"/>
          <w:szCs w:val="28"/>
          <w:lang w:val="ru-RU"/>
        </w:rPr>
      </w:pPr>
    </w:p>
    <w:p w:rsidR="002744FA" w:rsidRPr="00F12EF3" w:rsidRDefault="00733BCC" w:rsidP="002744FA">
      <w:pPr>
        <w:pStyle w:val="a3"/>
        <w:numPr>
          <w:ilvl w:val="0"/>
          <w:numId w:val="4"/>
        </w:numPr>
        <w:spacing w:line="276" w:lineRule="auto"/>
        <w:ind w:left="426" w:hanging="426"/>
        <w:rPr>
          <w:sz w:val="28"/>
          <w:szCs w:val="28"/>
          <w:lang w:val="ru-RU"/>
        </w:rPr>
      </w:pPr>
      <w:r w:rsidRPr="00F12EF3">
        <w:rPr>
          <w:sz w:val="28"/>
          <w:szCs w:val="28"/>
          <w:lang w:val="ru-RU"/>
        </w:rPr>
        <w:t xml:space="preserve">Компания была довольно успешной - </w:t>
      </w:r>
      <w:r w:rsidRPr="00F12EF3">
        <w:rPr>
          <w:i/>
          <w:sz w:val="28"/>
          <w:szCs w:val="28"/>
          <w:lang w:val="ru-RU"/>
        </w:rPr>
        <w:t xml:space="preserve">«контролировала 90% рынка» </w:t>
      </w:r>
      <w:r w:rsidRPr="00F12EF3">
        <w:rPr>
          <w:sz w:val="28"/>
          <w:szCs w:val="28"/>
          <w:lang w:val="ru-RU"/>
        </w:rPr>
        <w:t>в своем сегменте, значит развивать дальше «</w:t>
      </w:r>
      <w:proofErr w:type="spellStart"/>
      <w:r w:rsidRPr="00F12EF3">
        <w:rPr>
          <w:sz w:val="28"/>
          <w:szCs w:val="28"/>
          <w:lang w:val="ru-RU"/>
        </w:rPr>
        <w:t>попкорновый</w:t>
      </w:r>
      <w:proofErr w:type="spellEnd"/>
      <w:r w:rsidRPr="00F12EF3">
        <w:rPr>
          <w:sz w:val="28"/>
          <w:szCs w:val="28"/>
          <w:lang w:val="ru-RU"/>
        </w:rPr>
        <w:t>» бизнес было особо некуда. При этом, разумеется, компания располагала большими деньгами, которые было-бы хорошо куда-то вложить – так можно их еще приумножить.</w:t>
      </w:r>
    </w:p>
    <w:p w:rsidR="003C46AA" w:rsidRPr="00F12EF3" w:rsidRDefault="00733BCC" w:rsidP="003C46AA">
      <w:pPr>
        <w:pStyle w:val="a3"/>
        <w:rPr>
          <w:sz w:val="28"/>
          <w:szCs w:val="28"/>
          <w:lang w:val="ru-RU"/>
        </w:rPr>
      </w:pPr>
      <w:r w:rsidRPr="00F12EF3">
        <w:rPr>
          <w:sz w:val="28"/>
          <w:szCs w:val="28"/>
          <w:lang w:val="ru-RU"/>
        </w:rPr>
        <w:t xml:space="preserve"> </w:t>
      </w:r>
    </w:p>
    <w:p w:rsidR="00345F1F" w:rsidRPr="00F12EF3" w:rsidRDefault="00BB6927" w:rsidP="00F12EF3">
      <w:pPr>
        <w:pStyle w:val="a3"/>
        <w:numPr>
          <w:ilvl w:val="0"/>
          <w:numId w:val="4"/>
        </w:numPr>
        <w:ind w:left="426" w:hanging="426"/>
        <w:rPr>
          <w:sz w:val="28"/>
          <w:szCs w:val="28"/>
          <w:lang w:val="ru-RU"/>
        </w:rPr>
      </w:pPr>
      <w:r w:rsidRPr="00F12EF3">
        <w:rPr>
          <w:sz w:val="28"/>
          <w:szCs w:val="28"/>
          <w:lang w:val="ru-RU"/>
        </w:rPr>
        <w:t>В 1996 году «Деловая Русь» начала импортировать диетические продукты, парфюмерные и косметические товары,</w:t>
      </w:r>
      <w:r w:rsidR="009222FD" w:rsidRPr="00F12EF3">
        <w:rPr>
          <w:sz w:val="28"/>
          <w:szCs w:val="28"/>
          <w:lang w:val="ru-RU"/>
        </w:rPr>
        <w:t xml:space="preserve"> отделочные материалов</w:t>
      </w:r>
      <w:r w:rsidRPr="00F12EF3">
        <w:rPr>
          <w:sz w:val="28"/>
          <w:szCs w:val="28"/>
          <w:lang w:val="ru-RU"/>
        </w:rPr>
        <w:t>.</w:t>
      </w:r>
      <w:r w:rsidR="004F080F" w:rsidRPr="00F12EF3">
        <w:rPr>
          <w:sz w:val="28"/>
          <w:szCs w:val="28"/>
          <w:lang w:val="ru-RU"/>
        </w:rPr>
        <w:t xml:space="preserve"> Покупают эти товары в крупнейших городах России и СНГ, в Европе и Азии в качестве дилеров «Деловой Руси» рабо</w:t>
      </w:r>
      <w:r w:rsidR="004F080F" w:rsidRPr="00F12EF3">
        <w:rPr>
          <w:sz w:val="28"/>
          <w:szCs w:val="28"/>
          <w:lang w:val="ru-RU"/>
        </w:rPr>
        <w:softHyphen/>
        <w:t>тают 100 фирм и частных предпринимателей. Компания имеет постав</w:t>
      </w:r>
      <w:r w:rsidR="004F080F" w:rsidRPr="00F12EF3">
        <w:rPr>
          <w:sz w:val="28"/>
          <w:szCs w:val="28"/>
          <w:lang w:val="ru-RU"/>
        </w:rPr>
        <w:softHyphen/>
        <w:t>щиков из США, Бразилии, Канады, Италии, Словении, Польши, Фран</w:t>
      </w:r>
      <w:r w:rsidR="004F080F" w:rsidRPr="00F12EF3">
        <w:rPr>
          <w:sz w:val="28"/>
          <w:szCs w:val="28"/>
          <w:lang w:val="ru-RU"/>
        </w:rPr>
        <w:softHyphen/>
        <w:t>ции, Бельгии, Финляндии, Швеции, Испании и Венгрии.</w:t>
      </w:r>
      <w:r w:rsidR="006477E4" w:rsidRPr="00F12EF3">
        <w:rPr>
          <w:sz w:val="28"/>
          <w:szCs w:val="28"/>
          <w:lang w:val="ru-RU"/>
        </w:rPr>
        <w:t xml:space="preserve"> Выгоду получают как сотрудничающие компании, так и сама «Деловая Русь».</w:t>
      </w:r>
    </w:p>
    <w:p w:rsidR="002744FA" w:rsidRPr="00F12EF3" w:rsidRDefault="002744FA" w:rsidP="003C46AA">
      <w:pPr>
        <w:pStyle w:val="a3"/>
        <w:rPr>
          <w:sz w:val="28"/>
          <w:szCs w:val="28"/>
          <w:lang w:val="ru-RU"/>
        </w:rPr>
      </w:pPr>
    </w:p>
    <w:p w:rsidR="00345F1F" w:rsidRPr="00F12EF3" w:rsidRDefault="00345F1F" w:rsidP="00345F1F">
      <w:pPr>
        <w:pStyle w:val="a3"/>
        <w:ind w:left="426" w:hanging="426"/>
        <w:rPr>
          <w:sz w:val="28"/>
          <w:szCs w:val="28"/>
          <w:lang w:val="ru-RU"/>
        </w:rPr>
      </w:pPr>
      <w:r w:rsidRPr="00F12EF3">
        <w:rPr>
          <w:sz w:val="28"/>
          <w:szCs w:val="28"/>
          <w:lang w:val="ru-RU"/>
        </w:rPr>
        <w:t xml:space="preserve">4.   </w:t>
      </w:r>
      <w:r w:rsidR="005C5924" w:rsidRPr="00F12EF3">
        <w:rPr>
          <w:i/>
          <w:sz w:val="28"/>
          <w:szCs w:val="28"/>
          <w:lang w:val="ru-RU"/>
        </w:rPr>
        <w:t>«Своей главной задачей компания считает развитие холдинга, состоя</w:t>
      </w:r>
      <w:r w:rsidR="005C5924" w:rsidRPr="00F12EF3">
        <w:rPr>
          <w:i/>
          <w:sz w:val="28"/>
          <w:szCs w:val="28"/>
          <w:lang w:val="ru-RU"/>
        </w:rPr>
        <w:softHyphen/>
        <w:t>щего из достаточно независимых торговых фирм, нацеленных на сбыт то</w:t>
      </w:r>
      <w:r w:rsidR="005C5924" w:rsidRPr="00F12EF3">
        <w:rPr>
          <w:i/>
          <w:sz w:val="28"/>
          <w:szCs w:val="28"/>
          <w:lang w:val="ru-RU"/>
        </w:rPr>
        <w:softHyphen/>
        <w:t>варов в России и странах СНГ»</w:t>
      </w:r>
      <w:r w:rsidR="005C5924" w:rsidRPr="00F12EF3">
        <w:rPr>
          <w:sz w:val="28"/>
          <w:szCs w:val="28"/>
          <w:lang w:val="ru-RU"/>
        </w:rPr>
        <w:t>. Компания сотрудничает с крупными иностранными производителями для привлечения в Россию инвестиций, которые ведут к вытеснению импорта продукцией отечественных производителей.</w:t>
      </w:r>
    </w:p>
    <w:p w:rsidR="00345F1F" w:rsidRPr="00F12EF3" w:rsidRDefault="00345F1F" w:rsidP="003C46AA">
      <w:pPr>
        <w:pStyle w:val="a3"/>
        <w:rPr>
          <w:sz w:val="28"/>
          <w:szCs w:val="28"/>
          <w:lang w:val="ru-RU"/>
        </w:rPr>
      </w:pPr>
    </w:p>
    <w:sectPr w:rsidR="00345F1F" w:rsidRPr="00F12EF3" w:rsidSect="0057494F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7C2690"/>
    <w:multiLevelType w:val="hybridMultilevel"/>
    <w:tmpl w:val="04046986"/>
    <w:lvl w:ilvl="0" w:tplc="10C46F0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03DD7"/>
    <w:multiLevelType w:val="hybridMultilevel"/>
    <w:tmpl w:val="579EE3C0"/>
    <w:lvl w:ilvl="0" w:tplc="10C46F0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C632A"/>
    <w:multiLevelType w:val="hybridMultilevel"/>
    <w:tmpl w:val="0582C2DC"/>
    <w:lvl w:ilvl="0" w:tplc="10C46F0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941F0"/>
    <w:multiLevelType w:val="hybridMultilevel"/>
    <w:tmpl w:val="3104C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6AA"/>
    <w:rsid w:val="000E1DEE"/>
    <w:rsid w:val="000F6AA0"/>
    <w:rsid w:val="002744FA"/>
    <w:rsid w:val="00345F1F"/>
    <w:rsid w:val="003C46AA"/>
    <w:rsid w:val="004F080F"/>
    <w:rsid w:val="0057494F"/>
    <w:rsid w:val="005C5924"/>
    <w:rsid w:val="006477E4"/>
    <w:rsid w:val="00733BCC"/>
    <w:rsid w:val="008E62C0"/>
    <w:rsid w:val="009222FD"/>
    <w:rsid w:val="00BB6927"/>
    <w:rsid w:val="00F1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BBD08-BEE7-4361-B7FF-9B441177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6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6A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12EF3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12EF3"/>
    <w:rPr>
      <w:rFonts w:ascii="Segoe UI" w:eastAsia="Times New Roman" w:hAnsi="Segoe UI" w:cs="Segoe UI"/>
      <w:sz w:val="18"/>
      <w:szCs w:val="18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10</cp:revision>
  <cp:lastPrinted>2021-10-14T16:58:00Z</cp:lastPrinted>
  <dcterms:created xsi:type="dcterms:W3CDTF">2021-10-14T16:07:00Z</dcterms:created>
  <dcterms:modified xsi:type="dcterms:W3CDTF">2021-10-14T16:58:00Z</dcterms:modified>
</cp:coreProperties>
</file>