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E52" w:rsidRDefault="00F91E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6"/>
        <w:tblW w:w="949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4541"/>
      </w:tblGrid>
      <w:tr w:rsidR="00F91E52">
        <w:trPr>
          <w:trHeight w:val="300"/>
          <w:jc w:val="center"/>
        </w:trPr>
        <w:tc>
          <w:tcPr>
            <w:tcW w:w="9498" w:type="dxa"/>
            <w:gridSpan w:val="2"/>
            <w:shd w:val="clear" w:color="auto" w:fill="FFE599"/>
            <w:vAlign w:val="center"/>
          </w:tcPr>
          <w:p w:rsidR="00F91E52" w:rsidRDefault="00F229D8">
            <w:pPr>
              <w:jc w:val="center"/>
              <w:rPr>
                <w:b/>
              </w:rPr>
            </w:pPr>
            <w:r>
              <w:rPr>
                <w:b/>
              </w:rPr>
              <w:t xml:space="preserve">Основные </w:t>
            </w:r>
            <w:r w:rsidR="00E75E75">
              <w:rPr>
                <w:b/>
              </w:rPr>
              <w:t>функциональные цели</w:t>
            </w:r>
          </w:p>
        </w:tc>
      </w:tr>
      <w:tr w:rsidR="00F91E52">
        <w:trPr>
          <w:trHeight w:val="300"/>
          <w:jc w:val="center"/>
        </w:trPr>
        <w:tc>
          <w:tcPr>
            <w:tcW w:w="4957" w:type="dxa"/>
            <w:shd w:val="clear" w:color="auto" w:fill="BDD7EE"/>
          </w:tcPr>
          <w:p w:rsidR="00F91E52" w:rsidRDefault="00E75E75" w:rsidP="00F229D8">
            <w:r>
              <w:t>Финансы</w:t>
            </w:r>
            <w:r>
              <w:rPr>
                <w:b/>
              </w:rPr>
              <w:t xml:space="preserve"> </w:t>
            </w:r>
          </w:p>
        </w:tc>
        <w:tc>
          <w:tcPr>
            <w:tcW w:w="4541" w:type="dxa"/>
            <w:shd w:val="clear" w:color="auto" w:fill="BDD7EE"/>
          </w:tcPr>
          <w:p w:rsidR="00F91E52" w:rsidRDefault="00E75E75">
            <w:r>
              <w:t>Бизнес-процессы</w:t>
            </w:r>
          </w:p>
        </w:tc>
      </w:tr>
      <w:tr w:rsidR="00F91E52">
        <w:trPr>
          <w:trHeight w:val="580"/>
          <w:jc w:val="center"/>
        </w:trPr>
        <w:tc>
          <w:tcPr>
            <w:tcW w:w="4957" w:type="dxa"/>
          </w:tcPr>
          <w:p w:rsidR="00F91E52" w:rsidRDefault="00E75E75" w:rsidP="00F229D8">
            <w:pPr>
              <w:ind w:firstLine="0"/>
            </w:pPr>
            <w:r>
              <w:t xml:space="preserve">Увеличение рентабельности продаж </w:t>
            </w:r>
          </w:p>
          <w:p w:rsidR="00F91E52" w:rsidRDefault="00F91E52" w:rsidP="00F229D8">
            <w:pPr>
              <w:ind w:firstLine="0"/>
            </w:pPr>
          </w:p>
        </w:tc>
        <w:tc>
          <w:tcPr>
            <w:tcW w:w="4541" w:type="dxa"/>
          </w:tcPr>
          <w:p w:rsidR="00F91E52" w:rsidRDefault="00E75E75" w:rsidP="007D6ED3">
            <w:pPr>
              <w:ind w:firstLine="0"/>
            </w:pPr>
            <w:r>
              <w:t xml:space="preserve">Снижение </w:t>
            </w:r>
            <w:r w:rsidR="007D6ED3">
              <w:t>числа</w:t>
            </w:r>
            <w:r>
              <w:t xml:space="preserve"> </w:t>
            </w:r>
            <w:r w:rsidR="007D6ED3">
              <w:t>сбоев работы сайта</w:t>
            </w:r>
          </w:p>
        </w:tc>
      </w:tr>
      <w:tr w:rsidR="00F91E52">
        <w:trPr>
          <w:trHeight w:val="300"/>
          <w:jc w:val="center"/>
        </w:trPr>
        <w:tc>
          <w:tcPr>
            <w:tcW w:w="4957" w:type="dxa"/>
            <w:shd w:val="clear" w:color="auto" w:fill="BDD7EE"/>
          </w:tcPr>
          <w:p w:rsidR="00F91E52" w:rsidRDefault="00E75E75" w:rsidP="00F229D8">
            <w:pPr>
              <w:ind w:firstLine="0"/>
            </w:pPr>
            <w:r>
              <w:t>Клиенты</w:t>
            </w:r>
          </w:p>
        </w:tc>
        <w:tc>
          <w:tcPr>
            <w:tcW w:w="4541" w:type="dxa"/>
            <w:shd w:val="clear" w:color="auto" w:fill="BDD7EE"/>
          </w:tcPr>
          <w:p w:rsidR="00F91E52" w:rsidRDefault="00E75E75" w:rsidP="00F229D8">
            <w:pPr>
              <w:ind w:firstLine="0"/>
            </w:pPr>
            <w:r>
              <w:t>Персонал</w:t>
            </w:r>
          </w:p>
        </w:tc>
      </w:tr>
      <w:tr w:rsidR="00F91E52">
        <w:trPr>
          <w:trHeight w:val="300"/>
          <w:jc w:val="center"/>
        </w:trPr>
        <w:tc>
          <w:tcPr>
            <w:tcW w:w="4957" w:type="dxa"/>
          </w:tcPr>
          <w:p w:rsidR="00F91E52" w:rsidRDefault="00E75E75" w:rsidP="00F229D8">
            <w:pPr>
              <w:ind w:firstLine="0"/>
            </w:pPr>
            <w:r>
              <w:t>Повышение лояльности клиентов</w:t>
            </w:r>
          </w:p>
        </w:tc>
        <w:tc>
          <w:tcPr>
            <w:tcW w:w="4541" w:type="dxa"/>
          </w:tcPr>
          <w:p w:rsidR="00F91E52" w:rsidRDefault="00B72E53" w:rsidP="00F229D8">
            <w:pPr>
              <w:ind w:firstLine="0"/>
            </w:pPr>
            <w:r>
              <w:t>Повышение квалификации персонала</w:t>
            </w:r>
          </w:p>
          <w:p w:rsidR="00F91E52" w:rsidRDefault="00F91E52" w:rsidP="00F229D8">
            <w:pPr>
              <w:ind w:firstLine="0"/>
            </w:pPr>
          </w:p>
        </w:tc>
      </w:tr>
      <w:tr w:rsidR="00F91E52">
        <w:trPr>
          <w:trHeight w:val="300"/>
          <w:jc w:val="center"/>
        </w:trPr>
        <w:tc>
          <w:tcPr>
            <w:tcW w:w="9498" w:type="dxa"/>
            <w:gridSpan w:val="2"/>
            <w:shd w:val="clear" w:color="auto" w:fill="FFE599"/>
            <w:vAlign w:val="center"/>
          </w:tcPr>
          <w:p w:rsidR="00F91E52" w:rsidRDefault="00E75E75" w:rsidP="00F229D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Ключевые факторы успеха</w:t>
            </w:r>
          </w:p>
        </w:tc>
      </w:tr>
      <w:tr w:rsidR="00F91E52">
        <w:trPr>
          <w:trHeight w:val="300"/>
          <w:jc w:val="center"/>
        </w:trPr>
        <w:tc>
          <w:tcPr>
            <w:tcW w:w="4957" w:type="dxa"/>
            <w:shd w:val="clear" w:color="auto" w:fill="BDD7EE"/>
          </w:tcPr>
          <w:p w:rsidR="00F91E52" w:rsidRDefault="00E75E75" w:rsidP="00F229D8">
            <w:pPr>
              <w:ind w:firstLine="0"/>
            </w:pPr>
            <w:r>
              <w:t>Финансы</w:t>
            </w:r>
          </w:p>
        </w:tc>
        <w:tc>
          <w:tcPr>
            <w:tcW w:w="4541" w:type="dxa"/>
            <w:shd w:val="clear" w:color="auto" w:fill="BDD7EE"/>
          </w:tcPr>
          <w:p w:rsidR="00F91E52" w:rsidRDefault="00E75E75" w:rsidP="00F229D8">
            <w:pPr>
              <w:ind w:firstLine="0"/>
            </w:pPr>
            <w:r>
              <w:t>Бизнес-процессы</w:t>
            </w:r>
          </w:p>
        </w:tc>
      </w:tr>
      <w:tr w:rsidR="00F91E52" w:rsidTr="000955F1">
        <w:trPr>
          <w:trHeight w:val="655"/>
          <w:jc w:val="center"/>
        </w:trPr>
        <w:tc>
          <w:tcPr>
            <w:tcW w:w="4957" w:type="dxa"/>
          </w:tcPr>
          <w:p w:rsidR="00F91E52" w:rsidRDefault="00E75E75" w:rsidP="00F229D8">
            <w:pPr>
              <w:ind w:firstLine="0"/>
            </w:pPr>
            <w:r>
              <w:t>Высокая доходность</w:t>
            </w:r>
          </w:p>
        </w:tc>
        <w:tc>
          <w:tcPr>
            <w:tcW w:w="4541" w:type="dxa"/>
          </w:tcPr>
          <w:p w:rsidR="00F91E52" w:rsidRPr="00244CD7" w:rsidRDefault="00244CD7" w:rsidP="00244CD7">
            <w:pPr>
              <w:ind w:firstLine="0"/>
            </w:pPr>
            <w:r>
              <w:t>Предоставление максимума возможностей польз</w:t>
            </w:r>
            <w:bookmarkStart w:id="0" w:name="_GoBack"/>
            <w:bookmarkEnd w:id="0"/>
            <w:r>
              <w:t>ователям</w:t>
            </w:r>
          </w:p>
        </w:tc>
      </w:tr>
      <w:tr w:rsidR="00F91E52">
        <w:trPr>
          <w:jc w:val="center"/>
        </w:trPr>
        <w:tc>
          <w:tcPr>
            <w:tcW w:w="4957" w:type="dxa"/>
            <w:shd w:val="clear" w:color="auto" w:fill="BDD7EE"/>
          </w:tcPr>
          <w:p w:rsidR="00F91E52" w:rsidRDefault="00E75E75" w:rsidP="00F229D8">
            <w:pPr>
              <w:ind w:firstLine="0"/>
            </w:pPr>
            <w:r>
              <w:t>Клиенты</w:t>
            </w:r>
          </w:p>
        </w:tc>
        <w:tc>
          <w:tcPr>
            <w:tcW w:w="4541" w:type="dxa"/>
            <w:shd w:val="clear" w:color="auto" w:fill="BDD7EE"/>
          </w:tcPr>
          <w:p w:rsidR="00F91E52" w:rsidRDefault="00E75E75" w:rsidP="00F229D8">
            <w:pPr>
              <w:ind w:firstLine="0"/>
            </w:pPr>
            <w:r>
              <w:t>Персонал</w:t>
            </w:r>
          </w:p>
        </w:tc>
      </w:tr>
      <w:tr w:rsidR="00F91E52">
        <w:trPr>
          <w:trHeight w:val="540"/>
          <w:jc w:val="center"/>
        </w:trPr>
        <w:tc>
          <w:tcPr>
            <w:tcW w:w="4957" w:type="dxa"/>
          </w:tcPr>
          <w:p w:rsidR="00F91E52" w:rsidRDefault="00E75E75" w:rsidP="00F229D8">
            <w:pPr>
              <w:ind w:firstLine="0"/>
            </w:pPr>
            <w:r>
              <w:t>Количество постоянных клиентов</w:t>
            </w:r>
          </w:p>
          <w:p w:rsidR="00F91E52" w:rsidRDefault="00990CDD" w:rsidP="00F229D8">
            <w:pPr>
              <w:ind w:firstLine="0"/>
            </w:pPr>
            <w:r>
              <w:t>Повышения числа новых клиентов</w:t>
            </w:r>
          </w:p>
        </w:tc>
        <w:tc>
          <w:tcPr>
            <w:tcW w:w="4541" w:type="dxa"/>
          </w:tcPr>
          <w:p w:rsidR="00F91E52" w:rsidRDefault="00E75E75" w:rsidP="00F229D8">
            <w:pPr>
              <w:ind w:firstLine="0"/>
            </w:pPr>
            <w:r>
              <w:t>Квалификация персонала</w:t>
            </w:r>
          </w:p>
          <w:p w:rsidR="00F91E52" w:rsidRDefault="00E75E75" w:rsidP="00F229D8">
            <w:pPr>
              <w:ind w:firstLine="0"/>
            </w:pPr>
            <w:r>
              <w:t xml:space="preserve">Система </w:t>
            </w:r>
            <w:proofErr w:type="gramStart"/>
            <w:r>
              <w:t>контроля за</w:t>
            </w:r>
            <w:proofErr w:type="gramEnd"/>
            <w:r>
              <w:t xml:space="preserve"> работой</w:t>
            </w:r>
          </w:p>
          <w:p w:rsidR="00F91E52" w:rsidRDefault="00E75E75" w:rsidP="00F229D8">
            <w:pPr>
              <w:ind w:firstLine="0"/>
            </w:pPr>
            <w:r>
              <w:t>Система мотивации</w:t>
            </w:r>
          </w:p>
        </w:tc>
      </w:tr>
      <w:tr w:rsidR="00F91E52">
        <w:trPr>
          <w:jc w:val="center"/>
        </w:trPr>
        <w:tc>
          <w:tcPr>
            <w:tcW w:w="9498" w:type="dxa"/>
            <w:gridSpan w:val="2"/>
            <w:shd w:val="clear" w:color="auto" w:fill="FFE599"/>
            <w:vAlign w:val="center"/>
          </w:tcPr>
          <w:p w:rsidR="00F91E52" w:rsidRDefault="00E75E75" w:rsidP="00F229D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Ключевые показатели эффективности</w:t>
            </w:r>
          </w:p>
        </w:tc>
      </w:tr>
      <w:tr w:rsidR="00F91E52">
        <w:trPr>
          <w:jc w:val="center"/>
        </w:trPr>
        <w:tc>
          <w:tcPr>
            <w:tcW w:w="4957" w:type="dxa"/>
            <w:shd w:val="clear" w:color="auto" w:fill="BDD7EE"/>
          </w:tcPr>
          <w:p w:rsidR="00F91E52" w:rsidRDefault="00E75E75" w:rsidP="00F229D8">
            <w:pPr>
              <w:ind w:firstLine="0"/>
            </w:pPr>
            <w:r>
              <w:t>Финансы</w:t>
            </w:r>
          </w:p>
        </w:tc>
        <w:tc>
          <w:tcPr>
            <w:tcW w:w="4541" w:type="dxa"/>
            <w:shd w:val="clear" w:color="auto" w:fill="BDD7EE"/>
          </w:tcPr>
          <w:p w:rsidR="00F91E52" w:rsidRDefault="00E75E75" w:rsidP="00F229D8">
            <w:pPr>
              <w:ind w:firstLine="0"/>
            </w:pPr>
            <w:r>
              <w:t>Бизнес-процессы</w:t>
            </w:r>
          </w:p>
        </w:tc>
      </w:tr>
      <w:tr w:rsidR="00F91E52">
        <w:trPr>
          <w:jc w:val="center"/>
        </w:trPr>
        <w:tc>
          <w:tcPr>
            <w:tcW w:w="4957" w:type="dxa"/>
          </w:tcPr>
          <w:p w:rsidR="00F91E52" w:rsidRDefault="00E75E75" w:rsidP="00F229D8">
            <w:pPr>
              <w:ind w:firstLine="0"/>
            </w:pPr>
            <w:r>
              <w:t>Выручка</w:t>
            </w:r>
          </w:p>
          <w:p w:rsidR="00F91E52" w:rsidRDefault="00E75E75" w:rsidP="00F229D8">
            <w:pPr>
              <w:ind w:firstLine="0"/>
            </w:pPr>
            <w:r>
              <w:t>Прибыль</w:t>
            </w:r>
          </w:p>
          <w:p w:rsidR="00F91E52" w:rsidRDefault="00E75E75" w:rsidP="00F229D8">
            <w:pPr>
              <w:ind w:firstLine="0"/>
            </w:pPr>
            <w:r>
              <w:t xml:space="preserve">Рентабельность продаж </w:t>
            </w:r>
          </w:p>
        </w:tc>
        <w:tc>
          <w:tcPr>
            <w:tcW w:w="4541" w:type="dxa"/>
          </w:tcPr>
          <w:p w:rsidR="00F91E52" w:rsidRDefault="00E75E75" w:rsidP="00F229D8">
            <w:pPr>
              <w:ind w:firstLine="0"/>
            </w:pPr>
            <w:r>
              <w:t xml:space="preserve">Процент </w:t>
            </w:r>
            <w:r w:rsidR="00990CDD">
              <w:t>сбоев</w:t>
            </w:r>
          </w:p>
          <w:p w:rsidR="00F91E52" w:rsidRDefault="00E75E75" w:rsidP="00F229D8">
            <w:pPr>
              <w:ind w:firstLine="0"/>
            </w:pPr>
            <w:proofErr w:type="spellStart"/>
            <w:r>
              <w:t>Энергоэффективность</w:t>
            </w:r>
            <w:proofErr w:type="spellEnd"/>
            <w:r>
              <w:t xml:space="preserve"> оборудования</w:t>
            </w:r>
          </w:p>
          <w:p w:rsidR="00F91E52" w:rsidRDefault="00E75E75" w:rsidP="00F229D8">
            <w:pPr>
              <w:ind w:firstLine="0"/>
            </w:pPr>
            <w:r>
              <w:t xml:space="preserve">Сокращение срока выполнения заказа </w:t>
            </w:r>
          </w:p>
        </w:tc>
      </w:tr>
      <w:tr w:rsidR="00F91E52">
        <w:trPr>
          <w:jc w:val="center"/>
        </w:trPr>
        <w:tc>
          <w:tcPr>
            <w:tcW w:w="4957" w:type="dxa"/>
            <w:shd w:val="clear" w:color="auto" w:fill="BDD7EE"/>
          </w:tcPr>
          <w:p w:rsidR="00F91E52" w:rsidRDefault="00E75E75" w:rsidP="00F229D8">
            <w:pPr>
              <w:ind w:firstLine="0"/>
            </w:pPr>
            <w:r>
              <w:t>Клиенты</w:t>
            </w:r>
          </w:p>
        </w:tc>
        <w:tc>
          <w:tcPr>
            <w:tcW w:w="4541" w:type="dxa"/>
            <w:shd w:val="clear" w:color="auto" w:fill="BDD7EE"/>
          </w:tcPr>
          <w:p w:rsidR="00F91E52" w:rsidRDefault="00E75E75" w:rsidP="00F229D8">
            <w:pPr>
              <w:ind w:firstLine="0"/>
            </w:pPr>
            <w:r>
              <w:t>Персонал</w:t>
            </w:r>
          </w:p>
        </w:tc>
      </w:tr>
      <w:tr w:rsidR="00F91E52">
        <w:trPr>
          <w:trHeight w:val="1540"/>
          <w:jc w:val="center"/>
        </w:trPr>
        <w:tc>
          <w:tcPr>
            <w:tcW w:w="4957" w:type="dxa"/>
          </w:tcPr>
          <w:p w:rsidR="00F91E52" w:rsidRDefault="00E75E75" w:rsidP="00F229D8">
            <w:pPr>
              <w:ind w:firstLine="0"/>
            </w:pPr>
            <w:r>
              <w:t>Уровень удержания клиентов</w:t>
            </w:r>
          </w:p>
          <w:p w:rsidR="00F91E52" w:rsidRDefault="00E75E75" w:rsidP="00F229D8">
            <w:pPr>
              <w:ind w:firstLine="0"/>
            </w:pPr>
            <w:r>
              <w:t>Индекс потребительской лояльности</w:t>
            </w:r>
          </w:p>
          <w:p w:rsidR="00F91E52" w:rsidRDefault="00E75E75" w:rsidP="00F229D8">
            <w:pPr>
              <w:ind w:firstLine="0"/>
            </w:pPr>
            <w:r>
              <w:t>Затраты на маркетинг</w:t>
            </w:r>
          </w:p>
          <w:p w:rsidR="00F91E52" w:rsidRDefault="00E75E75" w:rsidP="00F229D8">
            <w:pPr>
              <w:ind w:firstLine="0"/>
            </w:pPr>
            <w:r>
              <w:t>Рентабельность маркетинговых инвестиций</w:t>
            </w:r>
          </w:p>
        </w:tc>
        <w:tc>
          <w:tcPr>
            <w:tcW w:w="4541" w:type="dxa"/>
          </w:tcPr>
          <w:p w:rsidR="00F91E52" w:rsidRDefault="00E75E75" w:rsidP="00F229D8">
            <w:pPr>
              <w:ind w:firstLine="0"/>
            </w:pPr>
            <w:r>
              <w:t>Производительность труда</w:t>
            </w:r>
          </w:p>
          <w:p w:rsidR="00F91E52" w:rsidRDefault="00E75E75" w:rsidP="00F229D8">
            <w:pPr>
              <w:ind w:firstLine="0"/>
            </w:pPr>
            <w:r>
              <w:t>Затраты времени на обучение сотрудников</w:t>
            </w:r>
          </w:p>
          <w:p w:rsidR="00F91E52" w:rsidRDefault="00E75E75" w:rsidP="00F229D8">
            <w:pPr>
              <w:ind w:firstLine="0"/>
            </w:pPr>
            <w:r>
              <w:t>Текучесть кадров</w:t>
            </w:r>
          </w:p>
          <w:p w:rsidR="00F91E52" w:rsidRDefault="00E75E75" w:rsidP="00F229D8">
            <w:pPr>
              <w:ind w:firstLine="0"/>
            </w:pPr>
            <w:r>
              <w:t>Удовлетворенность персонала</w:t>
            </w:r>
          </w:p>
          <w:p w:rsidR="00F91E52" w:rsidRDefault="00E75E75" w:rsidP="00F229D8">
            <w:pPr>
              <w:ind w:firstLine="0"/>
            </w:pPr>
            <w:bookmarkStart w:id="1" w:name="_heading=h.gjdgxs" w:colFirst="0" w:colLast="0"/>
            <w:bookmarkEnd w:id="1"/>
            <w:r>
              <w:t>Коэффициент ошибок</w:t>
            </w:r>
          </w:p>
        </w:tc>
      </w:tr>
    </w:tbl>
    <w:p w:rsidR="00F91E52" w:rsidRDefault="00F91E5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91E52">
      <w:footerReference w:type="default" r:id="rId8"/>
      <w:pgSz w:w="11906" w:h="16838"/>
      <w:pgMar w:top="1134" w:right="850" w:bottom="1134" w:left="1701" w:header="397" w:footer="39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E75" w:rsidRDefault="00E75E75">
      <w:pPr>
        <w:spacing w:after="0" w:line="240" w:lineRule="auto"/>
      </w:pPr>
      <w:r>
        <w:separator/>
      </w:r>
    </w:p>
  </w:endnote>
  <w:endnote w:type="continuationSeparator" w:id="0">
    <w:p w:rsidR="00E75E75" w:rsidRDefault="00E75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E52" w:rsidRDefault="00E75E7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 w:rsidR="00F229D8"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0955F1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F91E52" w:rsidRDefault="00F91E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E75" w:rsidRDefault="00E75E75">
      <w:pPr>
        <w:spacing w:after="0" w:line="240" w:lineRule="auto"/>
      </w:pPr>
      <w:r>
        <w:separator/>
      </w:r>
    </w:p>
  </w:footnote>
  <w:footnote w:type="continuationSeparator" w:id="0">
    <w:p w:rsidR="00E75E75" w:rsidRDefault="00E75E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1E52"/>
    <w:rsid w:val="000955F1"/>
    <w:rsid w:val="00244CD7"/>
    <w:rsid w:val="0043116C"/>
    <w:rsid w:val="00577292"/>
    <w:rsid w:val="007D6ED3"/>
    <w:rsid w:val="008B113F"/>
    <w:rsid w:val="00990CDD"/>
    <w:rsid w:val="00B72E53"/>
    <w:rsid w:val="00E75E75"/>
    <w:rsid w:val="00F229D8"/>
    <w:rsid w:val="00F9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0E4"/>
  </w:style>
  <w:style w:type="paragraph" w:styleId="1">
    <w:name w:val="heading 1"/>
    <w:basedOn w:val="a"/>
    <w:next w:val="a"/>
    <w:link w:val="10"/>
    <w:uiPriority w:val="9"/>
    <w:qFormat/>
    <w:rsid w:val="00D65F08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1156"/>
    <w:pPr>
      <w:keepNext/>
      <w:keepLines/>
      <w:spacing w:after="300" w:line="360" w:lineRule="auto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7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7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7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A6A82"/>
    <w:pPr>
      <w:ind w:left="720"/>
      <w:contextualSpacing/>
    </w:pPr>
  </w:style>
  <w:style w:type="table" w:styleId="a5">
    <w:name w:val="Table Grid"/>
    <w:basedOn w:val="a1"/>
    <w:uiPriority w:val="39"/>
    <w:rsid w:val="001A1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A3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3040"/>
  </w:style>
  <w:style w:type="paragraph" w:styleId="a8">
    <w:name w:val="footer"/>
    <w:basedOn w:val="a"/>
    <w:link w:val="a9"/>
    <w:uiPriority w:val="99"/>
    <w:unhideWhenUsed/>
    <w:rsid w:val="008A3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3040"/>
  </w:style>
  <w:style w:type="paragraph" w:styleId="aa">
    <w:name w:val="footnote text"/>
    <w:basedOn w:val="a"/>
    <w:link w:val="ab"/>
    <w:uiPriority w:val="99"/>
    <w:semiHidden/>
    <w:unhideWhenUsed/>
    <w:rsid w:val="00915868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915868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915868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DF45EC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DF45EC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DF45EC"/>
    <w:rPr>
      <w:vertAlign w:val="superscript"/>
    </w:rPr>
  </w:style>
  <w:style w:type="table" w:customStyle="1" w:styleId="GridTable4Accent3">
    <w:name w:val="Grid Table 4 Accent 3"/>
    <w:basedOn w:val="a1"/>
    <w:uiPriority w:val="49"/>
    <w:rsid w:val="00934E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6">
    <w:name w:val="Grid Table 4 Accent 6"/>
    <w:basedOn w:val="a1"/>
    <w:uiPriority w:val="49"/>
    <w:rsid w:val="00934E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2">
    <w:name w:val="Grid Table 4 Accent 2"/>
    <w:basedOn w:val="a1"/>
    <w:uiPriority w:val="49"/>
    <w:rsid w:val="00934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3Accent2">
    <w:name w:val="Grid Table 3 Accent 2"/>
    <w:basedOn w:val="a1"/>
    <w:uiPriority w:val="48"/>
    <w:rsid w:val="00934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">
    <w:name w:val="Grid Table 3"/>
    <w:basedOn w:val="a1"/>
    <w:uiPriority w:val="48"/>
    <w:rsid w:val="00934E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Accent6">
    <w:name w:val="Grid Table 2 Accent 6"/>
    <w:basedOn w:val="a1"/>
    <w:uiPriority w:val="47"/>
    <w:rsid w:val="00934E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3">
    <w:name w:val="Grid Table 6 Colorful Accent 3"/>
    <w:basedOn w:val="a1"/>
    <w:uiPriority w:val="51"/>
    <w:rsid w:val="00934E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1">
    <w:name w:val="Plain Table 1"/>
    <w:basedOn w:val="a1"/>
    <w:uiPriority w:val="41"/>
    <w:rsid w:val="00E31B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E31B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Сетка таблицы1"/>
    <w:basedOn w:val="a1"/>
    <w:next w:val="a5"/>
    <w:uiPriority w:val="59"/>
    <w:rsid w:val="00C070DA"/>
    <w:pPr>
      <w:spacing w:after="0" w:line="240" w:lineRule="auto"/>
      <w:ind w:firstLine="709"/>
      <w:jc w:val="both"/>
    </w:pPr>
    <w:rPr>
      <w:rFonts w:ascii="Times New Roman" w:hAnsi="Times New Roman" w:cs="Tahoma"/>
      <w:color w:val="000000"/>
      <w:sz w:val="24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0A75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1115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D65F0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64248"/>
    <w:pPr>
      <w:spacing w:after="100"/>
    </w:pPr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BD4BF7"/>
    <w:pPr>
      <w:spacing w:after="100" w:line="240" w:lineRule="auto"/>
      <w:ind w:left="220"/>
    </w:pPr>
    <w:rPr>
      <w:rFonts w:ascii="Times New Roman" w:hAnsi="Times New Roman"/>
      <w:sz w:val="24"/>
    </w:rPr>
  </w:style>
  <w:style w:type="character" w:styleId="af1">
    <w:name w:val="FollowedHyperlink"/>
    <w:basedOn w:val="a0"/>
    <w:uiPriority w:val="99"/>
    <w:semiHidden/>
    <w:unhideWhenUsed/>
    <w:rsid w:val="006558F5"/>
    <w:rPr>
      <w:color w:val="954F72" w:themeColor="followedHyperlink"/>
      <w:u w:val="single"/>
    </w:rPr>
  </w:style>
  <w:style w:type="table" w:customStyle="1" w:styleId="22">
    <w:name w:val="Сетка таблицы2"/>
    <w:basedOn w:val="a1"/>
    <w:next w:val="a5"/>
    <w:uiPriority w:val="59"/>
    <w:rsid w:val="00B450E5"/>
    <w:pPr>
      <w:spacing w:after="0" w:line="240" w:lineRule="auto"/>
      <w:ind w:firstLine="709"/>
      <w:jc w:val="both"/>
    </w:pPr>
    <w:rPr>
      <w:rFonts w:ascii="Times New Roman" w:hAnsi="Times New Roman" w:cs="Tahoma"/>
      <w:color w:val="000000"/>
      <w:sz w:val="24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uiPriority w:val="59"/>
    <w:rsid w:val="008F2AC2"/>
    <w:pPr>
      <w:spacing w:after="0" w:line="240" w:lineRule="auto"/>
      <w:ind w:firstLine="709"/>
      <w:jc w:val="both"/>
    </w:pPr>
    <w:rPr>
      <w:rFonts w:ascii="Times New Roman" w:hAnsi="Times New Roman" w:cs="Tahoma"/>
      <w:color w:val="000000"/>
      <w:sz w:val="24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етка таблицы4"/>
    <w:basedOn w:val="a1"/>
    <w:next w:val="a5"/>
    <w:uiPriority w:val="59"/>
    <w:rsid w:val="00CC54C7"/>
    <w:pPr>
      <w:spacing w:after="0" w:line="240" w:lineRule="auto"/>
      <w:ind w:firstLine="709"/>
      <w:jc w:val="both"/>
    </w:pPr>
    <w:rPr>
      <w:rFonts w:ascii="Times New Roman" w:hAnsi="Times New Roman" w:cs="Tahoma"/>
      <w:color w:val="000000"/>
      <w:sz w:val="24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FB3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B3674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B607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607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07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607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f4">
    <w:name w:val="Normal (Web)"/>
    <w:basedOn w:val="a"/>
    <w:uiPriority w:val="99"/>
    <w:semiHidden/>
    <w:unhideWhenUsed/>
    <w:rsid w:val="00BB45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0E4"/>
  </w:style>
  <w:style w:type="paragraph" w:styleId="1">
    <w:name w:val="heading 1"/>
    <w:basedOn w:val="a"/>
    <w:next w:val="a"/>
    <w:link w:val="10"/>
    <w:uiPriority w:val="9"/>
    <w:qFormat/>
    <w:rsid w:val="00D65F08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1156"/>
    <w:pPr>
      <w:keepNext/>
      <w:keepLines/>
      <w:spacing w:after="300" w:line="360" w:lineRule="auto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7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7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7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A6A82"/>
    <w:pPr>
      <w:ind w:left="720"/>
      <w:contextualSpacing/>
    </w:pPr>
  </w:style>
  <w:style w:type="table" w:styleId="a5">
    <w:name w:val="Table Grid"/>
    <w:basedOn w:val="a1"/>
    <w:uiPriority w:val="39"/>
    <w:rsid w:val="001A1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A3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3040"/>
  </w:style>
  <w:style w:type="paragraph" w:styleId="a8">
    <w:name w:val="footer"/>
    <w:basedOn w:val="a"/>
    <w:link w:val="a9"/>
    <w:uiPriority w:val="99"/>
    <w:unhideWhenUsed/>
    <w:rsid w:val="008A3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3040"/>
  </w:style>
  <w:style w:type="paragraph" w:styleId="aa">
    <w:name w:val="footnote text"/>
    <w:basedOn w:val="a"/>
    <w:link w:val="ab"/>
    <w:uiPriority w:val="99"/>
    <w:semiHidden/>
    <w:unhideWhenUsed/>
    <w:rsid w:val="00915868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915868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915868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DF45EC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DF45EC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DF45EC"/>
    <w:rPr>
      <w:vertAlign w:val="superscript"/>
    </w:rPr>
  </w:style>
  <w:style w:type="table" w:customStyle="1" w:styleId="GridTable4Accent3">
    <w:name w:val="Grid Table 4 Accent 3"/>
    <w:basedOn w:val="a1"/>
    <w:uiPriority w:val="49"/>
    <w:rsid w:val="00934E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6">
    <w:name w:val="Grid Table 4 Accent 6"/>
    <w:basedOn w:val="a1"/>
    <w:uiPriority w:val="49"/>
    <w:rsid w:val="00934E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2">
    <w:name w:val="Grid Table 4 Accent 2"/>
    <w:basedOn w:val="a1"/>
    <w:uiPriority w:val="49"/>
    <w:rsid w:val="00934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3Accent2">
    <w:name w:val="Grid Table 3 Accent 2"/>
    <w:basedOn w:val="a1"/>
    <w:uiPriority w:val="48"/>
    <w:rsid w:val="00934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">
    <w:name w:val="Grid Table 3"/>
    <w:basedOn w:val="a1"/>
    <w:uiPriority w:val="48"/>
    <w:rsid w:val="00934E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Accent6">
    <w:name w:val="Grid Table 2 Accent 6"/>
    <w:basedOn w:val="a1"/>
    <w:uiPriority w:val="47"/>
    <w:rsid w:val="00934E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3">
    <w:name w:val="Grid Table 6 Colorful Accent 3"/>
    <w:basedOn w:val="a1"/>
    <w:uiPriority w:val="51"/>
    <w:rsid w:val="00934E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1">
    <w:name w:val="Plain Table 1"/>
    <w:basedOn w:val="a1"/>
    <w:uiPriority w:val="41"/>
    <w:rsid w:val="00E31B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E31B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Сетка таблицы1"/>
    <w:basedOn w:val="a1"/>
    <w:next w:val="a5"/>
    <w:uiPriority w:val="59"/>
    <w:rsid w:val="00C070DA"/>
    <w:pPr>
      <w:spacing w:after="0" w:line="240" w:lineRule="auto"/>
      <w:ind w:firstLine="709"/>
      <w:jc w:val="both"/>
    </w:pPr>
    <w:rPr>
      <w:rFonts w:ascii="Times New Roman" w:hAnsi="Times New Roman" w:cs="Tahoma"/>
      <w:color w:val="000000"/>
      <w:sz w:val="24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0A75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1115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D65F0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64248"/>
    <w:pPr>
      <w:spacing w:after="100"/>
    </w:pPr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BD4BF7"/>
    <w:pPr>
      <w:spacing w:after="100" w:line="240" w:lineRule="auto"/>
      <w:ind w:left="220"/>
    </w:pPr>
    <w:rPr>
      <w:rFonts w:ascii="Times New Roman" w:hAnsi="Times New Roman"/>
      <w:sz w:val="24"/>
    </w:rPr>
  </w:style>
  <w:style w:type="character" w:styleId="af1">
    <w:name w:val="FollowedHyperlink"/>
    <w:basedOn w:val="a0"/>
    <w:uiPriority w:val="99"/>
    <w:semiHidden/>
    <w:unhideWhenUsed/>
    <w:rsid w:val="006558F5"/>
    <w:rPr>
      <w:color w:val="954F72" w:themeColor="followedHyperlink"/>
      <w:u w:val="single"/>
    </w:rPr>
  </w:style>
  <w:style w:type="table" w:customStyle="1" w:styleId="22">
    <w:name w:val="Сетка таблицы2"/>
    <w:basedOn w:val="a1"/>
    <w:next w:val="a5"/>
    <w:uiPriority w:val="59"/>
    <w:rsid w:val="00B450E5"/>
    <w:pPr>
      <w:spacing w:after="0" w:line="240" w:lineRule="auto"/>
      <w:ind w:firstLine="709"/>
      <w:jc w:val="both"/>
    </w:pPr>
    <w:rPr>
      <w:rFonts w:ascii="Times New Roman" w:hAnsi="Times New Roman" w:cs="Tahoma"/>
      <w:color w:val="000000"/>
      <w:sz w:val="24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uiPriority w:val="59"/>
    <w:rsid w:val="008F2AC2"/>
    <w:pPr>
      <w:spacing w:after="0" w:line="240" w:lineRule="auto"/>
      <w:ind w:firstLine="709"/>
      <w:jc w:val="both"/>
    </w:pPr>
    <w:rPr>
      <w:rFonts w:ascii="Times New Roman" w:hAnsi="Times New Roman" w:cs="Tahoma"/>
      <w:color w:val="000000"/>
      <w:sz w:val="24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етка таблицы4"/>
    <w:basedOn w:val="a1"/>
    <w:next w:val="a5"/>
    <w:uiPriority w:val="59"/>
    <w:rsid w:val="00CC54C7"/>
    <w:pPr>
      <w:spacing w:after="0" w:line="240" w:lineRule="auto"/>
      <w:ind w:firstLine="709"/>
      <w:jc w:val="both"/>
    </w:pPr>
    <w:rPr>
      <w:rFonts w:ascii="Times New Roman" w:hAnsi="Times New Roman" w:cs="Tahoma"/>
      <w:color w:val="000000"/>
      <w:sz w:val="24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FB3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B3674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B607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607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07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607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f4">
    <w:name w:val="Normal (Web)"/>
    <w:basedOn w:val="a"/>
    <w:uiPriority w:val="99"/>
    <w:semiHidden/>
    <w:unhideWhenUsed/>
    <w:rsid w:val="00BB45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dNBySPag+fhQSxeAy49ZD0ykQ==">AMUW2mX3CwML8QuKV5LuLUd6M9SChDM7AGYc6cHRpwGYTpxXflVnoLlO6BAZKsbDu3qJacLG2tUfrMFIHI+x5944E9M5LoxZ6YCpWxr7EtcpVzKvA8XfrWzCvxbuyQHjncwZPy0yieIf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Галюня</dc:creator>
  <cp:lastModifiedBy>k1_515_02</cp:lastModifiedBy>
  <cp:revision>4</cp:revision>
  <dcterms:created xsi:type="dcterms:W3CDTF">2019-12-10T06:18:00Z</dcterms:created>
  <dcterms:modified xsi:type="dcterms:W3CDTF">2022-06-07T06:27:00Z</dcterms:modified>
</cp:coreProperties>
</file>