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A247EAA" w14:textId="77777777" w:rsidR="00E81978" w:rsidRDefault="006C4313" w:rsidP="006C4313">
      <w:pPr>
        <w:pStyle w:val="Title"/>
        <w:spacing w:line="276" w:lineRule="auto"/>
      </w:pPr>
      <w:sdt>
        <w:sdtPr>
          <w:alias w:val="Title:"/>
          <w:tag w:val="Title:"/>
          <w:id w:val="726351117"/>
          <w:placeholder>
            <w:docPart w:val="E6CE109B1CDD4120B2258E060F7E7825"/>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C55202">
            <w:t>The Design and Implementation of an Educational Perceptron Learning Tool</w:t>
          </w:r>
        </w:sdtContent>
      </w:sdt>
    </w:p>
    <w:sdt>
      <w:sdtPr>
        <w:alias w:val="Author Name(s), First M. Last, Omit Titles and Degrees:"/>
        <w:tag w:val="Author Name(s), First M. Last, Omit Titles and Degrees:"/>
        <w:id w:val="-1736158886"/>
        <w:placeholder>
          <w:docPart w:val="76D094281D5142DC844A78E7591366A4"/>
        </w:placeholder>
        <w:temporary/>
        <w:showingPlcHdr/>
        <w15:appearance w15:val="hidden"/>
        <w:text/>
      </w:sdtPr>
      <w:sdtContent>
        <w:p w14:paraId="351BFFD3" w14:textId="77777777" w:rsidR="00B823AA" w:rsidRDefault="00B823AA" w:rsidP="006C4313">
          <w:pPr>
            <w:pStyle w:val="Title2"/>
            <w:spacing w:line="276" w:lineRule="auto"/>
          </w:pPr>
          <w:r>
            <w:t>[Author Name(s), First M. Last, Omit Titles and Degrees]</w:t>
          </w:r>
        </w:p>
      </w:sdtContent>
    </w:sdt>
    <w:p w14:paraId="0E3200BF" w14:textId="77777777" w:rsidR="00E81978" w:rsidRDefault="00360BAC" w:rsidP="006C4313">
      <w:pPr>
        <w:pStyle w:val="Title2"/>
        <w:spacing w:line="276" w:lineRule="auto"/>
      </w:pPr>
      <w:r>
        <w:t>Department of Computer Science</w:t>
      </w:r>
    </w:p>
    <w:p w14:paraId="2F53509E" w14:textId="77777777" w:rsidR="00360BAC" w:rsidRDefault="00360BAC" w:rsidP="006C4313">
      <w:pPr>
        <w:pStyle w:val="Title2"/>
        <w:spacing w:line="276" w:lineRule="auto"/>
      </w:pPr>
      <w:r>
        <w:t>The University of York</w:t>
      </w:r>
    </w:p>
    <w:sdt>
      <w:sdtPr>
        <w:alias w:val="Author Note:"/>
        <w:tag w:val="Author Note:"/>
        <w:id w:val="266668659"/>
        <w:placeholder>
          <w:docPart w:val="362A5680316E4683B16770AFF9124934"/>
        </w:placeholder>
        <w:temporary/>
        <w:showingPlcHdr/>
        <w15:appearance w15:val="hidden"/>
      </w:sdtPr>
      <w:sdtContent>
        <w:p w14:paraId="2A487DD7" w14:textId="77777777" w:rsidR="00E81978" w:rsidRDefault="005D3A03" w:rsidP="006C4313">
          <w:pPr>
            <w:pStyle w:val="Title"/>
            <w:spacing w:line="276" w:lineRule="auto"/>
          </w:pPr>
          <w:r>
            <w:t>Author Note</w:t>
          </w:r>
        </w:p>
      </w:sdtContent>
    </w:sdt>
    <w:sdt>
      <w:sdtPr>
        <w:alias w:val="Include any grant/funding information and a complete correspondence address:"/>
        <w:tag w:val="Include any grant/funding information and a complete correspondence address:"/>
        <w:id w:val="716785028"/>
        <w:placeholder>
          <w:docPart w:val="CE51663C5D1445BEB75D895387F71C5D"/>
        </w:placeholder>
        <w:temporary/>
        <w:showingPlcHdr/>
        <w15:appearance w15:val="hidden"/>
        <w:text/>
      </w:sdtPr>
      <w:sdtContent>
        <w:p w14:paraId="3A105CAD" w14:textId="77777777" w:rsidR="00E81978" w:rsidRDefault="005D3A03" w:rsidP="006C4313">
          <w:pPr>
            <w:pStyle w:val="Title2"/>
            <w:spacing w:line="276" w:lineRule="auto"/>
          </w:pPr>
          <w:r>
            <w:t>[Include any grant/funding information and a complete correspondence address.]</w:t>
          </w:r>
        </w:p>
      </w:sdtContent>
    </w:sdt>
    <w:sdt>
      <w:sdtPr>
        <w:rPr>
          <w:sz w:val="22"/>
          <w:szCs w:val="22"/>
        </w:rPr>
        <w:alias w:val="Abstract:"/>
        <w:tag w:val="Abstract:"/>
        <w:id w:val="202146031"/>
        <w:placeholder>
          <w:docPart w:val="5E6A46F99D1E473DBDDAC6F523472CBA"/>
        </w:placeholder>
        <w:temporary/>
        <w:showingPlcHdr/>
        <w15:appearance w15:val="hidden"/>
      </w:sdtPr>
      <w:sdtContent>
        <w:p w14:paraId="20C01BD6" w14:textId="77777777" w:rsidR="00E81978" w:rsidRPr="00793E87" w:rsidRDefault="005D3A03" w:rsidP="006C4313">
          <w:pPr>
            <w:pStyle w:val="SectionTitle"/>
            <w:spacing w:line="276" w:lineRule="auto"/>
            <w:rPr>
              <w:sz w:val="22"/>
              <w:szCs w:val="22"/>
            </w:rPr>
          </w:pPr>
          <w:r w:rsidRPr="00793E87">
            <w:rPr>
              <w:b/>
              <w:sz w:val="28"/>
              <w:szCs w:val="28"/>
            </w:rPr>
            <w:t>Abstract</w:t>
          </w:r>
        </w:p>
      </w:sdtContent>
    </w:sdt>
    <w:p w14:paraId="41F9F642" w14:textId="77777777" w:rsidR="00793E87" w:rsidRDefault="00793E87" w:rsidP="006C4313">
      <w:pPr>
        <w:pStyle w:val="NoSpacing"/>
        <w:spacing w:line="276" w:lineRule="auto"/>
        <w:rPr>
          <w:rFonts w:ascii="Times New Roman" w:eastAsia="Times New Roman" w:hAnsi="Times New Roman" w:cs="Times New Roman"/>
          <w:sz w:val="22"/>
          <w:szCs w:val="22"/>
          <w:lang w:eastAsia="en-US"/>
        </w:rPr>
      </w:pPr>
    </w:p>
    <w:p w14:paraId="04F8A30F" w14:textId="6A9A7150" w:rsidR="00E81978" w:rsidRPr="00793E87" w:rsidRDefault="00793E87" w:rsidP="006C4313">
      <w:pPr>
        <w:pStyle w:val="NoSpacing"/>
        <w:spacing w:line="276" w:lineRule="auto"/>
        <w:rPr>
          <w:rFonts w:ascii="Times New Roman" w:eastAsia="Times New Roman" w:hAnsi="Times New Roman" w:cs="Times New Roman"/>
          <w:sz w:val="22"/>
          <w:szCs w:val="22"/>
          <w:lang w:eastAsia="en-US"/>
        </w:rPr>
      </w:pPr>
      <w:r w:rsidRPr="00793E87">
        <w:rPr>
          <w:rFonts w:ascii="Times New Roman" w:eastAsia="Times New Roman" w:hAnsi="Times New Roman" w:cs="Times New Roman"/>
          <w:sz w:val="22"/>
          <w:szCs w:val="22"/>
          <w:lang w:eastAsia="en-US"/>
        </w:rPr>
        <w:t xml:space="preserve">The Perceptron is the simplest implementation of a neural network, consisting of a single computational neuron. It acts as a binary pattern classifier, separating input patterns into two distinct classes by placing a hyperplane between them. The most useful aspect of neural networks is their ability to learn, with Google’s AlphaGo successfully learning how to play Go; a previously thought intractable problem. As their popularity has grown, it has become apparent that more resources should be available to study neural networks. This project has used educational principles to design and implement a simulator that illustrates the learning process of a Perceptron in order to reinforce and consolidate student knowledge. This is done by providing graphical means of presenting concepts such as the threshold boundary, error landscape and threshold function which make up the core of the Perceptron’s learning process. Results of user evaluations show that the simulator was generally successful in showing how the Perceptron learns. Further results show high satisfaction, ease of use and enjoyability but lower than expected intuitiveness due to an overcrowded GUI and lack of tooltips. Conclusions drawn include </w:t>
      </w:r>
      <w:r w:rsidRPr="00793E87">
        <w:rPr>
          <w:rFonts w:ascii="Times New Roman" w:eastAsia="Times New Roman" w:hAnsi="Times New Roman" w:cs="Times New Roman"/>
          <w:sz w:val="22"/>
          <w:szCs w:val="22"/>
          <w:lang w:val="en-GB" w:eastAsia="en-US"/>
        </w:rPr>
        <w:t>prioritising</w:t>
      </w:r>
      <w:r w:rsidRPr="00793E87">
        <w:rPr>
          <w:rFonts w:ascii="Times New Roman" w:eastAsia="Times New Roman" w:hAnsi="Times New Roman" w:cs="Times New Roman"/>
          <w:sz w:val="22"/>
          <w:szCs w:val="22"/>
          <w:lang w:eastAsia="en-US"/>
        </w:rPr>
        <w:t xml:space="preserve"> assistance in the form of tooltips and a help guide, hiding functionality to avoid clutter and performing further user evaluations of learning objectives.</w:t>
      </w:r>
    </w:p>
    <w:p w14:paraId="6CA62727" w14:textId="77777777" w:rsidR="00793E87" w:rsidRDefault="00793E87" w:rsidP="006C4313">
      <w:pPr>
        <w:pStyle w:val="NoSpacing"/>
        <w:spacing w:line="276" w:lineRule="auto"/>
      </w:pPr>
    </w:p>
    <w:p w14:paraId="616A4CE4" w14:textId="30BB231A" w:rsidR="00793E87" w:rsidRPr="00793E87" w:rsidRDefault="00793E87" w:rsidP="00793E87">
      <w:pPr>
        <w:pStyle w:val="Heading1"/>
        <w:rPr>
          <w:rFonts w:ascii="Times New Roman" w:hAnsi="Times New Roman" w:cs="Times New Roman"/>
          <w:kern w:val="0"/>
          <w:sz w:val="28"/>
          <w:szCs w:val="28"/>
          <w:lang w:val="en-US"/>
        </w:rPr>
      </w:pPr>
      <w:r w:rsidRPr="00793E87">
        <w:rPr>
          <w:rFonts w:ascii="Times New Roman" w:hAnsi="Times New Roman" w:cs="Times New Roman"/>
          <w:sz w:val="28"/>
          <w:szCs w:val="28"/>
        </w:rPr>
        <w:t>Statement of Ethics</w:t>
      </w:r>
    </w:p>
    <w:p w14:paraId="4614B80B" w14:textId="1858B2F9" w:rsidR="00793E87" w:rsidRPr="00793E87" w:rsidRDefault="00793E87" w:rsidP="00793E87">
      <w:pPr>
        <w:pStyle w:val="NormalWeb"/>
        <w:spacing w:line="276" w:lineRule="auto"/>
        <w:rPr>
          <w:sz w:val="22"/>
          <w:szCs w:val="22"/>
        </w:rPr>
      </w:pPr>
      <w:r w:rsidRPr="00793E87">
        <w:rPr>
          <w:color w:val="000000"/>
          <w:sz w:val="22"/>
          <w:szCs w:val="22"/>
        </w:rPr>
        <w:t xml:space="preserve">This neural network software engineering project is for entirely educational purposes. This project is in no way intended to cause harm; physical, emotional or otherwise contradict </w:t>
      </w:r>
      <w:r w:rsidRPr="00793E87">
        <w:rPr>
          <w:color w:val="000000"/>
          <w:sz w:val="22"/>
          <w:szCs w:val="22"/>
        </w:rPr>
        <w:t>participant’s</w:t>
      </w:r>
      <w:r w:rsidRPr="00793E87">
        <w:rPr>
          <w:color w:val="000000"/>
          <w:sz w:val="22"/>
          <w:szCs w:val="22"/>
        </w:rPr>
        <w:t xml:space="preserve"> best interests. </w:t>
      </w:r>
    </w:p>
    <w:p w14:paraId="23E56972" w14:textId="77777777" w:rsidR="00793E87" w:rsidRPr="00793E87" w:rsidRDefault="00793E87" w:rsidP="00793E87">
      <w:pPr>
        <w:spacing w:line="276" w:lineRule="auto"/>
        <w:rPr>
          <w:rFonts w:ascii="Times New Roman" w:hAnsi="Times New Roman" w:cs="Times New Roman"/>
          <w:sz w:val="22"/>
          <w:szCs w:val="22"/>
        </w:rPr>
      </w:pPr>
    </w:p>
    <w:p w14:paraId="330B0006" w14:textId="77777777" w:rsidR="00793E87" w:rsidRPr="00793E87" w:rsidRDefault="00793E87" w:rsidP="00793E87">
      <w:pPr>
        <w:pStyle w:val="NormalWeb"/>
        <w:spacing w:line="276" w:lineRule="auto"/>
        <w:rPr>
          <w:sz w:val="22"/>
          <w:szCs w:val="22"/>
        </w:rPr>
      </w:pPr>
      <w:r w:rsidRPr="00793E87">
        <w:rPr>
          <w:color w:val="000000"/>
          <w:sz w:val="22"/>
          <w:szCs w:val="22"/>
        </w:rPr>
        <w:t>Written informed consent was obtained from all participants for the user evaluations and questionnaires which were the sole interactions. Participants were briefed before user evaluations, explaining what to expect, including being observed, and made aware of the project purpose and background.</w:t>
      </w:r>
    </w:p>
    <w:p w14:paraId="480CB634" w14:textId="77777777" w:rsidR="00793E87" w:rsidRPr="00793E87" w:rsidRDefault="00793E87" w:rsidP="00793E87">
      <w:pPr>
        <w:spacing w:line="276" w:lineRule="auto"/>
        <w:rPr>
          <w:rFonts w:ascii="Times New Roman" w:hAnsi="Times New Roman" w:cs="Times New Roman"/>
          <w:sz w:val="22"/>
          <w:szCs w:val="22"/>
        </w:rPr>
      </w:pPr>
    </w:p>
    <w:p w14:paraId="2AB6C26E" w14:textId="77777777" w:rsidR="00793E87" w:rsidRPr="00793E87" w:rsidRDefault="00793E87" w:rsidP="00793E87">
      <w:pPr>
        <w:pStyle w:val="NormalWeb"/>
        <w:spacing w:line="276" w:lineRule="auto"/>
        <w:rPr>
          <w:sz w:val="22"/>
          <w:szCs w:val="22"/>
        </w:rPr>
      </w:pPr>
      <w:r w:rsidRPr="00793E87">
        <w:rPr>
          <w:color w:val="000000"/>
          <w:sz w:val="22"/>
          <w:szCs w:val="22"/>
        </w:rPr>
        <w:t>Participants were also made aware that:</w:t>
      </w:r>
    </w:p>
    <w:p w14:paraId="404DD21F"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Their participation was entirely voluntary and that they may withdraw consent at any time for any reason and have any data collected about their evaluation destroyed.</w:t>
      </w:r>
    </w:p>
    <w:p w14:paraId="0482D924"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All data collected would be anonymised, kept confidential between the project author (Daniel Turnes) and project supervisor (Simon O’Keefe) and that any publications would not disclose their identity.</w:t>
      </w:r>
    </w:p>
    <w:p w14:paraId="2AD0E071"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All data would be kept on record as per University policy and may be shared with researchers within the University.</w:t>
      </w:r>
    </w:p>
    <w:p w14:paraId="2A3F28E4"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All personal data would be kept secure on password protected machines.</w:t>
      </w:r>
    </w:p>
    <w:p w14:paraId="54108480"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Hard copies of personal data, including consent forms, would be kept in a secure place.</w:t>
      </w:r>
    </w:p>
    <w:p w14:paraId="18B7FBE4" w14:textId="77777777" w:rsidR="00793E87" w:rsidRPr="00793E87" w:rsidRDefault="00793E87" w:rsidP="00793E87">
      <w:pPr>
        <w:spacing w:line="276" w:lineRule="auto"/>
        <w:rPr>
          <w:rFonts w:ascii="Times New Roman" w:hAnsi="Times New Roman" w:cs="Times New Roman"/>
          <w:sz w:val="22"/>
          <w:szCs w:val="22"/>
        </w:rPr>
      </w:pPr>
    </w:p>
    <w:p w14:paraId="6547280D" w14:textId="77777777" w:rsidR="00793E87" w:rsidRPr="00793E87" w:rsidRDefault="00793E87" w:rsidP="00793E87">
      <w:pPr>
        <w:pStyle w:val="NormalWeb"/>
        <w:spacing w:before="40" w:after="200" w:line="276" w:lineRule="auto"/>
        <w:rPr>
          <w:sz w:val="22"/>
          <w:szCs w:val="22"/>
        </w:rPr>
      </w:pPr>
      <w:r w:rsidRPr="00793E87">
        <w:rPr>
          <w:color w:val="000000"/>
          <w:sz w:val="22"/>
          <w:szCs w:val="22"/>
        </w:rPr>
        <w:t>Academic and safety principles were strictly adhered to to prevent the unethical situation of using incorrect information from educational research and incorrect testing and evaluation methods.</w:t>
      </w:r>
    </w:p>
    <w:p w14:paraId="74971F3F" w14:textId="12BE1702" w:rsidR="002333C7" w:rsidRPr="00793E87" w:rsidRDefault="00793E87" w:rsidP="00793E87">
      <w:pPr>
        <w:pStyle w:val="Heading1"/>
        <w:spacing w:line="276" w:lineRule="auto"/>
        <w:jc w:val="left"/>
        <w:rPr>
          <w:rFonts w:ascii="Times New Roman" w:hAnsi="Times New Roman" w:cs="Times New Roman"/>
          <w:sz w:val="22"/>
          <w:szCs w:val="22"/>
        </w:rPr>
      </w:pPr>
      <w:r w:rsidRPr="00793E87">
        <w:rPr>
          <w:rFonts w:ascii="Times New Roman" w:hAnsi="Times New Roman" w:cs="Times New Roman"/>
          <w:b w:val="0"/>
          <w:color w:val="000000"/>
          <w:sz w:val="22"/>
          <w:szCs w:val="22"/>
        </w:rPr>
        <w:t>The informed consent form can be located in</w:t>
      </w:r>
      <w:r w:rsidRPr="00793E87">
        <w:rPr>
          <w:rFonts w:ascii="Times New Roman" w:hAnsi="Times New Roman" w:cs="Times New Roman"/>
          <w:color w:val="000000"/>
          <w:sz w:val="22"/>
          <w:szCs w:val="22"/>
        </w:rPr>
        <w:t xml:space="preserve"> </w:t>
      </w:r>
      <w:r>
        <w:rPr>
          <w:rFonts w:ascii="Times New Roman" w:hAnsi="Times New Roman" w:cs="Times New Roman"/>
          <w:b w:val="0"/>
          <w:bCs w:val="0"/>
          <w:color w:val="000000"/>
          <w:sz w:val="22"/>
          <w:szCs w:val="22"/>
        </w:rPr>
        <w:t>Appendix: Ethics</w:t>
      </w:r>
      <w:r w:rsidRPr="00793E87">
        <w:rPr>
          <w:rFonts w:ascii="Times New Roman" w:hAnsi="Times New Roman" w:cs="Times New Roman"/>
          <w:color w:val="000000"/>
          <w:sz w:val="22"/>
          <w:szCs w:val="22"/>
        </w:rPr>
        <w:t>.</w:t>
      </w:r>
    </w:p>
    <w:p w14:paraId="6496A939" w14:textId="77777777" w:rsidR="00E81978" w:rsidRPr="00793E87" w:rsidRDefault="00C55202" w:rsidP="00793E87">
      <w:pPr>
        <w:pStyle w:val="SectionTitle"/>
        <w:rPr>
          <w:sz w:val="36"/>
          <w:szCs w:val="36"/>
        </w:rPr>
      </w:pPr>
      <w:r w:rsidRPr="00793E87">
        <w:rPr>
          <w:sz w:val="36"/>
          <w:szCs w:val="36"/>
        </w:rPr>
        <w:lastRenderedPageBreak/>
        <w:t>Introduction</w:t>
      </w:r>
    </w:p>
    <w:p w14:paraId="16299208" w14:textId="77777777" w:rsidR="00793E87" w:rsidRPr="00793E87" w:rsidRDefault="00793E87" w:rsidP="00793E87">
      <w:pPr>
        <w:pStyle w:val="NormalWeb"/>
        <w:spacing w:line="276" w:lineRule="auto"/>
        <w:jc w:val="both"/>
        <w:rPr>
          <w:kern w:val="0"/>
          <w:sz w:val="22"/>
          <w:szCs w:val="22"/>
          <w:lang w:val="en-US"/>
        </w:rPr>
      </w:pPr>
      <w:r w:rsidRPr="00793E87">
        <w:rPr>
          <w:color w:val="000000"/>
          <w:sz w:val="22"/>
          <w:szCs w:val="22"/>
        </w:rPr>
        <w:t>Neural networks are now, more than ever, pushing the boundaries of possibilities. Using vast quantities of data, they can be used to implement self-driven cars [1], determine the location of any geographical image [2], and even successfully play Go [3,4], a previously thought unsolvable problem. More realistic uses include detecting fraudulent credit card transactions, tracking stock market fluctuations and optical character recognition, as mentioned by Callan [5].</w:t>
      </w:r>
    </w:p>
    <w:p w14:paraId="53D3FBB2" w14:textId="77777777" w:rsidR="00793E87" w:rsidRPr="00793E87" w:rsidRDefault="00793E87" w:rsidP="00793E87">
      <w:pPr>
        <w:spacing w:line="276" w:lineRule="auto"/>
        <w:rPr>
          <w:rFonts w:ascii="Times New Roman" w:hAnsi="Times New Roman" w:cs="Times New Roman"/>
          <w:sz w:val="22"/>
          <w:szCs w:val="22"/>
        </w:rPr>
      </w:pPr>
    </w:p>
    <w:p w14:paraId="066BBDC0" w14:textId="282929D5" w:rsidR="00793E87" w:rsidRDefault="00793E87" w:rsidP="00793E87">
      <w:pPr>
        <w:pStyle w:val="NormalWeb"/>
        <w:spacing w:line="276" w:lineRule="auto"/>
        <w:jc w:val="both"/>
        <w:rPr>
          <w:color w:val="000000"/>
          <w:sz w:val="22"/>
          <w:szCs w:val="22"/>
        </w:rPr>
      </w:pPr>
      <w:r w:rsidRPr="00793E87">
        <w:rPr>
          <w:color w:val="000000"/>
          <w:sz w:val="22"/>
          <w:szCs w:val="22"/>
        </w:rPr>
        <w:t>Neural networks are, in very general terms, a computer simulation of how the human brain makes decisions. Computers are high speed, sequential machines, composed of ordered hardware components. They perform tasks such as arithmetic and recalling data in a fraction of the time humans can. Human brains however are highly parallel but slow, ordered into a complex structure that we do not fully understand. They are composed of billions of units called neurons that act as individual processors but maintain phenomenally high interconnectivity; with each potentially being connected to thousands of others.</w:t>
      </w:r>
    </w:p>
    <w:p w14:paraId="4E36A340" w14:textId="77777777" w:rsidR="00793E87" w:rsidRPr="00793E87" w:rsidRDefault="00793E87" w:rsidP="00793E87">
      <w:pPr>
        <w:pStyle w:val="NormalWeb"/>
        <w:spacing w:line="276" w:lineRule="auto"/>
        <w:jc w:val="both"/>
        <w:rPr>
          <w:sz w:val="22"/>
          <w:szCs w:val="22"/>
        </w:rPr>
      </w:pPr>
    </w:p>
    <w:p w14:paraId="6E5B194F" w14:textId="3CF74931" w:rsidR="00793E87" w:rsidRDefault="00793E87" w:rsidP="00793E87">
      <w:pPr>
        <w:pStyle w:val="NormalWeb"/>
        <w:spacing w:line="276" w:lineRule="auto"/>
        <w:rPr>
          <w:color w:val="000000"/>
          <w:sz w:val="22"/>
          <w:szCs w:val="22"/>
        </w:rPr>
      </w:pPr>
      <w:r w:rsidRPr="00793E87">
        <w:rPr>
          <w:color w:val="000000"/>
          <w:sz w:val="22"/>
          <w:szCs w:val="22"/>
        </w:rPr>
        <w:t>Artificial neural networks implemented on computers consist of individual, interconnected, parallel processor, and take inspiration from biological neural networks. Each neuron receives signals as input patterns from a sensory input layer and processes these inputs using weights which act as modifiable synapses. When an output signal is produced, it is sent along the computational axon to all connected neurons, who use this signal as input, thus continuing the cycle. Alone, these neurons cannot accomplish much but they are still useful and they are known as Perceptrons.</w:t>
      </w:r>
    </w:p>
    <w:p w14:paraId="75BFB00B" w14:textId="77777777" w:rsidR="00793E87" w:rsidRPr="00793E87" w:rsidRDefault="00793E87" w:rsidP="00793E87">
      <w:pPr>
        <w:pStyle w:val="NormalWeb"/>
        <w:spacing w:line="276" w:lineRule="auto"/>
        <w:rPr>
          <w:sz w:val="22"/>
          <w:szCs w:val="22"/>
        </w:rPr>
      </w:pPr>
    </w:p>
    <w:p w14:paraId="37E6CC22" w14:textId="77777777" w:rsidR="00793E87" w:rsidRPr="00793E87" w:rsidRDefault="00793E87" w:rsidP="00793E87">
      <w:pPr>
        <w:pStyle w:val="NormalWeb"/>
        <w:spacing w:line="276" w:lineRule="auto"/>
        <w:rPr>
          <w:sz w:val="22"/>
          <w:szCs w:val="22"/>
        </w:rPr>
      </w:pPr>
      <w:r w:rsidRPr="00793E87">
        <w:rPr>
          <w:color w:val="000000"/>
          <w:sz w:val="22"/>
          <w:szCs w:val="22"/>
        </w:rPr>
        <w:t>Generally, artificial neural networks model computation rather than biological activity. They abstract most of the electrochemical detail, reducing the neuron to a model of pure computation. However, more complex models such as Spiking Neurons [6] exist. These models imitate the electrical spiking behaviour of biological neurons more closely in order to count numbers or fit mathematical functions, for example.</w:t>
      </w:r>
    </w:p>
    <w:p w14:paraId="2C320580" w14:textId="43EFD85E" w:rsidR="00793E87" w:rsidRDefault="00793E87" w:rsidP="00793E87">
      <w:pPr>
        <w:pStyle w:val="NormalWeb"/>
        <w:spacing w:line="276" w:lineRule="auto"/>
        <w:rPr>
          <w:color w:val="000000"/>
          <w:sz w:val="22"/>
          <w:szCs w:val="22"/>
        </w:rPr>
      </w:pPr>
      <w:r w:rsidRPr="00793E87">
        <w:rPr>
          <w:color w:val="000000"/>
          <w:sz w:val="22"/>
          <w:szCs w:val="22"/>
        </w:rPr>
        <w:t>The goal of neural computing is to abstract and exploit the highly-interconnected parallelism of biological neurons to solve problems such as classification and regression. The scope of neural networks is immense and fantastic; they challenge other paradigms of computation and can help to understand our own thought processes.</w:t>
      </w:r>
    </w:p>
    <w:p w14:paraId="634C7373" w14:textId="77777777" w:rsidR="00793E87" w:rsidRPr="00793E87" w:rsidRDefault="00793E87" w:rsidP="00793E87">
      <w:pPr>
        <w:pStyle w:val="NormalWeb"/>
        <w:spacing w:line="276" w:lineRule="auto"/>
        <w:rPr>
          <w:sz w:val="22"/>
          <w:szCs w:val="22"/>
        </w:rPr>
      </w:pPr>
    </w:p>
    <w:p w14:paraId="1609CE7A" w14:textId="77777777" w:rsidR="00793E87" w:rsidRPr="00793E87" w:rsidRDefault="00793E87" w:rsidP="00793E87">
      <w:pPr>
        <w:pStyle w:val="Heading2"/>
      </w:pPr>
      <w:r w:rsidRPr="00793E87">
        <w:t>Motivation</w:t>
      </w:r>
    </w:p>
    <w:p w14:paraId="1142E308" w14:textId="77777777" w:rsidR="00793E87" w:rsidRPr="00793E87" w:rsidRDefault="00793E87" w:rsidP="00793E87">
      <w:pPr>
        <w:pStyle w:val="NormalWeb"/>
        <w:spacing w:line="276" w:lineRule="auto"/>
        <w:rPr>
          <w:sz w:val="22"/>
          <w:szCs w:val="22"/>
        </w:rPr>
      </w:pPr>
      <w:r w:rsidRPr="00793E87">
        <w:rPr>
          <w:color w:val="000000"/>
          <w:sz w:val="22"/>
          <w:szCs w:val="22"/>
        </w:rPr>
        <w:t>The University of York’s Department of Computer Science, at the time of writing this report, offers a third-year module titled “Introduction to Neural Computing and Applications” (INCA). Having studied this module and having a desire to pursue a career in teaching and education, this project was the perfect opportunity to develop my knowledge and skills in both neural computing and educational pedagogy.</w:t>
      </w:r>
    </w:p>
    <w:p w14:paraId="4E0C7309" w14:textId="77777777" w:rsidR="00793E87" w:rsidRPr="00793E87" w:rsidRDefault="00793E87" w:rsidP="00793E87">
      <w:pPr>
        <w:spacing w:line="276" w:lineRule="auto"/>
        <w:rPr>
          <w:rFonts w:ascii="Times New Roman" w:hAnsi="Times New Roman" w:cs="Times New Roman"/>
          <w:sz w:val="22"/>
          <w:szCs w:val="22"/>
        </w:rPr>
      </w:pPr>
    </w:p>
    <w:p w14:paraId="4EA604E6" w14:textId="77777777" w:rsidR="00793E87" w:rsidRPr="00793E87" w:rsidRDefault="00793E87" w:rsidP="00793E87">
      <w:pPr>
        <w:pStyle w:val="NormalWeb"/>
        <w:spacing w:line="276" w:lineRule="auto"/>
        <w:rPr>
          <w:sz w:val="22"/>
          <w:szCs w:val="22"/>
        </w:rPr>
      </w:pPr>
      <w:r w:rsidRPr="00793E87">
        <w:rPr>
          <w:color w:val="000000"/>
          <w:sz w:val="22"/>
          <w:szCs w:val="22"/>
        </w:rPr>
        <w:t>The INCA module leader, Simon O’Keefe, has noted that the neural network toolkits offered by the MATLAB development environment are currently inadequate in offering an intuitive and visual understanding of neural network concepts. That is not to say that these toolkits are of no value, only that they could be improved, as detailed in the Literature Review.</w:t>
      </w:r>
    </w:p>
    <w:p w14:paraId="5216C338" w14:textId="77777777" w:rsidR="00793E87" w:rsidRPr="00793E87" w:rsidRDefault="00793E87" w:rsidP="00793E87">
      <w:pPr>
        <w:spacing w:line="276" w:lineRule="auto"/>
        <w:rPr>
          <w:rFonts w:ascii="Times New Roman" w:hAnsi="Times New Roman" w:cs="Times New Roman"/>
          <w:sz w:val="22"/>
          <w:szCs w:val="22"/>
        </w:rPr>
      </w:pPr>
    </w:p>
    <w:p w14:paraId="4E4C291D" w14:textId="6B47DBBA" w:rsidR="00793E87" w:rsidRDefault="00793E87" w:rsidP="00793E87">
      <w:pPr>
        <w:pStyle w:val="NormalWeb"/>
        <w:spacing w:line="276" w:lineRule="auto"/>
        <w:rPr>
          <w:color w:val="000000"/>
          <w:sz w:val="22"/>
          <w:szCs w:val="22"/>
        </w:rPr>
      </w:pPr>
      <w:r w:rsidRPr="00793E87">
        <w:rPr>
          <w:color w:val="000000"/>
          <w:sz w:val="22"/>
          <w:szCs w:val="22"/>
        </w:rPr>
        <w:lastRenderedPageBreak/>
        <w:t>Neural networks are becoming increasingly used these days in machine learning to solve problems such as those outlined earlier. They are however initially difficult to understand due to the complex algorithms underlying their learning processes. Offering a graphical tool in addition to the toolkits used by MATLAB would be of great benefit to students studying on the INCA module by allowing them to visualise the learning process of neural networks.</w:t>
      </w:r>
    </w:p>
    <w:p w14:paraId="3EC557D8" w14:textId="77777777" w:rsidR="00793E87" w:rsidRPr="00793E87" w:rsidRDefault="00793E87" w:rsidP="00793E87">
      <w:pPr>
        <w:pStyle w:val="NormalWeb"/>
        <w:spacing w:line="276" w:lineRule="auto"/>
        <w:rPr>
          <w:sz w:val="22"/>
          <w:szCs w:val="22"/>
        </w:rPr>
      </w:pPr>
    </w:p>
    <w:p w14:paraId="5AD21B58" w14:textId="77777777" w:rsidR="00793E87" w:rsidRPr="00793E87" w:rsidRDefault="00793E87" w:rsidP="00793E87">
      <w:pPr>
        <w:pStyle w:val="Heading2"/>
      </w:pPr>
      <w:r w:rsidRPr="00793E87">
        <w:t>Aim</w:t>
      </w:r>
    </w:p>
    <w:p w14:paraId="496FE8B1" w14:textId="77777777" w:rsidR="00793E87" w:rsidRPr="00793E87" w:rsidRDefault="00793E87" w:rsidP="00793E87">
      <w:pPr>
        <w:pStyle w:val="NormalWeb"/>
        <w:spacing w:line="276" w:lineRule="auto"/>
        <w:rPr>
          <w:sz w:val="22"/>
          <w:szCs w:val="22"/>
        </w:rPr>
      </w:pPr>
      <w:r w:rsidRPr="00793E87">
        <w:rPr>
          <w:color w:val="000000"/>
          <w:sz w:val="22"/>
          <w:szCs w:val="22"/>
        </w:rPr>
        <w:t>The purpose of this project is to design and implement a neural network simulator aimed at students that illustrates the behaviour of Perceptrons, with an emphasis on interactability and usability.</w:t>
      </w:r>
    </w:p>
    <w:p w14:paraId="653EB374" w14:textId="40FD1D20" w:rsidR="00793E87" w:rsidRDefault="00793E87" w:rsidP="00793E87">
      <w:pPr>
        <w:pStyle w:val="NormalWeb"/>
        <w:spacing w:line="276" w:lineRule="auto"/>
        <w:rPr>
          <w:color w:val="000000"/>
          <w:sz w:val="22"/>
          <w:szCs w:val="22"/>
        </w:rPr>
      </w:pPr>
      <w:r w:rsidRPr="00793E87">
        <w:rPr>
          <w:color w:val="000000"/>
          <w:sz w:val="22"/>
          <w:szCs w:val="22"/>
        </w:rPr>
        <w:t>The primary learning outcome for students will be to reinforce and consolidate their knowledge of Perceptrons, as studied in INCA, by interacting with this simulator which will display visually the Perceptron learning process.</w:t>
      </w:r>
    </w:p>
    <w:p w14:paraId="49532373" w14:textId="77777777" w:rsidR="00793E87" w:rsidRPr="00793E87" w:rsidRDefault="00793E87" w:rsidP="00793E87">
      <w:pPr>
        <w:pStyle w:val="NormalWeb"/>
        <w:spacing w:line="276" w:lineRule="auto"/>
        <w:rPr>
          <w:sz w:val="22"/>
          <w:szCs w:val="22"/>
        </w:rPr>
      </w:pPr>
    </w:p>
    <w:p w14:paraId="488D9AA1" w14:textId="471CC33E" w:rsidR="00793E87" w:rsidRPr="00793E87" w:rsidRDefault="00793E87" w:rsidP="00793E87">
      <w:pPr>
        <w:pStyle w:val="Heading2"/>
      </w:pPr>
      <w:r w:rsidRPr="00793E87">
        <w:t>Parameters and Limitations</w:t>
      </w:r>
    </w:p>
    <w:p w14:paraId="7B71F2EB" w14:textId="77777777" w:rsidR="00793E87" w:rsidRPr="00793E87" w:rsidRDefault="00793E87" w:rsidP="00793E87">
      <w:pPr>
        <w:pStyle w:val="NormalWeb"/>
        <w:spacing w:line="276" w:lineRule="auto"/>
        <w:rPr>
          <w:sz w:val="22"/>
          <w:szCs w:val="22"/>
        </w:rPr>
      </w:pPr>
      <w:r w:rsidRPr="00793E87">
        <w:rPr>
          <w:color w:val="000000"/>
          <w:sz w:val="22"/>
          <w:szCs w:val="22"/>
        </w:rPr>
        <w:t xml:space="preserve">Requirements obtained from the Primary Stakeholder (Simon O’Keefe) initially called for several neural networks to be implemented but given document length and time restrictions, this project’s scope was only able to cover the Perceptron. </w:t>
      </w:r>
    </w:p>
    <w:p w14:paraId="5D8118CE" w14:textId="77777777" w:rsidR="00793E87" w:rsidRPr="00793E87" w:rsidRDefault="00793E87" w:rsidP="00793E87">
      <w:pPr>
        <w:spacing w:line="276" w:lineRule="auto"/>
        <w:rPr>
          <w:rFonts w:ascii="Times New Roman" w:hAnsi="Times New Roman" w:cs="Times New Roman"/>
          <w:sz w:val="22"/>
          <w:szCs w:val="22"/>
        </w:rPr>
      </w:pPr>
    </w:p>
    <w:p w14:paraId="3CA1855B" w14:textId="798D9EBA" w:rsidR="00793E87" w:rsidRDefault="00793E87" w:rsidP="00793E87">
      <w:pPr>
        <w:pStyle w:val="NormalWeb"/>
        <w:spacing w:line="276" w:lineRule="auto"/>
        <w:rPr>
          <w:color w:val="000000"/>
          <w:sz w:val="22"/>
          <w:szCs w:val="22"/>
        </w:rPr>
      </w:pPr>
      <w:r w:rsidRPr="00793E87">
        <w:rPr>
          <w:color w:val="000000"/>
          <w:sz w:val="22"/>
          <w:szCs w:val="22"/>
        </w:rPr>
        <w:t xml:space="preserve">MATLAB was the implementation language of choice due to neural networks making heavy use of matrix algebra. The </w:t>
      </w:r>
      <w:r w:rsidRPr="00793E87">
        <w:rPr>
          <w:color w:val="000000"/>
          <w:sz w:val="22"/>
          <w:szCs w:val="22"/>
        </w:rPr>
        <w:t>trade-off</w:t>
      </w:r>
      <w:r w:rsidRPr="00793E87">
        <w:rPr>
          <w:color w:val="000000"/>
          <w:sz w:val="22"/>
          <w:szCs w:val="22"/>
        </w:rPr>
        <w:t xml:space="preserve"> however was mainly twofold. The GUI development environment was more primitive than other languages, with mild to negative user evaluation results in terms of aesthetics. The handles structure was also initially difficult to use due to the by-Value nature of passing and updating the structure between functions and callbacks.</w:t>
      </w:r>
    </w:p>
    <w:p w14:paraId="44E4AA6C" w14:textId="77777777" w:rsidR="00793E87" w:rsidRPr="00793E87" w:rsidRDefault="00793E87" w:rsidP="00793E87">
      <w:pPr>
        <w:pStyle w:val="NormalWeb"/>
        <w:spacing w:line="276" w:lineRule="auto"/>
        <w:rPr>
          <w:sz w:val="22"/>
          <w:szCs w:val="22"/>
        </w:rPr>
      </w:pPr>
    </w:p>
    <w:p w14:paraId="1B85CAD4" w14:textId="77777777" w:rsidR="00793E87" w:rsidRPr="00793E87" w:rsidRDefault="00793E87" w:rsidP="00793E87">
      <w:pPr>
        <w:pStyle w:val="Heading2"/>
      </w:pPr>
      <w:r w:rsidRPr="00793E87">
        <w:t>Audience and Report Summary</w:t>
      </w:r>
    </w:p>
    <w:p w14:paraId="76C2E787" w14:textId="77777777" w:rsidR="00793E87" w:rsidRPr="00793E87" w:rsidRDefault="00793E87" w:rsidP="00793E87">
      <w:pPr>
        <w:pStyle w:val="NormalWeb"/>
        <w:spacing w:line="276" w:lineRule="auto"/>
        <w:rPr>
          <w:sz w:val="22"/>
          <w:szCs w:val="22"/>
        </w:rPr>
      </w:pPr>
      <w:r w:rsidRPr="00793E87">
        <w:rPr>
          <w:color w:val="000000"/>
          <w:sz w:val="22"/>
          <w:szCs w:val="22"/>
        </w:rPr>
        <w:t>This report’s intended audience is fellow students who are interested in neural networks, educational pedagogy and software design. It will explain in as much detail as possible the process of designing and implementing the Perceptron simulator making use of principles such as Tognazzini’s Usability Principles [7] and Nielsen’s Heuristics [8].</w:t>
      </w:r>
    </w:p>
    <w:p w14:paraId="2E390EF2" w14:textId="77777777" w:rsidR="00793E87" w:rsidRPr="00793E87" w:rsidRDefault="00793E87" w:rsidP="00793E87">
      <w:pPr>
        <w:spacing w:line="276" w:lineRule="auto"/>
        <w:rPr>
          <w:rFonts w:ascii="Times New Roman" w:hAnsi="Times New Roman" w:cs="Times New Roman"/>
          <w:sz w:val="22"/>
          <w:szCs w:val="22"/>
        </w:rPr>
      </w:pPr>
    </w:p>
    <w:p w14:paraId="5DFF18C7" w14:textId="77777777" w:rsidR="00793E87" w:rsidRPr="00793E87" w:rsidRDefault="00793E87" w:rsidP="00793E87">
      <w:pPr>
        <w:pStyle w:val="NormalWeb"/>
        <w:spacing w:line="276" w:lineRule="auto"/>
        <w:rPr>
          <w:sz w:val="22"/>
          <w:szCs w:val="22"/>
        </w:rPr>
      </w:pPr>
      <w:r w:rsidRPr="00793E87">
        <w:rPr>
          <w:color w:val="000000"/>
          <w:sz w:val="22"/>
          <w:szCs w:val="22"/>
        </w:rPr>
        <w:t>Conventional software engineering processes are followed, consisting of requirements, design, implementation, testing and evaluation using the Agile development method as discussed in the Requirements section.</w:t>
      </w:r>
    </w:p>
    <w:p w14:paraId="1E667358" w14:textId="77777777" w:rsidR="00793E87" w:rsidRPr="00793E87" w:rsidRDefault="00793E87" w:rsidP="00793E87">
      <w:pPr>
        <w:spacing w:line="276" w:lineRule="auto"/>
        <w:rPr>
          <w:rFonts w:ascii="Times New Roman" w:hAnsi="Times New Roman" w:cs="Times New Roman"/>
          <w:sz w:val="22"/>
          <w:szCs w:val="22"/>
        </w:rPr>
      </w:pPr>
    </w:p>
    <w:p w14:paraId="5B63C3C5" w14:textId="77777777" w:rsidR="00793E87" w:rsidRPr="00793E87" w:rsidRDefault="00793E87" w:rsidP="00793E87">
      <w:pPr>
        <w:pStyle w:val="Heading2"/>
      </w:pPr>
      <w:r w:rsidRPr="00793E87">
        <w:t>Summary of Outcomes</w:t>
      </w:r>
    </w:p>
    <w:p w14:paraId="1D5A3D60" w14:textId="77777777" w:rsidR="00793E87" w:rsidRPr="00793E87" w:rsidRDefault="00793E87" w:rsidP="00793E87">
      <w:pPr>
        <w:pStyle w:val="NormalWeb"/>
        <w:spacing w:line="276" w:lineRule="auto"/>
        <w:rPr>
          <w:sz w:val="22"/>
          <w:szCs w:val="22"/>
        </w:rPr>
      </w:pPr>
      <w:r w:rsidRPr="00793E87">
        <w:rPr>
          <w:color w:val="000000"/>
          <w:sz w:val="22"/>
          <w:szCs w:val="22"/>
        </w:rPr>
        <w:t>Due to other academic commitments and time constraints, not all requirements were able to be fulfilled within this project. Among these was the help guide and tooltips, whose exclusion was critically panned by user evaluations.</w:t>
      </w:r>
    </w:p>
    <w:p w14:paraId="29F1596D" w14:textId="77777777" w:rsidR="00793E87" w:rsidRPr="00793E87" w:rsidRDefault="00793E87" w:rsidP="00793E87">
      <w:pPr>
        <w:spacing w:line="276" w:lineRule="auto"/>
        <w:rPr>
          <w:rFonts w:ascii="Times New Roman" w:hAnsi="Times New Roman" w:cs="Times New Roman"/>
          <w:sz w:val="22"/>
          <w:szCs w:val="22"/>
        </w:rPr>
      </w:pPr>
    </w:p>
    <w:p w14:paraId="2B00845D" w14:textId="77777777" w:rsidR="00793E87" w:rsidRPr="00793E87" w:rsidRDefault="00793E87" w:rsidP="00793E87">
      <w:pPr>
        <w:pStyle w:val="NormalWeb"/>
        <w:spacing w:line="276" w:lineRule="auto"/>
        <w:rPr>
          <w:sz w:val="22"/>
          <w:szCs w:val="22"/>
        </w:rPr>
      </w:pPr>
      <w:r w:rsidRPr="00793E87">
        <w:rPr>
          <w:color w:val="000000"/>
          <w:sz w:val="22"/>
          <w:szCs w:val="22"/>
        </w:rPr>
        <w:lastRenderedPageBreak/>
        <w:t>User evaluations and testing revealed several bugs and errors that were not caught during implementation such as dialogs appearing after the learning process declaring the data is classified, when it is in fact not and visa versa.</w:t>
      </w:r>
    </w:p>
    <w:p w14:paraId="4DE2AE7D" w14:textId="77777777" w:rsidR="00793E87" w:rsidRPr="00793E87" w:rsidRDefault="00793E87" w:rsidP="00793E87">
      <w:pPr>
        <w:spacing w:line="276" w:lineRule="auto"/>
        <w:rPr>
          <w:rFonts w:ascii="Times New Roman" w:hAnsi="Times New Roman" w:cs="Times New Roman"/>
          <w:sz w:val="22"/>
          <w:szCs w:val="22"/>
        </w:rPr>
      </w:pPr>
    </w:p>
    <w:p w14:paraId="0C4CCEED" w14:textId="77777777" w:rsidR="00793E87" w:rsidRPr="00793E87" w:rsidRDefault="00793E87" w:rsidP="00793E87">
      <w:pPr>
        <w:pStyle w:val="NormalWeb"/>
        <w:spacing w:line="276" w:lineRule="auto"/>
        <w:rPr>
          <w:sz w:val="22"/>
          <w:szCs w:val="22"/>
        </w:rPr>
      </w:pPr>
      <w:r w:rsidRPr="00793E87">
        <w:rPr>
          <w:color w:val="000000"/>
          <w:sz w:val="22"/>
          <w:szCs w:val="22"/>
        </w:rPr>
        <w:t>Overall, while many critical usability issues were flagged, such as a noticeable lack of help guide, tooltips and adequate labelling of GUI components, user questionnaires rated the application highly. Average satisfaction rating was 8/10, average ease of use rating was 7.7/10 and 7.4/10 for during and after the evaluation respectively. Recommendation ratings of the application to students studying neural networks was 8.6/10. Intuitiveness on the other hand was unfortunately not highly rated with an average score of 6.2/10 due to issues mentioned above.</w:t>
      </w:r>
    </w:p>
    <w:p w14:paraId="176BF042" w14:textId="53242AD5" w:rsidR="002333C7" w:rsidRDefault="002333C7" w:rsidP="006C4313">
      <w:pPr>
        <w:spacing w:line="276" w:lineRule="auto"/>
        <w:ind w:firstLine="0"/>
        <w:rPr>
          <w:b/>
          <w:bCs/>
        </w:rPr>
      </w:pPr>
      <w:bookmarkStart w:id="0" w:name="_GoBack"/>
      <w:bookmarkEnd w:id="0"/>
    </w:p>
    <w:p w14:paraId="1AB2BABB" w14:textId="77777777" w:rsidR="00C3775B" w:rsidRPr="00C3775B" w:rsidRDefault="00C3775B" w:rsidP="00C3775B">
      <w:pPr>
        <w:spacing w:line="240" w:lineRule="auto"/>
        <w:ind w:firstLine="0"/>
        <w:rPr>
          <w:rFonts w:ascii="Times New Roman" w:eastAsia="Times New Roman" w:hAnsi="Times New Roman" w:cs="Times New Roman"/>
          <w:kern w:val="0"/>
          <w:lang w:val="en-US" w:eastAsia="en-US"/>
        </w:rPr>
      </w:pPr>
    </w:p>
    <w:p w14:paraId="55B24890" w14:textId="77777777" w:rsidR="00C3775B" w:rsidRPr="00C3775B" w:rsidRDefault="00C3775B" w:rsidP="00C3775B">
      <w:pPr>
        <w:spacing w:after="180" w:line="240" w:lineRule="auto"/>
        <w:ind w:left="20" w:hanging="440"/>
        <w:rPr>
          <w:rFonts w:ascii="Times New Roman" w:eastAsia="Times New Roman" w:hAnsi="Times New Roman" w:cs="Times New Roman"/>
          <w:kern w:val="0"/>
          <w:lang w:val="en-US" w:eastAsia="en-US"/>
        </w:rPr>
      </w:pPr>
      <w:r w:rsidRPr="00C3775B">
        <w:rPr>
          <w:rFonts w:ascii="Arial" w:eastAsia="Times New Roman" w:hAnsi="Arial" w:cs="Arial"/>
          <w:b/>
          <w:bCs/>
          <w:color w:val="000000"/>
          <w:kern w:val="0"/>
          <w:sz w:val="22"/>
          <w:szCs w:val="22"/>
          <w:lang w:val="en-US" w:eastAsia="en-US"/>
        </w:rPr>
        <w:t xml:space="preserve">[1] K. Bourzac, "Bringing Big Neural Networks to Self-Driving Cars, Smartphones, and Drones", </w:t>
      </w:r>
      <w:r w:rsidRPr="00C3775B">
        <w:rPr>
          <w:rFonts w:ascii="Arial" w:eastAsia="Times New Roman" w:hAnsi="Arial" w:cs="Arial"/>
          <w:b/>
          <w:bCs/>
          <w:i/>
          <w:iCs/>
          <w:color w:val="000000"/>
          <w:kern w:val="0"/>
          <w:sz w:val="22"/>
          <w:szCs w:val="22"/>
          <w:lang w:val="en-US" w:eastAsia="en-US"/>
        </w:rPr>
        <w:t>IEEE Spectrum: Technology, Engineering, and Science News</w:t>
      </w:r>
      <w:r w:rsidRPr="00C3775B">
        <w:rPr>
          <w:rFonts w:ascii="Arial" w:eastAsia="Times New Roman" w:hAnsi="Arial" w:cs="Arial"/>
          <w:b/>
          <w:bCs/>
          <w:color w:val="000000"/>
          <w:kern w:val="0"/>
          <w:sz w:val="22"/>
          <w:szCs w:val="22"/>
          <w:lang w:val="en-US" w:eastAsia="en-US"/>
        </w:rPr>
        <w:t>, 2016. [Online]. Available: http://spectrum.ieee.org/computing/embedded-systems/bringing-big-neural-networks-to-selfdriving-cars-smartphones-and-drones. [Accessed: 18- Oct- 2016].</w:t>
      </w:r>
    </w:p>
    <w:p w14:paraId="339691BB" w14:textId="77777777" w:rsidR="00C3775B" w:rsidRPr="00C3775B" w:rsidRDefault="00C3775B" w:rsidP="00C3775B">
      <w:pPr>
        <w:spacing w:after="180" w:line="240" w:lineRule="auto"/>
        <w:ind w:left="20" w:hanging="440"/>
        <w:rPr>
          <w:rFonts w:ascii="Times New Roman" w:eastAsia="Times New Roman" w:hAnsi="Times New Roman" w:cs="Times New Roman"/>
          <w:kern w:val="0"/>
          <w:lang w:val="en-US" w:eastAsia="en-US"/>
        </w:rPr>
      </w:pPr>
      <w:r w:rsidRPr="00C3775B">
        <w:rPr>
          <w:rFonts w:ascii="Arial" w:eastAsia="Times New Roman" w:hAnsi="Arial" w:cs="Arial"/>
          <w:b/>
          <w:bCs/>
          <w:color w:val="000000"/>
          <w:kern w:val="0"/>
          <w:sz w:val="22"/>
          <w:szCs w:val="22"/>
          <w:lang w:val="en-US" w:eastAsia="en-US"/>
        </w:rPr>
        <w:t xml:space="preserve">[2] "Google Unveils Neural Network with “Superhuman” Ability to Determine the Location of Almost Any Image", </w:t>
      </w:r>
      <w:r w:rsidRPr="00C3775B">
        <w:rPr>
          <w:rFonts w:ascii="Arial" w:eastAsia="Times New Roman" w:hAnsi="Arial" w:cs="Arial"/>
          <w:b/>
          <w:bCs/>
          <w:i/>
          <w:iCs/>
          <w:color w:val="000000"/>
          <w:kern w:val="0"/>
          <w:sz w:val="22"/>
          <w:szCs w:val="22"/>
          <w:lang w:val="en-US" w:eastAsia="en-US"/>
        </w:rPr>
        <w:t>MIT Technology Review</w:t>
      </w:r>
      <w:r w:rsidRPr="00C3775B">
        <w:rPr>
          <w:rFonts w:ascii="Arial" w:eastAsia="Times New Roman" w:hAnsi="Arial" w:cs="Arial"/>
          <w:b/>
          <w:bCs/>
          <w:color w:val="000000"/>
          <w:kern w:val="0"/>
          <w:sz w:val="22"/>
          <w:szCs w:val="22"/>
          <w:lang w:val="en-US" w:eastAsia="en-US"/>
        </w:rPr>
        <w:t>, 2016. [Online]. Available: https://www.technologyreview.com/s/600889/google-unveils-neural-network-with-superhuman-ability-to-determine-the-location-of-almost/. [Accessed: 18- Oct- 2016].</w:t>
      </w:r>
    </w:p>
    <w:p w14:paraId="32618F79" w14:textId="77777777" w:rsidR="00C3775B" w:rsidRPr="00C3775B" w:rsidRDefault="00C3775B" w:rsidP="00C3775B">
      <w:pPr>
        <w:spacing w:line="240" w:lineRule="auto"/>
        <w:ind w:firstLine="0"/>
        <w:rPr>
          <w:rFonts w:ascii="Times New Roman" w:eastAsia="Times New Roman" w:hAnsi="Times New Roman" w:cs="Times New Roman"/>
          <w:kern w:val="0"/>
          <w:lang w:val="en-US" w:eastAsia="en-US"/>
        </w:rPr>
      </w:pPr>
      <w:r w:rsidRPr="00C3775B">
        <w:rPr>
          <w:rFonts w:ascii="Arial" w:eastAsia="Times New Roman" w:hAnsi="Arial" w:cs="Arial"/>
          <w:color w:val="000000"/>
          <w:kern w:val="0"/>
          <w:sz w:val="22"/>
          <w:szCs w:val="22"/>
          <w:lang w:val="en-US" w:eastAsia="en-US"/>
        </w:rPr>
        <w:t xml:space="preserve">[3] </w:t>
      </w:r>
      <w:r w:rsidRPr="00C3775B">
        <w:rPr>
          <w:rFonts w:ascii="Arial" w:eastAsia="Times New Roman" w:hAnsi="Arial" w:cs="Arial"/>
          <w:color w:val="000000"/>
          <w:kern w:val="0"/>
          <w:sz w:val="22"/>
          <w:szCs w:val="22"/>
          <w:shd w:val="clear" w:color="auto" w:fill="FFFFFF"/>
          <w:lang w:val="en-US" w:eastAsia="en-US"/>
        </w:rPr>
        <w:t xml:space="preserve">"AlphaGo | DeepMind", </w:t>
      </w:r>
      <w:r w:rsidRPr="00C3775B">
        <w:rPr>
          <w:rFonts w:ascii="Arial" w:eastAsia="Times New Roman" w:hAnsi="Arial" w:cs="Arial"/>
          <w:i/>
          <w:iCs/>
          <w:color w:val="000000"/>
          <w:kern w:val="0"/>
          <w:sz w:val="22"/>
          <w:szCs w:val="22"/>
          <w:shd w:val="clear" w:color="auto" w:fill="FFFFFF"/>
          <w:lang w:val="en-US" w:eastAsia="en-US"/>
        </w:rPr>
        <w:t>DeepMind</w:t>
      </w:r>
      <w:r w:rsidRPr="00C3775B">
        <w:rPr>
          <w:rFonts w:ascii="Arial" w:eastAsia="Times New Roman" w:hAnsi="Arial" w:cs="Arial"/>
          <w:color w:val="000000"/>
          <w:kern w:val="0"/>
          <w:sz w:val="22"/>
          <w:szCs w:val="22"/>
          <w:shd w:val="clear" w:color="auto" w:fill="FFFFFF"/>
          <w:lang w:val="en-US" w:eastAsia="en-US"/>
        </w:rPr>
        <w:t>, 2016. [Online]. Available: https://deepmind.com/research/alphago/. [Accessed: 18- Oct- 2016].</w:t>
      </w:r>
    </w:p>
    <w:p w14:paraId="63C9D4F2" w14:textId="77777777" w:rsidR="00C3775B" w:rsidRPr="00C3775B" w:rsidRDefault="00C3775B" w:rsidP="00C3775B">
      <w:pPr>
        <w:spacing w:line="240" w:lineRule="auto"/>
        <w:ind w:firstLine="0"/>
        <w:rPr>
          <w:rFonts w:ascii="Times New Roman" w:eastAsia="Times New Roman" w:hAnsi="Times New Roman" w:cs="Times New Roman"/>
          <w:kern w:val="0"/>
          <w:lang w:val="en-US" w:eastAsia="en-US"/>
        </w:rPr>
      </w:pPr>
    </w:p>
    <w:p w14:paraId="50FB2666" w14:textId="77777777" w:rsidR="00C3775B" w:rsidRPr="00C3775B" w:rsidRDefault="00C3775B" w:rsidP="00C3775B">
      <w:pPr>
        <w:spacing w:after="180" w:line="240" w:lineRule="auto"/>
        <w:ind w:left="20" w:hanging="440"/>
        <w:rPr>
          <w:rFonts w:ascii="Times New Roman" w:eastAsia="Times New Roman" w:hAnsi="Times New Roman" w:cs="Times New Roman"/>
          <w:kern w:val="0"/>
          <w:lang w:val="en-US" w:eastAsia="en-US"/>
        </w:rPr>
      </w:pPr>
      <w:r w:rsidRPr="00C3775B">
        <w:rPr>
          <w:rFonts w:ascii="Arial" w:eastAsia="Times New Roman" w:hAnsi="Arial" w:cs="Arial"/>
          <w:b/>
          <w:bCs/>
          <w:color w:val="000000"/>
          <w:kern w:val="0"/>
          <w:sz w:val="22"/>
          <w:szCs w:val="22"/>
          <w:lang w:val="en-US" w:eastAsia="en-US"/>
        </w:rPr>
        <w:t xml:space="preserve">[4] W. Knight, "The Game of Go Is No Longer Insurmountable for AI", </w:t>
      </w:r>
      <w:r w:rsidRPr="00C3775B">
        <w:rPr>
          <w:rFonts w:ascii="Arial" w:eastAsia="Times New Roman" w:hAnsi="Arial" w:cs="Arial"/>
          <w:b/>
          <w:bCs/>
          <w:i/>
          <w:iCs/>
          <w:color w:val="000000"/>
          <w:kern w:val="0"/>
          <w:sz w:val="22"/>
          <w:szCs w:val="22"/>
          <w:lang w:val="en-US" w:eastAsia="en-US"/>
        </w:rPr>
        <w:t>MIT  Technology Review</w:t>
      </w:r>
      <w:r w:rsidRPr="00C3775B">
        <w:rPr>
          <w:rFonts w:ascii="Arial" w:eastAsia="Times New Roman" w:hAnsi="Arial" w:cs="Arial"/>
          <w:b/>
          <w:bCs/>
          <w:color w:val="000000"/>
          <w:kern w:val="0"/>
          <w:sz w:val="22"/>
          <w:szCs w:val="22"/>
          <w:lang w:val="en-US" w:eastAsia="en-US"/>
        </w:rPr>
        <w:t>, 2016. [Online]. Available: https://www.technologyreview.com/s/546066/googles-ai-masters-the-game-of-go-a-decade-earlier-than-expected/. [Accessed: 18- Oct- 2016].</w:t>
      </w:r>
    </w:p>
    <w:p w14:paraId="4DFCF2C4" w14:textId="77777777" w:rsidR="00C3775B" w:rsidRPr="00C3775B" w:rsidRDefault="00C3775B" w:rsidP="00C3775B">
      <w:pPr>
        <w:spacing w:after="180" w:line="240" w:lineRule="auto"/>
        <w:ind w:left="20" w:hanging="440"/>
        <w:rPr>
          <w:rFonts w:ascii="Times New Roman" w:eastAsia="Times New Roman" w:hAnsi="Times New Roman" w:cs="Times New Roman"/>
          <w:kern w:val="0"/>
          <w:lang w:val="en-US" w:eastAsia="en-US"/>
        </w:rPr>
      </w:pPr>
      <w:r w:rsidRPr="00C3775B">
        <w:rPr>
          <w:rFonts w:ascii="Arial" w:eastAsia="Times New Roman" w:hAnsi="Arial" w:cs="Arial"/>
          <w:b/>
          <w:bCs/>
          <w:color w:val="000000"/>
          <w:kern w:val="0"/>
          <w:sz w:val="27"/>
          <w:szCs w:val="27"/>
          <w:lang w:val="en-US" w:eastAsia="en-US"/>
        </w:rPr>
        <w:t xml:space="preserve">[5] R. Callan, </w:t>
      </w:r>
      <w:r w:rsidRPr="00C3775B">
        <w:rPr>
          <w:rFonts w:ascii="Arial" w:eastAsia="Times New Roman" w:hAnsi="Arial" w:cs="Arial"/>
          <w:b/>
          <w:bCs/>
          <w:i/>
          <w:iCs/>
          <w:color w:val="000000"/>
          <w:kern w:val="0"/>
          <w:sz w:val="27"/>
          <w:szCs w:val="27"/>
          <w:lang w:val="en-US" w:eastAsia="en-US"/>
        </w:rPr>
        <w:t>The Essence of Neural Networks</w:t>
      </w:r>
      <w:r w:rsidRPr="00C3775B">
        <w:rPr>
          <w:rFonts w:ascii="Arial" w:eastAsia="Times New Roman" w:hAnsi="Arial" w:cs="Arial"/>
          <w:b/>
          <w:bCs/>
          <w:color w:val="000000"/>
          <w:kern w:val="0"/>
          <w:sz w:val="27"/>
          <w:szCs w:val="27"/>
          <w:lang w:val="en-US" w:eastAsia="en-US"/>
        </w:rPr>
        <w:t>, 1st ed. Prentice Hall Europe, 1999, p. 2.</w:t>
      </w:r>
    </w:p>
    <w:p w14:paraId="7BFA2FA0" w14:textId="77777777" w:rsidR="00C3775B" w:rsidRPr="00C3775B" w:rsidRDefault="00C3775B" w:rsidP="00C3775B">
      <w:pPr>
        <w:spacing w:after="180" w:line="240" w:lineRule="auto"/>
        <w:ind w:left="20" w:hanging="440"/>
        <w:rPr>
          <w:rFonts w:ascii="Times New Roman" w:eastAsia="Times New Roman" w:hAnsi="Times New Roman" w:cs="Times New Roman"/>
          <w:kern w:val="0"/>
          <w:lang w:val="en-US" w:eastAsia="en-US"/>
        </w:rPr>
      </w:pPr>
      <w:r w:rsidRPr="00C3775B">
        <w:rPr>
          <w:rFonts w:ascii="Arial" w:eastAsia="Times New Roman" w:hAnsi="Arial" w:cs="Arial"/>
          <w:b/>
          <w:bCs/>
          <w:color w:val="666666"/>
          <w:kern w:val="0"/>
          <w:sz w:val="20"/>
          <w:szCs w:val="20"/>
          <w:shd w:val="clear" w:color="auto" w:fill="FFFFFF"/>
          <w:lang w:val="en-US" w:eastAsia="en-US"/>
        </w:rPr>
        <w:t xml:space="preserve">[6] T. Trappenberg, </w:t>
      </w:r>
      <w:r w:rsidRPr="00C3775B">
        <w:rPr>
          <w:rFonts w:ascii="Arial" w:eastAsia="Times New Roman" w:hAnsi="Arial" w:cs="Arial"/>
          <w:b/>
          <w:bCs/>
          <w:i/>
          <w:iCs/>
          <w:color w:val="666666"/>
          <w:kern w:val="0"/>
          <w:sz w:val="20"/>
          <w:szCs w:val="20"/>
          <w:shd w:val="clear" w:color="auto" w:fill="FFFFFF"/>
          <w:lang w:val="en-US" w:eastAsia="en-US"/>
        </w:rPr>
        <w:t>Fundamentals of computational neuroscience</w:t>
      </w:r>
      <w:r w:rsidRPr="00C3775B">
        <w:rPr>
          <w:rFonts w:ascii="Arial" w:eastAsia="Times New Roman" w:hAnsi="Arial" w:cs="Arial"/>
          <w:b/>
          <w:bCs/>
          <w:color w:val="666666"/>
          <w:kern w:val="0"/>
          <w:sz w:val="20"/>
          <w:szCs w:val="20"/>
          <w:shd w:val="clear" w:color="auto" w:fill="FFFFFF"/>
          <w:lang w:val="en-US" w:eastAsia="en-US"/>
        </w:rPr>
        <w:t>, 1st ed. Oxford: Oxford University Press, 2002, pp. 19-84.</w:t>
      </w:r>
    </w:p>
    <w:p w14:paraId="480218F1" w14:textId="77777777" w:rsidR="00C3775B" w:rsidRPr="00C3775B" w:rsidRDefault="00C3775B" w:rsidP="00C3775B">
      <w:pPr>
        <w:spacing w:line="240" w:lineRule="auto"/>
        <w:ind w:firstLine="0"/>
        <w:rPr>
          <w:rFonts w:ascii="Times New Roman" w:eastAsia="Times New Roman" w:hAnsi="Times New Roman" w:cs="Times New Roman"/>
          <w:kern w:val="0"/>
          <w:lang w:val="en-US" w:eastAsia="en-US"/>
        </w:rPr>
      </w:pPr>
      <w:r w:rsidRPr="00C3775B">
        <w:rPr>
          <w:rFonts w:ascii="Arial" w:eastAsia="Times New Roman" w:hAnsi="Arial" w:cs="Arial"/>
          <w:color w:val="666666"/>
          <w:kern w:val="0"/>
          <w:sz w:val="20"/>
          <w:szCs w:val="20"/>
          <w:shd w:val="clear" w:color="auto" w:fill="FFFFFF"/>
          <w:lang w:val="en-US" w:eastAsia="en-US"/>
        </w:rPr>
        <w:t xml:space="preserve">[7]B. Tognazzini, "First Principles of Interaction Design (Revised &amp; Expanded)", </w:t>
      </w:r>
      <w:r w:rsidRPr="00C3775B">
        <w:rPr>
          <w:rFonts w:ascii="Arial" w:eastAsia="Times New Roman" w:hAnsi="Arial" w:cs="Arial"/>
          <w:i/>
          <w:iCs/>
          <w:color w:val="666666"/>
          <w:kern w:val="0"/>
          <w:sz w:val="20"/>
          <w:szCs w:val="20"/>
          <w:shd w:val="clear" w:color="auto" w:fill="FFFFFF"/>
          <w:lang w:val="en-US" w:eastAsia="en-US"/>
        </w:rPr>
        <w:t>askTog</w:t>
      </w:r>
      <w:r w:rsidRPr="00C3775B">
        <w:rPr>
          <w:rFonts w:ascii="Arial" w:eastAsia="Times New Roman" w:hAnsi="Arial" w:cs="Arial"/>
          <w:color w:val="666666"/>
          <w:kern w:val="0"/>
          <w:sz w:val="20"/>
          <w:szCs w:val="20"/>
          <w:shd w:val="clear" w:color="auto" w:fill="FFFFFF"/>
          <w:lang w:val="en-US" w:eastAsia="en-US"/>
        </w:rPr>
        <w:t>, 2014. [Online]. Available: http://asktog.com/atc/principles-of-interaction-design/. [Accessed: 06- Nov- 2016].</w:t>
      </w:r>
    </w:p>
    <w:p w14:paraId="2D8C0605" w14:textId="1383AD4B" w:rsidR="00C3775B" w:rsidRDefault="00C3775B" w:rsidP="00C3775B">
      <w:pPr>
        <w:spacing w:line="276" w:lineRule="auto"/>
        <w:ind w:firstLine="0"/>
        <w:rPr>
          <w:b/>
          <w:bCs/>
        </w:rPr>
      </w:pPr>
      <w:r w:rsidRPr="00C3775B">
        <w:rPr>
          <w:rFonts w:ascii="Times New Roman" w:eastAsia="Times New Roman" w:hAnsi="Times New Roman" w:cs="Times New Roman"/>
          <w:kern w:val="0"/>
          <w:lang w:val="en-US" w:eastAsia="en-US"/>
        </w:rPr>
        <w:br/>
      </w:r>
      <w:r w:rsidRPr="00C3775B">
        <w:rPr>
          <w:rFonts w:ascii="Arial" w:eastAsia="Times New Roman" w:hAnsi="Arial" w:cs="Arial"/>
          <w:b/>
          <w:bCs/>
          <w:color w:val="666666"/>
          <w:kern w:val="0"/>
          <w:sz w:val="20"/>
          <w:szCs w:val="20"/>
          <w:shd w:val="clear" w:color="auto" w:fill="FFFFFF"/>
          <w:lang w:val="en-US" w:eastAsia="en-US"/>
        </w:rPr>
        <w:t xml:space="preserve">[8]J. Nielsen, </w:t>
      </w:r>
      <w:r w:rsidRPr="00C3775B">
        <w:rPr>
          <w:rFonts w:ascii="Arial" w:eastAsia="Times New Roman" w:hAnsi="Arial" w:cs="Arial"/>
          <w:b/>
          <w:bCs/>
          <w:i/>
          <w:iCs/>
          <w:color w:val="666666"/>
          <w:kern w:val="0"/>
          <w:sz w:val="20"/>
          <w:szCs w:val="20"/>
          <w:shd w:val="clear" w:color="auto" w:fill="FFFFFF"/>
          <w:lang w:val="en-US" w:eastAsia="en-US"/>
        </w:rPr>
        <w:t>Usability engineering</w:t>
      </w:r>
      <w:r w:rsidRPr="00C3775B">
        <w:rPr>
          <w:rFonts w:ascii="Arial" w:eastAsia="Times New Roman" w:hAnsi="Arial" w:cs="Arial"/>
          <w:b/>
          <w:bCs/>
          <w:color w:val="666666"/>
          <w:kern w:val="0"/>
          <w:sz w:val="20"/>
          <w:szCs w:val="20"/>
          <w:shd w:val="clear" w:color="auto" w:fill="FFFFFF"/>
          <w:lang w:val="en-US" w:eastAsia="en-US"/>
        </w:rPr>
        <w:t>, 1st ed. Amsterdam [u.a.]: Kaufmann, 2009, pp. 115-155.</w:t>
      </w:r>
    </w:p>
    <w:p w14:paraId="22ECC0A3" w14:textId="77777777" w:rsidR="00A331C4" w:rsidRPr="00C839E8" w:rsidRDefault="00A331C4" w:rsidP="006C4313">
      <w:pPr>
        <w:pStyle w:val="SectionTitle"/>
        <w:spacing w:line="276" w:lineRule="auto"/>
        <w:rPr>
          <w:b/>
          <w:sz w:val="48"/>
          <w:szCs w:val="48"/>
        </w:rPr>
      </w:pPr>
      <w:r w:rsidRPr="00C839E8">
        <w:rPr>
          <w:b/>
          <w:sz w:val="48"/>
          <w:szCs w:val="48"/>
        </w:rPr>
        <w:lastRenderedPageBreak/>
        <w:t>Literature Review</w:t>
      </w:r>
    </w:p>
    <w:p w14:paraId="6FA6EA94" w14:textId="77777777" w:rsidR="00A331C4" w:rsidRDefault="00A331C4" w:rsidP="006C4313">
      <w:pPr>
        <w:spacing w:line="276" w:lineRule="auto"/>
        <w:ind w:firstLine="0"/>
        <w:rPr>
          <w:rFonts w:ascii="Arial" w:hAnsi="Arial" w:cs="Arial"/>
          <w:color w:val="000000"/>
          <w:sz w:val="22"/>
          <w:szCs w:val="22"/>
        </w:rPr>
      </w:pPr>
      <w:r>
        <w:rPr>
          <w:rFonts w:ascii="Arial" w:hAnsi="Arial" w:cs="Arial"/>
          <w:color w:val="000000"/>
          <w:sz w:val="22"/>
          <w:szCs w:val="22"/>
        </w:rPr>
        <w:t>It is important to understand how a biological neuron functions before abstracting to the artificial neuron. This Literature Review will therefore focus on the biological neuron and the Perceptron, before discussing educational theory and previous work on neural network learning tools. Resources used to discuss the biological neuron and Perceptron include Callan [5], Anderson [6] and Beale and Jackson [7].</w:t>
      </w:r>
    </w:p>
    <w:p w14:paraId="718226E6" w14:textId="77777777" w:rsidR="00964E94" w:rsidRDefault="00964E94" w:rsidP="006C4313">
      <w:pPr>
        <w:spacing w:line="276" w:lineRule="auto"/>
        <w:ind w:firstLine="0"/>
        <w:rPr>
          <w:rFonts w:ascii="Arial" w:hAnsi="Arial" w:cs="Arial"/>
          <w:color w:val="000000"/>
          <w:sz w:val="22"/>
          <w:szCs w:val="22"/>
        </w:rPr>
      </w:pPr>
    </w:p>
    <w:p w14:paraId="291B3E91" w14:textId="77777777" w:rsidR="00964E94" w:rsidRPr="00EF075E" w:rsidRDefault="00964E94" w:rsidP="006C4313">
      <w:pPr>
        <w:pStyle w:val="Heading2"/>
        <w:spacing w:line="276" w:lineRule="auto"/>
      </w:pPr>
      <w:r>
        <w:t>Biological Neuron</w:t>
      </w:r>
    </w:p>
    <w:p w14:paraId="153C01A4" w14:textId="77777777" w:rsidR="00964E94" w:rsidRPr="00964E94" w:rsidRDefault="00964E94" w:rsidP="006C4313">
      <w:pPr>
        <w:spacing w:line="276" w:lineRule="auto"/>
        <w:ind w:firstLine="0"/>
        <w:rPr>
          <w:rFonts w:ascii="Times New Roman" w:eastAsia="Times New Roman" w:hAnsi="Times New Roman" w:cs="Times New Roman"/>
          <w:kern w:val="0"/>
          <w:lang w:eastAsia="en-US"/>
        </w:rPr>
      </w:pPr>
      <w:r w:rsidRPr="00964E94">
        <w:rPr>
          <w:rFonts w:ascii="Times New Roman" w:eastAsia="Times New Roman" w:hAnsi="Times New Roman" w:cs="Times New Roman"/>
          <w:noProof/>
          <w:kern w:val="0"/>
          <w:lang w:val="en-US" w:eastAsia="en-US"/>
        </w:rPr>
        <w:drawing>
          <wp:anchor distT="0" distB="0" distL="114300" distR="114300" simplePos="0" relativeHeight="251658240" behindDoc="0" locked="0" layoutInCell="1" allowOverlap="1" wp14:anchorId="66B4248F" wp14:editId="27EB7724">
            <wp:simplePos x="0" y="0"/>
            <wp:positionH relativeFrom="margin">
              <wp:align>right</wp:align>
            </wp:positionH>
            <wp:positionV relativeFrom="paragraph">
              <wp:posOffset>483870</wp:posOffset>
            </wp:positionV>
            <wp:extent cx="3248025" cy="1729740"/>
            <wp:effectExtent l="0" t="0" r="9525" b="3810"/>
            <wp:wrapThrough wrapText="bothSides">
              <wp:wrapPolygon edited="0">
                <wp:start x="0" y="0"/>
                <wp:lineTo x="0" y="21410"/>
                <wp:lineTo x="21537" y="21410"/>
                <wp:lineTo x="21537" y="0"/>
                <wp:lineTo x="0" y="0"/>
              </wp:wrapPolygon>
            </wp:wrapThrough>
            <wp:docPr id="1" name="Picture 1" descr="C:\Users\Daniel\Documents\THIRD_YEAR_PROJECT\LIT REVIEW\02_Biological_01_Wikiped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iel\Documents\THIRD_YEAR_PROJECT\LIT REVIEW\02_Biological_01_Wikipedia.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48025" cy="1729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64E94">
        <w:rPr>
          <w:rFonts w:ascii="Arial" w:eastAsia="Times New Roman" w:hAnsi="Arial" w:cs="Arial"/>
          <w:color w:val="000000"/>
          <w:kern w:val="0"/>
          <w:sz w:val="22"/>
          <w:szCs w:val="22"/>
          <w:lang w:eastAsia="en-US"/>
        </w:rPr>
        <w:t xml:space="preserve">Biological neurons are one of the largest cell types in the body, coming in all shapes and sizes, with spinal motor neurons being the most commonly modelled generic neuron. The brain consists of billions of neurons, each connected on average to thousands of others, creating a highly-interconnected network. </w:t>
      </w:r>
    </w:p>
    <w:p w14:paraId="3A17B690" w14:textId="77777777" w:rsidR="00964E94" w:rsidRPr="00964E94" w:rsidRDefault="00964E94" w:rsidP="006C4313">
      <w:pPr>
        <w:spacing w:line="276" w:lineRule="auto"/>
        <w:ind w:firstLine="0"/>
        <w:rPr>
          <w:rFonts w:ascii="Times New Roman" w:eastAsia="Times New Roman" w:hAnsi="Times New Roman" w:cs="Times New Roman"/>
          <w:kern w:val="0"/>
          <w:lang w:eastAsia="en-US"/>
        </w:rPr>
      </w:pPr>
    </w:p>
    <w:p w14:paraId="3AC37ED1" w14:textId="77777777" w:rsidR="00964E94" w:rsidRDefault="00964E94" w:rsidP="006C4313">
      <w:pPr>
        <w:spacing w:line="276" w:lineRule="auto"/>
        <w:ind w:firstLine="0"/>
        <w:rPr>
          <w:rFonts w:ascii="Arial" w:eastAsia="Times New Roman" w:hAnsi="Arial" w:cs="Arial"/>
          <w:color w:val="000000"/>
          <w:kern w:val="0"/>
          <w:sz w:val="22"/>
          <w:szCs w:val="22"/>
          <w:lang w:eastAsia="en-US"/>
        </w:rPr>
      </w:pPr>
      <w:r w:rsidRPr="00964E94">
        <w:rPr>
          <w:rFonts w:ascii="Arial" w:eastAsia="Times New Roman" w:hAnsi="Arial" w:cs="Arial"/>
          <w:color w:val="000000"/>
          <w:kern w:val="0"/>
          <w:sz w:val="22"/>
          <w:szCs w:val="22"/>
          <w:lang w:eastAsia="en-US"/>
        </w:rPr>
        <w:t>At a basic level, biological neurons consist primarily of four structural elements</w:t>
      </w:r>
      <w:r>
        <w:rPr>
          <w:rFonts w:ascii="Arial" w:eastAsia="Times New Roman" w:hAnsi="Arial" w:cs="Arial"/>
          <w:color w:val="000000"/>
          <w:kern w:val="0"/>
          <w:sz w:val="22"/>
          <w:szCs w:val="22"/>
          <w:lang w:eastAsia="en-US"/>
        </w:rPr>
        <w:t xml:space="preserve">, as shown in </w:t>
      </w:r>
      <w:r w:rsidRPr="00964E94">
        <w:rPr>
          <w:rFonts w:ascii="Arial" w:eastAsia="Times New Roman" w:hAnsi="Arial" w:cs="Arial"/>
          <w:i/>
          <w:color w:val="000000"/>
          <w:kern w:val="0"/>
          <w:sz w:val="22"/>
          <w:szCs w:val="22"/>
          <w:lang w:eastAsia="en-US"/>
        </w:rPr>
        <w:t>fig</w:t>
      </w:r>
      <w:r>
        <w:rPr>
          <w:rFonts w:ascii="Arial" w:eastAsia="Times New Roman" w:hAnsi="Arial" w:cs="Arial"/>
          <w:i/>
          <w:color w:val="000000"/>
          <w:kern w:val="0"/>
          <w:sz w:val="22"/>
          <w:szCs w:val="22"/>
          <w:lang w:eastAsia="en-US"/>
        </w:rPr>
        <w:t>ure</w:t>
      </w:r>
      <w:r w:rsidRPr="00964E94">
        <w:rPr>
          <w:rFonts w:ascii="Arial" w:eastAsia="Times New Roman" w:hAnsi="Arial" w:cs="Arial"/>
          <w:i/>
          <w:color w:val="000000"/>
          <w:kern w:val="0"/>
          <w:sz w:val="22"/>
          <w:szCs w:val="22"/>
          <w:lang w:eastAsia="en-US"/>
        </w:rPr>
        <w:t xml:space="preserve"> 1</w:t>
      </w:r>
      <w:r w:rsidRPr="00964E94">
        <w:rPr>
          <w:rFonts w:ascii="Arial" w:eastAsia="Times New Roman" w:hAnsi="Arial" w:cs="Arial"/>
          <w:color w:val="000000"/>
          <w:kern w:val="0"/>
          <w:sz w:val="22"/>
          <w:szCs w:val="22"/>
          <w:lang w:eastAsia="en-US"/>
        </w:rPr>
        <w:t xml:space="preserve">: the cell body (also known as the soma, which contains the nucleus), dendrites, axons and synapses. </w:t>
      </w:r>
    </w:p>
    <w:p w14:paraId="78E4DCDB" w14:textId="77777777" w:rsidR="00964E94" w:rsidRPr="00964E94" w:rsidRDefault="00964E94" w:rsidP="006C4313">
      <w:pPr>
        <w:spacing w:line="276" w:lineRule="auto"/>
        <w:ind w:firstLine="0"/>
        <w:rPr>
          <w:rFonts w:ascii="Times New Roman" w:eastAsia="Times New Roman" w:hAnsi="Times New Roman" w:cs="Times New Roman"/>
          <w:kern w:val="0"/>
          <w:lang w:eastAsia="en-US"/>
        </w:rPr>
      </w:pPr>
    </w:p>
    <w:p w14:paraId="7EF9C1F4" w14:textId="77777777" w:rsidR="00964E94" w:rsidRPr="00964E94" w:rsidRDefault="00C839E8" w:rsidP="006C4313">
      <w:pPr>
        <w:spacing w:line="276" w:lineRule="auto"/>
        <w:ind w:firstLine="0"/>
        <w:rPr>
          <w:rFonts w:ascii="Times New Roman" w:eastAsia="Times New Roman" w:hAnsi="Times New Roman" w:cs="Times New Roman"/>
          <w:kern w:val="0"/>
          <w:lang w:eastAsia="en-US"/>
        </w:rPr>
      </w:pPr>
      <w:r>
        <w:rPr>
          <w:noProof/>
          <w:lang w:val="en-US" w:eastAsia="en-US"/>
        </w:rPr>
        <mc:AlternateContent>
          <mc:Choice Requires="wps">
            <w:drawing>
              <wp:anchor distT="0" distB="0" distL="114300" distR="114300" simplePos="0" relativeHeight="251660288" behindDoc="0" locked="0" layoutInCell="1" allowOverlap="1" wp14:anchorId="0F4656DB" wp14:editId="187EBA92">
                <wp:simplePos x="0" y="0"/>
                <wp:positionH relativeFrom="margin">
                  <wp:align>right</wp:align>
                </wp:positionH>
                <wp:positionV relativeFrom="paragraph">
                  <wp:posOffset>339090</wp:posOffset>
                </wp:positionV>
                <wp:extent cx="2952750" cy="635"/>
                <wp:effectExtent l="0" t="0" r="0" b="0"/>
                <wp:wrapThrough wrapText="bothSides">
                  <wp:wrapPolygon edited="0">
                    <wp:start x="0" y="0"/>
                    <wp:lineTo x="0" y="20026"/>
                    <wp:lineTo x="21461" y="20026"/>
                    <wp:lineTo x="21461" y="0"/>
                    <wp:lineTo x="0" y="0"/>
                  </wp:wrapPolygon>
                </wp:wrapThrough>
                <wp:docPr id="3" name="Text Box 3"/>
                <wp:cNvGraphicFramePr/>
                <a:graphic xmlns:a="http://schemas.openxmlformats.org/drawingml/2006/main">
                  <a:graphicData uri="http://schemas.microsoft.com/office/word/2010/wordprocessingShape">
                    <wps:wsp>
                      <wps:cNvSpPr txBox="1"/>
                      <wps:spPr>
                        <a:xfrm>
                          <a:off x="0" y="0"/>
                          <a:ext cx="2952750" cy="635"/>
                        </a:xfrm>
                        <a:prstGeom prst="rect">
                          <a:avLst/>
                        </a:prstGeom>
                        <a:solidFill>
                          <a:prstClr val="white"/>
                        </a:solidFill>
                        <a:ln>
                          <a:noFill/>
                        </a:ln>
                      </wps:spPr>
                      <wps:txbx>
                        <w:txbxContent>
                          <w:p w14:paraId="02703BDC" w14:textId="77777777" w:rsidR="006C4313" w:rsidRPr="00B71D72" w:rsidRDefault="006C4313" w:rsidP="00964E94">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1</w:t>
                            </w:r>
                            <w:r>
                              <w:rPr>
                                <w:noProof/>
                              </w:rPr>
                              <w:fldChar w:fldCharType="end"/>
                            </w:r>
                            <w:r>
                              <w:t>: The biological neuron [8]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F4656DB" id="_x0000_t202" coordsize="21600,21600" o:spt="202" path="m,l,21600r21600,l21600,xe">
                <v:stroke joinstyle="miter"/>
                <v:path gradientshapeok="t" o:connecttype="rect"/>
              </v:shapetype>
              <v:shape id="Text Box 3" o:spid="_x0000_s1026" type="#_x0000_t202" style="position:absolute;margin-left:181.3pt;margin-top:26.7pt;width:232.5pt;height:.05pt;z-index:25166028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" stroked="f">
                <v:textbox style="mso-fit-shape-to-text:t" inset="0,0,0,0">
                  <w:txbxContent>
                    <w:p w14:paraId="02703BDC" w14:textId="77777777" w:rsidR="006C4313" w:rsidRPr="00B71D72" w:rsidRDefault="006C4313" w:rsidP="00964E94">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1</w:t>
                      </w:r>
                      <w:r>
                        <w:rPr>
                          <w:noProof/>
                        </w:rPr>
                        <w:fldChar w:fldCharType="end"/>
                      </w:r>
                      <w:r>
                        <w:t>: The biological neuron [8]</w:t>
                      </w:r>
                    </w:p>
                  </w:txbxContent>
                </v:textbox>
                <w10:wrap type="through" anchorx="margin"/>
              </v:shape>
            </w:pict>
          </mc:Fallback>
        </mc:AlternateContent>
      </w:r>
      <w:r w:rsidR="00EF075E" w:rsidRPr="00EF075E">
        <w:rPr>
          <w:rFonts w:ascii="Arial" w:eastAsia="Times New Roman" w:hAnsi="Arial" w:cs="Arial"/>
          <w:noProof/>
          <w:color w:val="000000"/>
          <w:kern w:val="0"/>
          <w:sz w:val="22"/>
          <w:szCs w:val="22"/>
          <w:lang w:val="en-US" w:eastAsia="en-US"/>
        </w:rPr>
        <w:drawing>
          <wp:anchor distT="0" distB="0" distL="114300" distR="114300" simplePos="0" relativeHeight="251676672" behindDoc="1" locked="0" layoutInCell="1" allowOverlap="1" wp14:anchorId="50C8308E" wp14:editId="2AFB964C">
            <wp:simplePos x="0" y="0"/>
            <wp:positionH relativeFrom="margin">
              <wp:align>right</wp:align>
            </wp:positionH>
            <wp:positionV relativeFrom="paragraph">
              <wp:posOffset>546100</wp:posOffset>
            </wp:positionV>
            <wp:extent cx="2905760" cy="2647950"/>
            <wp:effectExtent l="0" t="0" r="8890" b="0"/>
            <wp:wrapTight wrapText="bothSides">
              <wp:wrapPolygon edited="0">
                <wp:start x="0" y="0"/>
                <wp:lineTo x="0" y="21445"/>
                <wp:lineTo x="21524" y="21445"/>
                <wp:lineTo x="21524" y="0"/>
                <wp:lineTo x="0" y="0"/>
              </wp:wrapPolygon>
            </wp:wrapTight>
            <wp:docPr id="15" name="Picture 15" descr="C:\Users\Daniel\Documents\THIRD_YEAR_PROJECT\LIT REVIEW\02_Biological_03_BealeJack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cuments\THIRD_YEAR_PROJECT\LIT REVIEW\02_Biological_03_BealeJackson.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05760" cy="2647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64E94" w:rsidRPr="00964E94">
        <w:rPr>
          <w:rFonts w:ascii="Arial" w:eastAsia="Times New Roman" w:hAnsi="Arial" w:cs="Arial"/>
          <w:color w:val="000000"/>
          <w:kern w:val="0"/>
          <w:sz w:val="22"/>
          <w:szCs w:val="22"/>
          <w:lang w:eastAsia="en-US"/>
        </w:rPr>
        <w:t>Chemicals called neurotransmitters diffuse from the axon of one neuron, over the electrochemical junction called the synapse, to the dendrites of another neuron. The dendrite is a long, tree branch like nerve that receives inputs from many synapses (which are connected to axons of other neurons) and connects to the cell body. The neurotransmitters activate gates on the dendrites that then allow the chemicals to pass through as charged ions. These charged ions provide the electrical voltage potential that is accumulated in the cell body, which functions on an “all or nothing” principle, with the potential constantly draining away, like a leaky bucket.</w:t>
      </w:r>
      <w:r w:rsidR="00EF075E" w:rsidRPr="00EF075E">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14:paraId="4E92AC58" w14:textId="77777777" w:rsidR="00964E94" w:rsidRPr="00964E94" w:rsidRDefault="00964E94" w:rsidP="006C4313">
      <w:pPr>
        <w:spacing w:line="276" w:lineRule="auto"/>
        <w:ind w:firstLine="0"/>
        <w:rPr>
          <w:rFonts w:ascii="Times New Roman" w:eastAsia="Times New Roman" w:hAnsi="Times New Roman" w:cs="Times New Roman"/>
          <w:kern w:val="0"/>
          <w:lang w:eastAsia="en-US"/>
        </w:rPr>
      </w:pPr>
    </w:p>
    <w:p w14:paraId="6BEA8BCD" w14:textId="77777777" w:rsidR="00964E94" w:rsidRPr="00964E94" w:rsidRDefault="00C839E8" w:rsidP="006C4313">
      <w:pPr>
        <w:spacing w:line="276" w:lineRule="auto"/>
        <w:ind w:firstLine="0"/>
        <w:rPr>
          <w:rFonts w:ascii="Times New Roman" w:eastAsia="Times New Roman" w:hAnsi="Times New Roman" w:cs="Times New Roman"/>
          <w:kern w:val="0"/>
          <w:lang w:eastAsia="en-US"/>
        </w:rPr>
      </w:pPr>
      <w:r>
        <w:rPr>
          <w:noProof/>
          <w:lang w:val="en-US" w:eastAsia="en-US"/>
        </w:rPr>
        <mc:AlternateContent>
          <mc:Choice Requires="wps">
            <w:drawing>
              <wp:anchor distT="0" distB="0" distL="114300" distR="114300" simplePos="0" relativeHeight="251678720" behindDoc="1" locked="0" layoutInCell="1" allowOverlap="1" wp14:anchorId="10C1ABDE" wp14:editId="70EB1759">
                <wp:simplePos x="0" y="0"/>
                <wp:positionH relativeFrom="margin">
                  <wp:align>right</wp:align>
                </wp:positionH>
                <wp:positionV relativeFrom="paragraph">
                  <wp:posOffset>534035</wp:posOffset>
                </wp:positionV>
                <wp:extent cx="2905760" cy="635"/>
                <wp:effectExtent l="0" t="0" r="8890" b="0"/>
                <wp:wrapTight wrapText="bothSides">
                  <wp:wrapPolygon edited="0">
                    <wp:start x="0" y="0"/>
                    <wp:lineTo x="0" y="20026"/>
                    <wp:lineTo x="21524" y="20026"/>
                    <wp:lineTo x="21524"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2905760" cy="635"/>
                        </a:xfrm>
                        <a:prstGeom prst="rect">
                          <a:avLst/>
                        </a:prstGeom>
                        <a:solidFill>
                          <a:prstClr val="white"/>
                        </a:solidFill>
                        <a:ln>
                          <a:noFill/>
                        </a:ln>
                      </wps:spPr>
                      <wps:txbx>
                        <w:txbxContent>
                          <w:p w14:paraId="09A6508E" w14:textId="77777777" w:rsidR="006C4313" w:rsidRPr="00100542" w:rsidRDefault="006C4313" w:rsidP="00EF075E">
                            <w:pPr>
                              <w:pStyle w:val="Caption"/>
                              <w:rPr>
                                <w:rFonts w:ascii="Arial" w:eastAsia="Times New Roman" w:hAnsi="Arial" w:cs="Arial"/>
                                <w:noProof/>
                                <w:color w:val="000000"/>
                              </w:rPr>
                            </w:pPr>
                            <w:r>
                              <w:t xml:space="preserve">Figure </w:t>
                            </w:r>
                            <w:r>
                              <w:fldChar w:fldCharType="begin"/>
                            </w:r>
                            <w:r>
                              <w:instrText xml:space="preserve"> SEQ Figure \* ARABIC </w:instrText>
                            </w:r>
                            <w:r>
                              <w:fldChar w:fldCharType="separate"/>
                            </w:r>
                            <w:r>
                              <w:rPr>
                                <w:noProof/>
                              </w:rPr>
                              <w:t>2</w:t>
                            </w:r>
                            <w:r>
                              <w:rPr>
                                <w:noProof/>
                              </w:rPr>
                              <w:fldChar w:fldCharType="end"/>
                            </w:r>
                            <w:r>
                              <w:t>: Neuron synaptic junction [9]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C1ABDE" id="Text Box 16" o:spid="_x0000_s1027" type="#_x0000_t202" style="position:absolute;margin-left:177.6pt;margin-top:42.05pt;width:228.8pt;height:.05pt;z-index:-25163776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" stroked="f">
                <v:textbox style="mso-fit-shape-to-text:t" inset="0,0,0,0">
                  <w:txbxContent>
                    <w:p w14:paraId="09A6508E" w14:textId="77777777" w:rsidR="006C4313" w:rsidRPr="00100542" w:rsidRDefault="006C4313" w:rsidP="00EF075E">
                      <w:pPr>
                        <w:pStyle w:val="Caption"/>
                        <w:rPr>
                          <w:rFonts w:ascii="Arial" w:eastAsia="Times New Roman" w:hAnsi="Arial" w:cs="Arial"/>
                          <w:noProof/>
                          <w:color w:val="000000"/>
                        </w:rPr>
                      </w:pPr>
                      <w:r>
                        <w:t xml:space="preserve">Figure </w:t>
                      </w:r>
                      <w:r>
                        <w:fldChar w:fldCharType="begin"/>
                      </w:r>
                      <w:r>
                        <w:instrText xml:space="preserve"> SEQ Figure \* ARABIC </w:instrText>
                      </w:r>
                      <w:r>
                        <w:fldChar w:fldCharType="separate"/>
                      </w:r>
                      <w:r>
                        <w:rPr>
                          <w:noProof/>
                        </w:rPr>
                        <w:t>2</w:t>
                      </w:r>
                      <w:r>
                        <w:rPr>
                          <w:noProof/>
                        </w:rPr>
                        <w:fldChar w:fldCharType="end"/>
                      </w:r>
                      <w:r>
                        <w:t>: Neuron synaptic junction [9]</w:t>
                      </w:r>
                    </w:p>
                  </w:txbxContent>
                </v:textbox>
                <w10:wrap type="tight" anchorx="margin"/>
              </v:shape>
            </w:pict>
          </mc:Fallback>
        </mc:AlternateContent>
      </w:r>
      <w:r w:rsidR="00964E94" w:rsidRPr="00964E94">
        <w:rPr>
          <w:rFonts w:ascii="Arial" w:eastAsia="Times New Roman" w:hAnsi="Arial" w:cs="Arial"/>
          <w:color w:val="000000"/>
          <w:kern w:val="0"/>
          <w:sz w:val="22"/>
          <w:szCs w:val="22"/>
          <w:lang w:eastAsia="en-US"/>
        </w:rPr>
        <w:t xml:space="preserve">The type and amount of neurotransmitter chemicals released across the synapses influence how many gates are opened at the dendrite. This reflects the strength of the signal, which in artificial neurons is also known as the “weight”. Large quantities of neurotransmitter </w:t>
      </w:r>
      <w:r w:rsidR="00964E94" w:rsidRPr="00964E94">
        <w:rPr>
          <w:rFonts w:ascii="Arial" w:eastAsia="Times New Roman" w:hAnsi="Arial" w:cs="Arial"/>
          <w:color w:val="000000"/>
          <w:kern w:val="0"/>
          <w:sz w:val="22"/>
          <w:szCs w:val="22"/>
          <w:lang w:eastAsia="en-US"/>
        </w:rPr>
        <w:lastRenderedPageBreak/>
        <w:t xml:space="preserve">reflect large weights meaning the synapse is a good junction. Small quantities mean small weights and a poor junction. </w:t>
      </w:r>
    </w:p>
    <w:p w14:paraId="20021D87" w14:textId="77777777" w:rsidR="00964E94" w:rsidRPr="00964E94" w:rsidRDefault="00964E94" w:rsidP="006C4313">
      <w:pPr>
        <w:spacing w:line="276" w:lineRule="auto"/>
        <w:ind w:firstLine="0"/>
        <w:rPr>
          <w:rFonts w:ascii="Times New Roman" w:eastAsia="Times New Roman" w:hAnsi="Times New Roman" w:cs="Times New Roman"/>
          <w:kern w:val="0"/>
          <w:lang w:eastAsia="en-US"/>
        </w:rPr>
      </w:pPr>
    </w:p>
    <w:p w14:paraId="0C3386CF" w14:textId="77777777" w:rsidR="00964E94" w:rsidRPr="00964E94" w:rsidRDefault="00964E94" w:rsidP="006C4313">
      <w:pPr>
        <w:spacing w:line="276" w:lineRule="auto"/>
        <w:ind w:firstLine="0"/>
        <w:rPr>
          <w:rFonts w:ascii="Times New Roman" w:eastAsia="Times New Roman" w:hAnsi="Times New Roman" w:cs="Times New Roman"/>
          <w:kern w:val="0"/>
          <w:lang w:eastAsia="en-US"/>
        </w:rPr>
      </w:pPr>
      <w:r w:rsidRPr="00964E94">
        <w:rPr>
          <w:rFonts w:ascii="Arial" w:eastAsia="Times New Roman" w:hAnsi="Arial" w:cs="Arial"/>
          <w:color w:val="000000"/>
          <w:kern w:val="0"/>
          <w:sz w:val="22"/>
          <w:szCs w:val="22"/>
          <w:lang w:eastAsia="en-US"/>
        </w:rPr>
        <w:t>Some synapses are known as excitatory, which represent positive voltage potential signals that contribute to the successful firing on the neuron. Others are inhibitory, representing negative voltage potential signals that contribute to preventing the neuron from firing. If the input signals are not excitatory enough to stimulate an output response, then the neuron does not fire, and remains inactive.</w:t>
      </w:r>
    </w:p>
    <w:p w14:paraId="2FC7609B" w14:textId="77777777" w:rsidR="00964E94" w:rsidRPr="00964E94" w:rsidRDefault="00964E94" w:rsidP="006C4313">
      <w:pPr>
        <w:spacing w:line="276" w:lineRule="auto"/>
        <w:ind w:firstLine="0"/>
        <w:rPr>
          <w:rFonts w:ascii="Times New Roman" w:eastAsia="Times New Roman" w:hAnsi="Times New Roman" w:cs="Times New Roman"/>
          <w:kern w:val="0"/>
          <w:lang w:eastAsia="en-US"/>
        </w:rPr>
      </w:pPr>
    </w:p>
    <w:p w14:paraId="0ED1F700" w14:textId="77777777" w:rsidR="00CB0957" w:rsidRPr="00A0478C" w:rsidRDefault="00A0478C" w:rsidP="006C4313">
      <w:pPr>
        <w:spacing w:line="276" w:lineRule="auto"/>
        <w:ind w:firstLine="0"/>
        <w:rPr>
          <w:rFonts w:ascii="Times New Roman" w:eastAsia="Times New Roman" w:hAnsi="Times New Roman" w:cs="Times New Roman"/>
          <w:kern w:val="0"/>
          <w:lang w:eastAsia="en-US"/>
        </w:rPr>
      </w:pPr>
      <w:r>
        <w:rPr>
          <w:rFonts w:ascii="Times New Roman" w:eastAsia="Times New Roman" w:hAnsi="Times New Roman" w:cs="Times New Roman"/>
          <w:noProof/>
          <w:kern w:val="0"/>
          <w:lang w:val="en-US" w:eastAsia="en-US"/>
        </w:rPr>
        <w:drawing>
          <wp:anchor distT="0" distB="0" distL="114300" distR="114300" simplePos="0" relativeHeight="251670528" behindDoc="1" locked="0" layoutInCell="1" allowOverlap="1" wp14:anchorId="05EB97EA" wp14:editId="3A2F92BF">
            <wp:simplePos x="0" y="0"/>
            <wp:positionH relativeFrom="margin">
              <wp:align>right</wp:align>
            </wp:positionH>
            <wp:positionV relativeFrom="paragraph">
              <wp:posOffset>44450</wp:posOffset>
            </wp:positionV>
            <wp:extent cx="2886075" cy="2400300"/>
            <wp:effectExtent l="0" t="0" r="9525" b="0"/>
            <wp:wrapTight wrapText="bothSides">
              <wp:wrapPolygon edited="0">
                <wp:start x="0" y="0"/>
                <wp:lineTo x="0" y="21429"/>
                <wp:lineTo x="21529" y="21429"/>
                <wp:lineTo x="21529"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6075" cy="2400300"/>
                    </a:xfrm>
                    <a:prstGeom prst="rect">
                      <a:avLst/>
                    </a:prstGeom>
                    <a:noFill/>
                    <a:ln>
                      <a:noFill/>
                    </a:ln>
                  </pic:spPr>
                </pic:pic>
              </a:graphicData>
            </a:graphic>
          </wp:anchor>
        </w:drawing>
      </w:r>
      <w:r w:rsidR="00964E94" w:rsidRPr="00964E94">
        <w:rPr>
          <w:rFonts w:ascii="Arial" w:eastAsia="Times New Roman" w:hAnsi="Arial" w:cs="Arial"/>
          <w:color w:val="000000"/>
          <w:kern w:val="0"/>
          <w:sz w:val="22"/>
          <w:szCs w:val="22"/>
          <w:lang w:eastAsia="en-US"/>
        </w:rPr>
        <w:t>An abstract analogy is to imagine the signals as traffic or people and the synaptic connections as roads. A well-kept road (a synapse where many gates are opened to receive neurotransmitter) allows more people to travel to their destination easily, akin to good junctions. Poorly kept roads (where few gates are opened) allows only a few people to travel to their destination easily, akin to poor junctions.</w:t>
      </w:r>
    </w:p>
    <w:p w14:paraId="27FD6290" w14:textId="77777777" w:rsidR="00964E94" w:rsidRPr="00964E94" w:rsidRDefault="00964E94" w:rsidP="006C4313">
      <w:pPr>
        <w:spacing w:line="276" w:lineRule="auto"/>
        <w:ind w:firstLine="0"/>
        <w:rPr>
          <w:rFonts w:ascii="Times New Roman" w:eastAsia="Times New Roman" w:hAnsi="Times New Roman" w:cs="Times New Roman"/>
          <w:kern w:val="0"/>
          <w:lang w:eastAsia="en-US"/>
        </w:rPr>
      </w:pPr>
    </w:p>
    <w:p w14:paraId="3EBB048E" w14:textId="77777777" w:rsidR="00964E94" w:rsidRPr="00964E94" w:rsidRDefault="00A0478C" w:rsidP="006C4313">
      <w:pPr>
        <w:spacing w:line="276" w:lineRule="auto"/>
        <w:ind w:firstLine="0"/>
        <w:rPr>
          <w:rFonts w:ascii="Times New Roman" w:eastAsia="Times New Roman" w:hAnsi="Times New Roman" w:cs="Times New Roman"/>
          <w:kern w:val="0"/>
          <w:lang w:eastAsia="en-US"/>
        </w:rPr>
      </w:pPr>
      <w:r>
        <w:rPr>
          <w:noProof/>
          <w:lang w:val="en-US" w:eastAsia="en-US"/>
        </w:rPr>
        <mc:AlternateContent>
          <mc:Choice Requires="wps">
            <w:drawing>
              <wp:anchor distT="0" distB="0" distL="114300" distR="114300" simplePos="0" relativeHeight="251672576" behindDoc="1" locked="0" layoutInCell="1" allowOverlap="1" wp14:anchorId="4E1D7FB4" wp14:editId="5CB8FFD2">
                <wp:simplePos x="0" y="0"/>
                <wp:positionH relativeFrom="margin">
                  <wp:align>right</wp:align>
                </wp:positionH>
                <wp:positionV relativeFrom="paragraph">
                  <wp:posOffset>631190</wp:posOffset>
                </wp:positionV>
                <wp:extent cx="2886075" cy="635"/>
                <wp:effectExtent l="0" t="0" r="9525" b="8890"/>
                <wp:wrapTight wrapText="bothSides">
                  <wp:wrapPolygon edited="0">
                    <wp:start x="0" y="0"/>
                    <wp:lineTo x="0" y="21110"/>
                    <wp:lineTo x="21529" y="21110"/>
                    <wp:lineTo x="21529" y="0"/>
                    <wp:lineTo x="0" y="0"/>
                  </wp:wrapPolygon>
                </wp:wrapTight>
                <wp:docPr id="12" name="Text Box 12"/>
                <wp:cNvGraphicFramePr/>
                <a:graphic xmlns:a="http://schemas.openxmlformats.org/drawingml/2006/main">
                  <a:graphicData uri="http://schemas.microsoft.com/office/word/2010/wordprocessingShape">
                    <wps:wsp>
                      <wps:cNvSpPr txBox="1"/>
                      <wps:spPr>
                        <a:xfrm>
                          <a:off x="0" y="0"/>
                          <a:ext cx="2886075" cy="635"/>
                        </a:xfrm>
                        <a:prstGeom prst="rect">
                          <a:avLst/>
                        </a:prstGeom>
                        <a:solidFill>
                          <a:prstClr val="white"/>
                        </a:solidFill>
                        <a:ln>
                          <a:noFill/>
                        </a:ln>
                      </wps:spPr>
                      <wps:txbx>
                        <w:txbxContent>
                          <w:p w14:paraId="10481FBA" w14:textId="77777777" w:rsidR="006C4313" w:rsidRPr="0050764B" w:rsidRDefault="006C4313" w:rsidP="00A0478C">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3</w:t>
                            </w:r>
                            <w:r>
                              <w:rPr>
                                <w:noProof/>
                              </w:rPr>
                              <w:fldChar w:fldCharType="end"/>
                            </w:r>
                            <w:r>
                              <w:t>: Accumulation of charge and excitation threshold [9]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1D7FB4" id="Text Box 12" o:spid="_x0000_s1028" type="#_x0000_t202" style="position:absolute;margin-left:176.05pt;margin-top:49.7pt;width:227.25pt;height:.05pt;z-index:-2516439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" stroked="f">
                <v:textbox style="mso-fit-shape-to-text:t" inset="0,0,0,0">
                  <w:txbxContent>
                    <w:p w14:paraId="10481FBA" w14:textId="77777777" w:rsidR="006C4313" w:rsidRPr="0050764B" w:rsidRDefault="006C4313" w:rsidP="00A0478C">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3</w:t>
                      </w:r>
                      <w:r>
                        <w:rPr>
                          <w:noProof/>
                        </w:rPr>
                        <w:fldChar w:fldCharType="end"/>
                      </w:r>
                      <w:r>
                        <w:t>: Accumulation of charge and excitation threshold [9]</w:t>
                      </w:r>
                    </w:p>
                  </w:txbxContent>
                </v:textbox>
                <w10:wrap type="tight" anchorx="margin"/>
              </v:shape>
            </w:pict>
          </mc:Fallback>
        </mc:AlternateContent>
      </w:r>
      <w:r w:rsidR="00964E94" w:rsidRPr="00964E94">
        <w:rPr>
          <w:rFonts w:ascii="Arial" w:eastAsia="Times New Roman" w:hAnsi="Arial" w:cs="Arial"/>
          <w:color w:val="000000"/>
          <w:kern w:val="0"/>
          <w:sz w:val="22"/>
          <w:szCs w:val="22"/>
          <w:lang w:eastAsia="en-US"/>
        </w:rPr>
        <w:t xml:space="preserve">If the accumulation of the voltage potential pushes the neuron over a certain threshold, thus exciting the cell, an action potential is then produced by the axon. The axon is a long, nonlinear, electrically active output device that produces a “series of rapid voltage spikes” lasting for roughly one millisecond, which is the action potential. Axons end in branches, which in turn end in synapses, much like the dendrites. These axon synapses are connected to the dendrite synapses of other neurons. When the voltage potential reaches the </w:t>
      </w:r>
      <w:r w:rsidR="00CB0957" w:rsidRPr="00964E94">
        <w:rPr>
          <w:rFonts w:ascii="Arial" w:eastAsia="Times New Roman" w:hAnsi="Arial" w:cs="Arial"/>
          <w:color w:val="000000"/>
          <w:kern w:val="0"/>
          <w:sz w:val="22"/>
          <w:szCs w:val="22"/>
          <w:lang w:eastAsia="en-US"/>
        </w:rPr>
        <w:t>synapses,</w:t>
      </w:r>
      <w:r w:rsidR="00964E94" w:rsidRPr="00964E94">
        <w:rPr>
          <w:rFonts w:ascii="Arial" w:eastAsia="Times New Roman" w:hAnsi="Arial" w:cs="Arial"/>
          <w:color w:val="000000"/>
          <w:kern w:val="0"/>
          <w:sz w:val="22"/>
          <w:szCs w:val="22"/>
          <w:lang w:eastAsia="en-US"/>
        </w:rPr>
        <w:t xml:space="preserve"> they produce neurotransmitter chemicals as mentioned previously. The cycle then repeats, with signals travelling from neuron to neuron.</w:t>
      </w:r>
    </w:p>
    <w:p w14:paraId="27AA980D" w14:textId="77777777" w:rsidR="00964E94" w:rsidRDefault="00964E94" w:rsidP="006C4313">
      <w:pPr>
        <w:spacing w:after="240" w:line="276" w:lineRule="auto"/>
        <w:ind w:firstLine="0"/>
        <w:rPr>
          <w:rFonts w:ascii="Times New Roman" w:eastAsia="Times New Roman" w:hAnsi="Times New Roman" w:cs="Times New Roman"/>
          <w:kern w:val="0"/>
          <w:lang w:eastAsia="en-US"/>
        </w:rPr>
      </w:pPr>
    </w:p>
    <w:p w14:paraId="5697E3BE" w14:textId="77777777" w:rsidR="005974C9" w:rsidRPr="005974C9" w:rsidRDefault="005974C9" w:rsidP="006C4313">
      <w:pPr>
        <w:pStyle w:val="Heading2"/>
        <w:spacing w:line="276" w:lineRule="auto"/>
        <w:rPr>
          <w:rFonts w:ascii="Times New Roman" w:hAnsi="Times New Roman" w:cs="Times New Roman"/>
          <w:lang w:eastAsia="en-US"/>
        </w:rPr>
      </w:pPr>
      <w:r w:rsidRPr="005974C9">
        <w:rPr>
          <w:lang w:eastAsia="en-US"/>
        </w:rPr>
        <w:t>P</w:t>
      </w:r>
      <w:r>
        <w:rPr>
          <w:lang w:eastAsia="en-US"/>
        </w:rPr>
        <w:t>erceptrons</w:t>
      </w:r>
    </w:p>
    <w:p w14:paraId="1C08D2A2" w14:textId="77777777" w:rsidR="005974C9" w:rsidRPr="005974C9" w:rsidRDefault="002B39CA" w:rsidP="006C4313">
      <w:pPr>
        <w:spacing w:before="40" w:after="200" w:line="276" w:lineRule="auto"/>
        <w:ind w:firstLine="0"/>
        <w:rPr>
          <w:rFonts w:ascii="Times New Roman" w:eastAsia="Times New Roman" w:hAnsi="Times New Roman" w:cs="Times New Roman"/>
          <w:kern w:val="0"/>
          <w:lang w:eastAsia="en-US"/>
        </w:rPr>
      </w:pPr>
      <w:r w:rsidRPr="005974C9">
        <w:rPr>
          <w:rFonts w:ascii="Times New Roman" w:eastAsia="Times New Roman" w:hAnsi="Times New Roman" w:cs="Times New Roman"/>
          <w:noProof/>
          <w:kern w:val="0"/>
          <w:lang w:val="en-US" w:eastAsia="en-US"/>
        </w:rPr>
        <w:drawing>
          <wp:anchor distT="0" distB="0" distL="114300" distR="114300" simplePos="0" relativeHeight="251661312" behindDoc="1" locked="0" layoutInCell="1" allowOverlap="1" wp14:anchorId="403AF68D" wp14:editId="31116234">
            <wp:simplePos x="0" y="0"/>
            <wp:positionH relativeFrom="margin">
              <wp:align>right</wp:align>
            </wp:positionH>
            <wp:positionV relativeFrom="paragraph">
              <wp:posOffset>643255</wp:posOffset>
            </wp:positionV>
            <wp:extent cx="3448050" cy="1675130"/>
            <wp:effectExtent l="0" t="0" r="0" b="1270"/>
            <wp:wrapTight wrapText="bothSides">
              <wp:wrapPolygon edited="0">
                <wp:start x="0" y="0"/>
                <wp:lineTo x="0" y="21371"/>
                <wp:lineTo x="21481" y="21371"/>
                <wp:lineTo x="21481" y="0"/>
                <wp:lineTo x="0" y="0"/>
              </wp:wrapPolygon>
            </wp:wrapTight>
            <wp:docPr id="4" name="Picture 4" descr="https://lh4.googleusercontent.com/SyybT911VA_D1e_j7bJwlVy3q86HtKsJOhScrddx6d5_HBdR2Pt9H59uIXj_I7JKDCeO5Bq9J9yztbQd-ykhcezzXDZClbPpOvFLptU4tNYdm1BfLRTyxFWdKzSJ7uhYSq_o3t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4.googleusercontent.com/SyybT911VA_D1e_j7bJwlVy3q86HtKsJOhScrddx6d5_HBdR2Pt9H59uIXj_I7JKDCeO5Bq9J9yztbQd-ykhcezzXDZClbPpOvFLptU4tNYdm1BfLRTyxFWdKzSJ7uhYSq_o3tJ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48050" cy="1675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974C9" w:rsidRPr="005974C9">
        <w:rPr>
          <w:rFonts w:ascii="Arial" w:eastAsia="Times New Roman" w:hAnsi="Arial" w:cs="Arial"/>
          <w:color w:val="000000"/>
          <w:kern w:val="0"/>
          <w:sz w:val="22"/>
          <w:szCs w:val="22"/>
          <w:lang w:eastAsia="en-US"/>
        </w:rPr>
        <w:t>The model of the artificial neuron was proposed by McCulloch and Pitts (1943) and later coined as “The Perceptron” by Frank Rosenblatt (1962). This model is an abstraction of the biological neuron and acts as a binary pattern classifier but does not take into account complex biological activity such as electrical impulses or chemicals.</w:t>
      </w:r>
    </w:p>
    <w:p w14:paraId="198545D4" w14:textId="77777777" w:rsidR="005974C9" w:rsidRPr="005974C9" w:rsidRDefault="002B39CA" w:rsidP="006C4313">
      <w:pPr>
        <w:spacing w:line="276" w:lineRule="auto"/>
        <w:ind w:firstLine="0"/>
        <w:rPr>
          <w:rFonts w:ascii="Times New Roman" w:eastAsia="Times New Roman" w:hAnsi="Times New Roman" w:cs="Times New Roman"/>
          <w:kern w:val="0"/>
          <w:lang w:eastAsia="en-US"/>
        </w:rPr>
      </w:pPr>
      <w:r>
        <w:rPr>
          <w:noProof/>
          <w:lang w:val="en-US" w:eastAsia="en-US"/>
        </w:rPr>
        <w:lastRenderedPageBreak/>
        <mc:AlternateContent>
          <mc:Choice Requires="wps">
            <w:drawing>
              <wp:anchor distT="0" distB="0" distL="114300" distR="114300" simplePos="0" relativeHeight="251663360" behindDoc="1" locked="0" layoutInCell="1" allowOverlap="1" wp14:anchorId="02F13CB6" wp14:editId="7BB2C118">
                <wp:simplePos x="0" y="0"/>
                <wp:positionH relativeFrom="margin">
                  <wp:align>right</wp:align>
                </wp:positionH>
                <wp:positionV relativeFrom="paragraph">
                  <wp:posOffset>1361440</wp:posOffset>
                </wp:positionV>
                <wp:extent cx="3400425" cy="635"/>
                <wp:effectExtent l="0" t="0" r="9525" b="0"/>
                <wp:wrapTight wrapText="bothSides">
                  <wp:wrapPolygon edited="0">
                    <wp:start x="0" y="0"/>
                    <wp:lineTo x="0" y="20026"/>
                    <wp:lineTo x="21539" y="20026"/>
                    <wp:lineTo x="21539" y="0"/>
                    <wp:lineTo x="0" y="0"/>
                  </wp:wrapPolygon>
                </wp:wrapTight>
                <wp:docPr id="6" name="Text Box 6"/>
                <wp:cNvGraphicFramePr/>
                <a:graphic xmlns:a="http://schemas.openxmlformats.org/drawingml/2006/main">
                  <a:graphicData uri="http://schemas.microsoft.com/office/word/2010/wordprocessingShape">
                    <wps:wsp>
                      <wps:cNvSpPr txBox="1"/>
                      <wps:spPr>
                        <a:xfrm>
                          <a:off x="0" y="0"/>
                          <a:ext cx="3400425" cy="635"/>
                        </a:xfrm>
                        <a:prstGeom prst="rect">
                          <a:avLst/>
                        </a:prstGeom>
                        <a:solidFill>
                          <a:prstClr val="white"/>
                        </a:solidFill>
                        <a:ln>
                          <a:noFill/>
                        </a:ln>
                      </wps:spPr>
                      <wps:txbx>
                        <w:txbxContent>
                          <w:p w14:paraId="279A169A" w14:textId="77777777" w:rsidR="006C4313" w:rsidRPr="007E0EEF" w:rsidRDefault="006C4313" w:rsidP="005974C9">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4</w:t>
                            </w:r>
                            <w:r>
                              <w:rPr>
                                <w:noProof/>
                              </w:rPr>
                              <w:fldChar w:fldCharType="end"/>
                            </w:r>
                            <w:r>
                              <w:t>: Outline of the basic Perceptron model [9]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2F13CB6" id="Text Box 6" o:spid="_x0000_s1029" type="#_x0000_t202" style="position:absolute;margin-left:216.55pt;margin-top:107.2pt;width:267.75pt;height:.05pt;z-index:-25165312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" stroked="f">
                <v:textbox style="mso-fit-shape-to-text:t" inset="0,0,0,0">
                  <w:txbxContent>
                    <w:p w14:paraId="279A169A" w14:textId="77777777" w:rsidR="006C4313" w:rsidRPr="007E0EEF" w:rsidRDefault="006C4313" w:rsidP="005974C9">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4</w:t>
                      </w:r>
                      <w:r>
                        <w:rPr>
                          <w:noProof/>
                        </w:rPr>
                        <w:fldChar w:fldCharType="end"/>
                      </w:r>
                      <w:r>
                        <w:t>: Outline of the basic Perceptron model [9]</w:t>
                      </w:r>
                    </w:p>
                  </w:txbxContent>
                </v:textbox>
                <w10:wrap type="tight" anchorx="margin"/>
              </v:shape>
            </w:pict>
          </mc:Fallback>
        </mc:AlternateContent>
      </w:r>
      <w:r w:rsidR="005974C9" w:rsidRPr="005974C9">
        <w:rPr>
          <w:rFonts w:ascii="Arial" w:eastAsia="Times New Roman" w:hAnsi="Arial" w:cs="Arial"/>
          <w:color w:val="000000"/>
          <w:kern w:val="0"/>
          <w:sz w:val="22"/>
          <w:szCs w:val="22"/>
          <w:lang w:eastAsia="en-US"/>
        </w:rPr>
        <w:t xml:space="preserve">While simple and easy to program, the disadvantage of the single Perceptron is that they can only solve linearly separable classification problems. Linearly separable problems are where sets of data that are in two distinct categories only, A or B, are classified by drawing a hyperplane, such as a </w:t>
      </w:r>
      <w:r>
        <w:rPr>
          <w:rFonts w:ascii="Times New Roman" w:eastAsia="Times New Roman" w:hAnsi="Times New Roman" w:cs="Times New Roman"/>
          <w:noProof/>
          <w:kern w:val="0"/>
          <w:lang w:val="en-US" w:eastAsia="en-US"/>
        </w:rPr>
        <w:drawing>
          <wp:anchor distT="0" distB="0" distL="114300" distR="114300" simplePos="0" relativeHeight="251685888" behindDoc="1" locked="0" layoutInCell="1" allowOverlap="1" wp14:anchorId="13A6B1A8" wp14:editId="7CFA2EDA">
            <wp:simplePos x="0" y="0"/>
            <wp:positionH relativeFrom="margin">
              <wp:align>right</wp:align>
            </wp:positionH>
            <wp:positionV relativeFrom="paragraph">
              <wp:posOffset>0</wp:posOffset>
            </wp:positionV>
            <wp:extent cx="2562225" cy="2233327"/>
            <wp:effectExtent l="0" t="0" r="0" b="0"/>
            <wp:wrapTight wrapText="bothSides">
              <wp:wrapPolygon edited="0">
                <wp:start x="0" y="0"/>
                <wp:lineTo x="0" y="21373"/>
                <wp:lineTo x="21359" y="21373"/>
                <wp:lineTo x="21359"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62225" cy="2233327"/>
                    </a:xfrm>
                    <a:prstGeom prst="rect">
                      <a:avLst/>
                    </a:prstGeom>
                    <a:noFill/>
                    <a:ln>
                      <a:noFill/>
                    </a:ln>
                  </pic:spPr>
                </pic:pic>
              </a:graphicData>
            </a:graphic>
          </wp:anchor>
        </w:drawing>
      </w:r>
      <w:r w:rsidR="005974C9" w:rsidRPr="005974C9">
        <w:rPr>
          <w:rFonts w:ascii="Arial" w:eastAsia="Times New Roman" w:hAnsi="Arial" w:cs="Arial"/>
          <w:color w:val="000000"/>
          <w:kern w:val="0"/>
          <w:sz w:val="22"/>
          <w:szCs w:val="22"/>
          <w:lang w:eastAsia="en-US"/>
        </w:rPr>
        <w:t xml:space="preserve">straight line in a 2D space, between them. </w:t>
      </w:r>
    </w:p>
    <w:p w14:paraId="28D4999A" w14:textId="77777777" w:rsidR="005974C9" w:rsidRDefault="005974C9" w:rsidP="006C4313">
      <w:pPr>
        <w:spacing w:line="276" w:lineRule="auto"/>
        <w:ind w:firstLine="0"/>
        <w:rPr>
          <w:rFonts w:ascii="Arial" w:eastAsia="Times New Roman" w:hAnsi="Arial" w:cs="Arial"/>
          <w:b/>
          <w:bCs/>
          <w:color w:val="000000"/>
          <w:kern w:val="0"/>
          <w:sz w:val="22"/>
          <w:szCs w:val="22"/>
          <w:lang w:eastAsia="en-US"/>
        </w:rPr>
      </w:pPr>
      <w:r w:rsidRPr="005974C9">
        <w:rPr>
          <w:rFonts w:ascii="Arial" w:eastAsia="Times New Roman" w:hAnsi="Arial" w:cs="Arial"/>
          <w:color w:val="000000"/>
          <w:kern w:val="0"/>
          <w:sz w:val="22"/>
          <w:szCs w:val="22"/>
          <w:lang w:eastAsia="en-US"/>
        </w:rPr>
        <w:tab/>
      </w:r>
      <w:r w:rsidRPr="005974C9">
        <w:rPr>
          <w:rFonts w:ascii="Arial" w:eastAsia="Times New Roman" w:hAnsi="Arial" w:cs="Arial"/>
          <w:color w:val="000000"/>
          <w:kern w:val="0"/>
          <w:sz w:val="22"/>
          <w:szCs w:val="22"/>
          <w:lang w:eastAsia="en-US"/>
        </w:rPr>
        <w:tab/>
      </w:r>
      <w:r w:rsidRPr="005974C9">
        <w:rPr>
          <w:rFonts w:ascii="Arial" w:eastAsia="Times New Roman" w:hAnsi="Arial" w:cs="Arial"/>
          <w:color w:val="000000"/>
          <w:kern w:val="0"/>
          <w:sz w:val="22"/>
          <w:szCs w:val="22"/>
          <w:lang w:eastAsia="en-US"/>
        </w:rPr>
        <w:tab/>
      </w:r>
    </w:p>
    <w:p w14:paraId="7F157CA3" w14:textId="77777777" w:rsidR="005974C9" w:rsidRDefault="005974C9" w:rsidP="006C4313">
      <w:pPr>
        <w:spacing w:line="276" w:lineRule="auto"/>
        <w:ind w:firstLine="0"/>
        <w:rPr>
          <w:rFonts w:ascii="Arial" w:eastAsia="Times New Roman" w:hAnsi="Arial" w:cs="Arial"/>
          <w:color w:val="000000"/>
          <w:kern w:val="0"/>
          <w:sz w:val="22"/>
          <w:szCs w:val="22"/>
          <w:lang w:eastAsia="en-US"/>
        </w:rPr>
      </w:pPr>
      <w:r w:rsidRPr="005974C9">
        <w:rPr>
          <w:rFonts w:ascii="Arial" w:eastAsia="Times New Roman" w:hAnsi="Arial" w:cs="Arial"/>
          <w:color w:val="000000"/>
          <w:kern w:val="0"/>
          <w:sz w:val="22"/>
          <w:szCs w:val="22"/>
          <w:lang w:eastAsia="en-US"/>
        </w:rPr>
        <w:t xml:space="preserve">An example of a linearly inseparable problem is the famous XOR problem, first shown by Minsky and Papert (1969). No hyperplane (line) can be drawn between the two classes to separate them, as shown in </w:t>
      </w:r>
      <w:r w:rsidRPr="005974C9">
        <w:rPr>
          <w:rFonts w:ascii="Arial" w:eastAsia="Times New Roman" w:hAnsi="Arial" w:cs="Arial"/>
          <w:b/>
          <w:bCs/>
          <w:color w:val="000000"/>
          <w:kern w:val="0"/>
          <w:sz w:val="22"/>
          <w:szCs w:val="22"/>
          <w:lang w:eastAsia="en-US"/>
        </w:rPr>
        <w:t>figure X</w:t>
      </w:r>
      <w:r w:rsidRPr="005974C9">
        <w:rPr>
          <w:rFonts w:ascii="Arial" w:eastAsia="Times New Roman" w:hAnsi="Arial" w:cs="Arial"/>
          <w:color w:val="000000"/>
          <w:kern w:val="0"/>
          <w:sz w:val="22"/>
          <w:szCs w:val="22"/>
          <w:lang w:eastAsia="en-US"/>
        </w:rPr>
        <w:t>. This lead to a stagnation in interest due to this limiting factor of the single Perceptron; at least until the Multilayer Perceptron was developed by Rumelhart and McClelland (1986) which used multiple Perceptrons and multiple hyperplanes to partition the data.</w:t>
      </w:r>
    </w:p>
    <w:p w14:paraId="765B754B" w14:textId="77777777" w:rsidR="002B39CA" w:rsidRPr="002B39CA" w:rsidRDefault="002B39CA" w:rsidP="006C4313">
      <w:pPr>
        <w:spacing w:line="276" w:lineRule="auto"/>
        <w:ind w:firstLine="0"/>
        <w:rPr>
          <w:rFonts w:ascii="Times New Roman" w:eastAsia="Times New Roman" w:hAnsi="Times New Roman" w:cs="Times New Roman"/>
          <w:kern w:val="0"/>
          <w:lang w:eastAsia="en-US"/>
        </w:rPr>
      </w:pPr>
      <w:r>
        <w:rPr>
          <w:noProof/>
          <w:lang w:val="en-US" w:eastAsia="en-US"/>
        </w:rPr>
        <mc:AlternateContent>
          <mc:Choice Requires="wps">
            <w:drawing>
              <wp:anchor distT="0" distB="0" distL="114300" distR="114300" simplePos="0" relativeHeight="251687936" behindDoc="1" locked="0" layoutInCell="1" allowOverlap="1" wp14:anchorId="24E46393" wp14:editId="68CCB3F9">
                <wp:simplePos x="0" y="0"/>
                <wp:positionH relativeFrom="margin">
                  <wp:posOffset>3619500</wp:posOffset>
                </wp:positionH>
                <wp:positionV relativeFrom="paragraph">
                  <wp:posOffset>104140</wp:posOffset>
                </wp:positionV>
                <wp:extent cx="2314575" cy="635"/>
                <wp:effectExtent l="0" t="0" r="9525" b="0"/>
                <wp:wrapTight wrapText="bothSides">
                  <wp:wrapPolygon edited="0">
                    <wp:start x="0" y="0"/>
                    <wp:lineTo x="0" y="20026"/>
                    <wp:lineTo x="21511" y="20026"/>
                    <wp:lineTo x="21511" y="0"/>
                    <wp:lineTo x="0" y="0"/>
                  </wp:wrapPolygon>
                </wp:wrapTight>
                <wp:docPr id="23" name="Text Box 23"/>
                <wp:cNvGraphicFramePr/>
                <a:graphic xmlns:a="http://schemas.openxmlformats.org/drawingml/2006/main">
                  <a:graphicData uri="http://schemas.microsoft.com/office/word/2010/wordprocessingShape">
                    <wps:wsp>
                      <wps:cNvSpPr txBox="1"/>
                      <wps:spPr>
                        <a:xfrm>
                          <a:off x="0" y="0"/>
                          <a:ext cx="2314575" cy="635"/>
                        </a:xfrm>
                        <a:prstGeom prst="rect">
                          <a:avLst/>
                        </a:prstGeom>
                        <a:solidFill>
                          <a:prstClr val="white"/>
                        </a:solidFill>
                        <a:ln>
                          <a:noFill/>
                        </a:ln>
                      </wps:spPr>
                      <wps:txbx>
                        <w:txbxContent>
                          <w:p w14:paraId="0D9CF25B" w14:textId="77777777" w:rsidR="006C4313" w:rsidRPr="00CE1BEA" w:rsidRDefault="006C4313" w:rsidP="002B39CA">
                            <w:pPr>
                              <w:pStyle w:val="Caption"/>
                              <w:rPr>
                                <w:noProof/>
                                <w:sz w:val="24"/>
                                <w:szCs w:val="24"/>
                              </w:rPr>
                            </w:pPr>
                            <w:r>
                              <w:t xml:space="preserve">Figure </w:t>
                            </w:r>
                            <w:r>
                              <w:fldChar w:fldCharType="begin"/>
                            </w:r>
                            <w:r>
                              <w:instrText xml:space="preserve"> SEQ Figure \* ARABIC </w:instrText>
                            </w:r>
                            <w:r>
                              <w:fldChar w:fldCharType="separate"/>
                            </w:r>
                            <w:r>
                              <w:rPr>
                                <w:noProof/>
                              </w:rPr>
                              <w:t>5</w:t>
                            </w:r>
                            <w:r>
                              <w:rPr>
                                <w:noProof/>
                              </w:rPr>
                              <w:fldChar w:fldCharType="end"/>
                            </w:r>
                            <w:r>
                              <w:t>: The XOR problem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4E46393" id="Text Box 23" o:spid="_x0000_s1030" type="#_x0000_t202" style="position:absolute;margin-left:285pt;margin-top:8.2pt;width:182.25pt;height:.05pt;z-index:-2516285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" stroked="f">
                <v:textbox style="mso-fit-shape-to-text:t" inset="0,0,0,0">
                  <w:txbxContent>
                    <w:p w14:paraId="0D9CF25B" w14:textId="77777777" w:rsidR="006C4313" w:rsidRPr="00CE1BEA" w:rsidRDefault="006C4313" w:rsidP="002B39CA">
                      <w:pPr>
                        <w:pStyle w:val="Caption"/>
                        <w:rPr>
                          <w:noProof/>
                          <w:sz w:val="24"/>
                          <w:szCs w:val="24"/>
                        </w:rPr>
                      </w:pPr>
                      <w:r>
                        <w:t xml:space="preserve">Figure </w:t>
                      </w:r>
                      <w:r>
                        <w:fldChar w:fldCharType="begin"/>
                      </w:r>
                      <w:r>
                        <w:instrText xml:space="preserve"> SEQ Figure \* ARABIC </w:instrText>
                      </w:r>
                      <w:r>
                        <w:fldChar w:fldCharType="separate"/>
                      </w:r>
                      <w:r>
                        <w:rPr>
                          <w:noProof/>
                        </w:rPr>
                        <w:t>5</w:t>
                      </w:r>
                      <w:r>
                        <w:rPr>
                          <w:noProof/>
                        </w:rPr>
                        <w:fldChar w:fldCharType="end"/>
                      </w:r>
                      <w:r>
                        <w:t>: The XOR problem</w:t>
                      </w:r>
                    </w:p>
                  </w:txbxContent>
                </v:textbox>
                <w10:wrap type="tight" anchorx="margin"/>
              </v:shape>
            </w:pict>
          </mc:Fallback>
        </mc:AlternateContent>
      </w:r>
    </w:p>
    <w:p w14:paraId="2DAFB6A8" w14:textId="77777777" w:rsidR="005974C9" w:rsidRPr="005974C9" w:rsidRDefault="00CB0957" w:rsidP="006C4313">
      <w:pPr>
        <w:pStyle w:val="Heading3"/>
        <w:spacing w:line="276" w:lineRule="auto"/>
        <w:rPr>
          <w:rFonts w:ascii="Times New Roman" w:hAnsi="Times New Roman" w:cs="Times New Roman"/>
          <w:lang w:eastAsia="en-US"/>
        </w:rPr>
      </w:pPr>
      <w:r>
        <w:rPr>
          <w:lang w:eastAsia="en-US"/>
        </w:rPr>
        <w:t>How the Perceptron Functions</w:t>
      </w:r>
    </w:p>
    <w:p w14:paraId="48FF20F9" w14:textId="77777777" w:rsidR="005974C9" w:rsidRPr="005974C9" w:rsidRDefault="005974C9" w:rsidP="006C4313">
      <w:pPr>
        <w:spacing w:line="276" w:lineRule="auto"/>
        <w:ind w:firstLine="0"/>
        <w:rPr>
          <w:rFonts w:ascii="Times New Roman" w:eastAsia="Times New Roman" w:hAnsi="Times New Roman" w:cs="Times New Roman"/>
          <w:kern w:val="0"/>
          <w:lang w:eastAsia="en-US"/>
        </w:rPr>
      </w:pPr>
      <w:r w:rsidRPr="005974C9">
        <w:rPr>
          <w:rFonts w:ascii="Arial" w:eastAsia="Times New Roman" w:hAnsi="Arial" w:cs="Arial"/>
          <w:color w:val="000000"/>
          <w:kern w:val="0"/>
          <w:sz w:val="22"/>
          <w:szCs w:val="22"/>
          <w:lang w:eastAsia="en-US"/>
        </w:rPr>
        <w:t xml:space="preserve">A Perceptron is connected to inputs. The connections to these inputs are called the weights, which reflect biological synaptic efficiency. Large weight values reflect stronger pathways and </w:t>
      </w:r>
      <w:r w:rsidR="00CB0957" w:rsidRPr="005974C9">
        <w:rPr>
          <w:rFonts w:ascii="Arial" w:eastAsia="Times New Roman" w:hAnsi="Arial" w:cs="Arial"/>
          <w:color w:val="000000"/>
          <w:kern w:val="0"/>
          <w:sz w:val="22"/>
          <w:szCs w:val="22"/>
          <w:lang w:eastAsia="en-US"/>
        </w:rPr>
        <w:t>vi</w:t>
      </w:r>
      <w:r w:rsidR="00CB0957">
        <w:rPr>
          <w:rFonts w:ascii="Arial" w:eastAsia="Times New Roman" w:hAnsi="Arial" w:cs="Arial"/>
          <w:color w:val="000000"/>
          <w:kern w:val="0"/>
          <w:sz w:val="22"/>
          <w:szCs w:val="22"/>
          <w:lang w:eastAsia="en-US"/>
        </w:rPr>
        <w:t>sa</w:t>
      </w:r>
      <w:r w:rsidRPr="005974C9">
        <w:rPr>
          <w:rFonts w:ascii="Arial" w:eastAsia="Times New Roman" w:hAnsi="Arial" w:cs="Arial"/>
          <w:color w:val="000000"/>
          <w:kern w:val="0"/>
          <w:sz w:val="22"/>
          <w:szCs w:val="22"/>
          <w:lang w:eastAsia="en-US"/>
        </w:rPr>
        <w:t xml:space="preserve"> versa. Weights are also be excitatory (positive) or inhibitory (negative), as per the biological neuron. </w:t>
      </w:r>
    </w:p>
    <w:p w14:paraId="7EA0D768" w14:textId="77777777" w:rsidR="005974C9" w:rsidRPr="005974C9" w:rsidRDefault="005974C9" w:rsidP="006C4313">
      <w:pPr>
        <w:spacing w:line="276" w:lineRule="auto"/>
        <w:ind w:firstLine="0"/>
        <w:rPr>
          <w:rFonts w:ascii="Times New Roman" w:eastAsia="Times New Roman" w:hAnsi="Times New Roman" w:cs="Times New Roman"/>
          <w:kern w:val="0"/>
          <w:lang w:eastAsia="en-US"/>
        </w:rPr>
      </w:pPr>
    </w:p>
    <w:p w14:paraId="7B74A0A5" w14:textId="77777777" w:rsidR="005974C9" w:rsidRPr="005974C9" w:rsidRDefault="00CB0957" w:rsidP="006C4313">
      <w:pPr>
        <w:spacing w:before="40" w:after="200" w:line="276" w:lineRule="auto"/>
        <w:ind w:firstLine="0"/>
        <w:rPr>
          <w:rFonts w:ascii="Times New Roman" w:eastAsia="Times New Roman" w:hAnsi="Times New Roman" w:cs="Times New Roman"/>
          <w:kern w:val="0"/>
          <w:lang w:eastAsia="en-US"/>
        </w:rPr>
      </w:pPr>
      <w:r>
        <w:rPr>
          <w:rFonts w:ascii="Times New Roman" w:eastAsia="Times New Roman" w:hAnsi="Times New Roman" w:cs="Times New Roman"/>
          <w:noProof/>
          <w:kern w:val="0"/>
          <w:lang w:val="en-US" w:eastAsia="en-US"/>
        </w:rPr>
        <w:drawing>
          <wp:anchor distT="0" distB="0" distL="114300" distR="114300" simplePos="0" relativeHeight="251664384" behindDoc="1" locked="0" layoutInCell="1" allowOverlap="1" wp14:anchorId="102152CB" wp14:editId="6971E878">
            <wp:simplePos x="0" y="0"/>
            <wp:positionH relativeFrom="margin">
              <wp:align>right</wp:align>
            </wp:positionH>
            <wp:positionV relativeFrom="paragraph">
              <wp:posOffset>33655</wp:posOffset>
            </wp:positionV>
            <wp:extent cx="2954254" cy="2371725"/>
            <wp:effectExtent l="0" t="0" r="0" b="0"/>
            <wp:wrapTight wrapText="bothSides">
              <wp:wrapPolygon edited="0">
                <wp:start x="0" y="0"/>
                <wp:lineTo x="0" y="21340"/>
                <wp:lineTo x="21451" y="21340"/>
                <wp:lineTo x="21451"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54254" cy="2371725"/>
                    </a:xfrm>
                    <a:prstGeom prst="rect">
                      <a:avLst/>
                    </a:prstGeom>
                    <a:noFill/>
                    <a:ln>
                      <a:noFill/>
                    </a:ln>
                  </pic:spPr>
                </pic:pic>
              </a:graphicData>
            </a:graphic>
          </wp:anchor>
        </w:drawing>
      </w:r>
      <w:r w:rsidR="005974C9" w:rsidRPr="005974C9">
        <w:rPr>
          <w:rFonts w:ascii="Arial" w:eastAsia="Times New Roman" w:hAnsi="Arial" w:cs="Arial"/>
          <w:color w:val="000000"/>
          <w:kern w:val="0"/>
          <w:sz w:val="22"/>
          <w:szCs w:val="22"/>
          <w:lang w:eastAsia="en-US"/>
        </w:rPr>
        <w:t>Every input is applied to a corresponding multiplicative weight, which produces a “weighted input”, representing the amount of excitatory or inhibitory neurotransmitter able to cross the synapse. These weighted inputs are then summed to a single value, known as the “weighted sum”.</w:t>
      </w:r>
    </w:p>
    <w:p w14:paraId="4443E17D" w14:textId="77777777" w:rsidR="005974C9" w:rsidRDefault="00CB0957" w:rsidP="006C4313">
      <w:pPr>
        <w:spacing w:before="40" w:after="200" w:line="276" w:lineRule="auto"/>
        <w:ind w:firstLine="0"/>
        <w:rPr>
          <w:rFonts w:ascii="Arial" w:eastAsia="Times New Roman" w:hAnsi="Arial" w:cs="Arial"/>
          <w:color w:val="000000"/>
          <w:kern w:val="0"/>
          <w:sz w:val="22"/>
          <w:szCs w:val="22"/>
          <w:lang w:eastAsia="en-US"/>
        </w:rPr>
      </w:pPr>
      <w:r>
        <w:rPr>
          <w:noProof/>
          <w:lang w:val="en-US" w:eastAsia="en-US"/>
        </w:rPr>
        <mc:AlternateContent>
          <mc:Choice Requires="wps">
            <w:drawing>
              <wp:anchor distT="0" distB="0" distL="114300" distR="114300" simplePos="0" relativeHeight="251666432" behindDoc="1" locked="0" layoutInCell="1" allowOverlap="1" wp14:anchorId="51F042AC" wp14:editId="093A9CBA">
                <wp:simplePos x="0" y="0"/>
                <wp:positionH relativeFrom="margin">
                  <wp:align>right</wp:align>
                </wp:positionH>
                <wp:positionV relativeFrom="paragraph">
                  <wp:posOffset>1185545</wp:posOffset>
                </wp:positionV>
                <wp:extent cx="2954020" cy="635"/>
                <wp:effectExtent l="0" t="0" r="0" b="8890"/>
                <wp:wrapTight wrapText="bothSides">
                  <wp:wrapPolygon edited="0">
                    <wp:start x="0" y="0"/>
                    <wp:lineTo x="0" y="21110"/>
                    <wp:lineTo x="21451" y="21110"/>
                    <wp:lineTo x="21451" y="0"/>
                    <wp:lineTo x="0" y="0"/>
                  </wp:wrapPolygon>
                </wp:wrapTight>
                <wp:docPr id="10" name="Text Box 10"/>
                <wp:cNvGraphicFramePr/>
                <a:graphic xmlns:a="http://schemas.openxmlformats.org/drawingml/2006/main">
                  <a:graphicData uri="http://schemas.microsoft.com/office/word/2010/wordprocessingShape">
                    <wps:wsp>
                      <wps:cNvSpPr txBox="1"/>
                      <wps:spPr>
                        <a:xfrm>
                          <a:off x="0" y="0"/>
                          <a:ext cx="2954020" cy="635"/>
                        </a:xfrm>
                        <a:prstGeom prst="rect">
                          <a:avLst/>
                        </a:prstGeom>
                        <a:solidFill>
                          <a:prstClr val="white"/>
                        </a:solidFill>
                        <a:ln>
                          <a:noFill/>
                        </a:ln>
                      </wps:spPr>
                      <wps:txbx>
                        <w:txbxContent>
                          <w:p w14:paraId="7812E82E" w14:textId="77777777" w:rsidR="006C4313" w:rsidRPr="00C4576D" w:rsidRDefault="006C4313" w:rsidP="00CB0957">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6</w:t>
                            </w:r>
                            <w:r>
                              <w:rPr>
                                <w:noProof/>
                              </w:rPr>
                              <w:fldChar w:fldCharType="end"/>
                            </w:r>
                            <w:r>
                              <w:t>: How the Perceptron processes its inputs [9]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F042AC" id="Text Box 10" o:spid="_x0000_s1031" type="#_x0000_t202" style="position:absolute;margin-left:181.4pt;margin-top:93.35pt;width:232.6pt;height:.05pt;z-index:-25165004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" stroked="f">
                <v:textbox style="mso-fit-shape-to-text:t" inset="0,0,0,0">
                  <w:txbxContent>
                    <w:p w14:paraId="7812E82E" w14:textId="77777777" w:rsidR="006C4313" w:rsidRPr="00C4576D" w:rsidRDefault="006C4313" w:rsidP="00CB0957">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6</w:t>
                      </w:r>
                      <w:r>
                        <w:rPr>
                          <w:noProof/>
                        </w:rPr>
                        <w:fldChar w:fldCharType="end"/>
                      </w:r>
                      <w:r>
                        <w:t>: How the Perceptron processes its inputs [9]</w:t>
                      </w:r>
                    </w:p>
                  </w:txbxContent>
                </v:textbox>
                <w10:wrap type="tight" anchorx="margin"/>
              </v:shape>
            </w:pict>
          </mc:Fallback>
        </mc:AlternateContent>
      </w:r>
      <w:r w:rsidR="005974C9" w:rsidRPr="005974C9">
        <w:rPr>
          <w:rFonts w:ascii="Arial" w:eastAsia="Times New Roman" w:hAnsi="Arial" w:cs="Arial"/>
          <w:color w:val="000000"/>
          <w:kern w:val="0"/>
          <w:sz w:val="22"/>
          <w:szCs w:val="22"/>
          <w:lang w:eastAsia="en-US"/>
        </w:rPr>
        <w:t>The Perceptron then compares this weighted sum to a threshold function value θ, which represents the biological excitation threshold. If this weighted sum is greater than the threshold function value θ, a binary output of 1 (on) is produced, otherwise a binary output of 0 (off) is produced. This output is a representation of the object class; whether it is in category A or category B; for example, is it raining or is it not raining; 1 or 0.</w:t>
      </w:r>
    </w:p>
    <w:p w14:paraId="7B2E4283" w14:textId="77777777" w:rsidR="00CB0957" w:rsidRDefault="00CB0957" w:rsidP="006C4313">
      <w:pPr>
        <w:keepNext/>
        <w:spacing w:before="40" w:after="200" w:line="276" w:lineRule="auto"/>
        <w:ind w:firstLine="0"/>
      </w:pPr>
    </w:p>
    <w:p w14:paraId="38BA8E15" w14:textId="77777777" w:rsidR="005974C9" w:rsidRPr="005974C9" w:rsidRDefault="005974C9" w:rsidP="006C4313">
      <w:pPr>
        <w:spacing w:before="40" w:after="200" w:line="276" w:lineRule="auto"/>
        <w:ind w:firstLine="0"/>
        <w:rPr>
          <w:rFonts w:ascii="Times New Roman" w:eastAsia="Times New Roman" w:hAnsi="Times New Roman" w:cs="Times New Roman"/>
          <w:kern w:val="0"/>
          <w:lang w:eastAsia="en-US"/>
        </w:rPr>
      </w:pPr>
      <w:r w:rsidRPr="005974C9">
        <w:rPr>
          <w:rFonts w:ascii="Arial" w:eastAsia="Times New Roman" w:hAnsi="Arial" w:cs="Arial"/>
          <w:bCs/>
          <w:color w:val="000000"/>
          <w:kern w:val="0"/>
          <w:sz w:val="22"/>
          <w:szCs w:val="22"/>
          <w:lang w:eastAsia="en-US"/>
        </w:rPr>
        <w:t xml:space="preserve">Callan provides an excellent and simple example of how the weighted sum is calculated in figure </w:t>
      </w:r>
      <w:r w:rsidR="00CB0957" w:rsidRPr="00CB0957">
        <w:rPr>
          <w:rFonts w:ascii="Arial" w:eastAsia="Times New Roman" w:hAnsi="Arial" w:cs="Arial"/>
          <w:bCs/>
          <w:color w:val="000000"/>
          <w:kern w:val="0"/>
          <w:sz w:val="22"/>
          <w:szCs w:val="22"/>
          <w:lang w:eastAsia="en-US"/>
        </w:rPr>
        <w:t>3</w:t>
      </w:r>
      <w:r w:rsidRPr="005974C9">
        <w:rPr>
          <w:rFonts w:ascii="Arial" w:eastAsia="Times New Roman" w:hAnsi="Arial" w:cs="Arial"/>
          <w:bCs/>
          <w:color w:val="000000"/>
          <w:kern w:val="0"/>
          <w:sz w:val="22"/>
          <w:szCs w:val="22"/>
          <w:lang w:eastAsia="en-US"/>
        </w:rPr>
        <w:t>.</w:t>
      </w:r>
    </w:p>
    <w:p w14:paraId="67E98415" w14:textId="77777777" w:rsidR="005974C9" w:rsidRPr="005974C9" w:rsidRDefault="005974C9" w:rsidP="006C4313">
      <w:pPr>
        <w:spacing w:before="40" w:after="200" w:line="276" w:lineRule="auto"/>
        <w:ind w:firstLine="0"/>
        <w:rPr>
          <w:rFonts w:ascii="Times New Roman" w:eastAsia="Times New Roman" w:hAnsi="Times New Roman" w:cs="Times New Roman"/>
          <w:kern w:val="0"/>
          <w:lang w:eastAsia="en-US"/>
        </w:rPr>
      </w:pPr>
      <w:r w:rsidRPr="005974C9">
        <w:rPr>
          <w:rFonts w:ascii="Arial" w:eastAsia="Times New Roman" w:hAnsi="Arial" w:cs="Arial"/>
          <w:color w:val="000000"/>
          <w:kern w:val="0"/>
          <w:sz w:val="22"/>
          <w:szCs w:val="22"/>
          <w:lang w:eastAsia="en-US"/>
        </w:rPr>
        <w:lastRenderedPageBreak/>
        <w:t>Mathematically, the process is as follows:</w:t>
      </w:r>
    </w:p>
    <w:p w14:paraId="047D0C46" w14:textId="77777777" w:rsidR="00CB0957" w:rsidRPr="00B82FF5" w:rsidRDefault="006C4313" w:rsidP="006C4313">
      <w:pPr>
        <w:spacing w:before="40" w:after="200" w:line="276" w:lineRule="auto"/>
        <w:ind w:firstLine="0"/>
        <w:rPr>
          <w:rFonts w:ascii="Arial" w:eastAsia="Times New Roman" w:hAnsi="Arial" w:cs="Arial"/>
          <w:color w:val="000000"/>
          <w:kern w:val="0"/>
          <w:sz w:val="22"/>
          <w:szCs w:val="22"/>
          <w:lang w:eastAsia="en-US"/>
        </w:rPr>
      </w:pPr>
      <m:oMathPara>
        <m:oMath>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f</m:t>
              </m:r>
            </m:e>
            <m:sub>
              <m:r>
                <w:rPr>
                  <w:rFonts w:ascii="Cambria Math" w:eastAsia="Times New Roman" w:hAnsi="Cambria Math" w:cs="Arial"/>
                  <w:color w:val="000000"/>
                  <w:kern w:val="0"/>
                  <w:sz w:val="22"/>
                  <w:szCs w:val="22"/>
                  <w:lang w:eastAsia="en-US"/>
                </w:rPr>
                <m:t>h</m:t>
              </m:r>
            </m:sub>
          </m:sSub>
          <m:r>
            <w:rPr>
              <w:rFonts w:ascii="Cambria Math" w:eastAsia="Times New Roman" w:hAnsi="Cambria Math" w:cs="Arial"/>
              <w:color w:val="000000"/>
              <w:kern w:val="0"/>
              <w:sz w:val="22"/>
              <w:szCs w:val="22"/>
              <w:lang w:eastAsia="en-US"/>
            </w:rPr>
            <m:t xml:space="preserve">= </m:t>
          </m:r>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w</m:t>
              </m:r>
            </m:e>
            <m:sub>
              <m:r>
                <w:rPr>
                  <w:rFonts w:ascii="Cambria Math" w:eastAsia="Times New Roman" w:hAnsi="Cambria Math" w:cs="Arial"/>
                  <w:color w:val="000000"/>
                  <w:kern w:val="0"/>
                  <w:sz w:val="22"/>
                  <w:szCs w:val="22"/>
                  <w:lang w:eastAsia="en-US"/>
                </w:rPr>
                <m:t>1</m:t>
              </m:r>
            </m:sub>
          </m:sSub>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x</m:t>
              </m:r>
            </m:e>
            <m:sub>
              <m:r>
                <w:rPr>
                  <w:rFonts w:ascii="Cambria Math" w:eastAsia="Times New Roman" w:hAnsi="Cambria Math" w:cs="Arial"/>
                  <w:color w:val="000000"/>
                  <w:kern w:val="0"/>
                  <w:sz w:val="22"/>
                  <w:szCs w:val="22"/>
                  <w:lang w:eastAsia="en-US"/>
                </w:rPr>
                <m:t>1</m:t>
              </m:r>
            </m:sub>
          </m:sSub>
          <m:r>
            <w:rPr>
              <w:rFonts w:ascii="Cambria Math" w:eastAsia="Times New Roman" w:hAnsi="Cambria Math" w:cs="Arial"/>
              <w:color w:val="000000"/>
              <w:kern w:val="0"/>
              <w:sz w:val="22"/>
              <w:szCs w:val="22"/>
              <w:lang w:eastAsia="en-US"/>
            </w:rPr>
            <m:t>+</m:t>
          </m:r>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w</m:t>
              </m:r>
            </m:e>
            <m:sub>
              <m:r>
                <w:rPr>
                  <w:rFonts w:ascii="Cambria Math" w:eastAsia="Times New Roman" w:hAnsi="Cambria Math" w:cs="Arial"/>
                  <w:color w:val="000000"/>
                  <w:kern w:val="0"/>
                  <w:sz w:val="22"/>
                  <w:szCs w:val="22"/>
                  <w:lang w:eastAsia="en-US"/>
                </w:rPr>
                <m:t>2</m:t>
              </m:r>
            </m:sub>
          </m:sSub>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x</m:t>
              </m:r>
            </m:e>
            <m:sub>
              <m:r>
                <w:rPr>
                  <w:rFonts w:ascii="Cambria Math" w:eastAsia="Times New Roman" w:hAnsi="Cambria Math" w:cs="Arial"/>
                  <w:color w:val="000000"/>
                  <w:kern w:val="0"/>
                  <w:sz w:val="22"/>
                  <w:szCs w:val="22"/>
                  <w:lang w:eastAsia="en-US"/>
                </w:rPr>
                <m:t>2</m:t>
              </m:r>
            </m:sub>
          </m:sSub>
          <m:r>
            <w:rPr>
              <w:rFonts w:ascii="Cambria Math" w:eastAsia="Times New Roman" w:hAnsi="Cambria Math" w:cs="Arial"/>
              <w:color w:val="000000"/>
              <w:kern w:val="0"/>
              <w:sz w:val="22"/>
              <w:szCs w:val="22"/>
              <w:lang w:eastAsia="en-US"/>
            </w:rPr>
            <m:t xml:space="preserve">+…+ </m:t>
          </m:r>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w</m:t>
              </m:r>
            </m:e>
            <m:sub>
              <m:r>
                <w:rPr>
                  <w:rFonts w:ascii="Cambria Math" w:eastAsia="Times New Roman" w:hAnsi="Cambria Math" w:cs="Arial"/>
                  <w:color w:val="000000"/>
                  <w:kern w:val="0"/>
                  <w:sz w:val="22"/>
                  <w:szCs w:val="22"/>
                  <w:lang w:eastAsia="en-US"/>
                </w:rPr>
                <m:t>n</m:t>
              </m:r>
            </m:sub>
          </m:sSub>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x</m:t>
              </m:r>
            </m:e>
            <m:sub>
              <m:r>
                <w:rPr>
                  <w:rFonts w:ascii="Cambria Math" w:eastAsia="Times New Roman" w:hAnsi="Cambria Math" w:cs="Arial"/>
                  <w:color w:val="000000"/>
                  <w:kern w:val="0"/>
                  <w:sz w:val="22"/>
                  <w:szCs w:val="22"/>
                  <w:lang w:eastAsia="en-US"/>
                </w:rPr>
                <m:t>n</m:t>
              </m:r>
            </m:sub>
          </m:sSub>
          <m:r>
            <w:rPr>
              <w:rFonts w:ascii="Cambria Math" w:eastAsia="Times New Roman" w:hAnsi="Cambria Math" w:cs="Arial"/>
              <w:color w:val="000000"/>
              <w:kern w:val="0"/>
              <w:sz w:val="22"/>
              <w:szCs w:val="22"/>
              <w:lang w:eastAsia="en-US"/>
            </w:rPr>
            <m:t>&gt; θ</m:t>
          </m:r>
        </m:oMath>
      </m:oMathPara>
    </w:p>
    <w:p w14:paraId="4C4C8975" w14:textId="77777777" w:rsidR="00B82FF5" w:rsidRPr="00B82FF5" w:rsidRDefault="006C4313" w:rsidP="006C4313">
      <w:pPr>
        <w:spacing w:before="40" w:after="200" w:line="276" w:lineRule="auto"/>
        <w:ind w:firstLine="0"/>
        <w:rPr>
          <w:rFonts w:ascii="Arial" w:eastAsia="Times New Roman" w:hAnsi="Arial" w:cs="Arial"/>
          <w:color w:val="000000"/>
          <w:kern w:val="0"/>
          <w:sz w:val="22"/>
          <w:szCs w:val="22"/>
          <w:lang w:eastAsia="en-US"/>
        </w:rPr>
      </w:pPr>
      <m:oMathPara>
        <m:oMath>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f</m:t>
              </m:r>
            </m:e>
            <m:sub>
              <m:r>
                <w:rPr>
                  <w:rFonts w:ascii="Cambria Math" w:eastAsia="Times New Roman" w:hAnsi="Cambria Math" w:cs="Arial"/>
                  <w:color w:val="000000"/>
                  <w:kern w:val="0"/>
                  <w:sz w:val="22"/>
                  <w:szCs w:val="22"/>
                  <w:lang w:eastAsia="en-US"/>
                </w:rPr>
                <m:t>h</m:t>
              </m:r>
            </m:sub>
          </m:sSub>
          <m:r>
            <w:rPr>
              <w:rFonts w:ascii="Cambria Math" w:eastAsia="Times New Roman" w:hAnsi="Cambria Math" w:cs="Arial"/>
              <w:color w:val="000000"/>
              <w:kern w:val="0"/>
              <w:sz w:val="22"/>
              <w:szCs w:val="22"/>
              <w:lang w:eastAsia="en-US"/>
            </w:rPr>
            <m:t>=</m:t>
          </m:r>
          <m:nary>
            <m:naryPr>
              <m:chr m:val="∑"/>
              <m:limLoc m:val="undOvr"/>
              <m:ctrlPr>
                <w:rPr>
                  <w:rFonts w:ascii="Cambria Math" w:eastAsia="Times New Roman" w:hAnsi="Cambria Math" w:cs="Arial"/>
                  <w:i/>
                  <w:color w:val="000000"/>
                  <w:kern w:val="0"/>
                  <w:sz w:val="22"/>
                  <w:szCs w:val="22"/>
                  <w:lang w:eastAsia="en-US"/>
                </w:rPr>
              </m:ctrlPr>
            </m:naryPr>
            <m:sub>
              <m:r>
                <w:rPr>
                  <w:rFonts w:ascii="Cambria Math" w:eastAsia="Times New Roman" w:hAnsi="Cambria Math" w:cs="Arial"/>
                  <w:color w:val="000000"/>
                  <w:kern w:val="0"/>
                  <w:sz w:val="22"/>
                  <w:szCs w:val="22"/>
                  <w:lang w:eastAsia="en-US"/>
                </w:rPr>
                <m:t>i=1</m:t>
              </m:r>
            </m:sub>
            <m:sup>
              <m:r>
                <w:rPr>
                  <w:rFonts w:ascii="Cambria Math" w:eastAsia="Times New Roman" w:hAnsi="Cambria Math" w:cs="Arial"/>
                  <w:color w:val="000000"/>
                  <w:kern w:val="0"/>
                  <w:sz w:val="22"/>
                  <w:szCs w:val="22"/>
                  <w:lang w:eastAsia="en-US"/>
                </w:rPr>
                <m:t>n</m:t>
              </m:r>
            </m:sup>
            <m:e>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w</m:t>
                  </m:r>
                </m:e>
                <m:sub>
                  <m:r>
                    <w:rPr>
                      <w:rFonts w:ascii="Cambria Math" w:eastAsia="Times New Roman" w:hAnsi="Cambria Math" w:cs="Arial"/>
                      <w:color w:val="000000"/>
                      <w:kern w:val="0"/>
                      <w:sz w:val="22"/>
                      <w:szCs w:val="22"/>
                      <w:lang w:eastAsia="en-US"/>
                    </w:rPr>
                    <m:t>i</m:t>
                  </m:r>
                </m:sub>
              </m:sSub>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x</m:t>
                  </m:r>
                </m:e>
                <m:sub>
                  <m:r>
                    <w:rPr>
                      <w:rFonts w:ascii="Cambria Math" w:eastAsia="Times New Roman" w:hAnsi="Cambria Math" w:cs="Arial"/>
                      <w:color w:val="000000"/>
                      <w:kern w:val="0"/>
                      <w:sz w:val="22"/>
                      <w:szCs w:val="22"/>
                      <w:lang w:eastAsia="en-US"/>
                    </w:rPr>
                    <m:t>i</m:t>
                  </m:r>
                </m:sub>
              </m:sSub>
              <m:r>
                <w:rPr>
                  <w:rFonts w:ascii="Cambria Math" w:eastAsia="Times New Roman" w:hAnsi="Cambria Math" w:cs="Arial"/>
                  <w:color w:val="000000"/>
                  <w:kern w:val="0"/>
                  <w:sz w:val="22"/>
                  <w:szCs w:val="22"/>
                  <w:lang w:eastAsia="en-US"/>
                </w:rPr>
                <m:t>&gt;θ</m:t>
              </m:r>
            </m:e>
          </m:nary>
        </m:oMath>
      </m:oMathPara>
    </w:p>
    <w:p w14:paraId="2F4237E7" w14:textId="77777777" w:rsidR="00B82FF5" w:rsidRDefault="006C4313" w:rsidP="006C4313">
      <w:pPr>
        <w:spacing w:before="40" w:after="200" w:line="276" w:lineRule="auto"/>
        <w:ind w:firstLine="0"/>
        <w:rPr>
          <w:rFonts w:ascii="Arial" w:eastAsia="Times New Roman" w:hAnsi="Arial" w:cs="Arial"/>
          <w:color w:val="000000"/>
          <w:kern w:val="0"/>
          <w:sz w:val="22"/>
          <w:szCs w:val="22"/>
          <w:lang w:eastAsia="en-US"/>
        </w:rPr>
      </w:pPr>
      <m:oMathPara>
        <m:oMath>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f</m:t>
              </m:r>
            </m:e>
            <m:sub>
              <m:r>
                <w:rPr>
                  <w:rFonts w:ascii="Cambria Math" w:eastAsia="Times New Roman" w:hAnsi="Cambria Math" w:cs="Arial"/>
                  <w:color w:val="000000"/>
                  <w:kern w:val="0"/>
                  <w:sz w:val="22"/>
                  <w:szCs w:val="22"/>
                  <w:lang w:eastAsia="en-US"/>
                </w:rPr>
                <m:t>h</m:t>
              </m:r>
            </m:sub>
          </m:sSub>
          <m:d>
            <m:dPr>
              <m:ctrlPr>
                <w:rPr>
                  <w:rFonts w:ascii="Cambria Math" w:eastAsia="Times New Roman" w:hAnsi="Cambria Math" w:cs="Arial"/>
                  <w:i/>
                  <w:color w:val="000000"/>
                  <w:kern w:val="0"/>
                  <w:sz w:val="22"/>
                  <w:szCs w:val="22"/>
                  <w:lang w:eastAsia="en-US"/>
                </w:rPr>
              </m:ctrlPr>
            </m:dPr>
            <m:e>
              <m:r>
                <w:rPr>
                  <w:rFonts w:ascii="Cambria Math" w:eastAsia="Times New Roman" w:hAnsi="Cambria Math" w:cs="Arial"/>
                  <w:color w:val="000000"/>
                  <w:kern w:val="0"/>
                  <w:sz w:val="22"/>
                  <w:szCs w:val="22"/>
                  <w:lang w:eastAsia="en-US"/>
                </w:rPr>
                <m:t>x</m:t>
              </m:r>
            </m:e>
          </m:d>
          <m:r>
            <w:rPr>
              <w:rFonts w:ascii="Cambria Math" w:eastAsia="Times New Roman" w:hAnsi="Cambria Math" w:cs="Arial"/>
              <w:color w:val="000000"/>
              <w:kern w:val="0"/>
              <w:sz w:val="22"/>
              <w:szCs w:val="22"/>
              <w:lang w:eastAsia="en-US"/>
            </w:rPr>
            <m:t xml:space="preserve">= </m:t>
          </m:r>
          <m:d>
            <m:dPr>
              <m:begChr m:val="{"/>
              <m:endChr m:val=""/>
              <m:ctrlPr>
                <w:rPr>
                  <w:rFonts w:ascii="Cambria Math" w:eastAsia="Times New Roman" w:hAnsi="Cambria Math" w:cs="Arial"/>
                  <w:i/>
                  <w:color w:val="000000"/>
                  <w:kern w:val="0"/>
                  <w:sz w:val="22"/>
                  <w:szCs w:val="22"/>
                  <w:lang w:eastAsia="en-US"/>
                </w:rPr>
              </m:ctrlPr>
            </m:dPr>
            <m:e>
              <m:eqArr>
                <m:eqArrPr>
                  <m:ctrlPr>
                    <w:rPr>
                      <w:rFonts w:ascii="Cambria Math" w:eastAsia="Times New Roman" w:hAnsi="Cambria Math" w:cs="Arial"/>
                      <w:i/>
                      <w:color w:val="000000"/>
                      <w:kern w:val="0"/>
                      <w:sz w:val="22"/>
                      <w:szCs w:val="22"/>
                      <w:lang w:eastAsia="en-US"/>
                    </w:rPr>
                  </m:ctrlPr>
                </m:eqArrPr>
                <m:e>
                  <m:r>
                    <w:rPr>
                      <w:rFonts w:ascii="Cambria Math" w:eastAsia="Times New Roman" w:hAnsi="Cambria Math" w:cs="Arial"/>
                      <w:color w:val="000000"/>
                    </w:rPr>
                    <m:t>1,  &amp;x&gt;θ</m:t>
                  </m:r>
                </m:e>
                <m:e>
                  <m:r>
                    <w:rPr>
                      <w:rFonts w:ascii="Cambria Math" w:eastAsia="Times New Roman" w:hAnsi="Cambria Math" w:cs="Arial"/>
                      <w:color w:val="000000"/>
                    </w:rPr>
                    <m:t>0,  &amp;x≤θ</m:t>
                  </m:r>
                </m:e>
              </m:eqArr>
            </m:e>
          </m:d>
        </m:oMath>
      </m:oMathPara>
    </w:p>
    <w:p w14:paraId="1A677010" w14:textId="77777777" w:rsidR="005974C9" w:rsidRPr="005974C9" w:rsidRDefault="00CB0957" w:rsidP="006C4313">
      <w:pPr>
        <w:pStyle w:val="Heading4"/>
        <w:spacing w:line="276" w:lineRule="auto"/>
        <w:ind w:firstLine="0"/>
        <w:rPr>
          <w:rFonts w:ascii="Times New Roman" w:hAnsi="Times New Roman" w:cs="Times New Roman"/>
          <w:lang w:eastAsia="en-US"/>
        </w:rPr>
      </w:pPr>
      <w:r w:rsidRPr="005974C9">
        <w:rPr>
          <w:rFonts w:ascii="Times New Roman" w:hAnsi="Times New Roman" w:cs="Times New Roman"/>
          <w:noProof/>
          <w:lang w:val="en-US" w:eastAsia="en-US"/>
        </w:rPr>
        <w:drawing>
          <wp:anchor distT="0" distB="0" distL="114300" distR="114300" simplePos="0" relativeHeight="251667456" behindDoc="1" locked="0" layoutInCell="1" allowOverlap="1" wp14:anchorId="289B2FB0" wp14:editId="64813B8B">
            <wp:simplePos x="0" y="0"/>
            <wp:positionH relativeFrom="margin">
              <wp:align>right</wp:align>
            </wp:positionH>
            <wp:positionV relativeFrom="paragraph">
              <wp:posOffset>102870</wp:posOffset>
            </wp:positionV>
            <wp:extent cx="3467100" cy="3667125"/>
            <wp:effectExtent l="0" t="0" r="0" b="9525"/>
            <wp:wrapTight wrapText="bothSides">
              <wp:wrapPolygon edited="0">
                <wp:start x="0" y="0"/>
                <wp:lineTo x="0" y="21544"/>
                <wp:lineTo x="21481" y="21544"/>
                <wp:lineTo x="21481" y="0"/>
                <wp:lineTo x="0" y="0"/>
              </wp:wrapPolygon>
            </wp:wrapTight>
            <wp:docPr id="5" name="Picture 5" descr="https://lh4.googleusercontent.com/_no6eKAki825QT5ihVScJUkj0a4mUqK4y8NVOSn5m06V3YE8FZaHIO7VXmA8_SbdZHfsyS_e6ZFQ4Wj3wUBa644o69eDuGPAeU3GBF2VlwL1wyv66OMGHCF7PoFsx8WlLk2xw_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_no6eKAki825QT5ihVScJUkj0a4mUqK4y8NVOSn5m06V3YE8FZaHIO7VXmA8_SbdZHfsyS_e6ZFQ4Wj3wUBa644o69eDuGPAeU3GBF2VlwL1wyv66OMGHCF7PoFsx8WlLk2xw_gV"/>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67100" cy="3667125"/>
                    </a:xfrm>
                    <a:prstGeom prst="rect">
                      <a:avLst/>
                    </a:prstGeom>
                    <a:noFill/>
                    <a:ln>
                      <a:noFill/>
                    </a:ln>
                  </pic:spPr>
                </pic:pic>
              </a:graphicData>
            </a:graphic>
          </wp:anchor>
        </w:drawing>
      </w:r>
      <w:r w:rsidR="005974C9" w:rsidRPr="005974C9">
        <w:rPr>
          <w:lang w:eastAsia="en-US"/>
        </w:rPr>
        <w:t>Thre</w:t>
      </w:r>
      <w:r w:rsidR="00B82FF5">
        <w:rPr>
          <w:lang w:eastAsia="en-US"/>
        </w:rPr>
        <w:t xml:space="preserve">shold functions: Step and </w:t>
      </w:r>
      <w:r w:rsidR="005974C9" w:rsidRPr="005974C9">
        <w:rPr>
          <w:lang w:eastAsia="en-US"/>
        </w:rPr>
        <w:t>Sigmoid</w:t>
      </w:r>
    </w:p>
    <w:p w14:paraId="0D42D2CF" w14:textId="77777777" w:rsidR="005974C9" w:rsidRPr="005974C9" w:rsidRDefault="005974C9" w:rsidP="006C4313">
      <w:pPr>
        <w:spacing w:before="40" w:after="200" w:line="276" w:lineRule="auto"/>
        <w:ind w:firstLine="0"/>
        <w:rPr>
          <w:rFonts w:ascii="Times New Roman" w:eastAsia="Times New Roman" w:hAnsi="Times New Roman" w:cs="Times New Roman"/>
          <w:kern w:val="0"/>
          <w:lang w:eastAsia="en-US"/>
        </w:rPr>
      </w:pPr>
      <w:r w:rsidRPr="005974C9">
        <w:rPr>
          <w:rFonts w:ascii="Arial" w:eastAsia="Times New Roman" w:hAnsi="Arial" w:cs="Arial"/>
          <w:color w:val="000000"/>
          <w:kern w:val="0"/>
          <w:sz w:val="22"/>
          <w:szCs w:val="22"/>
          <w:lang w:eastAsia="en-US"/>
        </w:rPr>
        <w:t xml:space="preserve">Threshold functions such as the Step (or Heaviside) function </w:t>
      </w:r>
      <w:r w:rsidRPr="005974C9">
        <w:rPr>
          <w:rFonts w:ascii="Arial" w:eastAsia="Times New Roman" w:hAnsi="Arial" w:cs="Arial"/>
          <w:b/>
          <w:bCs/>
          <w:color w:val="000000"/>
          <w:kern w:val="0"/>
          <w:sz w:val="22"/>
          <w:szCs w:val="22"/>
          <w:lang w:eastAsia="en-US"/>
        </w:rPr>
        <w:t>shown in equation X,</w:t>
      </w:r>
      <w:r w:rsidRPr="005974C9">
        <w:rPr>
          <w:rFonts w:ascii="Arial" w:eastAsia="Times New Roman" w:hAnsi="Arial" w:cs="Arial"/>
          <w:color w:val="000000"/>
          <w:kern w:val="0"/>
          <w:sz w:val="22"/>
          <w:szCs w:val="22"/>
          <w:lang w:eastAsia="en-US"/>
        </w:rPr>
        <w:t xml:space="preserve"> dictate whether the neuron will produce an output or not. </w:t>
      </w:r>
    </w:p>
    <w:p w14:paraId="579DFD21" w14:textId="77777777" w:rsidR="005974C9" w:rsidRPr="005974C9" w:rsidRDefault="005974C9" w:rsidP="006C4313">
      <w:pPr>
        <w:spacing w:before="40" w:after="200" w:line="276" w:lineRule="auto"/>
        <w:ind w:firstLine="0"/>
        <w:rPr>
          <w:rFonts w:ascii="Times New Roman" w:eastAsia="Times New Roman" w:hAnsi="Times New Roman" w:cs="Times New Roman"/>
          <w:kern w:val="0"/>
          <w:lang w:eastAsia="en-US"/>
        </w:rPr>
      </w:pPr>
      <w:r w:rsidRPr="005974C9">
        <w:rPr>
          <w:rFonts w:ascii="Arial" w:eastAsia="Times New Roman" w:hAnsi="Arial" w:cs="Arial"/>
          <w:color w:val="000000"/>
          <w:kern w:val="0"/>
          <w:sz w:val="22"/>
          <w:szCs w:val="22"/>
          <w:lang w:eastAsia="en-US"/>
        </w:rPr>
        <w:t xml:space="preserve">As said, if the weighted sum is greater than some threshold value θ, the Perceptron will produce an output of 1, otherwise an output of 0. </w:t>
      </w:r>
    </w:p>
    <w:p w14:paraId="6304C216" w14:textId="77777777" w:rsidR="005974C9" w:rsidRPr="005974C9" w:rsidRDefault="005974C9" w:rsidP="006C4313">
      <w:pPr>
        <w:spacing w:before="40" w:after="200" w:line="276" w:lineRule="auto"/>
        <w:ind w:firstLine="0"/>
        <w:rPr>
          <w:rFonts w:ascii="Times New Roman" w:eastAsia="Times New Roman" w:hAnsi="Times New Roman" w:cs="Times New Roman"/>
          <w:kern w:val="0"/>
          <w:lang w:eastAsia="en-US"/>
        </w:rPr>
      </w:pPr>
      <w:r w:rsidRPr="005974C9">
        <w:rPr>
          <w:rFonts w:ascii="Arial" w:eastAsia="Times New Roman" w:hAnsi="Arial" w:cs="Arial"/>
          <w:color w:val="000000"/>
          <w:kern w:val="0"/>
          <w:sz w:val="22"/>
          <w:szCs w:val="22"/>
          <w:lang w:eastAsia="en-US"/>
        </w:rPr>
        <w:t>Having a variable θ value to compare to constantly is inconvenient. The threshold function is simplified by adding an extra input “Input 0” that has a fixed value of +1, and a corresponding weight of -θ, which acts as the bias or offset.</w:t>
      </w:r>
    </w:p>
    <w:p w14:paraId="4896C3CC" w14:textId="77777777" w:rsidR="005974C9" w:rsidRPr="005974C9" w:rsidRDefault="00B82FF5" w:rsidP="006C4313">
      <w:pPr>
        <w:spacing w:before="40" w:after="200" w:line="276" w:lineRule="auto"/>
        <w:ind w:firstLine="0"/>
        <w:rPr>
          <w:rFonts w:ascii="Times New Roman" w:eastAsia="Times New Roman" w:hAnsi="Times New Roman" w:cs="Times New Roman"/>
          <w:kern w:val="0"/>
          <w:lang w:eastAsia="en-US"/>
        </w:rPr>
      </w:pPr>
      <w:r>
        <w:rPr>
          <w:noProof/>
          <w:lang w:val="en-US" w:eastAsia="en-US"/>
        </w:rPr>
        <mc:AlternateContent>
          <mc:Choice Requires="wps">
            <w:drawing>
              <wp:anchor distT="0" distB="0" distL="114300" distR="114300" simplePos="0" relativeHeight="251669504" behindDoc="1" locked="0" layoutInCell="1" allowOverlap="1" wp14:anchorId="4CD61DB6" wp14:editId="4D3E9D44">
                <wp:simplePos x="0" y="0"/>
                <wp:positionH relativeFrom="margin">
                  <wp:align>right</wp:align>
                </wp:positionH>
                <wp:positionV relativeFrom="paragraph">
                  <wp:posOffset>512445</wp:posOffset>
                </wp:positionV>
                <wp:extent cx="3467100" cy="635"/>
                <wp:effectExtent l="0" t="0" r="0" b="0"/>
                <wp:wrapTight wrapText="bothSides">
                  <wp:wrapPolygon edited="0">
                    <wp:start x="0" y="0"/>
                    <wp:lineTo x="0" y="20026"/>
                    <wp:lineTo x="21481" y="20026"/>
                    <wp:lineTo x="21481" y="0"/>
                    <wp:lineTo x="0" y="0"/>
                  </wp:wrapPolygon>
                </wp:wrapTight>
                <wp:docPr id="11" name="Text Box 11"/>
                <wp:cNvGraphicFramePr/>
                <a:graphic xmlns:a="http://schemas.openxmlformats.org/drawingml/2006/main">
                  <a:graphicData uri="http://schemas.microsoft.com/office/word/2010/wordprocessingShape">
                    <wps:wsp>
                      <wps:cNvSpPr txBox="1"/>
                      <wps:spPr>
                        <a:xfrm>
                          <a:off x="0" y="0"/>
                          <a:ext cx="3467100" cy="635"/>
                        </a:xfrm>
                        <a:prstGeom prst="rect">
                          <a:avLst/>
                        </a:prstGeom>
                        <a:solidFill>
                          <a:prstClr val="white"/>
                        </a:solidFill>
                        <a:ln>
                          <a:noFill/>
                        </a:ln>
                      </wps:spPr>
                      <wps:txbx>
                        <w:txbxContent>
                          <w:p w14:paraId="3ABACF3C" w14:textId="77777777" w:rsidR="006C4313" w:rsidRPr="005F4E1F" w:rsidRDefault="006C4313" w:rsidP="00B82FF5">
                            <w:pPr>
                              <w:pStyle w:val="Caption"/>
                              <w:rPr>
                                <w:rFonts w:ascii="Times New Roman" w:hAnsi="Times New Roman" w:cs="Times New Roman"/>
                                <w:b/>
                                <w:bCs/>
                                <w:noProof/>
                                <w:color w:val="auto"/>
                                <w:sz w:val="24"/>
                                <w:szCs w:val="24"/>
                              </w:rPr>
                            </w:pPr>
                            <w:r>
                              <w:t xml:space="preserve">Figure </w:t>
                            </w:r>
                            <w:r>
                              <w:fldChar w:fldCharType="begin"/>
                            </w:r>
                            <w:r>
                              <w:instrText xml:space="preserve"> SEQ Figure \* ARABIC </w:instrText>
                            </w:r>
                            <w:r>
                              <w:fldChar w:fldCharType="separate"/>
                            </w:r>
                            <w:r>
                              <w:rPr>
                                <w:noProof/>
                              </w:rPr>
                              <w:t>7</w:t>
                            </w:r>
                            <w:r>
                              <w:rPr>
                                <w:noProof/>
                              </w:rPr>
                              <w:fldChar w:fldCharType="end"/>
                            </w:r>
                            <w:r>
                              <w:t>: The thresholding function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D61DB6" id="Text Box 11" o:spid="_x0000_s1032" type="#_x0000_t202" style="position:absolute;margin-left:221.8pt;margin-top:40.35pt;width:273pt;height:.05pt;z-index:-2516469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" stroked="f">
                <v:textbox style="mso-fit-shape-to-text:t" inset="0,0,0,0">
                  <w:txbxContent>
                    <w:p w14:paraId="3ABACF3C" w14:textId="77777777" w:rsidR="006C4313" w:rsidRPr="005F4E1F" w:rsidRDefault="006C4313" w:rsidP="00B82FF5">
                      <w:pPr>
                        <w:pStyle w:val="Caption"/>
                        <w:rPr>
                          <w:rFonts w:ascii="Times New Roman" w:hAnsi="Times New Roman" w:cs="Times New Roman"/>
                          <w:b/>
                          <w:bCs/>
                          <w:noProof/>
                          <w:color w:val="auto"/>
                          <w:sz w:val="24"/>
                          <w:szCs w:val="24"/>
                        </w:rPr>
                      </w:pPr>
                      <w:r>
                        <w:t xml:space="preserve">Figure </w:t>
                      </w:r>
                      <w:r>
                        <w:fldChar w:fldCharType="begin"/>
                      </w:r>
                      <w:r>
                        <w:instrText xml:space="preserve"> SEQ Figure \* ARABIC </w:instrText>
                      </w:r>
                      <w:r>
                        <w:fldChar w:fldCharType="separate"/>
                      </w:r>
                      <w:r>
                        <w:rPr>
                          <w:noProof/>
                        </w:rPr>
                        <w:t>7</w:t>
                      </w:r>
                      <w:r>
                        <w:rPr>
                          <w:noProof/>
                        </w:rPr>
                        <w:fldChar w:fldCharType="end"/>
                      </w:r>
                      <w:r>
                        <w:t>: The thresholding function [10]</w:t>
                      </w:r>
                    </w:p>
                  </w:txbxContent>
                </v:textbox>
                <w10:wrap type="tight" anchorx="margin"/>
              </v:shape>
            </w:pict>
          </mc:Fallback>
        </mc:AlternateContent>
      </w:r>
      <w:r w:rsidR="005974C9" w:rsidRPr="005974C9">
        <w:rPr>
          <w:rFonts w:ascii="Arial" w:eastAsia="Times New Roman" w:hAnsi="Arial" w:cs="Arial"/>
          <w:color w:val="000000"/>
          <w:kern w:val="0"/>
          <w:sz w:val="22"/>
          <w:szCs w:val="22"/>
          <w:lang w:eastAsia="en-US"/>
        </w:rPr>
        <w:t xml:space="preserve">This offset then become a member of the weight matrix, and the weighted sum compared to a new constant 0. This means any non-zero, positive weighted sum will cause the Perceptron to produce an output of 1, otherwise it will produce an output of 0. </w:t>
      </w:r>
    </w:p>
    <w:p w14:paraId="5AE241F9" w14:textId="77777777" w:rsidR="005974C9" w:rsidRDefault="005974C9" w:rsidP="006C4313">
      <w:pPr>
        <w:spacing w:before="40" w:after="200" w:line="276" w:lineRule="auto"/>
        <w:ind w:firstLine="0"/>
        <w:rPr>
          <w:rFonts w:ascii="Arial" w:eastAsia="Times New Roman" w:hAnsi="Arial" w:cs="Arial"/>
          <w:b/>
          <w:bCs/>
          <w:color w:val="000000"/>
          <w:kern w:val="0"/>
          <w:sz w:val="22"/>
          <w:szCs w:val="22"/>
          <w:lang w:eastAsia="en-US"/>
        </w:rPr>
      </w:pPr>
      <w:r w:rsidRPr="005974C9">
        <w:rPr>
          <w:rFonts w:ascii="Arial" w:eastAsia="Times New Roman" w:hAnsi="Arial" w:cs="Arial"/>
          <w:color w:val="000000"/>
          <w:kern w:val="0"/>
          <w:sz w:val="22"/>
          <w:szCs w:val="22"/>
          <w:lang w:eastAsia="en-US"/>
        </w:rPr>
        <w:t>Mathematically this is expressed as:</w:t>
      </w:r>
      <w:r w:rsidRPr="005974C9">
        <w:rPr>
          <w:rFonts w:ascii="Arial" w:eastAsia="Times New Roman" w:hAnsi="Arial" w:cs="Arial"/>
          <w:color w:val="000000"/>
          <w:kern w:val="0"/>
          <w:sz w:val="22"/>
          <w:szCs w:val="22"/>
          <w:lang w:eastAsia="en-US"/>
        </w:rPr>
        <w:tab/>
      </w:r>
    </w:p>
    <w:p w14:paraId="3509D7A2" w14:textId="77777777" w:rsidR="00B82FF5" w:rsidRPr="00B82FF5" w:rsidRDefault="006C4313" w:rsidP="006C4313">
      <w:pPr>
        <w:pStyle w:val="Caption"/>
        <w:spacing w:line="276" w:lineRule="auto"/>
        <w:rPr>
          <w:rFonts w:ascii="Times New Roman" w:eastAsia="Times New Roman" w:hAnsi="Times New Roman" w:cs="Times New Roman"/>
          <w:color w:val="000000"/>
          <w:kern w:val="0"/>
          <w:szCs w:val="22"/>
          <w:lang w:eastAsia="en-US"/>
        </w:rPr>
      </w:pPr>
      <m:oMathPara>
        <m:oMath>
          <m:sSub>
            <m:sSubPr>
              <m:ctrlPr>
                <w:rPr>
                  <w:rFonts w:ascii="Cambria Math" w:eastAsia="Times New Roman" w:hAnsi="Cambria Math" w:cs="Arial"/>
                  <w:i w:val="0"/>
                  <w:color w:val="000000"/>
                  <w:kern w:val="0"/>
                  <w:szCs w:val="22"/>
                  <w:lang w:eastAsia="en-US"/>
                </w:rPr>
              </m:ctrlPr>
            </m:sSubPr>
            <m:e>
              <m:r>
                <w:rPr>
                  <w:rFonts w:ascii="Cambria Math" w:eastAsia="Times New Roman" w:hAnsi="Cambria Math" w:cs="Arial"/>
                  <w:color w:val="000000"/>
                  <w:kern w:val="0"/>
                  <w:szCs w:val="22"/>
                  <w:lang w:eastAsia="en-US"/>
                </w:rPr>
                <m:t>f</m:t>
              </m:r>
            </m:e>
            <m:sub>
              <m:r>
                <w:rPr>
                  <w:rFonts w:ascii="Cambria Math" w:eastAsia="Times New Roman" w:hAnsi="Cambria Math" w:cs="Arial"/>
                  <w:color w:val="000000"/>
                  <w:kern w:val="0"/>
                  <w:szCs w:val="22"/>
                  <w:lang w:eastAsia="en-US"/>
                </w:rPr>
                <m:t>h</m:t>
              </m:r>
            </m:sub>
          </m:sSub>
          <m:r>
            <w:rPr>
              <w:rFonts w:ascii="Cambria Math" w:eastAsia="Times New Roman" w:hAnsi="Cambria Math" w:cs="Arial"/>
              <w:color w:val="000000"/>
              <w:kern w:val="0"/>
              <w:szCs w:val="22"/>
              <w:lang w:eastAsia="en-US"/>
            </w:rPr>
            <m:t xml:space="preserve">= </m:t>
          </m:r>
          <m:sSub>
            <m:sSubPr>
              <m:ctrlPr>
                <w:rPr>
                  <w:rFonts w:ascii="Cambria Math" w:eastAsia="Times New Roman" w:hAnsi="Cambria Math" w:cs="Arial"/>
                  <w:i w:val="0"/>
                  <w:color w:val="000000"/>
                  <w:kern w:val="0"/>
                  <w:szCs w:val="22"/>
                  <w:lang w:eastAsia="en-US"/>
                </w:rPr>
              </m:ctrlPr>
            </m:sSubPr>
            <m:e>
              <m:r>
                <w:rPr>
                  <w:rFonts w:ascii="Cambria Math" w:eastAsia="Times New Roman" w:hAnsi="Cambria Math" w:cs="Arial"/>
                  <w:color w:val="000000"/>
                  <w:kern w:val="0"/>
                  <w:szCs w:val="22"/>
                  <w:lang w:eastAsia="en-US"/>
                </w:rPr>
                <m:t>w</m:t>
              </m:r>
            </m:e>
            <m:sub>
              <m:r>
                <w:rPr>
                  <w:rFonts w:ascii="Cambria Math" w:eastAsia="Times New Roman" w:hAnsi="Cambria Math" w:cs="Arial"/>
                  <w:color w:val="000000"/>
                  <w:kern w:val="0"/>
                  <w:szCs w:val="22"/>
                  <w:lang w:eastAsia="en-US"/>
                </w:rPr>
                <m:t>1</m:t>
              </m:r>
            </m:sub>
          </m:sSub>
          <m:sSub>
            <m:sSubPr>
              <m:ctrlPr>
                <w:rPr>
                  <w:rFonts w:ascii="Cambria Math" w:eastAsia="Times New Roman" w:hAnsi="Cambria Math" w:cs="Arial"/>
                  <w:i w:val="0"/>
                  <w:color w:val="000000"/>
                  <w:kern w:val="0"/>
                  <w:szCs w:val="22"/>
                  <w:lang w:eastAsia="en-US"/>
                </w:rPr>
              </m:ctrlPr>
            </m:sSubPr>
            <m:e>
              <m:r>
                <w:rPr>
                  <w:rFonts w:ascii="Cambria Math" w:eastAsia="Times New Roman" w:hAnsi="Cambria Math" w:cs="Arial"/>
                  <w:color w:val="000000"/>
                  <w:kern w:val="0"/>
                  <w:szCs w:val="22"/>
                  <w:lang w:eastAsia="en-US"/>
                </w:rPr>
                <m:t>x</m:t>
              </m:r>
            </m:e>
            <m:sub>
              <m:r>
                <w:rPr>
                  <w:rFonts w:ascii="Cambria Math" w:eastAsia="Times New Roman" w:hAnsi="Cambria Math" w:cs="Arial"/>
                  <w:color w:val="000000"/>
                  <w:kern w:val="0"/>
                  <w:szCs w:val="22"/>
                  <w:lang w:eastAsia="en-US"/>
                </w:rPr>
                <m:t>1</m:t>
              </m:r>
            </m:sub>
          </m:sSub>
          <m:r>
            <w:rPr>
              <w:rFonts w:ascii="Cambria Math" w:eastAsia="Times New Roman" w:hAnsi="Cambria Math" w:cs="Arial"/>
              <w:color w:val="000000"/>
              <w:kern w:val="0"/>
              <w:szCs w:val="22"/>
              <w:lang w:eastAsia="en-US"/>
            </w:rPr>
            <m:t>+</m:t>
          </m:r>
          <m:sSub>
            <m:sSubPr>
              <m:ctrlPr>
                <w:rPr>
                  <w:rFonts w:ascii="Cambria Math" w:eastAsia="Times New Roman" w:hAnsi="Cambria Math" w:cs="Arial"/>
                  <w:i w:val="0"/>
                  <w:color w:val="000000"/>
                  <w:kern w:val="0"/>
                  <w:szCs w:val="22"/>
                  <w:lang w:eastAsia="en-US"/>
                </w:rPr>
              </m:ctrlPr>
            </m:sSubPr>
            <m:e>
              <m:r>
                <w:rPr>
                  <w:rFonts w:ascii="Cambria Math" w:eastAsia="Times New Roman" w:hAnsi="Cambria Math" w:cs="Arial"/>
                  <w:color w:val="000000"/>
                  <w:kern w:val="0"/>
                  <w:szCs w:val="22"/>
                  <w:lang w:eastAsia="en-US"/>
                </w:rPr>
                <m:t>w</m:t>
              </m:r>
            </m:e>
            <m:sub>
              <m:r>
                <w:rPr>
                  <w:rFonts w:ascii="Cambria Math" w:eastAsia="Times New Roman" w:hAnsi="Cambria Math" w:cs="Arial"/>
                  <w:color w:val="000000"/>
                  <w:kern w:val="0"/>
                  <w:szCs w:val="22"/>
                  <w:lang w:eastAsia="en-US"/>
                </w:rPr>
                <m:t>2</m:t>
              </m:r>
            </m:sub>
          </m:sSub>
          <m:sSub>
            <m:sSubPr>
              <m:ctrlPr>
                <w:rPr>
                  <w:rFonts w:ascii="Cambria Math" w:eastAsia="Times New Roman" w:hAnsi="Cambria Math" w:cs="Arial"/>
                  <w:i w:val="0"/>
                  <w:color w:val="000000"/>
                  <w:kern w:val="0"/>
                  <w:szCs w:val="22"/>
                  <w:lang w:eastAsia="en-US"/>
                </w:rPr>
              </m:ctrlPr>
            </m:sSubPr>
            <m:e>
              <m:r>
                <w:rPr>
                  <w:rFonts w:ascii="Cambria Math" w:eastAsia="Times New Roman" w:hAnsi="Cambria Math" w:cs="Arial"/>
                  <w:color w:val="000000"/>
                  <w:kern w:val="0"/>
                  <w:szCs w:val="22"/>
                  <w:lang w:eastAsia="en-US"/>
                </w:rPr>
                <m:t>x</m:t>
              </m:r>
            </m:e>
            <m:sub>
              <m:r>
                <w:rPr>
                  <w:rFonts w:ascii="Cambria Math" w:eastAsia="Times New Roman" w:hAnsi="Cambria Math" w:cs="Arial"/>
                  <w:color w:val="000000"/>
                  <w:kern w:val="0"/>
                  <w:szCs w:val="22"/>
                  <w:lang w:eastAsia="en-US"/>
                </w:rPr>
                <m:t>2</m:t>
              </m:r>
            </m:sub>
          </m:sSub>
          <m:r>
            <w:rPr>
              <w:rFonts w:ascii="Cambria Math" w:eastAsia="Times New Roman" w:hAnsi="Cambria Math" w:cs="Arial"/>
              <w:color w:val="000000"/>
              <w:kern w:val="0"/>
              <w:szCs w:val="22"/>
              <w:lang w:eastAsia="en-US"/>
            </w:rPr>
            <m:t xml:space="preserve">+…+ </m:t>
          </m:r>
          <m:sSub>
            <m:sSubPr>
              <m:ctrlPr>
                <w:rPr>
                  <w:rFonts w:ascii="Cambria Math" w:eastAsia="Times New Roman" w:hAnsi="Cambria Math" w:cs="Arial"/>
                  <w:i w:val="0"/>
                  <w:color w:val="000000"/>
                  <w:kern w:val="0"/>
                  <w:szCs w:val="22"/>
                  <w:lang w:eastAsia="en-US"/>
                </w:rPr>
              </m:ctrlPr>
            </m:sSubPr>
            <m:e>
              <m:r>
                <w:rPr>
                  <w:rFonts w:ascii="Cambria Math" w:eastAsia="Times New Roman" w:hAnsi="Cambria Math" w:cs="Arial"/>
                  <w:color w:val="000000"/>
                  <w:kern w:val="0"/>
                  <w:szCs w:val="22"/>
                  <w:lang w:eastAsia="en-US"/>
                </w:rPr>
                <m:t>w</m:t>
              </m:r>
            </m:e>
            <m:sub>
              <m:r>
                <w:rPr>
                  <w:rFonts w:ascii="Cambria Math" w:eastAsia="Times New Roman" w:hAnsi="Cambria Math" w:cs="Arial"/>
                  <w:color w:val="000000"/>
                  <w:kern w:val="0"/>
                  <w:szCs w:val="22"/>
                  <w:lang w:eastAsia="en-US"/>
                </w:rPr>
                <m:t>n</m:t>
              </m:r>
            </m:sub>
          </m:sSub>
          <m:sSub>
            <m:sSubPr>
              <m:ctrlPr>
                <w:rPr>
                  <w:rFonts w:ascii="Cambria Math" w:eastAsia="Times New Roman" w:hAnsi="Cambria Math" w:cs="Arial"/>
                  <w:i w:val="0"/>
                  <w:color w:val="000000"/>
                  <w:kern w:val="0"/>
                  <w:szCs w:val="22"/>
                  <w:lang w:eastAsia="en-US"/>
                </w:rPr>
              </m:ctrlPr>
            </m:sSubPr>
            <m:e>
              <m:r>
                <w:rPr>
                  <w:rFonts w:ascii="Cambria Math" w:eastAsia="Times New Roman" w:hAnsi="Cambria Math" w:cs="Arial"/>
                  <w:color w:val="000000"/>
                  <w:kern w:val="0"/>
                  <w:szCs w:val="22"/>
                  <w:lang w:eastAsia="en-US"/>
                </w:rPr>
                <m:t>x</m:t>
              </m:r>
            </m:e>
            <m:sub>
              <m:r>
                <w:rPr>
                  <w:rFonts w:ascii="Cambria Math" w:eastAsia="Times New Roman" w:hAnsi="Cambria Math" w:cs="Arial"/>
                  <w:color w:val="000000"/>
                  <w:kern w:val="0"/>
                  <w:szCs w:val="22"/>
                  <w:lang w:eastAsia="en-US"/>
                </w:rPr>
                <m:t>n</m:t>
              </m:r>
            </m:sub>
          </m:sSub>
          <m:r>
            <w:rPr>
              <w:rFonts w:ascii="Cambria Math" w:eastAsia="Times New Roman" w:hAnsi="Cambria Math" w:cs="Arial"/>
              <w:color w:val="000000"/>
              <w:kern w:val="0"/>
              <w:szCs w:val="22"/>
              <w:lang w:eastAsia="en-US"/>
            </w:rPr>
            <m:t>&gt; θ</m:t>
          </m:r>
        </m:oMath>
      </m:oMathPara>
    </w:p>
    <w:p w14:paraId="55A22416" w14:textId="77777777" w:rsidR="00B82FF5" w:rsidRPr="00A0478C" w:rsidRDefault="006C4313" w:rsidP="006C4313">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f</m:t>
              </m:r>
            </m:e>
            <m:sub>
              <m:r>
                <w:rPr>
                  <w:rFonts w:ascii="Cambria Math" w:eastAsia="Times New Roman" w:hAnsi="Cambria Math" w:cs="Arial"/>
                  <w:color w:val="000000"/>
                  <w:kern w:val="0"/>
                  <w:sz w:val="22"/>
                  <w:szCs w:val="22"/>
                  <w:lang w:eastAsia="en-US"/>
                </w:rPr>
                <m:t>h</m:t>
              </m:r>
            </m:sub>
          </m:sSub>
          <m:r>
            <w:rPr>
              <w:rFonts w:ascii="Cambria Math" w:eastAsia="Times New Roman" w:hAnsi="Cambria Math" w:cs="Arial"/>
              <w:color w:val="000000"/>
              <w:kern w:val="0"/>
              <w:sz w:val="22"/>
              <w:szCs w:val="22"/>
              <w:lang w:eastAsia="en-US"/>
            </w:rPr>
            <m:t>=</m:t>
          </m:r>
          <m:nary>
            <m:naryPr>
              <m:chr m:val="∑"/>
              <m:limLoc m:val="undOvr"/>
              <m:ctrlPr>
                <w:rPr>
                  <w:rFonts w:ascii="Cambria Math" w:eastAsia="Times New Roman" w:hAnsi="Cambria Math" w:cs="Arial"/>
                  <w:i/>
                  <w:color w:val="000000"/>
                  <w:kern w:val="0"/>
                  <w:sz w:val="22"/>
                  <w:szCs w:val="22"/>
                  <w:lang w:eastAsia="en-US"/>
                </w:rPr>
              </m:ctrlPr>
            </m:naryPr>
            <m:sub>
              <m:r>
                <w:rPr>
                  <w:rFonts w:ascii="Cambria Math" w:eastAsia="Times New Roman" w:hAnsi="Cambria Math" w:cs="Arial"/>
                  <w:color w:val="000000"/>
                  <w:kern w:val="0"/>
                  <w:sz w:val="22"/>
                  <w:szCs w:val="22"/>
                  <w:lang w:eastAsia="en-US"/>
                </w:rPr>
                <m:t>i=1</m:t>
              </m:r>
            </m:sub>
            <m:sup>
              <m:r>
                <w:rPr>
                  <w:rFonts w:ascii="Cambria Math" w:eastAsia="Times New Roman" w:hAnsi="Cambria Math" w:cs="Arial"/>
                  <w:color w:val="000000"/>
                  <w:kern w:val="0"/>
                  <w:sz w:val="22"/>
                  <w:szCs w:val="22"/>
                  <w:lang w:eastAsia="en-US"/>
                </w:rPr>
                <m:t>n</m:t>
              </m:r>
            </m:sup>
            <m:e>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w</m:t>
                  </m:r>
                </m:e>
                <m:sub>
                  <m:r>
                    <w:rPr>
                      <w:rFonts w:ascii="Cambria Math" w:eastAsia="Times New Roman" w:hAnsi="Cambria Math" w:cs="Arial"/>
                      <w:color w:val="000000"/>
                      <w:kern w:val="0"/>
                      <w:sz w:val="22"/>
                      <w:szCs w:val="22"/>
                      <w:lang w:eastAsia="en-US"/>
                    </w:rPr>
                    <m:t>i</m:t>
                  </m:r>
                </m:sub>
              </m:sSub>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x</m:t>
                  </m:r>
                </m:e>
                <m:sub>
                  <m:r>
                    <w:rPr>
                      <w:rFonts w:ascii="Cambria Math" w:eastAsia="Times New Roman" w:hAnsi="Cambria Math" w:cs="Arial"/>
                      <w:color w:val="000000"/>
                      <w:kern w:val="0"/>
                      <w:sz w:val="22"/>
                      <w:szCs w:val="22"/>
                      <w:lang w:eastAsia="en-US"/>
                    </w:rPr>
                    <m:t>i</m:t>
                  </m:r>
                </m:sub>
              </m:sSub>
              <m:r>
                <w:rPr>
                  <w:rFonts w:ascii="Cambria Math" w:eastAsia="Times New Roman" w:hAnsi="Cambria Math" w:cs="Arial"/>
                  <w:color w:val="000000"/>
                  <w:kern w:val="0"/>
                  <w:sz w:val="22"/>
                  <w:szCs w:val="22"/>
                  <w:lang w:eastAsia="en-US"/>
                </w:rPr>
                <m:t>&gt;θ</m:t>
              </m:r>
            </m:e>
          </m:nary>
        </m:oMath>
      </m:oMathPara>
    </w:p>
    <w:p w14:paraId="484F4FB6" w14:textId="77777777" w:rsidR="00A0478C" w:rsidRPr="00A0478C" w:rsidRDefault="006C4313" w:rsidP="006C4313">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f</m:t>
              </m:r>
            </m:e>
            <m:sub>
              <m:r>
                <w:rPr>
                  <w:rFonts w:ascii="Cambria Math" w:eastAsia="Times New Roman" w:hAnsi="Cambria Math" w:cs="Arial"/>
                  <w:color w:val="000000"/>
                  <w:kern w:val="0"/>
                  <w:sz w:val="22"/>
                  <w:szCs w:val="22"/>
                  <w:lang w:eastAsia="en-US"/>
                </w:rPr>
                <m:t>h</m:t>
              </m:r>
            </m:sub>
          </m:sSub>
          <m:r>
            <w:rPr>
              <w:rFonts w:ascii="Cambria Math" w:eastAsia="Times New Roman" w:hAnsi="Cambria Math" w:cs="Arial"/>
              <w:color w:val="000000"/>
              <w:kern w:val="0"/>
              <w:sz w:val="22"/>
              <w:szCs w:val="22"/>
              <w:lang w:eastAsia="en-US"/>
            </w:rPr>
            <m:t>=</m:t>
          </m:r>
          <m:nary>
            <m:naryPr>
              <m:chr m:val="∑"/>
              <m:limLoc m:val="undOvr"/>
              <m:ctrlPr>
                <w:rPr>
                  <w:rFonts w:ascii="Cambria Math" w:eastAsia="Times New Roman" w:hAnsi="Cambria Math" w:cs="Arial"/>
                  <w:i/>
                  <w:color w:val="000000"/>
                  <w:kern w:val="0"/>
                  <w:sz w:val="22"/>
                  <w:szCs w:val="22"/>
                  <w:lang w:eastAsia="en-US"/>
                </w:rPr>
              </m:ctrlPr>
            </m:naryPr>
            <m:sub>
              <m:r>
                <w:rPr>
                  <w:rFonts w:ascii="Cambria Math" w:eastAsia="Times New Roman" w:hAnsi="Cambria Math" w:cs="Arial"/>
                  <w:color w:val="000000"/>
                  <w:kern w:val="0"/>
                  <w:sz w:val="22"/>
                  <w:szCs w:val="22"/>
                  <w:lang w:eastAsia="en-US"/>
                </w:rPr>
                <m:t>i=1</m:t>
              </m:r>
            </m:sub>
            <m:sup>
              <m:r>
                <w:rPr>
                  <w:rFonts w:ascii="Cambria Math" w:eastAsia="Times New Roman" w:hAnsi="Cambria Math" w:cs="Arial"/>
                  <w:color w:val="000000"/>
                  <w:kern w:val="0"/>
                  <w:sz w:val="22"/>
                  <w:szCs w:val="22"/>
                  <w:lang w:eastAsia="en-US"/>
                </w:rPr>
                <m:t>n</m:t>
              </m:r>
            </m:sup>
            <m:e>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w</m:t>
                  </m:r>
                </m:e>
                <m:sub>
                  <m:r>
                    <w:rPr>
                      <w:rFonts w:ascii="Cambria Math" w:eastAsia="Times New Roman" w:hAnsi="Cambria Math" w:cs="Arial"/>
                      <w:color w:val="000000"/>
                      <w:kern w:val="0"/>
                      <w:sz w:val="22"/>
                      <w:szCs w:val="22"/>
                      <w:lang w:eastAsia="en-US"/>
                    </w:rPr>
                    <m:t>i</m:t>
                  </m:r>
                </m:sub>
              </m:sSub>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x</m:t>
                  </m:r>
                </m:e>
                <m:sub>
                  <m:r>
                    <w:rPr>
                      <w:rFonts w:ascii="Cambria Math" w:eastAsia="Times New Roman" w:hAnsi="Cambria Math" w:cs="Arial"/>
                      <w:color w:val="000000"/>
                      <w:kern w:val="0"/>
                      <w:sz w:val="22"/>
                      <w:szCs w:val="22"/>
                      <w:lang w:eastAsia="en-US"/>
                    </w:rPr>
                    <m:t>i</m:t>
                  </m:r>
                </m:sub>
              </m:sSub>
              <m:r>
                <w:rPr>
                  <w:rFonts w:ascii="Cambria Math" w:eastAsia="Times New Roman" w:hAnsi="Cambria Math" w:cs="Arial"/>
                  <w:color w:val="000000"/>
                  <w:kern w:val="0"/>
                  <w:sz w:val="22"/>
                  <w:szCs w:val="22"/>
                  <w:lang w:eastAsia="en-US"/>
                </w:rPr>
                <m:t>- θ&gt;0</m:t>
              </m:r>
            </m:e>
          </m:nary>
        </m:oMath>
      </m:oMathPara>
    </w:p>
    <w:p w14:paraId="25B1CC4A" w14:textId="77777777" w:rsidR="00EF075E" w:rsidRPr="00EF075E" w:rsidRDefault="006C4313" w:rsidP="006C4313">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f</m:t>
              </m:r>
            </m:e>
            <m:sub>
              <m:r>
                <w:rPr>
                  <w:rFonts w:ascii="Cambria Math" w:eastAsia="Times New Roman" w:hAnsi="Cambria Math" w:cs="Arial"/>
                  <w:color w:val="000000"/>
                  <w:kern w:val="0"/>
                  <w:sz w:val="22"/>
                  <w:szCs w:val="22"/>
                  <w:lang w:eastAsia="en-US"/>
                </w:rPr>
                <m:t>h</m:t>
              </m:r>
            </m:sub>
          </m:sSub>
          <m:r>
            <w:rPr>
              <w:rFonts w:ascii="Cambria Math" w:eastAsia="Times New Roman" w:hAnsi="Cambria Math" w:cs="Arial"/>
              <w:color w:val="000000"/>
              <w:kern w:val="0"/>
              <w:sz w:val="22"/>
              <w:szCs w:val="22"/>
              <w:lang w:eastAsia="en-US"/>
            </w:rPr>
            <m:t>=</m:t>
          </m:r>
          <m:nary>
            <m:naryPr>
              <m:chr m:val="∑"/>
              <m:limLoc m:val="undOvr"/>
              <m:ctrlPr>
                <w:rPr>
                  <w:rFonts w:ascii="Cambria Math" w:eastAsia="Times New Roman" w:hAnsi="Cambria Math" w:cs="Arial"/>
                  <w:i/>
                  <w:color w:val="000000"/>
                  <w:kern w:val="0"/>
                  <w:sz w:val="22"/>
                  <w:szCs w:val="22"/>
                  <w:lang w:eastAsia="en-US"/>
                </w:rPr>
              </m:ctrlPr>
            </m:naryPr>
            <m:sub>
              <m:r>
                <w:rPr>
                  <w:rFonts w:ascii="Cambria Math" w:eastAsia="Times New Roman" w:hAnsi="Cambria Math" w:cs="Arial"/>
                  <w:color w:val="000000"/>
                  <w:kern w:val="0"/>
                  <w:sz w:val="22"/>
                  <w:szCs w:val="22"/>
                  <w:lang w:eastAsia="en-US"/>
                </w:rPr>
                <m:t>i=0</m:t>
              </m:r>
            </m:sub>
            <m:sup>
              <m:r>
                <w:rPr>
                  <w:rFonts w:ascii="Cambria Math" w:eastAsia="Times New Roman" w:hAnsi="Cambria Math" w:cs="Arial"/>
                  <w:color w:val="000000"/>
                  <w:kern w:val="0"/>
                  <w:sz w:val="22"/>
                  <w:szCs w:val="22"/>
                  <w:lang w:eastAsia="en-US"/>
                </w:rPr>
                <m:t>n</m:t>
              </m:r>
            </m:sup>
            <m:e>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w</m:t>
                  </m:r>
                </m:e>
                <m:sub>
                  <m:r>
                    <w:rPr>
                      <w:rFonts w:ascii="Cambria Math" w:eastAsia="Times New Roman" w:hAnsi="Cambria Math" w:cs="Arial"/>
                      <w:color w:val="000000"/>
                      <w:kern w:val="0"/>
                      <w:sz w:val="22"/>
                      <w:szCs w:val="22"/>
                      <w:lang w:eastAsia="en-US"/>
                    </w:rPr>
                    <m:t>i</m:t>
                  </m:r>
                </m:sub>
              </m:sSub>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x</m:t>
                  </m:r>
                </m:e>
                <m:sub>
                  <m:r>
                    <w:rPr>
                      <w:rFonts w:ascii="Cambria Math" w:eastAsia="Times New Roman" w:hAnsi="Cambria Math" w:cs="Arial"/>
                      <w:color w:val="000000"/>
                      <w:kern w:val="0"/>
                      <w:sz w:val="22"/>
                      <w:szCs w:val="22"/>
                      <w:lang w:eastAsia="en-US"/>
                    </w:rPr>
                    <m:t>i</m:t>
                  </m:r>
                </m:sub>
              </m:sSub>
              <m:r>
                <w:rPr>
                  <w:rFonts w:ascii="Cambria Math" w:eastAsia="Times New Roman" w:hAnsi="Cambria Math" w:cs="Arial"/>
                  <w:color w:val="000000"/>
                  <w:kern w:val="0"/>
                  <w:sz w:val="22"/>
                  <w:szCs w:val="22"/>
                  <w:lang w:eastAsia="en-US"/>
                </w:rPr>
                <m:t>&gt;0</m:t>
              </m:r>
            </m:e>
          </m:nary>
        </m:oMath>
      </m:oMathPara>
    </w:p>
    <w:p w14:paraId="30F6FE30" w14:textId="77777777" w:rsidR="00EF075E" w:rsidRPr="00EF075E" w:rsidRDefault="006C4313" w:rsidP="006C4313">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xml:space="preserve">=θ,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+1</m:t>
          </m:r>
        </m:oMath>
      </m:oMathPara>
    </w:p>
    <w:p w14:paraId="0E823FF9" w14:textId="77777777" w:rsidR="00EF075E" w:rsidRPr="00EF075E" w:rsidRDefault="00EF075E" w:rsidP="006C4313">
      <w:pPr>
        <w:spacing w:before="40" w:after="200" w:line="276" w:lineRule="auto"/>
        <w:ind w:firstLine="0"/>
        <w:rPr>
          <w:rFonts w:ascii="Times New Roman" w:eastAsia="Times New Roman" w:hAnsi="Times New Roman" w:cs="Times New Roman"/>
          <w:color w:val="000000"/>
          <w:kern w:val="0"/>
          <w:sz w:val="22"/>
          <w:szCs w:val="22"/>
          <w:lang w:eastAsia="en-US"/>
        </w:rPr>
      </w:pPr>
    </w:p>
    <w:p w14:paraId="35DCE057" w14:textId="77777777" w:rsidR="00EF075E" w:rsidRPr="00A0478C" w:rsidRDefault="006C4313" w:rsidP="006C4313">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f</m:t>
              </m:r>
            </m:e>
            <m:sub>
              <m:r>
                <w:rPr>
                  <w:rFonts w:ascii="Cambria Math" w:eastAsia="Times New Roman" w:hAnsi="Cambria Math" w:cs="Arial"/>
                  <w:color w:val="000000"/>
                  <w:kern w:val="0"/>
                  <w:sz w:val="22"/>
                  <w:szCs w:val="22"/>
                  <w:lang w:eastAsia="en-US"/>
                </w:rPr>
                <m:t>h</m:t>
              </m:r>
            </m:sub>
          </m:sSub>
          <m:d>
            <m:dPr>
              <m:ctrlPr>
                <w:rPr>
                  <w:rFonts w:ascii="Cambria Math" w:eastAsia="Times New Roman" w:hAnsi="Cambria Math" w:cs="Arial"/>
                  <w:i/>
                  <w:color w:val="000000"/>
                  <w:kern w:val="0"/>
                  <w:sz w:val="22"/>
                  <w:szCs w:val="22"/>
                  <w:lang w:eastAsia="en-US"/>
                </w:rPr>
              </m:ctrlPr>
            </m:dPr>
            <m:e>
              <m:r>
                <w:rPr>
                  <w:rFonts w:ascii="Cambria Math" w:eastAsia="Times New Roman" w:hAnsi="Cambria Math" w:cs="Arial"/>
                  <w:color w:val="000000"/>
                  <w:kern w:val="0"/>
                  <w:sz w:val="22"/>
                  <w:szCs w:val="22"/>
                  <w:lang w:eastAsia="en-US"/>
                </w:rPr>
                <m:t>x</m:t>
              </m:r>
            </m:e>
          </m:d>
          <m:r>
            <w:rPr>
              <w:rFonts w:ascii="Cambria Math" w:eastAsia="Times New Roman" w:hAnsi="Cambria Math" w:cs="Arial"/>
              <w:color w:val="000000"/>
              <w:kern w:val="0"/>
              <w:sz w:val="22"/>
              <w:szCs w:val="22"/>
              <w:lang w:eastAsia="en-US"/>
            </w:rPr>
            <m:t xml:space="preserve">= </m:t>
          </m:r>
          <m:d>
            <m:dPr>
              <m:begChr m:val="{"/>
              <m:endChr m:val=""/>
              <m:ctrlPr>
                <w:rPr>
                  <w:rFonts w:ascii="Cambria Math" w:eastAsia="Times New Roman" w:hAnsi="Cambria Math" w:cs="Arial"/>
                  <w:i/>
                  <w:color w:val="000000"/>
                  <w:kern w:val="0"/>
                  <w:sz w:val="22"/>
                  <w:szCs w:val="22"/>
                  <w:lang w:eastAsia="en-US"/>
                </w:rPr>
              </m:ctrlPr>
            </m:dPr>
            <m:e>
              <m:eqArr>
                <m:eqArrPr>
                  <m:ctrlPr>
                    <w:rPr>
                      <w:rFonts w:ascii="Cambria Math" w:eastAsia="Times New Roman" w:hAnsi="Cambria Math" w:cs="Arial"/>
                      <w:i/>
                      <w:color w:val="000000"/>
                      <w:kern w:val="0"/>
                      <w:sz w:val="22"/>
                      <w:szCs w:val="22"/>
                      <w:lang w:eastAsia="en-US"/>
                    </w:rPr>
                  </m:ctrlPr>
                </m:eqArrPr>
                <m:e>
                  <m:r>
                    <w:rPr>
                      <w:rFonts w:ascii="Cambria Math" w:eastAsia="Times New Roman" w:hAnsi="Cambria Math" w:cs="Arial"/>
                      <w:color w:val="000000"/>
                      <w:kern w:val="0"/>
                      <w:sz w:val="22"/>
                      <w:szCs w:val="22"/>
                      <w:lang w:eastAsia="en-US"/>
                    </w:rPr>
                    <m:t>1,  &amp;x&gt;0</m:t>
                  </m:r>
                </m:e>
                <m:e>
                  <m:r>
                    <w:rPr>
                      <w:rFonts w:ascii="Cambria Math" w:eastAsia="Times New Roman" w:hAnsi="Cambria Math" w:cs="Arial"/>
                      <w:color w:val="000000"/>
                      <w:kern w:val="0"/>
                      <w:sz w:val="22"/>
                      <w:szCs w:val="22"/>
                      <w:lang w:eastAsia="en-US"/>
                    </w:rPr>
                    <m:t>0,  &amp;x≤0</m:t>
                  </m:r>
                </m:e>
              </m:eqArr>
            </m:e>
          </m:d>
        </m:oMath>
      </m:oMathPara>
    </w:p>
    <w:p w14:paraId="75973BE0" w14:textId="77777777" w:rsidR="00A0478C" w:rsidRPr="005974C9" w:rsidRDefault="00A0478C" w:rsidP="006C4313">
      <w:pPr>
        <w:spacing w:before="40" w:after="200" w:line="276" w:lineRule="auto"/>
        <w:ind w:firstLine="0"/>
        <w:rPr>
          <w:rFonts w:ascii="Times New Roman" w:eastAsia="Times New Roman" w:hAnsi="Times New Roman" w:cs="Times New Roman"/>
          <w:kern w:val="0"/>
          <w:lang w:eastAsia="en-US"/>
        </w:rPr>
      </w:pPr>
    </w:p>
    <w:p w14:paraId="45E0EB26" w14:textId="77777777" w:rsidR="005974C9" w:rsidRDefault="005974C9" w:rsidP="006C4313">
      <w:pPr>
        <w:spacing w:before="40" w:after="200" w:line="276" w:lineRule="auto"/>
        <w:ind w:firstLine="0"/>
        <w:rPr>
          <w:rFonts w:ascii="Arial" w:eastAsia="Times New Roman" w:hAnsi="Arial" w:cs="Arial"/>
          <w:color w:val="000000"/>
          <w:kern w:val="0"/>
          <w:sz w:val="22"/>
          <w:szCs w:val="22"/>
          <w:lang w:eastAsia="en-US"/>
        </w:rPr>
      </w:pPr>
      <w:r w:rsidRPr="005974C9">
        <w:rPr>
          <w:rFonts w:ascii="Arial" w:eastAsia="Times New Roman" w:hAnsi="Arial" w:cs="Arial"/>
          <w:color w:val="000000"/>
          <w:kern w:val="0"/>
          <w:sz w:val="22"/>
          <w:szCs w:val="22"/>
          <w:lang w:eastAsia="en-US"/>
        </w:rPr>
        <w:t xml:space="preserve">Other kinds of threshold functions exist, such as the Sigmoid function, which produces an output in the range of 0 to 1 or -1 to +1 in the case of a bipolar sigmoid, </w:t>
      </w:r>
      <w:r w:rsidRPr="005974C9">
        <w:rPr>
          <w:rFonts w:ascii="Arial" w:eastAsia="Times New Roman" w:hAnsi="Arial" w:cs="Arial"/>
          <w:b/>
          <w:bCs/>
          <w:color w:val="000000"/>
          <w:kern w:val="0"/>
          <w:sz w:val="22"/>
          <w:szCs w:val="22"/>
          <w:lang w:eastAsia="en-US"/>
        </w:rPr>
        <w:t>Figure Perceptrons5</w:t>
      </w:r>
      <w:r w:rsidRPr="005974C9">
        <w:rPr>
          <w:rFonts w:ascii="Arial" w:eastAsia="Times New Roman" w:hAnsi="Arial" w:cs="Arial"/>
          <w:color w:val="000000"/>
          <w:kern w:val="0"/>
          <w:sz w:val="22"/>
          <w:szCs w:val="22"/>
          <w:lang w:eastAsia="en-US"/>
        </w:rPr>
        <w:t>. Sigmoid functions are defined as:</w:t>
      </w:r>
    </w:p>
    <w:p w14:paraId="60A9E47F" w14:textId="77777777" w:rsidR="00EF075E" w:rsidRPr="005974C9" w:rsidRDefault="00EF075E" w:rsidP="006C4313">
      <w:pPr>
        <w:spacing w:before="40" w:after="200" w:line="276" w:lineRule="auto"/>
        <w:ind w:firstLine="0"/>
        <w:rPr>
          <w:rFonts w:ascii="Times New Roman" w:eastAsia="Times New Roman" w:hAnsi="Times New Roman" w:cs="Times New Roman"/>
          <w:kern w:val="0"/>
          <w:lang w:eastAsia="en-US"/>
        </w:rPr>
      </w:pPr>
      <w:r w:rsidRPr="00EF075E">
        <w:rPr>
          <w:rFonts w:ascii="Times New Roman" w:eastAsia="Times New Roman" w:hAnsi="Times New Roman" w:cs="Times New Roman"/>
          <w:noProof/>
          <w:kern w:val="0"/>
          <w:lang w:val="en-US" w:eastAsia="en-US"/>
        </w:rPr>
        <w:drawing>
          <wp:anchor distT="0" distB="0" distL="114300" distR="114300" simplePos="0" relativeHeight="251673600" behindDoc="1" locked="0" layoutInCell="1" allowOverlap="1" wp14:anchorId="762424D9" wp14:editId="63A68F4B">
            <wp:simplePos x="0" y="0"/>
            <wp:positionH relativeFrom="margin">
              <wp:align>right</wp:align>
            </wp:positionH>
            <wp:positionV relativeFrom="paragraph">
              <wp:posOffset>635</wp:posOffset>
            </wp:positionV>
            <wp:extent cx="3575050" cy="2047240"/>
            <wp:effectExtent l="0" t="0" r="6350" b="0"/>
            <wp:wrapTight wrapText="bothSides">
              <wp:wrapPolygon edited="0">
                <wp:start x="1611" y="0"/>
                <wp:lineTo x="0" y="1005"/>
                <wp:lineTo x="0" y="2613"/>
                <wp:lineTo x="1611" y="3417"/>
                <wp:lineTo x="0" y="5226"/>
                <wp:lineTo x="0" y="5628"/>
                <wp:lineTo x="1611" y="6633"/>
                <wp:lineTo x="0" y="8643"/>
                <wp:lineTo x="0" y="9045"/>
                <wp:lineTo x="1611" y="9849"/>
                <wp:lineTo x="0" y="12060"/>
                <wp:lineTo x="0" y="12462"/>
                <wp:lineTo x="1611" y="13065"/>
                <wp:lineTo x="0" y="15476"/>
                <wp:lineTo x="0" y="15878"/>
                <wp:lineTo x="1611" y="16280"/>
                <wp:lineTo x="0" y="18893"/>
                <wp:lineTo x="0" y="19295"/>
                <wp:lineTo x="1611" y="19496"/>
                <wp:lineTo x="1381" y="20300"/>
                <wp:lineTo x="1611" y="21104"/>
                <wp:lineTo x="20027" y="21104"/>
                <wp:lineTo x="20027" y="19496"/>
                <wp:lineTo x="21523" y="19295"/>
                <wp:lineTo x="21523" y="17888"/>
                <wp:lineTo x="19912" y="16280"/>
                <wp:lineTo x="21523" y="15878"/>
                <wp:lineTo x="21523" y="15476"/>
                <wp:lineTo x="20027" y="13065"/>
                <wp:lineTo x="21523" y="12462"/>
                <wp:lineTo x="21523" y="12060"/>
                <wp:lineTo x="20027" y="9849"/>
                <wp:lineTo x="21523" y="9045"/>
                <wp:lineTo x="21523" y="8643"/>
                <wp:lineTo x="19912" y="6633"/>
                <wp:lineTo x="21523" y="5628"/>
                <wp:lineTo x="21523" y="5226"/>
                <wp:lineTo x="19912" y="3417"/>
                <wp:lineTo x="21523" y="2211"/>
                <wp:lineTo x="21523" y="1809"/>
                <wp:lineTo x="20027" y="0"/>
                <wp:lineTo x="1611" y="0"/>
              </wp:wrapPolygon>
            </wp:wrapTight>
            <wp:docPr id="13" name="Picture 13" descr="C:\Users\Daniel\Documents\THIRD_YEAR_PROJECT\LIT REVIEW\02_Perceptron_04_WikimediaComm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cuments\THIRD_YEAR_PROJECT\LIT REVIEW\02_Perceptron_04_WikimediaCommons.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75050" cy="2047240"/>
                    </a:xfrm>
                    <a:prstGeom prst="rect">
                      <a:avLst/>
                    </a:prstGeom>
                    <a:noFill/>
                    <a:ln>
                      <a:noFill/>
                    </a:ln>
                  </pic:spPr>
                </pic:pic>
              </a:graphicData>
            </a:graphic>
            <wp14:sizeRelH relativeFrom="margin">
              <wp14:pctWidth>0</wp14:pctWidth>
            </wp14:sizeRelH>
          </wp:anchor>
        </w:drawing>
      </w:r>
      <m:oMath>
        <m:r>
          <w:rPr>
            <w:rFonts w:ascii="Cambria Math" w:eastAsia="Times New Roman" w:hAnsi="Cambria Math" w:cs="Times New Roman"/>
            <w:kern w:val="0"/>
            <w:lang w:eastAsia="en-US"/>
          </w:rPr>
          <m:t>f</m:t>
        </m:r>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xml:space="preserve">= </m:t>
        </m:r>
        <m:f>
          <m:fPr>
            <m:ctrlPr>
              <w:rPr>
                <w:rFonts w:ascii="Cambria Math" w:eastAsia="Times New Roman" w:hAnsi="Cambria Math" w:cs="Times New Roman"/>
                <w:i/>
                <w:kern w:val="0"/>
                <w:lang w:eastAsia="en-US"/>
              </w:rPr>
            </m:ctrlPr>
          </m:fPr>
          <m:num>
            <m:r>
              <w:rPr>
                <w:rFonts w:ascii="Cambria Math" w:eastAsia="Times New Roman" w:hAnsi="Cambria Math" w:cs="Times New Roman"/>
                <w:kern w:val="0"/>
                <w:lang w:eastAsia="en-US"/>
              </w:rPr>
              <m:t>1</m:t>
            </m:r>
          </m:num>
          <m:den>
            <m:r>
              <w:rPr>
                <w:rFonts w:ascii="Cambria Math" w:eastAsia="Times New Roman" w:hAnsi="Cambria Math" w:cs="Times New Roman"/>
                <w:kern w:val="0"/>
                <w:lang w:eastAsia="en-US"/>
              </w:rPr>
              <m:t xml:space="preserve">1+ </m:t>
            </m:r>
            <m:sSup>
              <m:sSupPr>
                <m:ctrlPr>
                  <w:rPr>
                    <w:rFonts w:ascii="Cambria Math" w:eastAsia="Times New Roman" w:hAnsi="Cambria Math" w:cs="Times New Roman"/>
                    <w:i/>
                    <w:kern w:val="0"/>
                    <w:lang w:eastAsia="en-US"/>
                  </w:rPr>
                </m:ctrlPr>
              </m:sSupPr>
              <m:e>
                <m:r>
                  <w:rPr>
                    <w:rFonts w:ascii="Cambria Math" w:eastAsia="Times New Roman" w:hAnsi="Cambria Math" w:cs="Times New Roman"/>
                    <w:kern w:val="0"/>
                    <w:lang w:eastAsia="en-US"/>
                  </w:rPr>
                  <m:t>e</m:t>
                </m:r>
              </m:e>
              <m:sup>
                <m:r>
                  <w:rPr>
                    <w:rFonts w:ascii="Cambria Math" w:eastAsia="Times New Roman" w:hAnsi="Cambria Math" w:cs="Times New Roman"/>
                    <w:kern w:val="0"/>
                    <w:lang w:eastAsia="en-US"/>
                  </w:rPr>
                  <m:t>-x</m:t>
                </m:r>
              </m:sup>
            </m:sSup>
          </m:den>
        </m:f>
      </m:oMath>
    </w:p>
    <w:p w14:paraId="70AFD837" w14:textId="77777777" w:rsidR="005974C9" w:rsidRPr="005974C9" w:rsidRDefault="00EF075E" w:rsidP="006C4313">
      <w:pPr>
        <w:spacing w:before="40" w:after="200" w:line="276" w:lineRule="auto"/>
        <w:ind w:firstLine="0"/>
        <w:rPr>
          <w:rFonts w:ascii="Times New Roman" w:eastAsia="Times New Roman" w:hAnsi="Times New Roman" w:cs="Times New Roman"/>
          <w:kern w:val="0"/>
          <w:lang w:eastAsia="en-US"/>
        </w:rPr>
      </w:pPr>
      <w:r>
        <w:rPr>
          <w:noProof/>
          <w:lang w:val="en-US" w:eastAsia="en-US"/>
        </w:rPr>
        <mc:AlternateContent>
          <mc:Choice Requires="wps">
            <w:drawing>
              <wp:anchor distT="0" distB="0" distL="114300" distR="114300" simplePos="0" relativeHeight="251675648" behindDoc="1" locked="0" layoutInCell="1" allowOverlap="1" wp14:anchorId="07D410D5" wp14:editId="6D967406">
                <wp:simplePos x="0" y="0"/>
                <wp:positionH relativeFrom="margin">
                  <wp:posOffset>2457450</wp:posOffset>
                </wp:positionH>
                <wp:positionV relativeFrom="paragraph">
                  <wp:posOffset>1458595</wp:posOffset>
                </wp:positionV>
                <wp:extent cx="3536950" cy="635"/>
                <wp:effectExtent l="0" t="0" r="6350" b="0"/>
                <wp:wrapTight wrapText="bothSides">
                  <wp:wrapPolygon edited="0">
                    <wp:start x="0" y="0"/>
                    <wp:lineTo x="0" y="20026"/>
                    <wp:lineTo x="21522" y="20026"/>
                    <wp:lineTo x="21522" y="0"/>
                    <wp:lineTo x="0" y="0"/>
                  </wp:wrapPolygon>
                </wp:wrapTight>
                <wp:docPr id="14" name="Text Box 14"/>
                <wp:cNvGraphicFramePr/>
                <a:graphic xmlns:a="http://schemas.openxmlformats.org/drawingml/2006/main">
                  <a:graphicData uri="http://schemas.microsoft.com/office/word/2010/wordprocessingShape">
                    <wps:wsp>
                      <wps:cNvSpPr txBox="1"/>
                      <wps:spPr>
                        <a:xfrm>
                          <a:off x="0" y="0"/>
                          <a:ext cx="3536950" cy="635"/>
                        </a:xfrm>
                        <a:prstGeom prst="rect">
                          <a:avLst/>
                        </a:prstGeom>
                        <a:solidFill>
                          <a:prstClr val="white"/>
                        </a:solidFill>
                        <a:ln>
                          <a:noFill/>
                        </a:ln>
                      </wps:spPr>
                      <wps:txbx>
                        <w:txbxContent>
                          <w:p w14:paraId="2A18EE65" w14:textId="77777777" w:rsidR="006C4313" w:rsidRPr="00512D19" w:rsidRDefault="006C4313" w:rsidP="00EF075E">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8</w:t>
                            </w:r>
                            <w:r>
                              <w:rPr>
                                <w:noProof/>
                              </w:rPr>
                              <w:fldChar w:fldCharType="end"/>
                            </w:r>
                            <w:r>
                              <w:t>: Sigmoid Function [11]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D410D5" id="Text Box 14" o:spid="_x0000_s1033" type="#_x0000_t202" style="position:absolute;margin-left:193.5pt;margin-top:114.85pt;width:278.5pt;height:.05pt;z-index:-2516408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" stroked="f">
                <v:textbox style="mso-fit-shape-to-text:t" inset="0,0,0,0">
                  <w:txbxContent>
                    <w:p w14:paraId="2A18EE65" w14:textId="77777777" w:rsidR="006C4313" w:rsidRPr="00512D19" w:rsidRDefault="006C4313" w:rsidP="00EF075E">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8</w:t>
                      </w:r>
                      <w:r>
                        <w:rPr>
                          <w:noProof/>
                        </w:rPr>
                        <w:fldChar w:fldCharType="end"/>
                      </w:r>
                      <w:r>
                        <w:t>: Sigmoid Function [11]</w:t>
                      </w:r>
                    </w:p>
                  </w:txbxContent>
                </v:textbox>
                <w10:wrap type="tight" anchorx="margin"/>
              </v:shape>
            </w:pict>
          </mc:Fallback>
        </mc:AlternateContent>
      </w:r>
      <w:r w:rsidR="005974C9" w:rsidRPr="005974C9">
        <w:rPr>
          <w:rFonts w:ascii="Arial" w:eastAsia="Times New Roman" w:hAnsi="Arial" w:cs="Arial"/>
          <w:color w:val="000000"/>
          <w:kern w:val="0"/>
          <w:sz w:val="22"/>
          <w:szCs w:val="22"/>
          <w:lang w:eastAsia="en-US"/>
        </w:rPr>
        <w:t xml:space="preserve">Sigmoids are useful as their output tells us not only the classification but also the certainty of the classification, which cannot be done with the Step function. If the output is high, e.g. 0.9, then we are quite confident that the class is class A, and visa versa. However, if the output is 0.5, then we can’t be sure which class the input actually is. </w:t>
      </w:r>
    </w:p>
    <w:p w14:paraId="2506AE64" w14:textId="77777777" w:rsidR="005974C9" w:rsidRPr="005974C9" w:rsidRDefault="00A0478C" w:rsidP="006C4313">
      <w:pPr>
        <w:pStyle w:val="Heading3"/>
        <w:spacing w:line="276" w:lineRule="auto"/>
        <w:rPr>
          <w:rFonts w:ascii="Times New Roman" w:hAnsi="Times New Roman" w:cs="Times New Roman"/>
          <w:lang w:eastAsia="en-US"/>
        </w:rPr>
      </w:pPr>
      <w:r>
        <w:rPr>
          <w:lang w:eastAsia="en-US"/>
        </w:rPr>
        <w:t>How a Perceptron learns</w:t>
      </w:r>
    </w:p>
    <w:p w14:paraId="0C5D0846" w14:textId="77777777" w:rsidR="005974C9" w:rsidRPr="005974C9" w:rsidRDefault="005974C9" w:rsidP="006C4313">
      <w:pPr>
        <w:spacing w:line="276" w:lineRule="auto"/>
        <w:ind w:firstLine="0"/>
        <w:rPr>
          <w:rFonts w:ascii="Times New Roman" w:eastAsia="Times New Roman" w:hAnsi="Times New Roman" w:cs="Times New Roman"/>
          <w:kern w:val="0"/>
          <w:lang w:eastAsia="en-US"/>
        </w:rPr>
      </w:pPr>
      <w:r w:rsidRPr="005974C9">
        <w:rPr>
          <w:rFonts w:ascii="Arial" w:eastAsia="Times New Roman" w:hAnsi="Arial" w:cs="Arial"/>
          <w:color w:val="000000"/>
          <w:kern w:val="0"/>
          <w:sz w:val="22"/>
          <w:szCs w:val="22"/>
          <w:lang w:eastAsia="en-US"/>
        </w:rPr>
        <w:t xml:space="preserve">Model neurons need to learn and be trained before they can perform useful tasks. Hebbian Learning, proposed by Donald Hebb (1949), is a learning rule applied to the Perceptron model to train them. In short, it encompasses Reinforcement Learning, the act of reinforcing positive behaviour, and punishing bad behaviour, and as Anderson states “keep at it until you get it right” </w:t>
      </w:r>
      <w:r w:rsidRPr="005974C9">
        <w:rPr>
          <w:rFonts w:ascii="Arial" w:eastAsia="Times New Roman" w:hAnsi="Arial" w:cs="Arial"/>
          <w:b/>
          <w:bCs/>
          <w:color w:val="000000"/>
          <w:kern w:val="0"/>
          <w:sz w:val="22"/>
          <w:szCs w:val="22"/>
          <w:lang w:eastAsia="en-US"/>
        </w:rPr>
        <w:t>[Anderson1]</w:t>
      </w:r>
      <w:r w:rsidRPr="005974C9">
        <w:rPr>
          <w:rFonts w:ascii="Arial" w:eastAsia="Times New Roman" w:hAnsi="Arial" w:cs="Arial"/>
          <w:color w:val="000000"/>
          <w:kern w:val="0"/>
          <w:sz w:val="22"/>
          <w:szCs w:val="22"/>
          <w:lang w:eastAsia="en-US"/>
        </w:rPr>
        <w:t xml:space="preserve">. </w:t>
      </w:r>
    </w:p>
    <w:p w14:paraId="68132604" w14:textId="77777777" w:rsidR="005974C9" w:rsidRPr="005974C9" w:rsidRDefault="005974C9" w:rsidP="006C4313">
      <w:pPr>
        <w:spacing w:line="276" w:lineRule="auto"/>
        <w:ind w:firstLine="0"/>
        <w:rPr>
          <w:rFonts w:ascii="Times New Roman" w:eastAsia="Times New Roman" w:hAnsi="Times New Roman" w:cs="Times New Roman"/>
          <w:kern w:val="0"/>
          <w:lang w:eastAsia="en-US"/>
        </w:rPr>
      </w:pPr>
    </w:p>
    <w:p w14:paraId="41A65752" w14:textId="77777777" w:rsidR="005974C9" w:rsidRPr="005974C9" w:rsidRDefault="005974C9" w:rsidP="006C4313">
      <w:pPr>
        <w:spacing w:line="276" w:lineRule="auto"/>
        <w:ind w:firstLine="0"/>
        <w:rPr>
          <w:rFonts w:ascii="Times New Roman" w:eastAsia="Times New Roman" w:hAnsi="Times New Roman" w:cs="Times New Roman"/>
          <w:kern w:val="0"/>
          <w:lang w:eastAsia="en-US"/>
        </w:rPr>
      </w:pPr>
      <w:r w:rsidRPr="005974C9">
        <w:rPr>
          <w:rFonts w:ascii="Arial" w:eastAsia="Times New Roman" w:hAnsi="Arial" w:cs="Arial"/>
          <w:b/>
          <w:bCs/>
          <w:color w:val="000000"/>
          <w:kern w:val="0"/>
          <w:sz w:val="22"/>
          <w:szCs w:val="22"/>
          <w:lang w:eastAsia="en-US"/>
        </w:rPr>
        <w:t>Beale and Jackson [BealeJackson1]</w:t>
      </w:r>
      <w:r w:rsidRPr="005974C9">
        <w:rPr>
          <w:rFonts w:ascii="Arial" w:eastAsia="Times New Roman" w:hAnsi="Arial" w:cs="Arial"/>
          <w:color w:val="000000"/>
          <w:kern w:val="0"/>
          <w:sz w:val="22"/>
          <w:szCs w:val="22"/>
          <w:lang w:eastAsia="en-US"/>
        </w:rPr>
        <w:t xml:space="preserve"> present an intuitive example of Hebbian Learning, as follows:</w:t>
      </w:r>
    </w:p>
    <w:p w14:paraId="2570C5E6" w14:textId="77777777" w:rsidR="005974C9" w:rsidRPr="005974C9" w:rsidRDefault="005974C9" w:rsidP="006C4313">
      <w:pPr>
        <w:spacing w:line="276" w:lineRule="auto"/>
        <w:ind w:firstLine="0"/>
        <w:rPr>
          <w:rFonts w:ascii="Times New Roman" w:eastAsia="Times New Roman" w:hAnsi="Times New Roman" w:cs="Times New Roman"/>
          <w:kern w:val="0"/>
          <w:lang w:eastAsia="en-US"/>
        </w:rPr>
      </w:pPr>
    </w:p>
    <w:p w14:paraId="7264CB9D" w14:textId="77777777" w:rsidR="005974C9" w:rsidRPr="005974C9" w:rsidRDefault="005974C9" w:rsidP="006C4313">
      <w:pPr>
        <w:spacing w:line="276" w:lineRule="auto"/>
        <w:ind w:firstLine="0"/>
        <w:rPr>
          <w:rFonts w:ascii="Times New Roman" w:eastAsia="Times New Roman" w:hAnsi="Times New Roman" w:cs="Times New Roman"/>
          <w:kern w:val="0"/>
          <w:lang w:eastAsia="en-US"/>
        </w:rPr>
      </w:pPr>
      <w:r w:rsidRPr="005974C9">
        <w:rPr>
          <w:rFonts w:ascii="Arial" w:eastAsia="Times New Roman" w:hAnsi="Arial" w:cs="Arial"/>
          <w:color w:val="000000"/>
          <w:kern w:val="0"/>
          <w:sz w:val="22"/>
          <w:szCs w:val="22"/>
          <w:lang w:eastAsia="en-US"/>
        </w:rPr>
        <w:t>A Perceptron is shown a group of letter A’s and B’s and must distinguish between them, outputting 1 for A’s and 0 for B’s. Weights are initially randomised so the Perceptron has an equal chance of correctly classifying each letter. If the classification is correct, we do nothing, otherwise the active inputs contributing to the weighted sum, and therefore the misclassification, must be adjusted to produce the correct classification of that letter.</w:t>
      </w:r>
    </w:p>
    <w:p w14:paraId="1FE435AE" w14:textId="77777777" w:rsidR="005974C9" w:rsidRPr="005974C9" w:rsidRDefault="005974C9" w:rsidP="006C4313">
      <w:pPr>
        <w:spacing w:line="276" w:lineRule="auto"/>
        <w:ind w:firstLine="0"/>
        <w:rPr>
          <w:rFonts w:ascii="Times New Roman" w:eastAsia="Times New Roman" w:hAnsi="Times New Roman" w:cs="Times New Roman"/>
          <w:kern w:val="0"/>
          <w:lang w:eastAsia="en-US"/>
        </w:rPr>
      </w:pPr>
    </w:p>
    <w:p w14:paraId="10EC2091" w14:textId="77777777" w:rsidR="005974C9" w:rsidRPr="005974C9" w:rsidRDefault="005974C9" w:rsidP="006C4313">
      <w:pPr>
        <w:spacing w:line="276" w:lineRule="auto"/>
        <w:ind w:firstLine="0"/>
        <w:rPr>
          <w:rFonts w:ascii="Times New Roman" w:eastAsia="Times New Roman" w:hAnsi="Times New Roman" w:cs="Times New Roman"/>
          <w:kern w:val="0"/>
          <w:lang w:eastAsia="en-US"/>
        </w:rPr>
      </w:pPr>
      <w:r w:rsidRPr="005974C9">
        <w:rPr>
          <w:rFonts w:ascii="Arial" w:eastAsia="Times New Roman" w:hAnsi="Arial" w:cs="Arial"/>
          <w:color w:val="000000"/>
          <w:kern w:val="0"/>
          <w:sz w:val="22"/>
          <w:szCs w:val="22"/>
          <w:lang w:eastAsia="en-US"/>
        </w:rPr>
        <w:lastRenderedPageBreak/>
        <w:t>In this example, misclassified letters are on the opposite side of the threshold boundary to which they should be on. For B’s, if the desired output is 0 and the actual output is 1, then we must reduce the weights to push the classification under the threshold boundary. For A’s if the desired output is 1 and the actual output is 0, then we must increase the weights to push the classification above the threshold boundary.</w:t>
      </w:r>
    </w:p>
    <w:p w14:paraId="4DAA11AC" w14:textId="77777777" w:rsidR="005974C9" w:rsidRPr="005974C9" w:rsidRDefault="005974C9" w:rsidP="006C4313">
      <w:pPr>
        <w:spacing w:line="276" w:lineRule="auto"/>
        <w:ind w:firstLine="0"/>
        <w:rPr>
          <w:rFonts w:ascii="Times New Roman" w:eastAsia="Times New Roman" w:hAnsi="Times New Roman" w:cs="Times New Roman"/>
          <w:kern w:val="0"/>
          <w:lang w:eastAsia="en-US"/>
        </w:rPr>
      </w:pPr>
    </w:p>
    <w:p w14:paraId="1074D9C4" w14:textId="77777777" w:rsidR="005974C9" w:rsidRPr="005974C9" w:rsidRDefault="005974C9" w:rsidP="006C4313">
      <w:pPr>
        <w:spacing w:line="276" w:lineRule="auto"/>
        <w:ind w:firstLine="0"/>
        <w:rPr>
          <w:rFonts w:ascii="Times New Roman" w:eastAsia="Times New Roman" w:hAnsi="Times New Roman" w:cs="Times New Roman"/>
          <w:kern w:val="0"/>
          <w:lang w:eastAsia="en-US"/>
        </w:rPr>
      </w:pPr>
      <w:r w:rsidRPr="005974C9">
        <w:rPr>
          <w:rFonts w:ascii="Arial" w:eastAsia="Times New Roman" w:hAnsi="Arial" w:cs="Arial"/>
          <w:color w:val="000000"/>
          <w:kern w:val="0"/>
          <w:sz w:val="22"/>
          <w:szCs w:val="22"/>
          <w:lang w:eastAsia="en-US"/>
        </w:rPr>
        <w:t>As Beale and Jackson state:</w:t>
      </w:r>
    </w:p>
    <w:p w14:paraId="6DD2E55B" w14:textId="77777777" w:rsidR="005974C9" w:rsidRPr="005974C9" w:rsidRDefault="005974C9" w:rsidP="006C4313">
      <w:pPr>
        <w:spacing w:line="276" w:lineRule="auto"/>
        <w:ind w:firstLine="0"/>
        <w:rPr>
          <w:rFonts w:ascii="Times New Roman" w:eastAsia="Times New Roman" w:hAnsi="Times New Roman" w:cs="Times New Roman"/>
          <w:kern w:val="0"/>
          <w:lang w:eastAsia="en-US"/>
        </w:rPr>
      </w:pPr>
    </w:p>
    <w:p w14:paraId="4EB5B3E4" w14:textId="77777777" w:rsidR="005974C9" w:rsidRPr="005974C9" w:rsidRDefault="005974C9" w:rsidP="006C4313">
      <w:pPr>
        <w:spacing w:line="276" w:lineRule="auto"/>
        <w:ind w:firstLine="0"/>
        <w:rPr>
          <w:rFonts w:ascii="Times New Roman" w:eastAsia="Times New Roman" w:hAnsi="Times New Roman" w:cs="Times New Roman"/>
          <w:kern w:val="0"/>
          <w:lang w:eastAsia="en-US"/>
        </w:rPr>
      </w:pPr>
      <w:r w:rsidRPr="005974C9">
        <w:rPr>
          <w:rFonts w:ascii="Arial" w:eastAsia="Times New Roman" w:hAnsi="Arial" w:cs="Arial"/>
          <w:color w:val="000000"/>
          <w:kern w:val="0"/>
          <w:sz w:val="22"/>
          <w:szCs w:val="22"/>
          <w:lang w:eastAsia="en-US"/>
        </w:rPr>
        <w:t>“This means that for the network to learn, we want to increase the weights on the active input when we want the output to be active, and to decrease them when we want the output to be inactive. We can achieve this by adding the input values to the weights when we want the output to be on, and subtracting the input values from the weights when we want the output to be off. This defines our learning rule.”</w:t>
      </w:r>
    </w:p>
    <w:p w14:paraId="2BC317F5" w14:textId="77777777" w:rsidR="005974C9" w:rsidRPr="005974C9" w:rsidRDefault="005974C9" w:rsidP="006C4313">
      <w:pPr>
        <w:spacing w:line="276" w:lineRule="auto"/>
        <w:ind w:firstLine="0"/>
        <w:rPr>
          <w:rFonts w:ascii="Times New Roman" w:eastAsia="Times New Roman" w:hAnsi="Times New Roman" w:cs="Times New Roman"/>
          <w:kern w:val="0"/>
          <w:lang w:eastAsia="en-US"/>
        </w:rPr>
      </w:pPr>
    </w:p>
    <w:p w14:paraId="767ADB95" w14:textId="77777777" w:rsidR="005974C9" w:rsidRPr="005974C9" w:rsidRDefault="005974C9" w:rsidP="006C4313">
      <w:pPr>
        <w:spacing w:line="276" w:lineRule="auto"/>
        <w:ind w:firstLine="0"/>
        <w:rPr>
          <w:rFonts w:ascii="Times New Roman" w:eastAsia="Times New Roman" w:hAnsi="Times New Roman" w:cs="Times New Roman"/>
          <w:kern w:val="0"/>
          <w:lang w:eastAsia="en-US"/>
        </w:rPr>
      </w:pPr>
      <w:r w:rsidRPr="005974C9">
        <w:rPr>
          <w:rFonts w:ascii="Arial" w:eastAsia="Times New Roman" w:hAnsi="Arial" w:cs="Arial"/>
          <w:color w:val="000000"/>
          <w:kern w:val="0"/>
          <w:sz w:val="22"/>
          <w:szCs w:val="22"/>
          <w:lang w:eastAsia="en-US"/>
        </w:rPr>
        <w:t xml:space="preserve">The weights can be altered in such as way because we know what the desired output should be, meaning we can guide the learning process by associating the input with a certain output. This is known as </w:t>
      </w:r>
      <w:r w:rsidRPr="005974C9">
        <w:rPr>
          <w:rFonts w:ascii="Arial" w:eastAsia="Times New Roman" w:hAnsi="Arial" w:cs="Arial"/>
          <w:i/>
          <w:iCs/>
          <w:color w:val="000000"/>
          <w:kern w:val="0"/>
          <w:sz w:val="22"/>
          <w:szCs w:val="22"/>
          <w:lang w:eastAsia="en-US"/>
        </w:rPr>
        <w:t>supervised learning</w:t>
      </w:r>
      <w:r w:rsidRPr="005974C9">
        <w:rPr>
          <w:rFonts w:ascii="Arial" w:eastAsia="Times New Roman" w:hAnsi="Arial" w:cs="Arial"/>
          <w:color w:val="000000"/>
          <w:kern w:val="0"/>
          <w:sz w:val="22"/>
          <w:szCs w:val="22"/>
          <w:lang w:eastAsia="en-US"/>
        </w:rPr>
        <w:t xml:space="preserve">, with Marvin Minsky and Dean Edmonds (1951) being the first to test this learning method using a mechanical neural network. </w:t>
      </w:r>
    </w:p>
    <w:p w14:paraId="6246CB34" w14:textId="77777777" w:rsidR="005974C9" w:rsidRPr="005974C9" w:rsidRDefault="005974C9" w:rsidP="006C4313">
      <w:pPr>
        <w:spacing w:line="276" w:lineRule="auto"/>
        <w:ind w:firstLine="0"/>
        <w:rPr>
          <w:rFonts w:ascii="Times New Roman" w:eastAsia="Times New Roman" w:hAnsi="Times New Roman" w:cs="Times New Roman"/>
          <w:kern w:val="0"/>
          <w:lang w:eastAsia="en-US"/>
        </w:rPr>
      </w:pPr>
    </w:p>
    <w:p w14:paraId="50EE6F45" w14:textId="77777777" w:rsidR="005974C9" w:rsidRPr="005974C9" w:rsidRDefault="005974C9" w:rsidP="006C4313">
      <w:pPr>
        <w:spacing w:line="276" w:lineRule="auto"/>
        <w:ind w:firstLine="0"/>
        <w:rPr>
          <w:rFonts w:ascii="Times New Roman" w:eastAsia="Times New Roman" w:hAnsi="Times New Roman" w:cs="Times New Roman"/>
          <w:kern w:val="0"/>
          <w:lang w:eastAsia="en-US"/>
        </w:rPr>
      </w:pPr>
      <w:r w:rsidRPr="005974C9">
        <w:rPr>
          <w:rFonts w:ascii="Arial" w:eastAsia="Times New Roman" w:hAnsi="Arial" w:cs="Arial"/>
          <w:color w:val="000000"/>
          <w:kern w:val="0"/>
          <w:sz w:val="22"/>
          <w:szCs w:val="22"/>
          <w:lang w:eastAsia="en-US"/>
        </w:rPr>
        <w:t>Further alterations to the learning rule include the addition of a Learning Rate, the Widrow-Hoff Delta Rule for error correction and bipolar inputs. These and the Perceptron Learning Algorithm will be further elaborated on in the</w:t>
      </w:r>
      <w:r w:rsidRPr="005974C9">
        <w:rPr>
          <w:rFonts w:ascii="Arial" w:eastAsia="Times New Roman" w:hAnsi="Arial" w:cs="Arial"/>
          <w:b/>
          <w:bCs/>
          <w:color w:val="000000"/>
          <w:kern w:val="0"/>
          <w:sz w:val="22"/>
          <w:szCs w:val="22"/>
          <w:lang w:eastAsia="en-US"/>
        </w:rPr>
        <w:t xml:space="preserve"> Design document</w:t>
      </w:r>
      <w:r w:rsidRPr="005974C9">
        <w:rPr>
          <w:rFonts w:ascii="Arial" w:eastAsia="Times New Roman" w:hAnsi="Arial" w:cs="Arial"/>
          <w:color w:val="000000"/>
          <w:kern w:val="0"/>
          <w:sz w:val="22"/>
          <w:szCs w:val="22"/>
          <w:lang w:eastAsia="en-US"/>
        </w:rPr>
        <w:t>.</w:t>
      </w:r>
    </w:p>
    <w:p w14:paraId="662F7AB0" w14:textId="77777777" w:rsidR="005974C9" w:rsidRPr="0042322C" w:rsidRDefault="0042322C" w:rsidP="006C4313">
      <w:pPr>
        <w:spacing w:line="276" w:lineRule="auto"/>
        <w:ind w:firstLine="0"/>
        <w:rPr>
          <w:rFonts w:ascii="Times New Roman" w:eastAsia="Times New Roman" w:hAnsi="Times New Roman" w:cs="Times New Roman"/>
          <w:color w:val="FF0000"/>
          <w:kern w:val="0"/>
          <w:lang w:eastAsia="en-US"/>
        </w:rPr>
      </w:pPr>
      <w:r w:rsidRPr="0042322C">
        <w:rPr>
          <w:rFonts w:ascii="Arial" w:eastAsia="Times New Roman" w:hAnsi="Arial" w:cs="Arial"/>
          <w:b/>
          <w:bCs/>
          <w:color w:val="FF0000"/>
          <w:kern w:val="0"/>
          <w:sz w:val="22"/>
          <w:szCs w:val="22"/>
          <w:u w:val="single"/>
          <w:lang w:eastAsia="en-US"/>
        </w:rPr>
        <w:t xml:space="preserve"> </w:t>
      </w:r>
      <w:r w:rsidR="005974C9" w:rsidRPr="0042322C">
        <w:rPr>
          <w:rFonts w:ascii="Arial" w:eastAsia="Times New Roman" w:hAnsi="Arial" w:cs="Arial"/>
          <w:b/>
          <w:bCs/>
          <w:color w:val="FF0000"/>
          <w:kern w:val="0"/>
          <w:sz w:val="22"/>
          <w:szCs w:val="22"/>
          <w:u w:val="single"/>
          <w:lang w:eastAsia="en-US"/>
        </w:rPr>
        <w:t>[Callan1] : c1 introduction, the essence of neural networks</w:t>
      </w:r>
    </w:p>
    <w:p w14:paraId="46829CDC" w14:textId="77777777" w:rsidR="005974C9" w:rsidRPr="0042322C" w:rsidRDefault="005974C9" w:rsidP="006C4313">
      <w:pPr>
        <w:spacing w:line="276" w:lineRule="auto"/>
        <w:ind w:firstLine="0"/>
        <w:rPr>
          <w:rFonts w:ascii="Times New Roman" w:eastAsia="Times New Roman" w:hAnsi="Times New Roman" w:cs="Times New Roman"/>
          <w:color w:val="FF0000"/>
          <w:kern w:val="0"/>
          <w:lang w:eastAsia="en-US"/>
        </w:rPr>
      </w:pPr>
      <w:r w:rsidRPr="0042322C">
        <w:rPr>
          <w:rFonts w:ascii="Arial" w:eastAsia="Times New Roman" w:hAnsi="Arial" w:cs="Arial"/>
          <w:b/>
          <w:bCs/>
          <w:color w:val="FF0000"/>
          <w:kern w:val="0"/>
          <w:sz w:val="22"/>
          <w:szCs w:val="22"/>
          <w:u w:val="single"/>
          <w:lang w:eastAsia="en-US"/>
        </w:rPr>
        <w:t>[BealeJackson1], c3, pg 46-47</w:t>
      </w:r>
    </w:p>
    <w:p w14:paraId="1BC8857B" w14:textId="77777777" w:rsidR="005974C9" w:rsidRPr="0042322C" w:rsidRDefault="005974C9" w:rsidP="006C4313">
      <w:pPr>
        <w:spacing w:line="276" w:lineRule="auto"/>
        <w:ind w:firstLine="0"/>
        <w:rPr>
          <w:rFonts w:ascii="Times New Roman" w:eastAsia="Times New Roman" w:hAnsi="Times New Roman" w:cs="Times New Roman"/>
          <w:color w:val="FF0000"/>
          <w:kern w:val="0"/>
          <w:lang w:eastAsia="en-US"/>
        </w:rPr>
      </w:pPr>
      <w:r w:rsidRPr="0042322C">
        <w:rPr>
          <w:rFonts w:ascii="Arial" w:eastAsia="Times New Roman" w:hAnsi="Arial" w:cs="Arial"/>
          <w:b/>
          <w:bCs/>
          <w:color w:val="FF0000"/>
          <w:kern w:val="0"/>
          <w:sz w:val="22"/>
          <w:szCs w:val="22"/>
          <w:u w:val="single"/>
          <w:lang w:eastAsia="en-US"/>
        </w:rPr>
        <w:t>[Anderson1] c8, pg 212</w:t>
      </w:r>
    </w:p>
    <w:p w14:paraId="76B58630" w14:textId="77777777" w:rsidR="005974C9" w:rsidRPr="0042322C" w:rsidRDefault="005974C9" w:rsidP="006C4313">
      <w:pPr>
        <w:spacing w:line="276" w:lineRule="auto"/>
        <w:ind w:firstLine="0"/>
        <w:rPr>
          <w:rFonts w:ascii="Times New Roman" w:eastAsia="Times New Roman" w:hAnsi="Times New Roman" w:cs="Times New Roman"/>
          <w:color w:val="FF0000"/>
          <w:kern w:val="0"/>
          <w:lang w:eastAsia="en-US"/>
        </w:rPr>
      </w:pPr>
      <w:r w:rsidRPr="0042322C">
        <w:rPr>
          <w:rFonts w:ascii="Arial" w:eastAsia="Times New Roman" w:hAnsi="Arial" w:cs="Arial"/>
          <w:b/>
          <w:bCs/>
          <w:color w:val="FF0000"/>
          <w:kern w:val="0"/>
          <w:sz w:val="22"/>
          <w:szCs w:val="22"/>
          <w:u w:val="single"/>
          <w:lang w:eastAsia="en-US"/>
        </w:rPr>
        <w:t>Sigmoid graph https://upload.wikimedia.org/wikipedia/commons/5/53/Sigmoid-function-2.svg</w:t>
      </w:r>
    </w:p>
    <w:p w14:paraId="2CE9DCB8" w14:textId="77777777" w:rsidR="005974C9" w:rsidRDefault="005974C9" w:rsidP="006C4313">
      <w:pPr>
        <w:spacing w:after="240" w:line="276" w:lineRule="auto"/>
        <w:ind w:firstLine="0"/>
        <w:rPr>
          <w:rFonts w:ascii="Times New Roman" w:eastAsia="Times New Roman" w:hAnsi="Times New Roman" w:cs="Times New Roman"/>
          <w:kern w:val="0"/>
          <w:lang w:eastAsia="en-US"/>
        </w:rPr>
      </w:pPr>
    </w:p>
    <w:p w14:paraId="22C54D4C" w14:textId="77777777" w:rsidR="00B82FF5" w:rsidRDefault="00B82FF5" w:rsidP="006C4313">
      <w:pPr>
        <w:pStyle w:val="Heading2"/>
        <w:spacing w:line="276" w:lineRule="auto"/>
        <w:rPr>
          <w:lang w:eastAsia="en-US"/>
        </w:rPr>
      </w:pPr>
      <w:r>
        <w:rPr>
          <w:lang w:eastAsia="en-US"/>
        </w:rPr>
        <w:t>Previous Work</w:t>
      </w:r>
    </w:p>
    <w:p w14:paraId="063316E8"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p>
    <w:p w14:paraId="710281E5" w14:textId="77777777" w:rsidR="00B82FF5" w:rsidRPr="00B82FF5" w:rsidRDefault="00B82FF5" w:rsidP="006C4313">
      <w:pPr>
        <w:pStyle w:val="Heading3"/>
        <w:spacing w:line="276" w:lineRule="auto"/>
        <w:rPr>
          <w:rFonts w:ascii="Times New Roman" w:hAnsi="Times New Roman" w:cs="Times New Roman"/>
          <w:lang w:eastAsia="en-US"/>
        </w:rPr>
      </w:pPr>
      <w:r w:rsidRPr="00B82FF5">
        <w:rPr>
          <w:lang w:eastAsia="en-US"/>
        </w:rPr>
        <w:t>MATLAB Neural Network Toolkits</w:t>
      </w:r>
    </w:p>
    <w:p w14:paraId="083E1034"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r w:rsidRPr="00B82FF5">
        <w:rPr>
          <w:rFonts w:ascii="Arial" w:eastAsia="Times New Roman" w:hAnsi="Arial" w:cs="Arial"/>
          <w:color w:val="000000"/>
          <w:kern w:val="0"/>
          <w:sz w:val="22"/>
          <w:szCs w:val="22"/>
          <w:lang w:eastAsia="en-US"/>
        </w:rPr>
        <w:t xml:space="preserve">The inspiration for this project is the educationally inadequate functionality of the MATLAB neural network toolkits which include the Neural Net Clustering, Fitting, Pattern Recognition and Time Series tools. </w:t>
      </w:r>
    </w:p>
    <w:p w14:paraId="50003E7B"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p>
    <w:p w14:paraId="3469D93D"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r w:rsidRPr="00B82FF5">
        <w:rPr>
          <w:rFonts w:ascii="Arial" w:eastAsia="Times New Roman" w:hAnsi="Arial" w:cs="Arial"/>
          <w:b/>
          <w:bCs/>
          <w:color w:val="000000"/>
          <w:kern w:val="0"/>
          <w:sz w:val="22"/>
          <w:szCs w:val="22"/>
          <w:lang w:eastAsia="en-US"/>
        </w:rPr>
        <w:t>Figure X: Neural net perceptron training 2 picture</w:t>
      </w:r>
    </w:p>
    <w:p w14:paraId="5BBFC9DB"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r w:rsidRPr="00B82FF5">
        <w:rPr>
          <w:rFonts w:ascii="Arial" w:eastAsia="Times New Roman" w:hAnsi="Arial" w:cs="Arial"/>
          <w:b/>
          <w:bCs/>
          <w:color w:val="000000"/>
          <w:kern w:val="0"/>
          <w:sz w:val="22"/>
          <w:szCs w:val="22"/>
          <w:lang w:eastAsia="en-US"/>
        </w:rPr>
        <w:t>Figure Y: Neural net perceptron diagram inseparable</w:t>
      </w:r>
    </w:p>
    <w:p w14:paraId="67AFC873"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p>
    <w:p w14:paraId="5DA9C136"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r w:rsidRPr="00B82FF5">
        <w:rPr>
          <w:rFonts w:ascii="Arial" w:eastAsia="Times New Roman" w:hAnsi="Arial" w:cs="Arial"/>
          <w:color w:val="000000"/>
          <w:kern w:val="0"/>
          <w:sz w:val="22"/>
          <w:szCs w:val="22"/>
          <w:lang w:eastAsia="en-US"/>
        </w:rPr>
        <w:t xml:space="preserve">The toolkits show the error through training, epoch iteration number, time taken and current performance of the network, as shown in </w:t>
      </w:r>
      <w:r w:rsidRPr="00B82FF5">
        <w:rPr>
          <w:rFonts w:ascii="Arial" w:eastAsia="Times New Roman" w:hAnsi="Arial" w:cs="Arial"/>
          <w:b/>
          <w:bCs/>
          <w:color w:val="000000"/>
          <w:kern w:val="0"/>
          <w:sz w:val="22"/>
          <w:szCs w:val="22"/>
          <w:lang w:eastAsia="en-US"/>
        </w:rPr>
        <w:t>figure Y</w:t>
      </w:r>
      <w:r w:rsidRPr="00B82FF5">
        <w:rPr>
          <w:rFonts w:ascii="Arial" w:eastAsia="Times New Roman" w:hAnsi="Arial" w:cs="Arial"/>
          <w:color w:val="000000"/>
          <w:kern w:val="0"/>
          <w:sz w:val="22"/>
          <w:szCs w:val="22"/>
          <w:lang w:eastAsia="en-US"/>
        </w:rPr>
        <w:t xml:space="preserve"> and </w:t>
      </w:r>
      <w:r w:rsidRPr="00B82FF5">
        <w:rPr>
          <w:rFonts w:ascii="Arial" w:eastAsia="Times New Roman" w:hAnsi="Arial" w:cs="Arial"/>
          <w:b/>
          <w:bCs/>
          <w:color w:val="000000"/>
          <w:kern w:val="0"/>
          <w:sz w:val="22"/>
          <w:szCs w:val="22"/>
          <w:lang w:eastAsia="en-US"/>
        </w:rPr>
        <w:t>figure X</w:t>
      </w:r>
      <w:r w:rsidRPr="00B82FF5">
        <w:rPr>
          <w:rFonts w:ascii="Arial" w:eastAsia="Times New Roman" w:hAnsi="Arial" w:cs="Arial"/>
          <w:color w:val="000000"/>
          <w:kern w:val="0"/>
          <w:sz w:val="22"/>
          <w:szCs w:val="22"/>
          <w:lang w:eastAsia="en-US"/>
        </w:rPr>
        <w:t>. Of these, the error and iteration number will be the most useful measurements.</w:t>
      </w:r>
    </w:p>
    <w:p w14:paraId="546621DD"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p>
    <w:p w14:paraId="6D2DEEAE"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r w:rsidRPr="00B82FF5">
        <w:rPr>
          <w:rFonts w:ascii="Arial" w:eastAsia="Times New Roman" w:hAnsi="Arial" w:cs="Arial"/>
          <w:color w:val="000000"/>
          <w:kern w:val="0"/>
          <w:sz w:val="22"/>
          <w:szCs w:val="22"/>
          <w:lang w:eastAsia="en-US"/>
        </w:rPr>
        <w:lastRenderedPageBreak/>
        <w:t>While they are useful, they are primarily used for analysis and problem solving. The network architecture is not shown</w:t>
      </w:r>
      <w:r w:rsidR="0042322C">
        <w:rPr>
          <w:rFonts w:ascii="Arial" w:eastAsia="Times New Roman" w:hAnsi="Arial" w:cs="Arial"/>
          <w:color w:val="000000"/>
          <w:kern w:val="0"/>
          <w:sz w:val="22"/>
          <w:szCs w:val="22"/>
          <w:lang w:eastAsia="en-US"/>
        </w:rPr>
        <w:t>,</w:t>
      </w:r>
      <w:r w:rsidRPr="00B82FF5">
        <w:rPr>
          <w:rFonts w:ascii="Arial" w:eastAsia="Times New Roman" w:hAnsi="Arial" w:cs="Arial"/>
          <w:color w:val="000000"/>
          <w:kern w:val="0"/>
          <w:sz w:val="22"/>
          <w:szCs w:val="22"/>
          <w:lang w:eastAsia="en-US"/>
        </w:rPr>
        <w:t xml:space="preserve"> meaning the use</w:t>
      </w:r>
      <w:r w:rsidR="0042322C">
        <w:rPr>
          <w:rFonts w:ascii="Arial" w:eastAsia="Times New Roman" w:hAnsi="Arial" w:cs="Arial"/>
          <w:color w:val="000000"/>
          <w:kern w:val="0"/>
          <w:sz w:val="22"/>
          <w:szCs w:val="22"/>
          <w:lang w:eastAsia="en-US"/>
        </w:rPr>
        <w:t>r</w:t>
      </w:r>
      <w:r w:rsidRPr="00B82FF5">
        <w:rPr>
          <w:rFonts w:ascii="Arial" w:eastAsia="Times New Roman" w:hAnsi="Arial" w:cs="Arial"/>
          <w:color w:val="000000"/>
          <w:kern w:val="0"/>
          <w:sz w:val="22"/>
          <w:szCs w:val="22"/>
          <w:lang w:eastAsia="en-US"/>
        </w:rPr>
        <w:t xml:space="preserve"> cannot visualise the changes in inputs and outputs of the Perceptron easily. No threshold function plot of the Step or Sigmoid function is available to show the weighted sum classification. It’s inclusion would allow quick confirmation of each data point's class and confidence in the case of the Sigmoid function.</w:t>
      </w:r>
    </w:p>
    <w:p w14:paraId="162A696C"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p>
    <w:p w14:paraId="741B1066"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r w:rsidRPr="00B82FF5">
        <w:rPr>
          <w:rFonts w:ascii="Arial" w:eastAsia="Times New Roman" w:hAnsi="Arial" w:cs="Arial"/>
          <w:color w:val="000000"/>
          <w:kern w:val="0"/>
          <w:sz w:val="22"/>
          <w:szCs w:val="22"/>
          <w:lang w:eastAsia="en-US"/>
        </w:rPr>
        <w:t>Visualising the learning process graphically and determining how neural networks function is not an easy task. Some networks are harder to visualise than others if the data is high dimensional, while 2D and 3D data allows simple graphs to be drawn. In the case of the Perceptron, a threshold boundary moves across a graph trying to classify the data.</w:t>
      </w:r>
    </w:p>
    <w:p w14:paraId="4D5113C9"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p>
    <w:p w14:paraId="3A70F43D" w14:textId="77777777" w:rsidR="00B82FF5" w:rsidRPr="00B82FF5" w:rsidRDefault="00B82FF5" w:rsidP="006C4313">
      <w:pPr>
        <w:pStyle w:val="Heading3"/>
        <w:spacing w:line="276" w:lineRule="auto"/>
        <w:rPr>
          <w:rFonts w:ascii="Times New Roman" w:hAnsi="Times New Roman" w:cs="Times New Roman"/>
          <w:lang w:eastAsia="en-US"/>
        </w:rPr>
      </w:pPr>
      <w:r w:rsidRPr="00B82FF5">
        <w:rPr>
          <w:lang w:eastAsia="en-US"/>
        </w:rPr>
        <w:t>A Neural Net Playground [1]</w:t>
      </w:r>
    </w:p>
    <w:p w14:paraId="1A56A96B"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r w:rsidRPr="00B82FF5">
        <w:rPr>
          <w:rFonts w:ascii="Arial" w:eastAsia="Times New Roman" w:hAnsi="Arial" w:cs="Arial"/>
          <w:color w:val="000000"/>
          <w:kern w:val="0"/>
          <w:sz w:val="22"/>
          <w:szCs w:val="22"/>
          <w:lang w:eastAsia="en-US"/>
        </w:rPr>
        <w:t>Neural Net Playground offers a much simpler approach to neural networks. It is web browser based so doesn’t require any specific software environments to run. The user can decide how many neurons to use, how many hidden layers there are, what kind of data to use, the connectivity, and much more. It is impressive in its scope and simplicity.</w:t>
      </w:r>
    </w:p>
    <w:p w14:paraId="09AE3EDF"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p>
    <w:p w14:paraId="7CAEB20C"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r w:rsidRPr="00B82FF5">
        <w:rPr>
          <w:rFonts w:ascii="Arial" w:eastAsia="Times New Roman" w:hAnsi="Arial" w:cs="Arial"/>
          <w:color w:val="000000"/>
          <w:kern w:val="0"/>
          <w:sz w:val="22"/>
          <w:szCs w:val="22"/>
          <w:lang w:eastAsia="en-US"/>
        </w:rPr>
        <w:t>FIGURE OF THE NEURAL NET PLAYGROUND</w:t>
      </w:r>
    </w:p>
    <w:p w14:paraId="54F169AC"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p>
    <w:p w14:paraId="4C6FDA4E"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r w:rsidRPr="00B82FF5">
        <w:rPr>
          <w:rFonts w:ascii="Arial" w:eastAsia="Times New Roman" w:hAnsi="Arial" w:cs="Arial"/>
          <w:color w:val="000000"/>
          <w:kern w:val="0"/>
          <w:sz w:val="22"/>
          <w:szCs w:val="22"/>
          <w:lang w:eastAsia="en-US"/>
        </w:rPr>
        <w:t>The page includes enough information on neural networks to get started as well as optional functionality that the user can toggle on/off. It explains well its use of colours, presenting strong visual feedback to the user on the strength of the classification and the type of classification.</w:t>
      </w:r>
    </w:p>
    <w:p w14:paraId="7A16AE9C"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p>
    <w:p w14:paraId="5335936D"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r w:rsidRPr="00B82FF5">
        <w:rPr>
          <w:rFonts w:ascii="Arial" w:eastAsia="Times New Roman" w:hAnsi="Arial" w:cs="Arial"/>
          <w:color w:val="000000"/>
          <w:kern w:val="0"/>
          <w:sz w:val="22"/>
          <w:szCs w:val="22"/>
          <w:lang w:eastAsia="en-US"/>
        </w:rPr>
        <w:t>FIGURE OF OPTIONAL FUNCTIONALITY</w:t>
      </w:r>
    </w:p>
    <w:p w14:paraId="4965A712"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p>
    <w:p w14:paraId="5BC73BA6"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r w:rsidRPr="00B82FF5">
        <w:rPr>
          <w:rFonts w:ascii="Arial" w:eastAsia="Times New Roman" w:hAnsi="Arial" w:cs="Arial"/>
          <w:color w:val="000000"/>
          <w:kern w:val="0"/>
          <w:sz w:val="22"/>
          <w:szCs w:val="22"/>
          <w:lang w:eastAsia="en-US"/>
        </w:rPr>
        <w:t>What this tool does not do is give more explanation into the various components of neural networks. Instead the user is referred to third party web pages listing useful textbooks.</w:t>
      </w:r>
    </w:p>
    <w:p w14:paraId="05482E8B"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p>
    <w:p w14:paraId="3D2E38CD"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r w:rsidRPr="00B82FF5">
        <w:rPr>
          <w:rFonts w:ascii="Arial" w:eastAsia="Times New Roman" w:hAnsi="Arial" w:cs="Arial"/>
          <w:color w:val="000000"/>
          <w:kern w:val="0"/>
          <w:sz w:val="22"/>
          <w:szCs w:val="22"/>
          <w:lang w:eastAsia="en-US"/>
        </w:rPr>
        <w:t>Overall, Neural Net Playground embodies the goal of this project, providing inspiration and a guide to follow. I believe it could be improved by including a tutorial and explanations of its various components through a help guide or tooltips.</w:t>
      </w:r>
    </w:p>
    <w:p w14:paraId="3145F40E"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p>
    <w:p w14:paraId="63B07FEC" w14:textId="77777777" w:rsidR="00B82FF5" w:rsidRPr="00B82FF5" w:rsidRDefault="00B82FF5" w:rsidP="006C4313">
      <w:pPr>
        <w:spacing w:line="276" w:lineRule="auto"/>
        <w:ind w:firstLine="0"/>
        <w:rPr>
          <w:rFonts w:ascii="Times New Roman" w:eastAsia="Times New Roman" w:hAnsi="Times New Roman" w:cs="Times New Roman"/>
          <w:kern w:val="0"/>
          <w:lang w:eastAsia="en-US"/>
        </w:rPr>
      </w:pPr>
      <w:r w:rsidRPr="00B82FF5">
        <w:rPr>
          <w:rFonts w:ascii="Arial" w:eastAsia="Times New Roman" w:hAnsi="Arial" w:cs="Arial"/>
          <w:b/>
          <w:bCs/>
          <w:color w:val="000000"/>
          <w:kern w:val="0"/>
          <w:sz w:val="22"/>
          <w:szCs w:val="22"/>
          <w:lang w:eastAsia="en-US"/>
        </w:rPr>
        <w:t xml:space="preserve">[1] </w:t>
      </w:r>
      <w:hyperlink r:id="rId17" w:history="1">
        <w:r w:rsidRPr="00B82FF5">
          <w:rPr>
            <w:rFonts w:ascii="Arial" w:eastAsia="Times New Roman" w:hAnsi="Arial" w:cs="Arial"/>
            <w:b/>
            <w:bCs/>
            <w:color w:val="1155CC"/>
            <w:kern w:val="0"/>
            <w:sz w:val="22"/>
            <w:szCs w:val="22"/>
            <w:u w:val="single"/>
            <w:lang w:eastAsia="en-US"/>
          </w:rPr>
          <w:t>http://playground.tensorflow.org</w:t>
        </w:r>
      </w:hyperlink>
    </w:p>
    <w:p w14:paraId="05285B7A" w14:textId="77777777" w:rsidR="00B82FF5" w:rsidRDefault="00B82FF5" w:rsidP="006C4313">
      <w:pPr>
        <w:spacing w:line="276" w:lineRule="auto"/>
        <w:ind w:firstLine="0"/>
        <w:rPr>
          <w:lang w:eastAsia="en-US"/>
        </w:rPr>
      </w:pPr>
    </w:p>
    <w:p w14:paraId="784A0985" w14:textId="77777777" w:rsidR="003D5345" w:rsidRPr="003D5345" w:rsidRDefault="00B82FF5" w:rsidP="006C4313">
      <w:pPr>
        <w:pStyle w:val="Heading2"/>
        <w:spacing w:line="276" w:lineRule="auto"/>
        <w:rPr>
          <w:lang w:eastAsia="en-US"/>
        </w:rPr>
      </w:pPr>
      <w:r>
        <w:rPr>
          <w:lang w:eastAsia="en-US"/>
        </w:rPr>
        <w:t>Educational Research</w:t>
      </w:r>
    </w:p>
    <w:p w14:paraId="4B5C27FB"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r w:rsidRPr="003D5345">
        <w:rPr>
          <w:rFonts w:ascii="Arial" w:eastAsia="Times New Roman" w:hAnsi="Arial" w:cs="Arial"/>
          <w:color w:val="000000"/>
          <w:kern w:val="0"/>
          <w:sz w:val="22"/>
          <w:szCs w:val="22"/>
          <w:lang w:eastAsia="en-US"/>
        </w:rPr>
        <w:t>Given the sheer breadth of educational pedagogy the following will attempt to be a focussed discussion on educational design implications and how the project fits into current student learning within the INCA module.</w:t>
      </w:r>
    </w:p>
    <w:p w14:paraId="29769AFB"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p>
    <w:p w14:paraId="46245E02"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r w:rsidRPr="003D5345">
        <w:rPr>
          <w:rFonts w:ascii="Arial" w:eastAsia="Times New Roman" w:hAnsi="Arial" w:cs="Arial"/>
          <w:b/>
          <w:bCs/>
          <w:color w:val="000000"/>
          <w:kern w:val="0"/>
          <w:sz w:val="22"/>
          <w:szCs w:val="22"/>
          <w:lang w:eastAsia="en-US"/>
        </w:rPr>
        <w:t>Retrieval Practice</w:t>
      </w:r>
    </w:p>
    <w:p w14:paraId="7C374FDC"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p>
    <w:p w14:paraId="70FFA2A8"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r w:rsidRPr="003D5345">
        <w:rPr>
          <w:rFonts w:ascii="Arial" w:eastAsia="Times New Roman" w:hAnsi="Arial" w:cs="Arial"/>
          <w:color w:val="000000"/>
          <w:kern w:val="0"/>
          <w:sz w:val="22"/>
          <w:szCs w:val="22"/>
          <w:lang w:eastAsia="en-US"/>
        </w:rPr>
        <w:t xml:space="preserve">Retrieval Practice, also known as testing, is often considered the most optimal method of learning with Carpenter et al (2008) suggesting that testing is more effective than restudying </w:t>
      </w:r>
      <w:r w:rsidRPr="003D5345">
        <w:rPr>
          <w:rFonts w:ascii="Arial" w:eastAsia="Times New Roman" w:hAnsi="Arial" w:cs="Arial"/>
          <w:color w:val="000000"/>
          <w:kern w:val="0"/>
          <w:sz w:val="22"/>
          <w:szCs w:val="22"/>
          <w:lang w:eastAsia="en-US"/>
        </w:rPr>
        <w:lastRenderedPageBreak/>
        <w:t>material. Kornell and Bjork (2007) also show that students tend to recognise that self-testing is an effective tool for assessing knowledge, with 68% using self-testing “to figure out how well I’ve learned the information I’m studying”.</w:t>
      </w:r>
    </w:p>
    <w:p w14:paraId="1A0FEB10"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p>
    <w:p w14:paraId="6FB98B2B"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r w:rsidRPr="003D5345">
        <w:rPr>
          <w:rFonts w:ascii="Arial" w:eastAsia="Times New Roman" w:hAnsi="Arial" w:cs="Arial"/>
          <w:color w:val="000000"/>
          <w:kern w:val="0"/>
          <w:sz w:val="22"/>
          <w:szCs w:val="22"/>
          <w:lang w:eastAsia="en-US"/>
        </w:rPr>
        <w:t>Roediger and Karpicke (2006) further conclude that:</w:t>
      </w:r>
    </w:p>
    <w:p w14:paraId="3C1CDFF7"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p>
    <w:p w14:paraId="3AC8DD93"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r w:rsidRPr="003D5345">
        <w:rPr>
          <w:rFonts w:ascii="Arial" w:eastAsia="Times New Roman" w:hAnsi="Arial" w:cs="Arial"/>
          <w:color w:val="000000"/>
          <w:kern w:val="0"/>
          <w:sz w:val="22"/>
          <w:szCs w:val="22"/>
          <w:lang w:eastAsia="en-US"/>
        </w:rPr>
        <w:t>“Frequent testing not only has a direct effect on learning, but also should encourage students to study more, to be continuously engaged in the material, to experience less test anxiety, and probably even to score better on standardized tests.”</w:t>
      </w:r>
    </w:p>
    <w:p w14:paraId="46E917E2"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p>
    <w:p w14:paraId="77461DE1"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r w:rsidRPr="003D5345">
        <w:rPr>
          <w:rFonts w:ascii="Arial" w:eastAsia="Times New Roman" w:hAnsi="Arial" w:cs="Arial"/>
          <w:color w:val="000000"/>
          <w:kern w:val="0"/>
          <w:sz w:val="22"/>
          <w:szCs w:val="22"/>
          <w:lang w:eastAsia="en-US"/>
        </w:rPr>
        <w:t>These days however, it is generally acknowledged that students are over tested, and search engine results flag dozens of news articles and discussions on the issue. Testing also induces anxiety and pressure to perform, with Akinsola and Nwajei (2013) showing a negative correlation between anxiety and test performance. The application could be designed as a self-testing tool. However, given that students are generally averse to testing and that resources exist on the university’s Virtual Learning Environment such as past exam papers and quiz material, it may not be an amicable decision to develop a self-testing tool.</w:t>
      </w:r>
    </w:p>
    <w:p w14:paraId="57F52657"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p>
    <w:p w14:paraId="72CCBD21"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r w:rsidRPr="003D5345">
        <w:rPr>
          <w:rFonts w:ascii="Arial" w:eastAsia="Times New Roman" w:hAnsi="Arial" w:cs="Arial"/>
          <w:b/>
          <w:bCs/>
          <w:color w:val="000000"/>
          <w:kern w:val="0"/>
          <w:sz w:val="22"/>
          <w:szCs w:val="22"/>
          <w:lang w:eastAsia="en-US"/>
        </w:rPr>
        <w:t>Learning styles</w:t>
      </w:r>
    </w:p>
    <w:p w14:paraId="33809FEA"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p>
    <w:p w14:paraId="68839079"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r w:rsidRPr="003D5345">
        <w:rPr>
          <w:rFonts w:ascii="Arial" w:eastAsia="Times New Roman" w:hAnsi="Arial" w:cs="Arial"/>
          <w:color w:val="000000"/>
          <w:kern w:val="0"/>
          <w:sz w:val="22"/>
          <w:szCs w:val="22"/>
          <w:lang w:eastAsia="en-US"/>
        </w:rPr>
        <w:t>The theory of learning styles is highly pervasive in modern educational settings, popularised by models such as the Neil Fleming’s famous VARK (1987) (Visual, Auditory, Reading, Kinesthetic) model or David Kolb’s Experiential Learning Cycle (1984).</w:t>
      </w:r>
    </w:p>
    <w:p w14:paraId="1A4A6234"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p>
    <w:p w14:paraId="32A61C1D"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r w:rsidRPr="003D5345">
        <w:rPr>
          <w:rFonts w:ascii="Arial" w:eastAsia="Times New Roman" w:hAnsi="Arial" w:cs="Arial"/>
          <w:color w:val="000000"/>
          <w:kern w:val="0"/>
          <w:sz w:val="22"/>
          <w:szCs w:val="22"/>
          <w:lang w:eastAsia="en-US"/>
        </w:rPr>
        <w:t>Prominently, Pashler et al (2008) performed a review of several studies into testing the validity of learning styles, finding very few with a design capable of testing this validity and several that contradicted the learning styles hypothesis. They say that this doesn’t suggest that all learning style theories and methods are invalid, only that there aren’t enough rigorous studies to support the claim that students learn in only one particular manner.</w:t>
      </w:r>
    </w:p>
    <w:p w14:paraId="2991595B"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p>
    <w:p w14:paraId="481DC336"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r w:rsidRPr="003D5345">
        <w:rPr>
          <w:rFonts w:ascii="Arial" w:eastAsia="Times New Roman" w:hAnsi="Arial" w:cs="Arial"/>
          <w:color w:val="000000"/>
          <w:kern w:val="0"/>
          <w:sz w:val="22"/>
          <w:szCs w:val="22"/>
          <w:lang w:eastAsia="en-US"/>
        </w:rPr>
        <w:t>They go on to state that instruction in a particular learning style may not be valid for all disciplines or curriculums and that the learning method should match the subject in question:</w:t>
      </w:r>
    </w:p>
    <w:p w14:paraId="38D6CF93"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p>
    <w:p w14:paraId="23E615E4"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r w:rsidRPr="003D5345">
        <w:rPr>
          <w:rFonts w:ascii="Arial" w:eastAsia="Times New Roman" w:hAnsi="Arial" w:cs="Arial"/>
          <w:color w:val="000000"/>
          <w:kern w:val="0"/>
          <w:sz w:val="22"/>
          <w:szCs w:val="22"/>
          <w:lang w:eastAsia="en-US"/>
        </w:rPr>
        <w:t>“For instance, the optimal curriculum for a writing course probably includes a heavy verbal emphasis, whereas the most efficient and effective method of teaching geometry obviously requires visual–spatial materials.”</w:t>
      </w:r>
    </w:p>
    <w:p w14:paraId="4CE29D5A"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p>
    <w:p w14:paraId="2CBB5126"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r w:rsidRPr="003D5345">
        <w:rPr>
          <w:rFonts w:ascii="Arial" w:eastAsia="Times New Roman" w:hAnsi="Arial" w:cs="Arial"/>
          <w:color w:val="000000"/>
          <w:kern w:val="0"/>
          <w:sz w:val="22"/>
          <w:szCs w:val="22"/>
          <w:lang w:eastAsia="en-US"/>
        </w:rPr>
        <w:t>Given the visual nature of neural networks in terms of threshold function, boundary and error landscape, this is an encouraging result for the development of such a learning tool that can be used visually.</w:t>
      </w:r>
    </w:p>
    <w:p w14:paraId="2924F546"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p>
    <w:p w14:paraId="09E24970"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r w:rsidRPr="003D5345">
        <w:rPr>
          <w:rFonts w:ascii="Arial" w:eastAsia="Times New Roman" w:hAnsi="Arial" w:cs="Arial"/>
          <w:b/>
          <w:bCs/>
          <w:color w:val="000000"/>
          <w:kern w:val="0"/>
          <w:sz w:val="20"/>
          <w:szCs w:val="20"/>
          <w:shd w:val="clear" w:color="auto" w:fill="FFFFFF"/>
          <w:lang w:eastAsia="en-US"/>
        </w:rPr>
        <w:t>Stage model of the learning process</w:t>
      </w:r>
    </w:p>
    <w:p w14:paraId="4927FA58"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p>
    <w:p w14:paraId="1DBBE5B3"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r w:rsidRPr="003D5345">
        <w:rPr>
          <w:rFonts w:ascii="Arial" w:eastAsia="Times New Roman" w:hAnsi="Arial" w:cs="Arial"/>
          <w:color w:val="000000"/>
          <w:kern w:val="0"/>
          <w:sz w:val="22"/>
          <w:szCs w:val="22"/>
          <w:shd w:val="clear" w:color="auto" w:fill="FFFFFF"/>
          <w:lang w:eastAsia="en-US"/>
        </w:rPr>
        <w:lastRenderedPageBreak/>
        <w:t xml:space="preserve">Based on the “Spreading Ripples” model proposed by Race (1994), learning is composed of four key areas: Wanting, Doing, Feedback and Digesting. Richards (1996) </w:t>
      </w:r>
      <w:r w:rsidRPr="003D5345">
        <w:rPr>
          <w:rFonts w:ascii="Arial" w:eastAsia="Times New Roman" w:hAnsi="Arial" w:cs="Arial"/>
          <w:b/>
          <w:bCs/>
          <w:color w:val="000000"/>
          <w:kern w:val="0"/>
          <w:sz w:val="22"/>
          <w:szCs w:val="22"/>
          <w:shd w:val="clear" w:color="auto" w:fill="FFFFFF"/>
          <w:lang w:eastAsia="en-US"/>
        </w:rPr>
        <w:t>[RICHARDS1]</w:t>
      </w:r>
      <w:r w:rsidRPr="003D5345">
        <w:rPr>
          <w:rFonts w:ascii="Arial" w:eastAsia="Times New Roman" w:hAnsi="Arial" w:cs="Arial"/>
          <w:color w:val="000000"/>
          <w:kern w:val="0"/>
          <w:sz w:val="22"/>
          <w:szCs w:val="22"/>
          <w:shd w:val="clear" w:color="auto" w:fill="FFFFFF"/>
          <w:lang w:eastAsia="en-US"/>
        </w:rPr>
        <w:t xml:space="preserve"> expands on these concepts by suggesting guidelines for educational software designers. </w:t>
      </w:r>
    </w:p>
    <w:p w14:paraId="4C67D4CD"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p>
    <w:p w14:paraId="465B8EF8"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r w:rsidRPr="003D5345">
        <w:rPr>
          <w:rFonts w:ascii="Arial" w:eastAsia="Times New Roman" w:hAnsi="Arial" w:cs="Arial"/>
          <w:color w:val="000000"/>
          <w:kern w:val="0"/>
          <w:sz w:val="22"/>
          <w:szCs w:val="22"/>
          <w:lang w:eastAsia="en-US"/>
        </w:rPr>
        <w:t>Wanting improves motivation by providing an enjoyable experience such as using “game-playing strategies”. Research yielded no examples of neural network games, making it an interesting design direction but reconciling this with the specific stakeholder requirements would be difficult.</w:t>
      </w:r>
    </w:p>
    <w:p w14:paraId="41889969"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p>
    <w:p w14:paraId="30721867"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r w:rsidRPr="003D5345">
        <w:rPr>
          <w:rFonts w:ascii="Arial" w:eastAsia="Times New Roman" w:hAnsi="Arial" w:cs="Arial"/>
          <w:color w:val="000000"/>
          <w:kern w:val="0"/>
          <w:sz w:val="22"/>
          <w:szCs w:val="22"/>
          <w:shd w:val="clear" w:color="auto" w:fill="FFFFFF"/>
          <w:lang w:eastAsia="en-US"/>
        </w:rPr>
        <w:t>Doing must prevent passive interactions by enabling students to investigate concepts and control simulations, as well as prioritise trial and error learning to record, correct and avoid errors. A tutorial on Perceptrons would not necessarily be as useful due to students already receiving lectures on basic functionality. The application will therefore assume basic previous knowledge. What is missing, based on Previous Work examples, is the ability to explore the ideas in an interactive way that also gives feedback on the learning process. A simulator may therefore be a useful basis for the application design, especially given the conclusions of Pashler et al’s review.</w:t>
      </w:r>
    </w:p>
    <w:p w14:paraId="241EF74B"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p>
    <w:p w14:paraId="5301C3D9" w14:textId="77777777" w:rsidR="003D5345" w:rsidRPr="003D5345" w:rsidRDefault="003D5345" w:rsidP="006C4313">
      <w:pPr>
        <w:spacing w:line="276" w:lineRule="auto"/>
        <w:ind w:firstLine="0"/>
        <w:rPr>
          <w:rFonts w:ascii="Times New Roman" w:eastAsia="Times New Roman" w:hAnsi="Times New Roman" w:cs="Times New Roman"/>
          <w:kern w:val="0"/>
          <w:lang w:eastAsia="en-US"/>
        </w:rPr>
      </w:pPr>
      <w:r w:rsidRPr="003D5345">
        <w:rPr>
          <w:rFonts w:ascii="Arial" w:eastAsia="Times New Roman" w:hAnsi="Arial" w:cs="Arial"/>
          <w:color w:val="000000"/>
          <w:kern w:val="0"/>
          <w:sz w:val="22"/>
          <w:szCs w:val="22"/>
          <w:shd w:val="clear" w:color="auto" w:fill="FFFFFF"/>
          <w:lang w:eastAsia="en-US"/>
        </w:rPr>
        <w:t>Feedback involves making learning objectives and goals clear, as well as providing useful feedback on progression in social settings, such as from lecturers or peers. Given the application only implements the Perceptron and that there are already learning objective strategies in place in practicals, the INCA module leader can easily and effectively administer the Perceptron learning objectives and goals.</w:t>
      </w:r>
    </w:p>
    <w:p w14:paraId="05C3403D" w14:textId="77777777" w:rsidR="00B82FF5" w:rsidRDefault="003D5345" w:rsidP="006C4313">
      <w:pPr>
        <w:spacing w:line="276" w:lineRule="auto"/>
        <w:ind w:firstLine="0"/>
        <w:rPr>
          <w:lang w:eastAsia="en-US"/>
        </w:rPr>
      </w:pPr>
      <w:r w:rsidRPr="003D5345">
        <w:rPr>
          <w:rFonts w:ascii="Times New Roman" w:eastAsia="Times New Roman" w:hAnsi="Times New Roman" w:cs="Times New Roman"/>
          <w:kern w:val="0"/>
          <w:lang w:eastAsia="en-US"/>
        </w:rPr>
        <w:br/>
      </w:r>
      <w:r w:rsidRPr="003D5345">
        <w:rPr>
          <w:rFonts w:ascii="Arial" w:eastAsia="Times New Roman" w:hAnsi="Arial" w:cs="Arial"/>
          <w:color w:val="000000"/>
          <w:kern w:val="0"/>
          <w:sz w:val="22"/>
          <w:szCs w:val="22"/>
          <w:shd w:val="clear" w:color="auto" w:fill="FFFFFF"/>
          <w:lang w:eastAsia="en-US"/>
        </w:rPr>
        <w:t>Digesting will involve using computer-based evaluation techniques to allow students to analyse concepts and formulate new ideas. Recording the learning process data of the Perceptron would give students the chance to review the learning process at their own pace. Richards also recommends students review the content away from the computer, which would fit perfectly with the seminar group discussions of the INCA module.</w:t>
      </w:r>
    </w:p>
    <w:p w14:paraId="2E8426EC" w14:textId="77777777" w:rsidR="00C839E8" w:rsidRDefault="00C839E8" w:rsidP="006C4313">
      <w:pPr>
        <w:spacing w:line="276" w:lineRule="auto"/>
        <w:ind w:firstLine="0"/>
        <w:rPr>
          <w:lang w:eastAsia="en-US"/>
        </w:rPr>
      </w:pPr>
    </w:p>
    <w:p w14:paraId="1ED5FF82" w14:textId="77777777" w:rsidR="00C839E8" w:rsidRDefault="00C839E8" w:rsidP="006C4313">
      <w:pPr>
        <w:spacing w:line="276" w:lineRule="auto"/>
        <w:ind w:firstLine="0"/>
        <w:rPr>
          <w:lang w:eastAsia="en-US"/>
        </w:rPr>
      </w:pPr>
    </w:p>
    <w:p w14:paraId="12B7D48D" w14:textId="77777777" w:rsidR="00C839E8" w:rsidRPr="00C839E8" w:rsidRDefault="00C839E8" w:rsidP="006C4313">
      <w:pPr>
        <w:pStyle w:val="SectionTitle"/>
        <w:spacing w:line="276" w:lineRule="auto"/>
        <w:rPr>
          <w:b/>
          <w:sz w:val="48"/>
          <w:szCs w:val="48"/>
          <w:lang w:eastAsia="en-US"/>
        </w:rPr>
      </w:pPr>
      <w:r w:rsidRPr="00C839E8">
        <w:rPr>
          <w:b/>
          <w:sz w:val="48"/>
          <w:szCs w:val="48"/>
          <w:lang w:eastAsia="en-US"/>
        </w:rPr>
        <w:lastRenderedPageBreak/>
        <w:t>Requirements</w:t>
      </w:r>
    </w:p>
    <w:p w14:paraId="3161F326" w14:textId="77777777" w:rsidR="00E81978" w:rsidRPr="0065420C" w:rsidRDefault="00C839E8" w:rsidP="006C4313">
      <w:pPr>
        <w:spacing w:line="276" w:lineRule="auto"/>
        <w:ind w:firstLine="0"/>
        <w:rPr>
          <w:rFonts w:ascii="Arial" w:hAnsi="Arial" w:cs="Arial"/>
          <w:sz w:val="22"/>
          <w:szCs w:val="22"/>
        </w:rPr>
      </w:pPr>
      <w:r w:rsidRPr="0065420C">
        <w:rPr>
          <w:rFonts w:ascii="Arial" w:hAnsi="Arial" w:cs="Arial"/>
          <w:sz w:val="22"/>
          <w:szCs w:val="22"/>
        </w:rPr>
        <w:t xml:space="preserve">The following requirements document details the process of requirement elicitation, analysis and negotiation with the Primary Stakeholder. </w:t>
      </w:r>
      <w:r w:rsidR="00A070A1">
        <w:rPr>
          <w:rFonts w:ascii="Arial" w:hAnsi="Arial" w:cs="Arial"/>
          <w:color w:val="000000"/>
          <w:sz w:val="22"/>
          <w:szCs w:val="22"/>
        </w:rPr>
        <w:t>Resources used include: Requirements Engineering: a good practice guide [x], Requirements Engineering [y], and Software Engineering [z].</w:t>
      </w:r>
    </w:p>
    <w:p w14:paraId="15B9CF0D" w14:textId="77777777" w:rsidR="00C839E8" w:rsidRDefault="00C839E8" w:rsidP="006C4313">
      <w:pPr>
        <w:spacing w:line="276" w:lineRule="auto"/>
        <w:ind w:firstLine="0"/>
      </w:pPr>
    </w:p>
    <w:p w14:paraId="1448DBD3" w14:textId="77777777" w:rsidR="00C839E8" w:rsidRDefault="00C839E8" w:rsidP="006C4313">
      <w:pPr>
        <w:pStyle w:val="Heading2"/>
        <w:spacing w:line="276" w:lineRule="auto"/>
      </w:pPr>
      <w:r>
        <w:t>Single Statement of Need</w:t>
      </w:r>
    </w:p>
    <w:p w14:paraId="4A25E6AC"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color w:val="000000"/>
          <w:kern w:val="0"/>
          <w:sz w:val="22"/>
          <w:szCs w:val="22"/>
          <w:lang w:eastAsia="en-US"/>
        </w:rPr>
        <w:t xml:space="preserve"> “The overall purpose of this project is to build a graphical, learning application aimed at students that illustrates the basic behaviour of individual neurons, with an emphasis on interactability and usability.”</w:t>
      </w:r>
    </w:p>
    <w:p w14:paraId="2B0F3717"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p>
    <w:p w14:paraId="01C148B2" w14:textId="77777777" w:rsidR="00C839E8" w:rsidRPr="00C839E8" w:rsidRDefault="00C839E8" w:rsidP="006C4313">
      <w:pPr>
        <w:pStyle w:val="Heading2"/>
        <w:spacing w:line="276" w:lineRule="auto"/>
        <w:rPr>
          <w:rFonts w:ascii="Times New Roman" w:hAnsi="Times New Roman" w:cs="Times New Roman"/>
          <w:lang w:eastAsia="en-US"/>
        </w:rPr>
      </w:pPr>
      <w:r w:rsidRPr="00C839E8">
        <w:rPr>
          <w:lang w:eastAsia="en-US"/>
        </w:rPr>
        <w:t>Stakeholders</w:t>
      </w:r>
    </w:p>
    <w:tbl>
      <w:tblPr>
        <w:tblW w:w="9360" w:type="dxa"/>
        <w:tblCellMar>
          <w:top w:w="15" w:type="dxa"/>
          <w:left w:w="15" w:type="dxa"/>
          <w:bottom w:w="15" w:type="dxa"/>
          <w:right w:w="15" w:type="dxa"/>
        </w:tblCellMar>
        <w:tblLook w:val="04A0" w:firstRow="1" w:lastRow="0" w:firstColumn="1" w:lastColumn="0" w:noHBand="0" w:noVBand="1"/>
      </w:tblPr>
      <w:tblGrid>
        <w:gridCol w:w="4556"/>
        <w:gridCol w:w="4804"/>
      </w:tblGrid>
      <w:tr w:rsidR="00C839E8" w:rsidRPr="00C839E8" w14:paraId="1DF3A2F3" w14:textId="77777777" w:rsidTr="00C839E8">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0E983F" w14:textId="77777777" w:rsidR="00C839E8" w:rsidRPr="00C839E8" w:rsidRDefault="00C839E8" w:rsidP="006C4313">
            <w:pPr>
              <w:spacing w:line="276" w:lineRule="auto"/>
              <w:ind w:firstLine="0"/>
              <w:jc w:val="center"/>
              <w:rPr>
                <w:rFonts w:ascii="Times New Roman" w:eastAsia="Times New Roman" w:hAnsi="Times New Roman" w:cs="Times New Roman"/>
                <w:kern w:val="0"/>
                <w:lang w:eastAsia="en-US"/>
              </w:rPr>
            </w:pPr>
            <w:r w:rsidRPr="00C839E8">
              <w:rPr>
                <w:rFonts w:ascii="Arial" w:eastAsia="Times New Roman" w:hAnsi="Arial" w:cs="Arial"/>
                <w:b/>
                <w:bCs/>
                <w:color w:val="000000"/>
                <w:kern w:val="0"/>
                <w:sz w:val="22"/>
                <w:szCs w:val="22"/>
                <w:lang w:eastAsia="en-US"/>
              </w:rPr>
              <w:t>Direct Stakeholder(s)</w:t>
            </w:r>
          </w:p>
        </w:tc>
      </w:tr>
      <w:tr w:rsidR="00C839E8" w:rsidRPr="00C839E8" w14:paraId="69FDCCDB" w14:textId="77777777" w:rsidTr="00C839E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F0AA3"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b/>
                <w:bCs/>
                <w:color w:val="000000"/>
                <w:kern w:val="0"/>
                <w:sz w:val="22"/>
                <w:szCs w:val="22"/>
                <w:lang w:eastAsia="en-US"/>
              </w:rPr>
              <w:t>Primary Stakeholder(s)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07D833"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b/>
                <w:bCs/>
                <w:color w:val="000000"/>
                <w:kern w:val="0"/>
                <w:sz w:val="22"/>
                <w:szCs w:val="22"/>
                <w:lang w:eastAsia="en-US"/>
              </w:rPr>
              <w:t>Secondary Stakeholder(s)</w:t>
            </w:r>
          </w:p>
        </w:tc>
      </w:tr>
      <w:tr w:rsidR="00C839E8" w:rsidRPr="00C839E8" w14:paraId="0B59F3FE" w14:textId="77777777" w:rsidTr="00C839E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8CD77"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b/>
                <w:bCs/>
                <w:color w:val="000000"/>
                <w:kern w:val="0"/>
                <w:sz w:val="22"/>
                <w:szCs w:val="22"/>
                <w:lang w:eastAsia="en-US"/>
              </w:rPr>
              <w:t>Name</w:t>
            </w:r>
            <w:r w:rsidRPr="00C839E8">
              <w:rPr>
                <w:rFonts w:ascii="Arial" w:eastAsia="Times New Roman" w:hAnsi="Arial" w:cs="Arial"/>
                <w:color w:val="000000"/>
                <w:kern w:val="0"/>
                <w:sz w:val="22"/>
                <w:szCs w:val="22"/>
                <w:lang w:eastAsia="en-US"/>
              </w:rPr>
              <w:t>: Simon O’Keefe</w:t>
            </w:r>
          </w:p>
          <w:p w14:paraId="0EDF3B41"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b/>
                <w:bCs/>
                <w:color w:val="000000"/>
                <w:kern w:val="0"/>
                <w:sz w:val="22"/>
                <w:szCs w:val="22"/>
                <w:lang w:eastAsia="en-US"/>
              </w:rPr>
              <w:t>Role:</w:t>
            </w:r>
            <w:r w:rsidRPr="00C839E8">
              <w:rPr>
                <w:rFonts w:ascii="Arial" w:eastAsia="Times New Roman" w:hAnsi="Arial" w:cs="Arial"/>
                <w:color w:val="000000"/>
                <w:kern w:val="0"/>
                <w:sz w:val="22"/>
                <w:szCs w:val="22"/>
                <w:lang w:eastAsia="en-US"/>
              </w:rPr>
              <w:t xml:space="preserve"> Project Supervisor, Domain Expert</w:t>
            </w:r>
          </w:p>
          <w:p w14:paraId="24F0EB1B"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b/>
                <w:bCs/>
                <w:color w:val="000000"/>
                <w:kern w:val="0"/>
                <w:sz w:val="22"/>
                <w:szCs w:val="22"/>
                <w:lang w:eastAsia="en-US"/>
              </w:rPr>
              <w:t xml:space="preserve">Description: </w:t>
            </w:r>
            <w:r w:rsidRPr="00C839E8">
              <w:rPr>
                <w:rFonts w:ascii="Arial" w:eastAsia="Times New Roman" w:hAnsi="Arial" w:cs="Arial"/>
                <w:color w:val="000000"/>
                <w:kern w:val="0"/>
                <w:sz w:val="22"/>
                <w:szCs w:val="22"/>
                <w:lang w:eastAsia="en-US"/>
              </w:rPr>
              <w:t xml:space="preserve">Module leader of Introduction to Neural Computing &amp; Applications (INCA). </w:t>
            </w:r>
          </w:p>
          <w:p w14:paraId="49783104"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p>
          <w:p w14:paraId="22FD47DD"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color w:val="000000"/>
                <w:kern w:val="0"/>
                <w:sz w:val="22"/>
                <w:szCs w:val="22"/>
                <w:lang w:eastAsia="en-US"/>
              </w:rPr>
              <w:t>Commissioned the design of the learning application to improve student experiences of neural networks.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AA1DB"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b/>
                <w:bCs/>
                <w:color w:val="000000"/>
                <w:kern w:val="0"/>
                <w:sz w:val="22"/>
                <w:szCs w:val="22"/>
                <w:lang w:eastAsia="en-US"/>
              </w:rPr>
              <w:t>Name:</w:t>
            </w:r>
            <w:r w:rsidRPr="00C839E8">
              <w:rPr>
                <w:rFonts w:ascii="Arial" w:eastAsia="Times New Roman" w:hAnsi="Arial" w:cs="Arial"/>
                <w:color w:val="000000"/>
                <w:kern w:val="0"/>
                <w:sz w:val="22"/>
                <w:szCs w:val="22"/>
                <w:lang w:eastAsia="en-US"/>
              </w:rPr>
              <w:t xml:space="preserve"> Students</w:t>
            </w:r>
          </w:p>
          <w:p w14:paraId="37E02DB8"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b/>
                <w:bCs/>
                <w:color w:val="000000"/>
                <w:kern w:val="0"/>
                <w:sz w:val="22"/>
                <w:szCs w:val="22"/>
                <w:lang w:eastAsia="en-US"/>
              </w:rPr>
              <w:t>Role:</w:t>
            </w:r>
            <w:r w:rsidRPr="00C839E8">
              <w:rPr>
                <w:rFonts w:ascii="Arial" w:eastAsia="Times New Roman" w:hAnsi="Arial" w:cs="Arial"/>
                <w:color w:val="000000"/>
                <w:kern w:val="0"/>
                <w:sz w:val="22"/>
                <w:szCs w:val="22"/>
                <w:lang w:eastAsia="en-US"/>
              </w:rPr>
              <w:t xml:space="preserve"> Users </w:t>
            </w:r>
          </w:p>
          <w:p w14:paraId="2E46B98C"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b/>
                <w:bCs/>
                <w:color w:val="000000"/>
                <w:kern w:val="0"/>
                <w:sz w:val="22"/>
                <w:szCs w:val="22"/>
                <w:lang w:eastAsia="en-US"/>
              </w:rPr>
              <w:t>Description:</w:t>
            </w:r>
            <w:r w:rsidRPr="00C839E8">
              <w:rPr>
                <w:rFonts w:ascii="Arial" w:eastAsia="Times New Roman" w:hAnsi="Arial" w:cs="Arial"/>
                <w:color w:val="000000"/>
                <w:kern w:val="0"/>
                <w:sz w:val="22"/>
                <w:szCs w:val="22"/>
                <w:lang w:eastAsia="en-US"/>
              </w:rPr>
              <w:t xml:space="preserve"> Will use the learning tool for an interactive learning experience of the Perceptron learning process.</w:t>
            </w:r>
          </w:p>
          <w:p w14:paraId="6A48F132" w14:textId="77777777" w:rsidR="00C839E8" w:rsidRPr="00C839E8" w:rsidRDefault="00C839E8" w:rsidP="006C4313">
            <w:pPr>
              <w:spacing w:after="240" w:line="276" w:lineRule="auto"/>
              <w:ind w:firstLine="0"/>
              <w:rPr>
                <w:rFonts w:ascii="Times New Roman" w:eastAsia="Times New Roman" w:hAnsi="Times New Roman" w:cs="Times New Roman"/>
                <w:kern w:val="0"/>
                <w:lang w:eastAsia="en-US"/>
              </w:rPr>
            </w:pPr>
          </w:p>
        </w:tc>
      </w:tr>
      <w:tr w:rsidR="00C839E8" w:rsidRPr="00C839E8" w14:paraId="253CD1CB" w14:textId="77777777" w:rsidTr="00C839E8">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F20F2C" w14:textId="77777777" w:rsidR="00C839E8" w:rsidRPr="00C839E8" w:rsidRDefault="00C839E8" w:rsidP="006C4313">
            <w:pPr>
              <w:spacing w:line="276" w:lineRule="auto"/>
              <w:ind w:firstLine="0"/>
              <w:jc w:val="center"/>
              <w:rPr>
                <w:rFonts w:ascii="Times New Roman" w:eastAsia="Times New Roman" w:hAnsi="Times New Roman" w:cs="Times New Roman"/>
                <w:kern w:val="0"/>
                <w:lang w:eastAsia="en-US"/>
              </w:rPr>
            </w:pPr>
            <w:r w:rsidRPr="00C839E8">
              <w:rPr>
                <w:rFonts w:ascii="Arial" w:eastAsia="Times New Roman" w:hAnsi="Arial" w:cs="Arial"/>
                <w:b/>
                <w:bCs/>
                <w:color w:val="000000"/>
                <w:kern w:val="0"/>
                <w:sz w:val="22"/>
                <w:szCs w:val="22"/>
                <w:lang w:eastAsia="en-US"/>
              </w:rPr>
              <w:t>Indirect Stakeholder(s)</w:t>
            </w:r>
          </w:p>
        </w:tc>
      </w:tr>
      <w:tr w:rsidR="00C839E8" w:rsidRPr="00C839E8" w14:paraId="35D96337" w14:textId="77777777" w:rsidTr="00C839E8">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49252D"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b/>
                <w:bCs/>
                <w:color w:val="000000"/>
                <w:kern w:val="0"/>
                <w:sz w:val="22"/>
                <w:szCs w:val="22"/>
                <w:lang w:eastAsia="en-US"/>
              </w:rPr>
              <w:t xml:space="preserve">Name: </w:t>
            </w:r>
            <w:r w:rsidRPr="00C839E8">
              <w:rPr>
                <w:rFonts w:ascii="Arial" w:eastAsia="Times New Roman" w:hAnsi="Arial" w:cs="Arial"/>
                <w:color w:val="000000"/>
                <w:kern w:val="0"/>
                <w:sz w:val="22"/>
                <w:szCs w:val="22"/>
                <w:lang w:eastAsia="en-US"/>
              </w:rPr>
              <w:t>IT Support</w:t>
            </w:r>
          </w:p>
          <w:p w14:paraId="7623ED4F"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b/>
                <w:bCs/>
                <w:color w:val="000000"/>
                <w:kern w:val="0"/>
                <w:sz w:val="22"/>
                <w:szCs w:val="22"/>
                <w:lang w:eastAsia="en-US"/>
              </w:rPr>
              <w:t xml:space="preserve">Role: </w:t>
            </w:r>
            <w:r w:rsidRPr="00C839E8">
              <w:rPr>
                <w:rFonts w:ascii="Arial" w:eastAsia="Times New Roman" w:hAnsi="Arial" w:cs="Arial"/>
                <w:color w:val="000000"/>
                <w:kern w:val="0"/>
                <w:sz w:val="22"/>
                <w:szCs w:val="22"/>
                <w:lang w:eastAsia="en-US"/>
              </w:rPr>
              <w:t>Service Provider</w:t>
            </w:r>
          </w:p>
          <w:p w14:paraId="5B53F838"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b/>
                <w:bCs/>
                <w:color w:val="000000"/>
                <w:kern w:val="0"/>
                <w:sz w:val="22"/>
                <w:szCs w:val="22"/>
                <w:lang w:eastAsia="en-US"/>
              </w:rPr>
              <w:t>Description:</w:t>
            </w:r>
            <w:r w:rsidRPr="00C839E8">
              <w:rPr>
                <w:rFonts w:ascii="Arial" w:eastAsia="Times New Roman" w:hAnsi="Arial" w:cs="Arial"/>
                <w:color w:val="000000"/>
                <w:kern w:val="0"/>
                <w:sz w:val="22"/>
                <w:szCs w:val="22"/>
                <w:lang w:eastAsia="en-US"/>
              </w:rPr>
              <w:t xml:space="preserve"> IT Support will provide sufficient resources to use the application within the department, and potentially without in the case of self-study.</w:t>
            </w:r>
          </w:p>
          <w:p w14:paraId="3F665463"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p>
          <w:p w14:paraId="53C01DD9"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b/>
                <w:bCs/>
                <w:color w:val="000000"/>
                <w:kern w:val="0"/>
                <w:sz w:val="22"/>
                <w:szCs w:val="22"/>
                <w:lang w:eastAsia="en-US"/>
              </w:rPr>
              <w:t>Name:</w:t>
            </w:r>
            <w:r w:rsidRPr="00C839E8">
              <w:rPr>
                <w:rFonts w:ascii="Arial" w:eastAsia="Times New Roman" w:hAnsi="Arial" w:cs="Arial"/>
                <w:color w:val="000000"/>
                <w:kern w:val="0"/>
                <w:sz w:val="22"/>
                <w:szCs w:val="22"/>
                <w:lang w:eastAsia="en-US"/>
              </w:rPr>
              <w:t xml:space="preserve"> Prospective Student</w:t>
            </w:r>
          </w:p>
          <w:p w14:paraId="0C45FD67"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b/>
                <w:bCs/>
                <w:color w:val="000000"/>
                <w:kern w:val="0"/>
                <w:sz w:val="22"/>
                <w:szCs w:val="22"/>
                <w:lang w:eastAsia="en-US"/>
              </w:rPr>
              <w:t>Role:</w:t>
            </w:r>
            <w:r w:rsidRPr="00C839E8">
              <w:rPr>
                <w:rFonts w:ascii="Arial" w:eastAsia="Times New Roman" w:hAnsi="Arial" w:cs="Arial"/>
                <w:color w:val="000000"/>
                <w:kern w:val="0"/>
                <w:sz w:val="22"/>
                <w:szCs w:val="22"/>
                <w:lang w:eastAsia="en-US"/>
              </w:rPr>
              <w:t xml:space="preserve"> Future Developer</w:t>
            </w:r>
          </w:p>
          <w:p w14:paraId="74171DA6"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b/>
                <w:bCs/>
                <w:color w:val="000000"/>
                <w:kern w:val="0"/>
                <w:sz w:val="22"/>
                <w:szCs w:val="22"/>
                <w:lang w:eastAsia="en-US"/>
              </w:rPr>
              <w:t>Description:</w:t>
            </w:r>
            <w:r w:rsidRPr="00C839E8">
              <w:rPr>
                <w:rFonts w:ascii="Arial" w:eastAsia="Times New Roman" w:hAnsi="Arial" w:cs="Arial"/>
                <w:color w:val="000000"/>
                <w:kern w:val="0"/>
                <w:sz w:val="22"/>
                <w:szCs w:val="22"/>
                <w:lang w:eastAsia="en-US"/>
              </w:rPr>
              <w:t xml:space="preserve"> This Stakeholder will not influence the requirements for this project but will have a future stake in the project if they decide to develop the project further.</w:t>
            </w:r>
          </w:p>
        </w:tc>
      </w:tr>
    </w:tbl>
    <w:p w14:paraId="6FBFFCD6" w14:textId="77777777" w:rsidR="00C839E8" w:rsidRDefault="00C839E8" w:rsidP="006C4313">
      <w:pPr>
        <w:spacing w:line="276" w:lineRule="auto"/>
        <w:ind w:firstLine="0"/>
      </w:pPr>
    </w:p>
    <w:p w14:paraId="33537F00" w14:textId="77777777" w:rsidR="00C839E8" w:rsidRPr="00C839E8" w:rsidRDefault="00C839E8" w:rsidP="006C4313">
      <w:pPr>
        <w:pStyle w:val="Heading2"/>
        <w:spacing w:line="276" w:lineRule="auto"/>
        <w:rPr>
          <w:rFonts w:ascii="Times New Roman" w:hAnsi="Times New Roman" w:cs="Times New Roman"/>
          <w:lang w:eastAsia="en-US"/>
        </w:rPr>
      </w:pPr>
      <w:r w:rsidRPr="00C839E8">
        <w:rPr>
          <w:lang w:eastAsia="en-US"/>
        </w:rPr>
        <w:t>System Development Life Cycle</w:t>
      </w:r>
    </w:p>
    <w:p w14:paraId="253BF426"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color w:val="000000"/>
          <w:kern w:val="0"/>
          <w:sz w:val="22"/>
          <w:szCs w:val="22"/>
          <w:lang w:eastAsia="en-US"/>
        </w:rPr>
        <w:t xml:space="preserve">“A </w:t>
      </w:r>
      <w:r w:rsidRPr="00C839E8">
        <w:rPr>
          <w:rFonts w:ascii="Arial" w:eastAsia="Times New Roman" w:hAnsi="Arial" w:cs="Arial"/>
          <w:i/>
          <w:iCs/>
          <w:color w:val="000000"/>
          <w:kern w:val="0"/>
          <w:sz w:val="22"/>
          <w:szCs w:val="22"/>
          <w:lang w:eastAsia="en-US"/>
        </w:rPr>
        <w:t>system development life cycle</w:t>
      </w:r>
      <w:r w:rsidRPr="00C839E8">
        <w:rPr>
          <w:rFonts w:ascii="Arial" w:eastAsia="Times New Roman" w:hAnsi="Arial" w:cs="Arial"/>
          <w:color w:val="000000"/>
          <w:kern w:val="0"/>
          <w:sz w:val="22"/>
          <w:szCs w:val="22"/>
          <w:lang w:eastAsia="en-US"/>
        </w:rPr>
        <w:t xml:space="preserve"> (SDLC) is a framework composed of a sequence of distinct steps or phases in the development of a system.” [2]</w:t>
      </w:r>
    </w:p>
    <w:p w14:paraId="081224C8"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Times New Roman" w:eastAsia="Times New Roman" w:hAnsi="Times New Roman" w:cs="Times New Roman"/>
          <w:noProof/>
          <w:kern w:val="0"/>
          <w:lang w:val="en-US" w:eastAsia="en-US"/>
        </w:rPr>
        <w:lastRenderedPageBreak/>
        <w:drawing>
          <wp:anchor distT="0" distB="0" distL="114300" distR="114300" simplePos="0" relativeHeight="251679744" behindDoc="1" locked="0" layoutInCell="1" allowOverlap="1" wp14:anchorId="3FEDF04F" wp14:editId="2628D05B">
            <wp:simplePos x="0" y="0"/>
            <wp:positionH relativeFrom="margin">
              <wp:align>right</wp:align>
            </wp:positionH>
            <wp:positionV relativeFrom="paragraph">
              <wp:posOffset>90170</wp:posOffset>
            </wp:positionV>
            <wp:extent cx="3505200" cy="1952625"/>
            <wp:effectExtent l="0" t="0" r="0" b="9525"/>
            <wp:wrapTight wrapText="bothSides">
              <wp:wrapPolygon edited="0">
                <wp:start x="0" y="0"/>
                <wp:lineTo x="0" y="21495"/>
                <wp:lineTo x="21483" y="21495"/>
                <wp:lineTo x="21483" y="0"/>
                <wp:lineTo x="0" y="0"/>
              </wp:wrapPolygon>
            </wp:wrapTight>
            <wp:docPr id="18" name="Picture 18" descr="https://lh5.googleusercontent.com/R9MOie5CYfR6lvs08B6raW3WAqq-AfKlGRYVEdv52t5uCpEN0vGA09DfW3yO4jDX9Fzzst9q0_ULOl_P7wC8qXdXkc3m9SV71m0SVNC-NGzQbeUiEnxlEm68gElU0Zhc5cOktab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5.googleusercontent.com/R9MOie5CYfR6lvs08B6raW3WAqq-AfKlGRYVEdv52t5uCpEN0vGA09DfW3yO4jDX9Fzzst9q0_ULOl_P7wC8qXdXkc3m9SV71m0SVNC-NGzQbeUiEnxlEm68gElU0Zhc5cOktabZ"/>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05200" cy="1952625"/>
                    </a:xfrm>
                    <a:prstGeom prst="rect">
                      <a:avLst/>
                    </a:prstGeom>
                    <a:noFill/>
                    <a:ln>
                      <a:noFill/>
                    </a:ln>
                  </pic:spPr>
                </pic:pic>
              </a:graphicData>
            </a:graphic>
          </wp:anchor>
        </w:drawing>
      </w:r>
    </w:p>
    <w:p w14:paraId="3B19D15E"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b/>
          <w:bCs/>
          <w:color w:val="000000"/>
          <w:kern w:val="0"/>
          <w:sz w:val="22"/>
          <w:szCs w:val="22"/>
          <w:lang w:eastAsia="en-US"/>
        </w:rPr>
        <w:t>Waterfall model</w:t>
      </w:r>
    </w:p>
    <w:p w14:paraId="6881CC47"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color w:val="000000"/>
          <w:kern w:val="0"/>
          <w:sz w:val="22"/>
          <w:szCs w:val="22"/>
          <w:lang w:eastAsia="en-US"/>
        </w:rPr>
        <w:t>Royce (1970) [1] suggested the “Waterfall” method as an iterative development life cycle. As shown in Figure X, the process cascades through each phase, informing changes to be made in the previous phase. The model is considered to be generally sequential from requirements to design and more iterative onwards.</w:t>
      </w:r>
    </w:p>
    <w:p w14:paraId="5686A46C"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Pr>
          <w:noProof/>
          <w:lang w:val="en-US" w:eastAsia="en-US"/>
        </w:rPr>
        <mc:AlternateContent>
          <mc:Choice Requires="wps">
            <w:drawing>
              <wp:anchor distT="0" distB="0" distL="114300" distR="114300" simplePos="0" relativeHeight="251681792" behindDoc="1" locked="0" layoutInCell="1" allowOverlap="1" wp14:anchorId="06CDFBBE" wp14:editId="273F62D8">
                <wp:simplePos x="0" y="0"/>
                <wp:positionH relativeFrom="column">
                  <wp:posOffset>2714625</wp:posOffset>
                </wp:positionH>
                <wp:positionV relativeFrom="paragraph">
                  <wp:posOffset>5080</wp:posOffset>
                </wp:positionV>
                <wp:extent cx="3314700" cy="635"/>
                <wp:effectExtent l="0" t="0" r="0" b="0"/>
                <wp:wrapTight wrapText="bothSides">
                  <wp:wrapPolygon edited="0">
                    <wp:start x="0" y="0"/>
                    <wp:lineTo x="0" y="20026"/>
                    <wp:lineTo x="21476" y="20026"/>
                    <wp:lineTo x="21476" y="0"/>
                    <wp:lineTo x="0" y="0"/>
                  </wp:wrapPolygon>
                </wp:wrapTight>
                <wp:docPr id="19" name="Text Box 19"/>
                <wp:cNvGraphicFramePr/>
                <a:graphic xmlns:a="http://schemas.openxmlformats.org/drawingml/2006/main">
                  <a:graphicData uri="http://schemas.microsoft.com/office/word/2010/wordprocessingShape">
                    <wps:wsp>
                      <wps:cNvSpPr txBox="1"/>
                      <wps:spPr>
                        <a:xfrm>
                          <a:off x="0" y="0"/>
                          <a:ext cx="3314700" cy="635"/>
                        </a:xfrm>
                        <a:prstGeom prst="rect">
                          <a:avLst/>
                        </a:prstGeom>
                        <a:solidFill>
                          <a:prstClr val="white"/>
                        </a:solidFill>
                        <a:ln>
                          <a:noFill/>
                        </a:ln>
                      </wps:spPr>
                      <wps:txbx>
                        <w:txbxContent>
                          <w:p w14:paraId="20D795C8" w14:textId="77777777" w:rsidR="006C4313" w:rsidRPr="003869CC" w:rsidRDefault="006C4313" w:rsidP="00C839E8">
                            <w:pPr>
                              <w:pStyle w:val="Caption"/>
                              <w:rPr>
                                <w:rFonts w:ascii="Arial" w:eastAsia="Times New Roman" w:hAnsi="Arial" w:cs="Arial"/>
                                <w:b/>
                                <w:bCs/>
                                <w:color w:val="000000"/>
                              </w:rPr>
                            </w:pPr>
                            <w:r>
                              <w:t xml:space="preserve">Figure </w:t>
                            </w:r>
                            <w:r>
                              <w:fldChar w:fldCharType="begin"/>
                            </w:r>
                            <w:r>
                              <w:instrText xml:space="preserve"> SEQ Figure \* ARABIC </w:instrText>
                            </w:r>
                            <w:r>
                              <w:fldChar w:fldCharType="separate"/>
                            </w:r>
                            <w:r>
                              <w:rPr>
                                <w:noProof/>
                              </w:rPr>
                              <w:t>9</w:t>
                            </w:r>
                            <w:r>
                              <w:rPr>
                                <w:noProof/>
                              </w:rPr>
                              <w:fldChar w:fldCharType="end"/>
                            </w:r>
                            <w:r>
                              <w:t>: Waterfall Software Life Cycle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6CDFBBE" id="Text Box 19" o:spid="_x0000_s1034" type="#_x0000_t202" style="position:absolute;margin-left:213.75pt;margin-top:.4pt;width:261pt;height:.05pt;z-index:-251634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" stroked="f">
                <v:textbox style="mso-fit-shape-to-text:t" inset="0,0,0,0">
                  <w:txbxContent>
                    <w:p w14:paraId="20D795C8" w14:textId="77777777" w:rsidR="006C4313" w:rsidRPr="003869CC" w:rsidRDefault="006C4313" w:rsidP="00C839E8">
                      <w:pPr>
                        <w:pStyle w:val="Caption"/>
                        <w:rPr>
                          <w:rFonts w:ascii="Arial" w:eastAsia="Times New Roman" w:hAnsi="Arial" w:cs="Arial"/>
                          <w:b/>
                          <w:bCs/>
                          <w:color w:val="000000"/>
                        </w:rPr>
                      </w:pPr>
                      <w:r>
                        <w:t xml:space="preserve">Figure </w:t>
                      </w:r>
                      <w:r>
                        <w:fldChar w:fldCharType="begin"/>
                      </w:r>
                      <w:r>
                        <w:instrText xml:space="preserve"> SEQ Figure \* ARABIC </w:instrText>
                      </w:r>
                      <w:r>
                        <w:fldChar w:fldCharType="separate"/>
                      </w:r>
                      <w:r>
                        <w:rPr>
                          <w:noProof/>
                        </w:rPr>
                        <w:t>9</w:t>
                      </w:r>
                      <w:r>
                        <w:rPr>
                          <w:noProof/>
                        </w:rPr>
                        <w:fldChar w:fldCharType="end"/>
                      </w:r>
                      <w:r>
                        <w:t>: Waterfall Software Life Cycle [4]</w:t>
                      </w:r>
                    </w:p>
                  </w:txbxContent>
                </v:textbox>
                <w10:wrap type="tight"/>
              </v:shape>
            </w:pict>
          </mc:Fallback>
        </mc:AlternateContent>
      </w:r>
    </w:p>
    <w:p w14:paraId="065E9AE8"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color w:val="000000"/>
          <w:kern w:val="0"/>
          <w:sz w:val="22"/>
          <w:szCs w:val="22"/>
          <w:lang w:eastAsia="en-US"/>
        </w:rPr>
        <w:t>Figure X: Waterfall Software Life Cycle (Software Engineering, Sommerville) [4]</w:t>
      </w:r>
    </w:p>
    <w:p w14:paraId="76695752"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p>
    <w:p w14:paraId="4247E8F6"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color w:val="000000"/>
          <w:kern w:val="0"/>
          <w:sz w:val="22"/>
          <w:szCs w:val="22"/>
          <w:lang w:eastAsia="en-US"/>
        </w:rPr>
        <w:t>It is harder to deal with requirements changes in this model as a detailed plan is prepared in the initial stages to deliver specific functionality over the course of the life cycle.</w:t>
      </w:r>
    </w:p>
    <w:p w14:paraId="5BC10F17"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Times New Roman" w:eastAsia="Times New Roman" w:hAnsi="Times New Roman" w:cs="Times New Roman"/>
          <w:noProof/>
          <w:kern w:val="0"/>
          <w:lang w:val="en-US" w:eastAsia="en-US"/>
        </w:rPr>
        <w:drawing>
          <wp:anchor distT="0" distB="0" distL="114300" distR="114300" simplePos="0" relativeHeight="251682816" behindDoc="1" locked="0" layoutInCell="1" allowOverlap="1" wp14:anchorId="45BFC27F" wp14:editId="68956DA8">
            <wp:simplePos x="0" y="0"/>
            <wp:positionH relativeFrom="column">
              <wp:posOffset>2228850</wp:posOffset>
            </wp:positionH>
            <wp:positionV relativeFrom="paragraph">
              <wp:posOffset>88265</wp:posOffset>
            </wp:positionV>
            <wp:extent cx="3695700" cy="2752725"/>
            <wp:effectExtent l="0" t="0" r="0" b="9525"/>
            <wp:wrapTight wrapText="bothSides">
              <wp:wrapPolygon edited="0">
                <wp:start x="0" y="0"/>
                <wp:lineTo x="0" y="21525"/>
                <wp:lineTo x="21489" y="21525"/>
                <wp:lineTo x="21489" y="0"/>
                <wp:lineTo x="0" y="0"/>
              </wp:wrapPolygon>
            </wp:wrapTight>
            <wp:docPr id="17" name="Picture 17" descr="https://lh5.googleusercontent.com/BxF1dMBWDcruKTyJVKUIO4i9w-3v4EKJKmb_-H2Or2rI-IRRntuSXvB-qZiik6J2WOAU0F7plNwgLvhejWuCXtc0MI_EJGdDloMkOYzE31NTWLPa0MnrID_NN7Y_zft4mkDa7L9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5.googleusercontent.com/BxF1dMBWDcruKTyJVKUIO4i9w-3v4EKJKmb_-H2Or2rI-IRRntuSXvB-qZiik6J2WOAU0F7plNwgLvhejWuCXtc0MI_EJGdDloMkOYzE31NTWLPa0MnrID_NN7Y_zft4mkDa7L9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95700" cy="2752725"/>
                    </a:xfrm>
                    <a:prstGeom prst="rect">
                      <a:avLst/>
                    </a:prstGeom>
                    <a:noFill/>
                    <a:ln>
                      <a:noFill/>
                    </a:ln>
                  </pic:spPr>
                </pic:pic>
              </a:graphicData>
            </a:graphic>
          </wp:anchor>
        </w:drawing>
      </w:r>
    </w:p>
    <w:p w14:paraId="186CCA83"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b/>
          <w:bCs/>
          <w:color w:val="000000"/>
          <w:kern w:val="0"/>
          <w:sz w:val="22"/>
          <w:szCs w:val="22"/>
          <w:lang w:eastAsia="en-US"/>
        </w:rPr>
        <w:t>Agile model</w:t>
      </w:r>
    </w:p>
    <w:p w14:paraId="20A1BF4F"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color w:val="000000"/>
          <w:kern w:val="0"/>
          <w:sz w:val="22"/>
          <w:szCs w:val="22"/>
          <w:lang w:eastAsia="en-US"/>
        </w:rPr>
        <w:t>The Agile model builds on the Incremental and Iterative models [6, 7] which breaks the development process into small, manageable stages. The software is built up incrementally, with a focus on quickly producing working demonstration software to receive constant stakeholder interaction and feedback. The incremental nature of this model lends itself to smaller development teams.</w:t>
      </w:r>
    </w:p>
    <w:p w14:paraId="78350A9E"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p>
    <w:p w14:paraId="25E55632"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Pr>
          <w:noProof/>
          <w:lang w:val="en-US" w:eastAsia="en-US"/>
        </w:rPr>
        <mc:AlternateContent>
          <mc:Choice Requires="wps">
            <w:drawing>
              <wp:anchor distT="0" distB="0" distL="114300" distR="114300" simplePos="0" relativeHeight="251684864" behindDoc="1" locked="0" layoutInCell="1" allowOverlap="1" wp14:anchorId="479CB8F9" wp14:editId="6270F45C">
                <wp:simplePos x="0" y="0"/>
                <wp:positionH relativeFrom="margin">
                  <wp:align>right</wp:align>
                </wp:positionH>
                <wp:positionV relativeFrom="paragraph">
                  <wp:posOffset>337185</wp:posOffset>
                </wp:positionV>
                <wp:extent cx="3695700" cy="635"/>
                <wp:effectExtent l="0" t="0" r="0" b="0"/>
                <wp:wrapTight wrapText="bothSides">
                  <wp:wrapPolygon edited="0">
                    <wp:start x="0" y="0"/>
                    <wp:lineTo x="0" y="20026"/>
                    <wp:lineTo x="21489" y="20026"/>
                    <wp:lineTo x="21489" y="0"/>
                    <wp:lineTo x="0" y="0"/>
                  </wp:wrapPolygon>
                </wp:wrapTight>
                <wp:docPr id="20" name="Text Box 20"/>
                <wp:cNvGraphicFramePr/>
                <a:graphic xmlns:a="http://schemas.openxmlformats.org/drawingml/2006/main">
                  <a:graphicData uri="http://schemas.microsoft.com/office/word/2010/wordprocessingShape">
                    <wps:wsp>
                      <wps:cNvSpPr txBox="1"/>
                      <wps:spPr>
                        <a:xfrm>
                          <a:off x="0" y="0"/>
                          <a:ext cx="3695700" cy="635"/>
                        </a:xfrm>
                        <a:prstGeom prst="rect">
                          <a:avLst/>
                        </a:prstGeom>
                        <a:solidFill>
                          <a:prstClr val="white"/>
                        </a:solidFill>
                        <a:ln>
                          <a:noFill/>
                        </a:ln>
                      </wps:spPr>
                      <wps:txbx>
                        <w:txbxContent>
                          <w:p w14:paraId="6F47E187" w14:textId="77777777" w:rsidR="006C4313" w:rsidRPr="00975B96" w:rsidRDefault="006C4313" w:rsidP="00C839E8">
                            <w:pPr>
                              <w:pStyle w:val="Caption"/>
                              <w:rPr>
                                <w:rFonts w:ascii="Arial" w:eastAsia="Times New Roman" w:hAnsi="Arial" w:cs="Arial"/>
                                <w:color w:val="000000"/>
                              </w:rPr>
                            </w:pPr>
                            <w:r>
                              <w:t xml:space="preserve">Figure </w:t>
                            </w:r>
                            <w:r>
                              <w:fldChar w:fldCharType="begin"/>
                            </w:r>
                            <w:r>
                              <w:instrText xml:space="preserve"> SEQ Figure \* ARABIC </w:instrText>
                            </w:r>
                            <w:r>
                              <w:fldChar w:fldCharType="separate"/>
                            </w:r>
                            <w:r>
                              <w:rPr>
                                <w:noProof/>
                              </w:rPr>
                              <w:t>10</w:t>
                            </w:r>
                            <w:r>
                              <w:rPr>
                                <w:noProof/>
                              </w:rPr>
                              <w:fldChar w:fldCharType="end"/>
                            </w:r>
                            <w:r>
                              <w:t>: Agile Software Life Cycle [8]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CB8F9" id="Text Box 20" o:spid="_x0000_s1035" type="#_x0000_t202" style="position:absolute;margin-left:239.8pt;margin-top:26.55pt;width:291pt;height:.05pt;z-index:-25163161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" stroked="f">
                <v:textbox style="mso-fit-shape-to-text:t" inset="0,0,0,0">
                  <w:txbxContent>
                    <w:p w14:paraId="6F47E187" w14:textId="77777777" w:rsidR="006C4313" w:rsidRPr="00975B96" w:rsidRDefault="006C4313" w:rsidP="00C839E8">
                      <w:pPr>
                        <w:pStyle w:val="Caption"/>
                        <w:rPr>
                          <w:rFonts w:ascii="Arial" w:eastAsia="Times New Roman" w:hAnsi="Arial" w:cs="Arial"/>
                          <w:color w:val="000000"/>
                        </w:rPr>
                      </w:pPr>
                      <w:r>
                        <w:t xml:space="preserve">Figure </w:t>
                      </w:r>
                      <w:r>
                        <w:fldChar w:fldCharType="begin"/>
                      </w:r>
                      <w:r>
                        <w:instrText xml:space="preserve"> SEQ Figure \* ARABIC </w:instrText>
                      </w:r>
                      <w:r>
                        <w:fldChar w:fldCharType="separate"/>
                      </w:r>
                      <w:r>
                        <w:rPr>
                          <w:noProof/>
                        </w:rPr>
                        <w:t>10</w:t>
                      </w:r>
                      <w:r>
                        <w:rPr>
                          <w:noProof/>
                        </w:rPr>
                        <w:fldChar w:fldCharType="end"/>
                      </w:r>
                      <w:r>
                        <w:t>: Agile Software Life Cycle [8]</w:t>
                      </w:r>
                    </w:p>
                  </w:txbxContent>
                </v:textbox>
                <w10:wrap type="tight" anchorx="margin"/>
              </v:shape>
            </w:pict>
          </mc:Fallback>
        </mc:AlternateContent>
      </w:r>
      <w:r w:rsidRPr="00C839E8">
        <w:rPr>
          <w:rFonts w:ascii="Arial" w:eastAsia="Times New Roman" w:hAnsi="Arial" w:cs="Arial"/>
          <w:color w:val="000000"/>
          <w:kern w:val="0"/>
          <w:sz w:val="22"/>
          <w:szCs w:val="22"/>
          <w:lang w:eastAsia="en-US"/>
        </w:rPr>
        <w:t>Each requirement is ranked from high to low priority and implemented using the “Waterfall” model. Requirements changes are unlikely to cause code refactoring or overhauls due to the modular nature of the development cycle, allowing for a more dynamic and fluid design and implementation process. Frequent testing between iterations reduces the likelihood of risks and errors.</w:t>
      </w:r>
    </w:p>
    <w:p w14:paraId="6A288D4F"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color w:val="000000"/>
          <w:kern w:val="0"/>
          <w:sz w:val="22"/>
          <w:szCs w:val="22"/>
          <w:lang w:eastAsia="en-US"/>
        </w:rPr>
        <w:t xml:space="preserve">Figure Y: Agile Software Life Cycle [8] </w:t>
      </w:r>
    </w:p>
    <w:p w14:paraId="30C2050A"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p>
    <w:p w14:paraId="1E481558"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b/>
          <w:bCs/>
          <w:color w:val="000000"/>
          <w:kern w:val="0"/>
          <w:sz w:val="22"/>
          <w:szCs w:val="22"/>
          <w:lang w:eastAsia="en-US"/>
        </w:rPr>
        <w:t>Life Cycle Decision</w:t>
      </w:r>
    </w:p>
    <w:p w14:paraId="4E679A19"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color w:val="000000"/>
          <w:kern w:val="0"/>
          <w:sz w:val="22"/>
          <w:szCs w:val="22"/>
          <w:lang w:eastAsia="en-US"/>
        </w:rPr>
        <w:lastRenderedPageBreak/>
        <w:t>The Agile model will be used as the application will be built up in small increments, producing demonstrations of functionality on a weekly basis for review.</w:t>
      </w:r>
    </w:p>
    <w:p w14:paraId="778F95B5"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p>
    <w:p w14:paraId="5A6F3EC8" w14:textId="77777777" w:rsidR="00C839E8" w:rsidRPr="00C839E8" w:rsidRDefault="00C839E8" w:rsidP="006C4313">
      <w:pPr>
        <w:spacing w:line="276" w:lineRule="auto"/>
        <w:ind w:firstLine="0"/>
        <w:rPr>
          <w:rFonts w:ascii="Times New Roman" w:eastAsia="Times New Roman" w:hAnsi="Times New Roman" w:cs="Times New Roman"/>
          <w:kern w:val="0"/>
          <w:lang w:eastAsia="en-US"/>
        </w:rPr>
      </w:pPr>
      <w:r w:rsidRPr="00C839E8">
        <w:rPr>
          <w:rFonts w:ascii="Arial" w:eastAsia="Times New Roman" w:hAnsi="Arial" w:cs="Arial"/>
          <w:color w:val="4A86E8"/>
          <w:kern w:val="0"/>
          <w:sz w:val="22"/>
          <w:szCs w:val="22"/>
          <w:lang w:eastAsia="en-US"/>
        </w:rPr>
        <w:t>[1] Royce, W. W. (1970). Managing the development of large software systems: concepts and techniques. Proc. IEEE WESTCON, Los Angeles, 1-9[9]</w:t>
      </w:r>
    </w:p>
    <w:p w14:paraId="78C86C93" w14:textId="77777777" w:rsidR="00C839E8" w:rsidRPr="00C839E8" w:rsidRDefault="00C839E8" w:rsidP="006C4313">
      <w:pPr>
        <w:spacing w:before="80" w:after="80" w:line="276" w:lineRule="auto"/>
        <w:ind w:firstLine="0"/>
        <w:rPr>
          <w:rFonts w:ascii="Times New Roman" w:eastAsia="Times New Roman" w:hAnsi="Times New Roman" w:cs="Times New Roman"/>
          <w:kern w:val="0"/>
          <w:lang w:eastAsia="en-US"/>
        </w:rPr>
      </w:pPr>
      <w:r w:rsidRPr="00C839E8">
        <w:rPr>
          <w:rFonts w:ascii="Verdana" w:eastAsia="Times New Roman" w:hAnsi="Verdana" w:cs="Times New Roman"/>
          <w:b/>
          <w:bCs/>
          <w:color w:val="0000FF"/>
          <w:kern w:val="0"/>
          <w:sz w:val="19"/>
          <w:szCs w:val="19"/>
          <w:shd w:val="clear" w:color="auto" w:fill="FFFFFF"/>
          <w:lang w:eastAsia="en-US"/>
        </w:rPr>
        <w:t xml:space="preserve">[2] A. Behforooz and F.J. Hudson, </w:t>
      </w:r>
      <w:r w:rsidRPr="00C839E8">
        <w:rPr>
          <w:rFonts w:ascii="Verdana" w:eastAsia="Times New Roman" w:hAnsi="Verdana" w:cs="Times New Roman"/>
          <w:b/>
          <w:bCs/>
          <w:i/>
          <w:iCs/>
          <w:color w:val="0000FF"/>
          <w:kern w:val="0"/>
          <w:sz w:val="19"/>
          <w:szCs w:val="19"/>
          <w:shd w:val="clear" w:color="auto" w:fill="FFFFFF"/>
          <w:lang w:eastAsia="en-US"/>
        </w:rPr>
        <w:t>Software Engineering Fundamentals</w:t>
      </w:r>
      <w:r w:rsidRPr="00C839E8">
        <w:rPr>
          <w:rFonts w:ascii="Verdana" w:eastAsia="Times New Roman" w:hAnsi="Verdana" w:cs="Times New Roman"/>
          <w:b/>
          <w:bCs/>
          <w:color w:val="0000FF"/>
          <w:kern w:val="0"/>
          <w:sz w:val="19"/>
          <w:szCs w:val="19"/>
          <w:shd w:val="clear" w:color="auto" w:fill="FFFFFF"/>
          <w:lang w:eastAsia="en-US"/>
        </w:rPr>
        <w:t>. New York: Oxford University Press, 1996, p. 20. SK50 BEH</w:t>
      </w:r>
    </w:p>
    <w:p w14:paraId="3BFA2F26" w14:textId="77777777" w:rsidR="00C839E8" w:rsidRPr="00C839E8" w:rsidRDefault="00C839E8" w:rsidP="006C4313">
      <w:pPr>
        <w:spacing w:before="80" w:after="80" w:line="276" w:lineRule="auto"/>
        <w:ind w:firstLine="0"/>
        <w:rPr>
          <w:rFonts w:ascii="Times New Roman" w:eastAsia="Times New Roman" w:hAnsi="Times New Roman" w:cs="Times New Roman"/>
          <w:kern w:val="0"/>
          <w:lang w:eastAsia="en-US"/>
        </w:rPr>
      </w:pPr>
      <w:r w:rsidRPr="00C839E8">
        <w:rPr>
          <w:rFonts w:ascii="Verdana" w:eastAsia="Times New Roman" w:hAnsi="Verdana" w:cs="Times New Roman"/>
          <w:b/>
          <w:bCs/>
          <w:color w:val="0000FF"/>
          <w:kern w:val="0"/>
          <w:sz w:val="19"/>
          <w:szCs w:val="19"/>
          <w:shd w:val="clear" w:color="auto" w:fill="FFFFFF"/>
          <w:lang w:eastAsia="en-US"/>
        </w:rPr>
        <w:t xml:space="preserve">[3] A. Behforooz and F.J. Hudson, </w:t>
      </w:r>
      <w:r w:rsidRPr="00C839E8">
        <w:rPr>
          <w:rFonts w:ascii="Verdana" w:eastAsia="Times New Roman" w:hAnsi="Verdana" w:cs="Times New Roman"/>
          <w:b/>
          <w:bCs/>
          <w:i/>
          <w:iCs/>
          <w:color w:val="0000FF"/>
          <w:kern w:val="0"/>
          <w:sz w:val="19"/>
          <w:szCs w:val="19"/>
          <w:shd w:val="clear" w:color="auto" w:fill="FFFFFF"/>
          <w:lang w:eastAsia="en-US"/>
        </w:rPr>
        <w:t>Software Engineering Fundamentals</w:t>
      </w:r>
      <w:r w:rsidRPr="00C839E8">
        <w:rPr>
          <w:rFonts w:ascii="Verdana" w:eastAsia="Times New Roman" w:hAnsi="Verdana" w:cs="Times New Roman"/>
          <w:b/>
          <w:bCs/>
          <w:color w:val="0000FF"/>
          <w:kern w:val="0"/>
          <w:sz w:val="19"/>
          <w:szCs w:val="19"/>
          <w:shd w:val="clear" w:color="auto" w:fill="FFFFFF"/>
          <w:lang w:eastAsia="en-US"/>
        </w:rPr>
        <w:t>. New York: Oxford University Press, 1996, pg. 36-37. SK50 BEH</w:t>
      </w:r>
    </w:p>
    <w:p w14:paraId="07EFA671" w14:textId="77777777" w:rsidR="00C839E8" w:rsidRPr="00C839E8" w:rsidRDefault="00C839E8" w:rsidP="006C4313">
      <w:pPr>
        <w:spacing w:before="80" w:after="80" w:line="276" w:lineRule="auto"/>
        <w:ind w:firstLine="0"/>
        <w:rPr>
          <w:rFonts w:ascii="Times New Roman" w:eastAsia="Times New Roman" w:hAnsi="Times New Roman" w:cs="Times New Roman"/>
          <w:kern w:val="0"/>
          <w:lang w:eastAsia="en-US"/>
        </w:rPr>
      </w:pPr>
      <w:r w:rsidRPr="00C839E8">
        <w:rPr>
          <w:rFonts w:ascii="Verdana" w:eastAsia="Times New Roman" w:hAnsi="Verdana" w:cs="Times New Roman"/>
          <w:b/>
          <w:bCs/>
          <w:color w:val="0000FF"/>
          <w:kern w:val="0"/>
          <w:sz w:val="19"/>
          <w:szCs w:val="19"/>
          <w:shd w:val="clear" w:color="auto" w:fill="FFFFFF"/>
          <w:lang w:eastAsia="en-US"/>
        </w:rPr>
        <w:t xml:space="preserve">[4] I. Sommerville, </w:t>
      </w:r>
      <w:r w:rsidRPr="00C839E8">
        <w:rPr>
          <w:rFonts w:ascii="Verdana" w:eastAsia="Times New Roman" w:hAnsi="Verdana" w:cs="Times New Roman"/>
          <w:b/>
          <w:bCs/>
          <w:i/>
          <w:iCs/>
          <w:color w:val="0000FF"/>
          <w:kern w:val="0"/>
          <w:sz w:val="19"/>
          <w:szCs w:val="19"/>
          <w:shd w:val="clear" w:color="auto" w:fill="FFFFFF"/>
          <w:lang w:eastAsia="en-US"/>
        </w:rPr>
        <w:t xml:space="preserve">Software Engineering. </w:t>
      </w:r>
      <w:r w:rsidRPr="00C839E8">
        <w:rPr>
          <w:rFonts w:ascii="Verdana" w:eastAsia="Times New Roman" w:hAnsi="Verdana" w:cs="Times New Roman"/>
          <w:b/>
          <w:bCs/>
          <w:color w:val="0000FF"/>
          <w:kern w:val="0"/>
          <w:sz w:val="19"/>
          <w:szCs w:val="19"/>
          <w:shd w:val="clear" w:color="auto" w:fill="FFFFFF"/>
          <w:lang w:eastAsia="en-US"/>
        </w:rPr>
        <w:t>Essex, England: Addison-Wesley Publishers Ltd, 1995, p.9. SK50 SOM</w:t>
      </w:r>
    </w:p>
    <w:p w14:paraId="0FD0E42B" w14:textId="77777777" w:rsidR="00C839E8" w:rsidRPr="00C839E8" w:rsidRDefault="00C839E8" w:rsidP="006C4313">
      <w:pPr>
        <w:spacing w:before="80" w:after="80" w:line="276" w:lineRule="auto"/>
        <w:ind w:firstLine="0"/>
        <w:rPr>
          <w:rFonts w:ascii="Times New Roman" w:eastAsia="Times New Roman" w:hAnsi="Times New Roman" w:cs="Times New Roman"/>
          <w:kern w:val="0"/>
          <w:lang w:eastAsia="en-US"/>
        </w:rPr>
      </w:pPr>
      <w:r w:rsidRPr="00C839E8">
        <w:rPr>
          <w:rFonts w:ascii="Verdana" w:eastAsia="Times New Roman" w:hAnsi="Verdana" w:cs="Times New Roman"/>
          <w:b/>
          <w:bCs/>
          <w:color w:val="0000FF"/>
          <w:kern w:val="0"/>
          <w:sz w:val="19"/>
          <w:szCs w:val="19"/>
          <w:shd w:val="clear" w:color="auto" w:fill="FFFFFF"/>
          <w:lang w:eastAsia="en-US"/>
        </w:rPr>
        <w:t xml:space="preserve">[5] M. Brambilla, J. Cabot, M. Wimmer, </w:t>
      </w:r>
      <w:r w:rsidRPr="00C839E8">
        <w:rPr>
          <w:rFonts w:ascii="Verdana" w:eastAsia="Times New Roman" w:hAnsi="Verdana" w:cs="Times New Roman"/>
          <w:b/>
          <w:bCs/>
          <w:i/>
          <w:iCs/>
          <w:color w:val="0000FF"/>
          <w:kern w:val="0"/>
          <w:sz w:val="19"/>
          <w:szCs w:val="19"/>
          <w:shd w:val="clear" w:color="auto" w:fill="FFFFFF"/>
          <w:lang w:eastAsia="en-US"/>
        </w:rPr>
        <w:t>Model-Driven Software Engineering in Practice</w:t>
      </w:r>
      <w:r w:rsidRPr="00C839E8">
        <w:rPr>
          <w:rFonts w:ascii="Verdana" w:eastAsia="Times New Roman" w:hAnsi="Verdana" w:cs="Times New Roman"/>
          <w:b/>
          <w:bCs/>
          <w:color w:val="0000FF"/>
          <w:kern w:val="0"/>
          <w:sz w:val="19"/>
          <w:szCs w:val="19"/>
          <w:shd w:val="clear" w:color="auto" w:fill="FFFFFF"/>
          <w:lang w:eastAsia="en-US"/>
        </w:rPr>
        <w:t>. Milton Keynes UK: Morgan &amp; Claypool, 2012, pg. 51-53. SK50 BRA</w:t>
      </w:r>
    </w:p>
    <w:p w14:paraId="5BCDF20D" w14:textId="77777777" w:rsidR="00C839E8" w:rsidRPr="00C839E8" w:rsidRDefault="00C839E8" w:rsidP="006C4313">
      <w:pPr>
        <w:spacing w:before="80" w:after="80" w:line="276" w:lineRule="auto"/>
        <w:ind w:firstLine="0"/>
        <w:rPr>
          <w:rFonts w:ascii="Times New Roman" w:eastAsia="Times New Roman" w:hAnsi="Times New Roman" w:cs="Times New Roman"/>
          <w:kern w:val="0"/>
          <w:lang w:eastAsia="en-US"/>
        </w:rPr>
      </w:pPr>
      <w:r w:rsidRPr="00C839E8">
        <w:rPr>
          <w:rFonts w:ascii="Verdana" w:eastAsia="Times New Roman" w:hAnsi="Verdana" w:cs="Times New Roman"/>
          <w:b/>
          <w:bCs/>
          <w:color w:val="0000FF"/>
          <w:kern w:val="0"/>
          <w:sz w:val="19"/>
          <w:szCs w:val="19"/>
          <w:shd w:val="clear" w:color="auto" w:fill="FFFFFF"/>
          <w:lang w:eastAsia="en-US"/>
        </w:rPr>
        <w:t xml:space="preserve">[6] </w:t>
      </w:r>
      <w:hyperlink r:id="rId20" w:history="1">
        <w:r w:rsidRPr="00C839E8">
          <w:rPr>
            <w:rFonts w:ascii="Verdana" w:eastAsia="Times New Roman" w:hAnsi="Verdana" w:cs="Times New Roman"/>
            <w:b/>
            <w:bCs/>
            <w:color w:val="1155CC"/>
            <w:kern w:val="0"/>
            <w:sz w:val="19"/>
            <w:szCs w:val="19"/>
            <w:u w:val="single"/>
            <w:shd w:val="clear" w:color="auto" w:fill="FFFFFF"/>
            <w:lang w:eastAsia="en-US"/>
          </w:rPr>
          <w:t>https://www.tutorialspoint.com/sdlc/sdlc_iterative_model.htm</w:t>
        </w:r>
      </w:hyperlink>
    </w:p>
    <w:p w14:paraId="06CBD1EA" w14:textId="77777777" w:rsidR="00C839E8" w:rsidRPr="00C839E8" w:rsidRDefault="00C839E8" w:rsidP="006C4313">
      <w:pPr>
        <w:spacing w:before="80" w:after="80" w:line="276" w:lineRule="auto"/>
        <w:ind w:firstLine="0"/>
        <w:rPr>
          <w:rFonts w:ascii="Times New Roman" w:eastAsia="Times New Roman" w:hAnsi="Times New Roman" w:cs="Times New Roman"/>
          <w:kern w:val="0"/>
          <w:lang w:eastAsia="en-US"/>
        </w:rPr>
      </w:pPr>
      <w:r w:rsidRPr="00C839E8">
        <w:rPr>
          <w:rFonts w:ascii="Verdana" w:eastAsia="Times New Roman" w:hAnsi="Verdana" w:cs="Times New Roman"/>
          <w:b/>
          <w:bCs/>
          <w:color w:val="0000FF"/>
          <w:kern w:val="0"/>
          <w:sz w:val="19"/>
          <w:szCs w:val="19"/>
          <w:shd w:val="clear" w:color="auto" w:fill="FFFFFF"/>
          <w:lang w:eastAsia="en-US"/>
        </w:rPr>
        <w:t xml:space="preserve">[7] [3] A. Behforooz and F.J. Hudson, </w:t>
      </w:r>
      <w:r w:rsidRPr="00C839E8">
        <w:rPr>
          <w:rFonts w:ascii="Verdana" w:eastAsia="Times New Roman" w:hAnsi="Verdana" w:cs="Times New Roman"/>
          <w:b/>
          <w:bCs/>
          <w:i/>
          <w:iCs/>
          <w:color w:val="0000FF"/>
          <w:kern w:val="0"/>
          <w:sz w:val="19"/>
          <w:szCs w:val="19"/>
          <w:shd w:val="clear" w:color="auto" w:fill="FFFFFF"/>
          <w:lang w:eastAsia="en-US"/>
        </w:rPr>
        <w:t>Software Engineering Fundamentals</w:t>
      </w:r>
      <w:r w:rsidRPr="00C839E8">
        <w:rPr>
          <w:rFonts w:ascii="Verdana" w:eastAsia="Times New Roman" w:hAnsi="Verdana" w:cs="Times New Roman"/>
          <w:b/>
          <w:bCs/>
          <w:color w:val="0000FF"/>
          <w:kern w:val="0"/>
          <w:sz w:val="19"/>
          <w:szCs w:val="19"/>
          <w:shd w:val="clear" w:color="auto" w:fill="FFFFFF"/>
          <w:lang w:eastAsia="en-US"/>
        </w:rPr>
        <w:t>. New York: Oxford University Press, 1996, pg. 40-41. SK50 BEH</w:t>
      </w:r>
    </w:p>
    <w:p w14:paraId="5440B4C8" w14:textId="77777777" w:rsidR="00C839E8" w:rsidRPr="00C839E8" w:rsidRDefault="00C839E8" w:rsidP="006C4313">
      <w:pPr>
        <w:spacing w:before="80" w:after="80" w:line="276" w:lineRule="auto"/>
        <w:ind w:firstLine="0"/>
        <w:rPr>
          <w:rFonts w:ascii="Times New Roman" w:eastAsia="Times New Roman" w:hAnsi="Times New Roman" w:cs="Times New Roman"/>
          <w:kern w:val="0"/>
          <w:lang w:eastAsia="en-US"/>
        </w:rPr>
      </w:pPr>
      <w:r w:rsidRPr="00C839E8">
        <w:rPr>
          <w:rFonts w:ascii="Verdana" w:eastAsia="Times New Roman" w:hAnsi="Verdana" w:cs="Times New Roman"/>
          <w:b/>
          <w:bCs/>
          <w:color w:val="0000FF"/>
          <w:kern w:val="0"/>
          <w:sz w:val="19"/>
          <w:szCs w:val="19"/>
          <w:shd w:val="clear" w:color="auto" w:fill="FFFFFF"/>
          <w:lang w:eastAsia="en-US"/>
        </w:rPr>
        <w:t>[8] https://www.tutorialspoint.com/sdlc/sdlc_agile_model.htm</w:t>
      </w:r>
    </w:p>
    <w:p w14:paraId="51642E07" w14:textId="77777777" w:rsidR="00C839E8" w:rsidRDefault="00C839E8" w:rsidP="006C4313">
      <w:pPr>
        <w:spacing w:line="276" w:lineRule="auto"/>
      </w:pPr>
    </w:p>
    <w:p w14:paraId="0B46A66D" w14:textId="77777777" w:rsidR="00E628ED" w:rsidRPr="00E628ED" w:rsidRDefault="0065420C" w:rsidP="006C4313">
      <w:pPr>
        <w:pStyle w:val="Heading2"/>
        <w:spacing w:line="276" w:lineRule="auto"/>
        <w:rPr>
          <w:rFonts w:ascii="Times New Roman" w:hAnsi="Times New Roman" w:cs="Times New Roman"/>
          <w:lang w:eastAsia="en-US"/>
        </w:rPr>
      </w:pPr>
      <w:r w:rsidRPr="0065420C">
        <w:rPr>
          <w:lang w:eastAsia="en-US"/>
        </w:rPr>
        <w:t>Requirements Elicitation</w:t>
      </w:r>
    </w:p>
    <w:p w14:paraId="306B5BF2" w14:textId="77777777" w:rsidR="00E628ED" w:rsidRPr="00A070A1" w:rsidRDefault="00E628ED" w:rsidP="006C4313">
      <w:pPr>
        <w:pStyle w:val="Heading3"/>
        <w:spacing w:line="276" w:lineRule="auto"/>
        <w:rPr>
          <w:rFonts w:ascii="Times New Roman" w:hAnsi="Times New Roman" w:cs="Times New Roman"/>
          <w:lang w:eastAsia="en-US"/>
        </w:rPr>
      </w:pPr>
      <w:r w:rsidRPr="00E628ED">
        <w:rPr>
          <w:lang w:eastAsia="en-US"/>
        </w:rPr>
        <w:t>Primary Stakeholder(s): Simon O’Keefe</w:t>
      </w:r>
    </w:p>
    <w:p w14:paraId="21B31D2C" w14:textId="77777777" w:rsidR="00E628ED" w:rsidRPr="00E628ED" w:rsidRDefault="00E628ED" w:rsidP="006C4313">
      <w:pPr>
        <w:spacing w:line="276" w:lineRule="auto"/>
        <w:ind w:firstLine="0"/>
        <w:rPr>
          <w:rFonts w:ascii="Times New Roman" w:eastAsia="Times New Roman" w:hAnsi="Times New Roman" w:cs="Times New Roman"/>
          <w:kern w:val="0"/>
          <w:lang w:eastAsia="en-US"/>
        </w:rPr>
      </w:pPr>
      <w:r w:rsidRPr="00E628ED">
        <w:rPr>
          <w:rFonts w:ascii="Arial" w:eastAsia="Times New Roman" w:hAnsi="Arial" w:cs="Arial"/>
          <w:color w:val="000000"/>
          <w:kern w:val="0"/>
          <w:sz w:val="22"/>
          <w:szCs w:val="22"/>
          <w:lang w:eastAsia="en-US"/>
        </w:rPr>
        <w:t>Requirements gathering took place by interviewing the Primary Stakeholder, Simon O’Keefe, the project supervisor. During these interviews, several issues were discussed regarding the scope and feasibility of certain design decisions.</w:t>
      </w:r>
    </w:p>
    <w:p w14:paraId="6F72D4AF" w14:textId="77777777" w:rsidR="00E628ED" w:rsidRPr="00E628ED" w:rsidRDefault="00E628ED" w:rsidP="006C4313">
      <w:pPr>
        <w:spacing w:line="276" w:lineRule="auto"/>
        <w:ind w:firstLine="0"/>
        <w:rPr>
          <w:rFonts w:ascii="Times New Roman" w:eastAsia="Times New Roman" w:hAnsi="Times New Roman" w:cs="Times New Roman"/>
          <w:kern w:val="0"/>
          <w:lang w:eastAsia="en-US"/>
        </w:rPr>
      </w:pPr>
    </w:p>
    <w:p w14:paraId="23562427" w14:textId="77777777" w:rsidR="00E628ED" w:rsidRPr="00A070A1" w:rsidRDefault="00E628ED" w:rsidP="006C4313">
      <w:pPr>
        <w:pStyle w:val="Heading3"/>
        <w:spacing w:line="276" w:lineRule="auto"/>
        <w:rPr>
          <w:rFonts w:ascii="Times New Roman" w:hAnsi="Times New Roman" w:cs="Times New Roman"/>
          <w:lang w:eastAsia="en-US"/>
        </w:rPr>
      </w:pPr>
      <w:r w:rsidRPr="00E628ED">
        <w:rPr>
          <w:lang w:eastAsia="en-US"/>
        </w:rPr>
        <w:t>Secondary Stakeholder(s): Students</w:t>
      </w:r>
    </w:p>
    <w:p w14:paraId="3AB5B945" w14:textId="77777777" w:rsidR="00E628ED" w:rsidRPr="00E628ED" w:rsidRDefault="00E628ED" w:rsidP="006C4313">
      <w:pPr>
        <w:spacing w:line="276" w:lineRule="auto"/>
        <w:ind w:firstLine="0"/>
        <w:rPr>
          <w:rFonts w:ascii="Times New Roman" w:eastAsia="Times New Roman" w:hAnsi="Times New Roman" w:cs="Times New Roman"/>
          <w:kern w:val="0"/>
          <w:lang w:eastAsia="en-US"/>
        </w:rPr>
      </w:pPr>
      <w:r w:rsidRPr="00E628ED">
        <w:rPr>
          <w:rFonts w:ascii="Arial" w:eastAsia="Times New Roman" w:hAnsi="Arial" w:cs="Arial"/>
          <w:color w:val="000000"/>
          <w:kern w:val="0"/>
          <w:sz w:val="22"/>
          <w:szCs w:val="22"/>
          <w:lang w:eastAsia="en-US"/>
        </w:rPr>
        <w:t>After initial discussions with the Primary Stakeholder, it was decided that students would not be consulted to give project requirements given they would not have as much knowledge or experience about what requirements to implement compared to an expert (Primary Stakeholder).</w:t>
      </w:r>
    </w:p>
    <w:p w14:paraId="68916262" w14:textId="77777777" w:rsidR="00E628ED" w:rsidRPr="00E628ED" w:rsidRDefault="00E628ED" w:rsidP="006C4313">
      <w:pPr>
        <w:spacing w:line="276" w:lineRule="auto"/>
        <w:ind w:firstLine="0"/>
        <w:rPr>
          <w:rFonts w:ascii="Times New Roman" w:eastAsia="Times New Roman" w:hAnsi="Times New Roman" w:cs="Times New Roman"/>
          <w:kern w:val="0"/>
          <w:lang w:eastAsia="en-US"/>
        </w:rPr>
      </w:pPr>
    </w:p>
    <w:p w14:paraId="2C782D08" w14:textId="77777777" w:rsidR="00E628ED" w:rsidRPr="00E628ED" w:rsidRDefault="00E628ED" w:rsidP="006C4313">
      <w:pPr>
        <w:spacing w:line="276" w:lineRule="auto"/>
        <w:ind w:firstLine="0"/>
        <w:rPr>
          <w:rFonts w:ascii="Times New Roman" w:eastAsia="Times New Roman" w:hAnsi="Times New Roman" w:cs="Times New Roman"/>
          <w:kern w:val="0"/>
          <w:lang w:eastAsia="en-US"/>
        </w:rPr>
      </w:pPr>
      <w:r w:rsidRPr="00E628ED">
        <w:rPr>
          <w:rFonts w:ascii="Arial" w:eastAsia="Times New Roman" w:hAnsi="Arial" w:cs="Arial"/>
          <w:color w:val="000000"/>
          <w:kern w:val="0"/>
          <w:sz w:val="22"/>
          <w:szCs w:val="22"/>
          <w:lang w:eastAsia="en-US"/>
        </w:rPr>
        <w:t>Students who have competent experience of neural networks via the INCA module would not be particularly viable due to graduation. Those who progress to Fourth-Year would be few in number and may not be available due to course commitments, making requirements validation difficult due to the necessity of repeated contact.</w:t>
      </w:r>
    </w:p>
    <w:p w14:paraId="1964672C" w14:textId="77777777" w:rsidR="00E628ED" w:rsidRPr="00E628ED" w:rsidRDefault="00E628ED" w:rsidP="006C4313">
      <w:pPr>
        <w:spacing w:line="276" w:lineRule="auto"/>
        <w:ind w:firstLine="0"/>
        <w:rPr>
          <w:rFonts w:ascii="Times New Roman" w:eastAsia="Times New Roman" w:hAnsi="Times New Roman" w:cs="Times New Roman"/>
          <w:kern w:val="0"/>
          <w:lang w:eastAsia="en-US"/>
        </w:rPr>
      </w:pPr>
    </w:p>
    <w:p w14:paraId="3BD6BF9A" w14:textId="77777777" w:rsidR="00E628ED" w:rsidRPr="00A070A1" w:rsidRDefault="00E628ED" w:rsidP="006C4313">
      <w:pPr>
        <w:pStyle w:val="Heading3"/>
        <w:spacing w:line="276" w:lineRule="auto"/>
        <w:rPr>
          <w:rFonts w:ascii="Times New Roman" w:hAnsi="Times New Roman" w:cs="Times New Roman"/>
          <w:lang w:eastAsia="en-US"/>
        </w:rPr>
      </w:pPr>
      <w:r w:rsidRPr="00E628ED">
        <w:rPr>
          <w:lang w:eastAsia="en-US"/>
        </w:rPr>
        <w:t>Elicitation Conclusion</w:t>
      </w:r>
    </w:p>
    <w:p w14:paraId="38814EC3" w14:textId="77777777" w:rsidR="00E628ED" w:rsidRDefault="00E628ED" w:rsidP="006C4313">
      <w:pPr>
        <w:spacing w:line="276" w:lineRule="auto"/>
        <w:ind w:firstLine="0"/>
        <w:rPr>
          <w:rFonts w:ascii="Arial" w:eastAsia="Times New Roman" w:hAnsi="Arial" w:cs="Arial"/>
          <w:color w:val="000000"/>
          <w:kern w:val="0"/>
          <w:sz w:val="22"/>
          <w:szCs w:val="22"/>
          <w:lang w:eastAsia="en-US"/>
        </w:rPr>
      </w:pPr>
      <w:r w:rsidRPr="00E628ED">
        <w:rPr>
          <w:rFonts w:ascii="Arial" w:eastAsia="Times New Roman" w:hAnsi="Arial" w:cs="Arial"/>
          <w:color w:val="000000"/>
          <w:kern w:val="0"/>
          <w:sz w:val="22"/>
          <w:szCs w:val="22"/>
          <w:lang w:eastAsia="en-US"/>
        </w:rPr>
        <w:t>To approach the project, the Primary Stakeholder was the main source of requirements, with scientific and educational literature forming the basis for decisions relating to usability and interface design.</w:t>
      </w:r>
    </w:p>
    <w:p w14:paraId="53B7642F" w14:textId="77777777" w:rsidR="00A070A1" w:rsidRPr="00A070A1" w:rsidRDefault="00A070A1" w:rsidP="006C4313">
      <w:pPr>
        <w:spacing w:line="276" w:lineRule="auto"/>
        <w:ind w:firstLine="0"/>
        <w:rPr>
          <w:rFonts w:ascii="Times New Roman" w:eastAsia="Times New Roman" w:hAnsi="Times New Roman" w:cs="Times New Roman"/>
          <w:kern w:val="0"/>
          <w:lang w:eastAsia="en-US"/>
        </w:rPr>
      </w:pPr>
    </w:p>
    <w:p w14:paraId="3D8B34A5" w14:textId="77777777" w:rsidR="00E628ED" w:rsidRPr="00A070A1" w:rsidRDefault="00E628ED" w:rsidP="006C4313">
      <w:pPr>
        <w:pStyle w:val="Heading2"/>
        <w:spacing w:line="276" w:lineRule="auto"/>
        <w:rPr>
          <w:sz w:val="22"/>
          <w:szCs w:val="22"/>
          <w:lang w:eastAsia="en-US"/>
        </w:rPr>
      </w:pPr>
      <w:r w:rsidRPr="00A070A1">
        <w:rPr>
          <w:rFonts w:ascii="Arial" w:hAnsi="Arial" w:cs="Arial"/>
          <w:color w:val="000000"/>
          <w:sz w:val="22"/>
          <w:szCs w:val="22"/>
          <w:lang w:eastAsia="en-US"/>
        </w:rPr>
        <w:t>Requirements Analysis and Negotiation</w:t>
      </w:r>
    </w:p>
    <w:p w14:paraId="206F620E" w14:textId="77777777" w:rsidR="00E628ED" w:rsidRPr="00E628ED" w:rsidRDefault="00E628ED" w:rsidP="006C4313">
      <w:pPr>
        <w:spacing w:line="276" w:lineRule="auto"/>
        <w:ind w:firstLine="0"/>
        <w:rPr>
          <w:rFonts w:ascii="Times New Roman" w:eastAsia="Times New Roman" w:hAnsi="Times New Roman" w:cs="Times New Roman"/>
          <w:kern w:val="0"/>
          <w:lang w:eastAsia="en-US"/>
        </w:rPr>
      </w:pPr>
    </w:p>
    <w:p w14:paraId="6C116AD5" w14:textId="77777777" w:rsidR="00E628ED" w:rsidRPr="00A070A1" w:rsidRDefault="00E628ED" w:rsidP="006C4313">
      <w:pPr>
        <w:pStyle w:val="Heading3"/>
        <w:spacing w:line="276" w:lineRule="auto"/>
        <w:rPr>
          <w:rFonts w:ascii="Times New Roman" w:hAnsi="Times New Roman" w:cs="Times New Roman"/>
          <w:lang w:eastAsia="en-US"/>
        </w:rPr>
      </w:pPr>
      <w:r w:rsidRPr="00E628ED">
        <w:rPr>
          <w:lang w:eastAsia="en-US"/>
        </w:rPr>
        <w:lastRenderedPageBreak/>
        <w:t>Project Scope</w:t>
      </w:r>
    </w:p>
    <w:p w14:paraId="733C4C9C" w14:textId="77777777" w:rsidR="00E628ED" w:rsidRPr="00E628ED" w:rsidRDefault="00E628ED" w:rsidP="006C4313">
      <w:pPr>
        <w:spacing w:line="276" w:lineRule="auto"/>
        <w:ind w:firstLine="0"/>
        <w:rPr>
          <w:rFonts w:ascii="Times New Roman" w:eastAsia="Times New Roman" w:hAnsi="Times New Roman" w:cs="Times New Roman"/>
          <w:kern w:val="0"/>
          <w:lang w:eastAsia="en-US"/>
        </w:rPr>
      </w:pPr>
      <w:r w:rsidRPr="00E628ED">
        <w:rPr>
          <w:rFonts w:ascii="Arial" w:eastAsia="Times New Roman" w:hAnsi="Arial" w:cs="Arial"/>
          <w:color w:val="000000"/>
          <w:kern w:val="0"/>
          <w:sz w:val="22"/>
          <w:szCs w:val="22"/>
          <w:lang w:eastAsia="en-US"/>
        </w:rPr>
        <w:t>From Primary Stakeholder interviews, I decided to limit the initial scope of the project to Perceptrons using the Agile development life cycle. As further detailed in the Risk Assessment, a large project will be more prone to failure. Once initial requirements are fulfilled, the scope can be increased to other networks.</w:t>
      </w:r>
    </w:p>
    <w:p w14:paraId="6B53F7C7" w14:textId="77777777" w:rsidR="00E628ED" w:rsidRPr="00E628ED" w:rsidRDefault="00E628ED" w:rsidP="006C4313">
      <w:pPr>
        <w:spacing w:line="276" w:lineRule="auto"/>
        <w:ind w:firstLine="0"/>
        <w:rPr>
          <w:rFonts w:ascii="Times New Roman" w:eastAsia="Times New Roman" w:hAnsi="Times New Roman" w:cs="Times New Roman"/>
          <w:kern w:val="0"/>
          <w:lang w:eastAsia="en-US"/>
        </w:rPr>
      </w:pPr>
    </w:p>
    <w:p w14:paraId="0F5577EB" w14:textId="77777777" w:rsidR="00E628ED" w:rsidRPr="00A070A1" w:rsidRDefault="00E628ED" w:rsidP="006C4313">
      <w:pPr>
        <w:pStyle w:val="Heading3"/>
        <w:spacing w:line="276" w:lineRule="auto"/>
        <w:rPr>
          <w:rFonts w:ascii="Times New Roman" w:hAnsi="Times New Roman" w:cs="Times New Roman"/>
          <w:lang w:eastAsia="en-US"/>
        </w:rPr>
      </w:pPr>
      <w:r w:rsidRPr="00E628ED">
        <w:rPr>
          <w:lang w:eastAsia="en-US"/>
        </w:rPr>
        <w:t>Purpose of the application</w:t>
      </w:r>
    </w:p>
    <w:p w14:paraId="5CE63821" w14:textId="77777777" w:rsidR="00E628ED" w:rsidRPr="00E628ED" w:rsidRDefault="00E628ED" w:rsidP="006C4313">
      <w:pPr>
        <w:spacing w:line="276" w:lineRule="auto"/>
        <w:ind w:firstLine="0"/>
        <w:rPr>
          <w:rFonts w:ascii="Times New Roman" w:eastAsia="Times New Roman" w:hAnsi="Times New Roman" w:cs="Times New Roman"/>
          <w:kern w:val="0"/>
          <w:lang w:eastAsia="en-US"/>
        </w:rPr>
      </w:pPr>
      <w:r w:rsidRPr="00E628ED">
        <w:rPr>
          <w:rFonts w:ascii="Arial" w:eastAsia="Times New Roman" w:hAnsi="Arial" w:cs="Arial"/>
          <w:color w:val="000000"/>
          <w:kern w:val="0"/>
          <w:sz w:val="22"/>
          <w:szCs w:val="22"/>
          <w:lang w:eastAsia="en-US"/>
        </w:rPr>
        <w:t>Given the Educational and Previous Work research as well as the Primary Stakeholder requirements, I decided to implement an interactive learning tool rather than a teaching tool; which was the original outlined project aim. Many resources including the INCA module are available for learning about neural networks but not many are available to explore these networks and consolidate learning in a visual way.</w:t>
      </w:r>
    </w:p>
    <w:p w14:paraId="070427F4" w14:textId="77777777" w:rsidR="00A070A1" w:rsidRDefault="00A070A1" w:rsidP="006C4313">
      <w:pPr>
        <w:spacing w:line="276" w:lineRule="auto"/>
        <w:ind w:firstLine="0"/>
        <w:rPr>
          <w:rFonts w:ascii="Arial" w:eastAsia="Times New Roman" w:hAnsi="Arial" w:cs="Arial"/>
          <w:color w:val="000000"/>
          <w:kern w:val="0"/>
          <w:sz w:val="22"/>
          <w:szCs w:val="22"/>
          <w:lang w:eastAsia="en-US"/>
        </w:rPr>
      </w:pPr>
    </w:p>
    <w:p w14:paraId="457D6693" w14:textId="77777777" w:rsidR="00E628ED" w:rsidRPr="00A070A1" w:rsidRDefault="00E628ED" w:rsidP="006C4313">
      <w:pPr>
        <w:spacing w:line="276" w:lineRule="auto"/>
        <w:ind w:firstLine="0"/>
        <w:rPr>
          <w:rFonts w:ascii="Arial" w:eastAsia="Times New Roman" w:hAnsi="Arial" w:cs="Arial"/>
          <w:kern w:val="0"/>
          <w:sz w:val="22"/>
          <w:szCs w:val="22"/>
          <w:lang w:eastAsia="en-US"/>
        </w:rPr>
      </w:pPr>
      <w:r w:rsidRPr="00A070A1">
        <w:rPr>
          <w:rFonts w:ascii="Arial" w:eastAsia="Times New Roman" w:hAnsi="Arial" w:cs="Arial"/>
          <w:color w:val="000000"/>
          <w:kern w:val="0"/>
          <w:sz w:val="22"/>
          <w:szCs w:val="22"/>
          <w:lang w:eastAsia="en-US"/>
        </w:rPr>
        <w:t>The intended context will be for students to use this application in practicals, alongside the MATLAB neural network toolboxes and in their own private study. It is not intended as a substitute for any teaching given by the University and as mentioned in the Educational research, this application will not be a testing tool due to resources already available on the The University of York’s VLE.</w:t>
      </w:r>
    </w:p>
    <w:p w14:paraId="76D4F24F" w14:textId="77777777" w:rsidR="00E628ED" w:rsidRPr="00A070A1" w:rsidRDefault="00E628ED" w:rsidP="006C4313">
      <w:pPr>
        <w:spacing w:line="276" w:lineRule="auto"/>
        <w:ind w:firstLine="0"/>
        <w:rPr>
          <w:rFonts w:ascii="Arial" w:eastAsia="Times New Roman" w:hAnsi="Arial" w:cs="Arial"/>
          <w:kern w:val="0"/>
          <w:sz w:val="22"/>
          <w:szCs w:val="22"/>
          <w:lang w:eastAsia="en-US"/>
        </w:rPr>
      </w:pPr>
    </w:p>
    <w:p w14:paraId="6260C9E4" w14:textId="77777777" w:rsidR="00E628ED" w:rsidRPr="00A070A1" w:rsidRDefault="00E628ED" w:rsidP="006C4313">
      <w:pPr>
        <w:spacing w:line="276" w:lineRule="auto"/>
        <w:ind w:firstLine="0"/>
        <w:rPr>
          <w:rFonts w:ascii="Arial" w:eastAsia="Times New Roman" w:hAnsi="Arial" w:cs="Arial"/>
          <w:kern w:val="0"/>
          <w:sz w:val="22"/>
          <w:szCs w:val="22"/>
          <w:lang w:eastAsia="en-US"/>
        </w:rPr>
      </w:pPr>
      <w:r w:rsidRPr="00A070A1">
        <w:rPr>
          <w:rFonts w:ascii="Arial" w:eastAsia="Times New Roman" w:hAnsi="Arial" w:cs="Arial"/>
          <w:color w:val="000000"/>
          <w:kern w:val="0"/>
          <w:sz w:val="22"/>
          <w:szCs w:val="22"/>
          <w:lang w:eastAsia="en-US"/>
        </w:rPr>
        <w:t>A tutorial was discussed but due to being complex and potentially time consuming it was decided to leave this functionality until after the initial requirements have been fulfilled.</w:t>
      </w:r>
    </w:p>
    <w:p w14:paraId="362E2026" w14:textId="77777777" w:rsidR="00E628ED" w:rsidRPr="00A070A1" w:rsidRDefault="00E628ED" w:rsidP="006C4313">
      <w:pPr>
        <w:spacing w:line="276" w:lineRule="auto"/>
        <w:ind w:firstLine="0"/>
        <w:rPr>
          <w:rFonts w:ascii="Arial" w:eastAsia="Times New Roman" w:hAnsi="Arial" w:cs="Arial"/>
          <w:kern w:val="0"/>
          <w:sz w:val="22"/>
          <w:szCs w:val="22"/>
          <w:lang w:eastAsia="en-US"/>
        </w:rPr>
      </w:pPr>
    </w:p>
    <w:p w14:paraId="22940FFF" w14:textId="77777777" w:rsidR="00E628ED" w:rsidRPr="00A070A1" w:rsidRDefault="00E628ED" w:rsidP="006C4313">
      <w:pPr>
        <w:pStyle w:val="Heading3"/>
        <w:spacing w:line="276" w:lineRule="auto"/>
        <w:rPr>
          <w:rFonts w:ascii="Arial" w:hAnsi="Arial" w:cs="Arial"/>
          <w:sz w:val="22"/>
          <w:szCs w:val="22"/>
          <w:lang w:eastAsia="en-US"/>
        </w:rPr>
      </w:pPr>
      <w:r w:rsidRPr="00A070A1">
        <w:rPr>
          <w:rFonts w:ascii="Arial" w:hAnsi="Arial" w:cs="Arial"/>
          <w:sz w:val="22"/>
          <w:szCs w:val="22"/>
          <w:lang w:eastAsia="en-US"/>
        </w:rPr>
        <w:t>Data Collection</w:t>
      </w:r>
    </w:p>
    <w:p w14:paraId="25367A56" w14:textId="77777777" w:rsidR="00A070A1" w:rsidRPr="00A070A1" w:rsidRDefault="00E628ED" w:rsidP="006C4313">
      <w:pPr>
        <w:spacing w:line="276" w:lineRule="auto"/>
        <w:ind w:firstLine="0"/>
        <w:rPr>
          <w:rFonts w:ascii="Arial" w:hAnsi="Arial" w:cs="Arial"/>
          <w:sz w:val="22"/>
          <w:szCs w:val="22"/>
          <w:lang w:eastAsia="en-US"/>
        </w:rPr>
      </w:pPr>
      <w:r w:rsidRPr="00A070A1">
        <w:rPr>
          <w:rFonts w:ascii="Arial" w:hAnsi="Arial" w:cs="Arial"/>
          <w:sz w:val="22"/>
          <w:szCs w:val="22"/>
          <w:lang w:eastAsia="en-US"/>
        </w:rPr>
        <w:t xml:space="preserve">As this application is not a testing environment due to reasons stated in the Educational research, no student data such as names, password, scores, or even questions and answers will need to be stored. This means database design will be unnecessary due to minimal data storage. </w:t>
      </w:r>
    </w:p>
    <w:p w14:paraId="360000C5" w14:textId="77777777" w:rsidR="00A070A1" w:rsidRDefault="00A070A1" w:rsidP="006C4313">
      <w:pPr>
        <w:spacing w:line="276" w:lineRule="auto"/>
        <w:ind w:firstLine="0"/>
        <w:rPr>
          <w:lang w:eastAsia="en-US"/>
        </w:rPr>
      </w:pPr>
    </w:p>
    <w:p w14:paraId="392A6301" w14:textId="77777777" w:rsidR="0065420C" w:rsidRPr="0065420C" w:rsidRDefault="0065420C" w:rsidP="006C4313">
      <w:pPr>
        <w:pStyle w:val="Heading2"/>
        <w:spacing w:line="276" w:lineRule="auto"/>
        <w:rPr>
          <w:rFonts w:ascii="Times New Roman" w:hAnsi="Times New Roman" w:cs="Times New Roman"/>
          <w:lang w:eastAsia="en-US"/>
        </w:rPr>
      </w:pPr>
      <w:r w:rsidRPr="0065420C">
        <w:rPr>
          <w:lang w:eastAsia="en-US"/>
        </w:rPr>
        <w:t>System Model - Data-flow model</w:t>
      </w:r>
    </w:p>
    <w:p w14:paraId="2A24E43F"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Given the system will not require database design, semantic and object data models [1] involving entity relationships and class structure will not be necessary. Instead, a data processing model will be used, showing how data given by the user is transformed.</w:t>
      </w:r>
    </w:p>
    <w:p w14:paraId="64551848"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p>
    <w:p w14:paraId="2F91625E"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noProof/>
          <w:color w:val="000000"/>
          <w:kern w:val="0"/>
          <w:sz w:val="22"/>
          <w:szCs w:val="22"/>
          <w:lang w:val="en-US" w:eastAsia="en-US"/>
        </w:rPr>
        <w:drawing>
          <wp:inline distT="0" distB="0" distL="0" distR="0" wp14:anchorId="225B4757" wp14:editId="22CC86E2">
            <wp:extent cx="5943600" cy="1257300"/>
            <wp:effectExtent l="0" t="0" r="0" b="0"/>
            <wp:docPr id="21" name="Picture 21" descr="https://lh3.googleusercontent.com/K2MuM61UcTape-Zk0uteu_Xemy2hnUdgZ9cZFGVWbAmg7cQuSnEb78PVYSMG8ksu4FLlJR6-57N3ck9Q_AbhpXUNC0sOOuXYYe-KYp67ozVgauHX87qLv6kj6aWe2KqqjhHAtt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lh3.googleusercontent.com/K2MuM61UcTape-Zk0uteu_Xemy2hnUdgZ9cZFGVWbAmg7cQuSnEb78PVYSMG8ksu4FLlJR6-57N3ck9Q_AbhpXUNC0sOOuXYYe-KYp67ozVgauHX87qLv6kj6aWe2KqqjhHAttr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1257300"/>
                    </a:xfrm>
                    <a:prstGeom prst="rect">
                      <a:avLst/>
                    </a:prstGeom>
                    <a:noFill/>
                    <a:ln>
                      <a:noFill/>
                    </a:ln>
                  </pic:spPr>
                </pic:pic>
              </a:graphicData>
            </a:graphic>
          </wp:inline>
        </w:drawing>
      </w:r>
    </w:p>
    <w:p w14:paraId="77776C50"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p>
    <w:p w14:paraId="3B8333CC"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[1] Software Engineering, Ian Sommerville, C 6.2-6.3, “System Models”, pg 103-112</w:t>
      </w:r>
    </w:p>
    <w:p w14:paraId="3366E0F7" w14:textId="77777777" w:rsidR="0065420C" w:rsidRDefault="0065420C" w:rsidP="006C4313">
      <w:pPr>
        <w:spacing w:line="276" w:lineRule="auto"/>
        <w:ind w:firstLine="0"/>
      </w:pPr>
    </w:p>
    <w:p w14:paraId="0CD144FE" w14:textId="77777777" w:rsidR="0065420C" w:rsidRPr="0065420C" w:rsidRDefault="0065420C" w:rsidP="006C4313">
      <w:pPr>
        <w:pStyle w:val="Heading2"/>
        <w:spacing w:line="276" w:lineRule="auto"/>
        <w:rPr>
          <w:rFonts w:ascii="Times New Roman" w:hAnsi="Times New Roman" w:cs="Times New Roman"/>
          <w:lang w:eastAsia="en-US"/>
        </w:rPr>
      </w:pPr>
      <w:r w:rsidRPr="0065420C">
        <w:rPr>
          <w:lang w:eastAsia="en-US"/>
        </w:rPr>
        <w:lastRenderedPageBreak/>
        <w:t>Critical Requirements Definition</w:t>
      </w:r>
    </w:p>
    <w:p w14:paraId="53506EE8" w14:textId="77777777" w:rsidR="0065420C" w:rsidRDefault="0065420C" w:rsidP="006C4313">
      <w:pPr>
        <w:spacing w:line="276" w:lineRule="auto"/>
        <w:ind w:firstLine="0"/>
        <w:rPr>
          <w:rFonts w:ascii="Arial" w:eastAsia="Times New Roman" w:hAnsi="Arial" w:cs="Arial"/>
          <w:color w:val="000000"/>
          <w:kern w:val="0"/>
          <w:sz w:val="22"/>
          <w:szCs w:val="22"/>
          <w:lang w:eastAsia="en-US"/>
        </w:rPr>
      </w:pPr>
      <w:r w:rsidRPr="0065420C">
        <w:rPr>
          <w:rFonts w:ascii="Arial" w:eastAsia="Times New Roman" w:hAnsi="Arial" w:cs="Arial"/>
          <w:color w:val="000000"/>
          <w:kern w:val="0"/>
          <w:sz w:val="22"/>
          <w:szCs w:val="22"/>
          <w:lang w:eastAsia="en-US"/>
        </w:rPr>
        <w:t xml:space="preserve">The following encompasses the most prominent requirements of system functionality without technical specifications, providing an overview of the proposed system. Further requirements definitions can be found in </w:t>
      </w:r>
      <w:r w:rsidRPr="0065420C">
        <w:rPr>
          <w:rFonts w:ascii="Arial" w:eastAsia="Times New Roman" w:hAnsi="Arial" w:cs="Arial"/>
          <w:b/>
          <w:bCs/>
          <w:color w:val="000000"/>
          <w:kern w:val="0"/>
          <w:sz w:val="22"/>
          <w:szCs w:val="22"/>
          <w:lang w:eastAsia="en-US"/>
        </w:rPr>
        <w:t>Appendix X</w:t>
      </w:r>
      <w:r w:rsidRPr="0065420C">
        <w:rPr>
          <w:rFonts w:ascii="Arial" w:eastAsia="Times New Roman" w:hAnsi="Arial" w:cs="Arial"/>
          <w:color w:val="000000"/>
          <w:kern w:val="0"/>
          <w:sz w:val="22"/>
          <w:szCs w:val="22"/>
          <w:lang w:eastAsia="en-US"/>
        </w:rPr>
        <w:t>.</w:t>
      </w:r>
    </w:p>
    <w:p w14:paraId="4FBBA1AF"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p>
    <w:tbl>
      <w:tblPr>
        <w:tblW w:w="0" w:type="auto"/>
        <w:tblCellMar>
          <w:top w:w="15" w:type="dxa"/>
          <w:left w:w="15" w:type="dxa"/>
          <w:bottom w:w="15" w:type="dxa"/>
          <w:right w:w="15" w:type="dxa"/>
        </w:tblCellMar>
        <w:tblLook w:val="04A0" w:firstRow="1" w:lastRow="0" w:firstColumn="1" w:lastColumn="0" w:noHBand="0" w:noVBand="1"/>
      </w:tblPr>
      <w:tblGrid>
        <w:gridCol w:w="775"/>
        <w:gridCol w:w="2248"/>
        <w:gridCol w:w="3330"/>
        <w:gridCol w:w="2987"/>
      </w:tblGrid>
      <w:tr w:rsidR="0065420C" w:rsidRPr="0065420C" w14:paraId="07B7128F" w14:textId="77777777" w:rsidTr="006542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68386"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b/>
                <w:bCs/>
                <w:color w:val="000000"/>
                <w:kern w:val="0"/>
                <w:sz w:val="22"/>
                <w:szCs w:val="22"/>
                <w:lang w:eastAsia="en-US"/>
              </w:rPr>
              <w:t>Index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609A6E"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b/>
                <w:bCs/>
                <w:color w:val="000000"/>
                <w:kern w:val="0"/>
                <w:sz w:val="22"/>
                <w:szCs w:val="22"/>
                <w:lang w:eastAsia="en-US"/>
              </w:rPr>
              <w:t>Requirement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110D0E"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b/>
                <w:bCs/>
                <w:color w:val="000000"/>
                <w:kern w:val="0"/>
                <w:sz w:val="22"/>
                <w:szCs w:val="22"/>
                <w:lang w:eastAsia="en-US"/>
              </w:rPr>
              <w:t>Rationale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EBA89"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b/>
                <w:bCs/>
                <w:color w:val="000000"/>
                <w:kern w:val="0"/>
                <w:sz w:val="22"/>
                <w:szCs w:val="22"/>
                <w:lang w:eastAsia="en-US"/>
              </w:rPr>
              <w:t>Success Criteria</w:t>
            </w:r>
          </w:p>
        </w:tc>
      </w:tr>
      <w:tr w:rsidR="0065420C" w:rsidRPr="0065420C" w14:paraId="59A3FCC9" w14:textId="77777777" w:rsidTr="006542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4FA3EF"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F01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50D334"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The system shall implement a neural network educational learning tool.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C34163"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A formal statement of the overall goal of the project.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06874"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Fulfilled when all other “shall” requirements have been fulfilled. Preferably, all requirements.</w:t>
            </w:r>
          </w:p>
        </w:tc>
      </w:tr>
      <w:tr w:rsidR="0065420C" w:rsidRPr="0065420C" w14:paraId="19D359A8" w14:textId="77777777" w:rsidTr="006542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259246"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F07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694672"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The system should implement the Perceptron algorithm.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0540B"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The simplest neural network is the single Perceptron. The use can enter inputs and weights and receive outputs. No learning is involved in this 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4DF32"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Screenshot of entering predetermined data and receiving a correct output.</w:t>
            </w:r>
          </w:p>
        </w:tc>
      </w:tr>
      <w:tr w:rsidR="0065420C" w:rsidRPr="0065420C" w14:paraId="01593C9E" w14:textId="77777777" w:rsidTr="006542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3495D"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F15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24BA0"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The system shall display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C26F8"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Learning is improved when the user can make associations with the neuron architecture and the network parameters.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CFDCDF"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Screenshots of the network architecture.</w:t>
            </w:r>
          </w:p>
        </w:tc>
      </w:tr>
      <w:tr w:rsidR="0065420C" w:rsidRPr="0065420C" w14:paraId="79C69868" w14:textId="77777777" w:rsidTr="006542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73890"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F27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C1CAE0"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The system shall display a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0BB29"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The learning process graph is the most important feature for showing how the Perceptron classifies data using a threshold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68C7D2"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Screenshot of the Learning Process Graph.</w:t>
            </w:r>
          </w:p>
        </w:tc>
      </w:tr>
      <w:tr w:rsidR="0065420C" w:rsidRPr="0065420C" w14:paraId="552F81A7" w14:textId="77777777" w:rsidTr="006542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D1B4CF"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F31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1239BF"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The system shall implement the Perceptron Learning Process algorithm.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E3858"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The most important feature of the application is the implementation of the learning process which shows how the Perceptron classifies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44749"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Screenshots of the learning process correctly classifying: loaded datasets, generated datasets and datasets created by the user.</w:t>
            </w:r>
          </w:p>
        </w:tc>
      </w:tr>
      <w:tr w:rsidR="0065420C" w:rsidRPr="0065420C" w14:paraId="2B920EC9" w14:textId="77777777" w:rsidTr="006542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8DBE1C"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F35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2F4DD"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The system should allow the user to load preset datasets.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38A112"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Allows the user to classify predetermined datasets.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8800C2"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Screenshot of loaded dataset on the Learning Process Graph and dataset values.</w:t>
            </w:r>
          </w:p>
        </w:tc>
      </w:tr>
      <w:tr w:rsidR="0065420C" w:rsidRPr="0065420C" w14:paraId="2B6E4854" w14:textId="77777777" w:rsidTr="006542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4DF5AF"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F36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D70B0C"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The system should allow the user to generate a dataset.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FA859"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Allows the user to create new datasets to classify.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A21C5"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 xml:space="preserve">Screenshot of the generate dataset parameters and the </w:t>
            </w:r>
            <w:r w:rsidRPr="0065420C">
              <w:rPr>
                <w:rFonts w:ascii="Arial" w:eastAsia="Times New Roman" w:hAnsi="Arial" w:cs="Arial"/>
                <w:color w:val="000000"/>
                <w:kern w:val="0"/>
                <w:sz w:val="22"/>
                <w:szCs w:val="22"/>
                <w:lang w:eastAsia="en-US"/>
              </w:rPr>
              <w:lastRenderedPageBreak/>
              <w:t>dataset on the Learning Process Graph.</w:t>
            </w:r>
          </w:p>
        </w:tc>
      </w:tr>
      <w:tr w:rsidR="0065420C" w:rsidRPr="0065420C" w14:paraId="0A05D670" w14:textId="77777777" w:rsidTr="006542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D9761D"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lastRenderedPageBreak/>
              <w:t>F37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9507D4"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The system should implement an “Add datapoint by graph”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5A5349"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Allows the user to quickly create new data points.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3A20B7"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Before and after screenshots of new data point being added.</w:t>
            </w:r>
          </w:p>
        </w:tc>
      </w:tr>
      <w:tr w:rsidR="0065420C" w:rsidRPr="0065420C" w14:paraId="6302FEC0" w14:textId="77777777" w:rsidTr="006542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0044E1"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F38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F3C70"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The system should implement an “Add data point by textbox”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9E6038"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Allows the user to manually enter specific data point parameters to create a new data point.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DDFB6A"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Before and after screenshots of the new data point being added and the data point parameters entered.</w:t>
            </w:r>
          </w:p>
        </w:tc>
      </w:tr>
      <w:tr w:rsidR="0065420C" w:rsidRPr="0065420C" w14:paraId="7AD8E32A" w14:textId="77777777" w:rsidTr="006542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F40583"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F39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42C70"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The system shall allow the user to adjust the Learning Rate via textbox.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A980DC"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Allows the user to interact with the Perceptron Learning Process algorithm by slowing down the Learning Rate. As F32.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C125EE"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Screenshot of the Learning Rate textbox.</w:t>
            </w:r>
          </w:p>
        </w:tc>
      </w:tr>
      <w:tr w:rsidR="0065420C" w:rsidRPr="0065420C" w14:paraId="314CC3D3" w14:textId="77777777" w:rsidTr="006542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FBBF0"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F42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9E5CA"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The system should implement a Step Through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615D1B"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Allows the user to step through the dataset at a specified pace, slowing down the Perceptron Learning 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DD622" w14:textId="77777777" w:rsidR="0065420C" w:rsidRPr="0065420C" w:rsidRDefault="0065420C" w:rsidP="006C4313">
            <w:pPr>
              <w:spacing w:line="276" w:lineRule="auto"/>
              <w:ind w:firstLine="0"/>
              <w:rPr>
                <w:rFonts w:ascii="Times New Roman" w:eastAsia="Times New Roman" w:hAnsi="Times New Roman" w:cs="Times New Roman"/>
                <w:kern w:val="0"/>
                <w:sz w:val="22"/>
                <w:szCs w:val="22"/>
                <w:lang w:eastAsia="en-US"/>
              </w:rPr>
            </w:pPr>
            <w:r w:rsidRPr="0065420C">
              <w:rPr>
                <w:rFonts w:ascii="Arial" w:eastAsia="Times New Roman" w:hAnsi="Arial" w:cs="Arial"/>
                <w:color w:val="000000"/>
                <w:kern w:val="0"/>
                <w:sz w:val="22"/>
                <w:szCs w:val="22"/>
                <w:lang w:eastAsia="en-US"/>
              </w:rPr>
              <w:t>Screenshot of the Step Through button, and Step Through labels.</w:t>
            </w:r>
          </w:p>
        </w:tc>
      </w:tr>
    </w:tbl>
    <w:p w14:paraId="690137A9" w14:textId="77777777" w:rsidR="0065420C" w:rsidRDefault="0065420C" w:rsidP="006C4313">
      <w:pPr>
        <w:spacing w:line="276" w:lineRule="auto"/>
        <w:ind w:firstLine="0"/>
        <w:rPr>
          <w:rFonts w:ascii="Times New Roman" w:eastAsia="Times New Roman" w:hAnsi="Times New Roman" w:cs="Times New Roman"/>
          <w:kern w:val="0"/>
          <w:lang w:eastAsia="en-US"/>
        </w:rPr>
      </w:pPr>
    </w:p>
    <w:p w14:paraId="6EC14F92" w14:textId="77777777" w:rsidR="0065420C" w:rsidRPr="0065420C" w:rsidRDefault="0065420C" w:rsidP="006C4313">
      <w:pPr>
        <w:pStyle w:val="Heading2"/>
        <w:spacing w:line="276" w:lineRule="auto"/>
        <w:rPr>
          <w:rFonts w:ascii="Times New Roman" w:hAnsi="Times New Roman" w:cs="Times New Roman"/>
          <w:lang w:eastAsia="en-US"/>
        </w:rPr>
      </w:pPr>
      <w:r w:rsidRPr="0065420C">
        <w:rPr>
          <w:lang w:eastAsia="en-US"/>
        </w:rPr>
        <w:t>Non-functional requirements</w:t>
      </w:r>
    </w:p>
    <w:tbl>
      <w:tblPr>
        <w:tblW w:w="0" w:type="auto"/>
        <w:tblCellMar>
          <w:top w:w="15" w:type="dxa"/>
          <w:left w:w="15" w:type="dxa"/>
          <w:bottom w:w="15" w:type="dxa"/>
          <w:right w:w="15" w:type="dxa"/>
        </w:tblCellMar>
        <w:tblLook w:val="04A0" w:firstRow="1" w:lastRow="0" w:firstColumn="1" w:lastColumn="0" w:noHBand="0" w:noVBand="1"/>
      </w:tblPr>
      <w:tblGrid>
        <w:gridCol w:w="604"/>
        <w:gridCol w:w="2644"/>
        <w:gridCol w:w="2756"/>
        <w:gridCol w:w="3336"/>
      </w:tblGrid>
      <w:tr w:rsidR="0065420C" w:rsidRPr="0065420C" w14:paraId="5185CAA3" w14:textId="77777777" w:rsidTr="006542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67394"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b/>
                <w:bCs/>
                <w:color w:val="000000"/>
                <w:kern w:val="0"/>
                <w:sz w:val="22"/>
                <w:szCs w:val="22"/>
                <w:lang w:eastAsia="en-US"/>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C98A8"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b/>
                <w:bCs/>
                <w:color w:val="000000"/>
                <w:kern w:val="0"/>
                <w:sz w:val="22"/>
                <w:szCs w:val="22"/>
                <w:lang w:eastAsia="en-US"/>
              </w:rPr>
              <w:t>Requirement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93F19"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b/>
                <w:bCs/>
                <w:color w:val="000000"/>
                <w:kern w:val="0"/>
                <w:sz w:val="22"/>
                <w:szCs w:val="22"/>
                <w:lang w:eastAsia="en-US"/>
              </w:rPr>
              <w:t>Rationale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6624D"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b/>
                <w:bCs/>
                <w:color w:val="000000"/>
                <w:kern w:val="0"/>
                <w:sz w:val="22"/>
                <w:szCs w:val="22"/>
                <w:lang w:eastAsia="en-US"/>
              </w:rPr>
              <w:t>Success Criteria</w:t>
            </w:r>
          </w:p>
        </w:tc>
      </w:tr>
      <w:tr w:rsidR="0065420C" w:rsidRPr="0065420C" w14:paraId="675B0D56" w14:textId="77777777" w:rsidTr="006542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BB9E91"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N01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EE1DC"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b/>
                <w:bCs/>
                <w:color w:val="000000"/>
                <w:kern w:val="0"/>
                <w:sz w:val="22"/>
                <w:szCs w:val="22"/>
                <w:lang w:eastAsia="en-US"/>
              </w:rPr>
              <w:t xml:space="preserve">The system shall be “easy to use”.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BB62C"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An easy to use system leads to a more enjoyable experience and repeated use of the system.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89C91"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Feedback in the form of a questionnaire and task based evaluation.</w:t>
            </w:r>
          </w:p>
        </w:tc>
      </w:tr>
      <w:tr w:rsidR="0065420C" w:rsidRPr="0065420C" w14:paraId="451B1E1C" w14:textId="77777777" w:rsidTr="006542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B91F5"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N02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BB2531"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b/>
                <w:bCs/>
                <w:color w:val="000000"/>
                <w:kern w:val="0"/>
                <w:sz w:val="22"/>
                <w:szCs w:val="22"/>
                <w:lang w:eastAsia="en-US"/>
              </w:rPr>
              <w:t xml:space="preserve">The system shall be “intuitive”.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8EA3B1"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Users must be able to grasp the system functionality quickly.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2A7D71"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As N01.</w:t>
            </w:r>
          </w:p>
        </w:tc>
      </w:tr>
      <w:tr w:rsidR="0065420C" w:rsidRPr="0065420C" w14:paraId="73AF95C8" w14:textId="77777777" w:rsidTr="006542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5EEBA4"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N02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2D9C2"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b/>
                <w:bCs/>
                <w:color w:val="000000"/>
                <w:kern w:val="0"/>
                <w:sz w:val="22"/>
                <w:szCs w:val="22"/>
                <w:lang w:eastAsia="en-US"/>
              </w:rPr>
              <w:t>The system should be “enjoyable to 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E89F86"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A system that isn’t enjoyable will not be used again.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3CAC6D"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As N01.</w:t>
            </w:r>
          </w:p>
        </w:tc>
      </w:tr>
      <w:tr w:rsidR="0065420C" w:rsidRPr="0065420C" w14:paraId="36DEB3EF" w14:textId="77777777" w:rsidTr="006542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11FEBC"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N04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64D7B"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b/>
                <w:bCs/>
                <w:color w:val="000000"/>
                <w:kern w:val="0"/>
                <w:sz w:val="22"/>
                <w:szCs w:val="22"/>
                <w:lang w:eastAsia="en-US"/>
              </w:rPr>
              <w:t xml:space="preserve">The system shall provide sufficient </w:t>
            </w:r>
            <w:r w:rsidRPr="0065420C">
              <w:rPr>
                <w:rFonts w:ascii="Arial" w:eastAsia="Times New Roman" w:hAnsi="Arial" w:cs="Arial"/>
                <w:b/>
                <w:bCs/>
                <w:color w:val="000000"/>
                <w:kern w:val="0"/>
                <w:sz w:val="22"/>
                <w:szCs w:val="22"/>
                <w:lang w:eastAsia="en-US"/>
              </w:rPr>
              <w:lastRenderedPageBreak/>
              <w:t>feedback to the user on their actions.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B76A0F"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lastRenderedPageBreak/>
              <w:t xml:space="preserve">This can be achieved by the use of colour, </w:t>
            </w:r>
            <w:r w:rsidRPr="0065420C">
              <w:rPr>
                <w:rFonts w:ascii="Arial" w:eastAsia="Times New Roman" w:hAnsi="Arial" w:cs="Arial"/>
                <w:color w:val="000000"/>
                <w:kern w:val="0"/>
                <w:sz w:val="22"/>
                <w:szCs w:val="22"/>
                <w:lang w:eastAsia="en-US"/>
              </w:rPr>
              <w:lastRenderedPageBreak/>
              <w:t>highlighting and error messages.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C9D63"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lastRenderedPageBreak/>
              <w:t xml:space="preserve">Implementing colour and highlighting of prominent GUI components and error </w:t>
            </w:r>
            <w:r w:rsidRPr="0065420C">
              <w:rPr>
                <w:rFonts w:ascii="Arial" w:eastAsia="Times New Roman" w:hAnsi="Arial" w:cs="Arial"/>
                <w:color w:val="000000"/>
                <w:kern w:val="0"/>
                <w:sz w:val="22"/>
                <w:szCs w:val="22"/>
                <w:lang w:eastAsia="en-US"/>
              </w:rPr>
              <w:lastRenderedPageBreak/>
              <w:t>messages when an invalid action is taken.</w:t>
            </w:r>
          </w:p>
        </w:tc>
      </w:tr>
    </w:tbl>
    <w:p w14:paraId="18A9B0EB"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p>
    <w:p w14:paraId="40F4D9B9" w14:textId="77777777" w:rsidR="0065420C" w:rsidRPr="0065420C" w:rsidRDefault="0065420C" w:rsidP="006C4313">
      <w:pPr>
        <w:pStyle w:val="Heading2"/>
        <w:spacing w:line="276" w:lineRule="auto"/>
        <w:rPr>
          <w:rFonts w:ascii="Times New Roman" w:hAnsi="Times New Roman" w:cs="Times New Roman"/>
          <w:lang w:eastAsia="en-US"/>
        </w:rPr>
      </w:pPr>
      <w:r w:rsidRPr="0065420C">
        <w:rPr>
          <w:lang w:eastAsia="en-US"/>
        </w:rPr>
        <w:t>Constraints</w:t>
      </w:r>
    </w:p>
    <w:p w14:paraId="0C516A72" w14:textId="77777777" w:rsidR="0065420C" w:rsidRPr="0065420C" w:rsidRDefault="0065420C" w:rsidP="006C4313">
      <w:pPr>
        <w:numPr>
          <w:ilvl w:val="0"/>
          <w:numId w:val="20"/>
        </w:numPr>
        <w:spacing w:line="276" w:lineRule="auto"/>
        <w:textAlignment w:val="baseline"/>
        <w:rPr>
          <w:rFonts w:ascii="Arial" w:eastAsia="Times New Roman" w:hAnsi="Arial" w:cs="Arial"/>
          <w:color w:val="000000"/>
          <w:kern w:val="0"/>
          <w:sz w:val="22"/>
          <w:szCs w:val="22"/>
          <w:lang w:eastAsia="en-US"/>
        </w:rPr>
      </w:pPr>
      <w:r w:rsidRPr="0065420C">
        <w:rPr>
          <w:rFonts w:ascii="Arial" w:eastAsia="Times New Roman" w:hAnsi="Arial" w:cs="Arial"/>
          <w:color w:val="000000"/>
          <w:kern w:val="0"/>
          <w:sz w:val="22"/>
          <w:szCs w:val="22"/>
          <w:lang w:eastAsia="en-US"/>
        </w:rPr>
        <w:t>The system shall only allow for two inputs to the networks at any time, allowing the data to be easily visualised graphically in a 2D space. Three or more inputs becomes difficult to visualise graphically and more overwhelming for the user.</w:t>
      </w:r>
    </w:p>
    <w:p w14:paraId="2A6D61E5" w14:textId="77777777" w:rsidR="0065420C" w:rsidRPr="0065420C" w:rsidRDefault="0065420C" w:rsidP="006C4313">
      <w:pPr>
        <w:numPr>
          <w:ilvl w:val="0"/>
          <w:numId w:val="20"/>
        </w:numPr>
        <w:spacing w:line="276" w:lineRule="auto"/>
        <w:textAlignment w:val="baseline"/>
        <w:rPr>
          <w:rFonts w:ascii="Arial" w:eastAsia="Times New Roman" w:hAnsi="Arial" w:cs="Arial"/>
          <w:color w:val="000000"/>
          <w:kern w:val="0"/>
          <w:sz w:val="22"/>
          <w:szCs w:val="22"/>
          <w:lang w:eastAsia="en-US"/>
        </w:rPr>
      </w:pPr>
      <w:r w:rsidRPr="0065420C">
        <w:rPr>
          <w:rFonts w:ascii="Arial" w:eastAsia="Times New Roman" w:hAnsi="Arial" w:cs="Arial"/>
          <w:color w:val="000000"/>
          <w:kern w:val="0"/>
          <w:sz w:val="22"/>
          <w:szCs w:val="22"/>
          <w:lang w:eastAsia="en-US"/>
        </w:rPr>
        <w:t xml:space="preserve">The system shall be able to run on departmental machines that run MATLAB programs. ICT services will distribute the software under the instruction of the Primary Stakeholder to users to use on machines outside of the department. </w:t>
      </w:r>
    </w:p>
    <w:p w14:paraId="415156CC" w14:textId="77777777" w:rsidR="0065420C" w:rsidRPr="0065420C" w:rsidRDefault="0065420C" w:rsidP="006C4313">
      <w:pPr>
        <w:numPr>
          <w:ilvl w:val="0"/>
          <w:numId w:val="20"/>
        </w:numPr>
        <w:spacing w:line="276" w:lineRule="auto"/>
        <w:textAlignment w:val="baseline"/>
        <w:rPr>
          <w:rFonts w:ascii="Arial" w:eastAsia="Times New Roman" w:hAnsi="Arial" w:cs="Arial"/>
          <w:color w:val="000000"/>
          <w:kern w:val="0"/>
          <w:sz w:val="22"/>
          <w:szCs w:val="22"/>
          <w:lang w:eastAsia="en-US"/>
        </w:rPr>
      </w:pPr>
      <w:r w:rsidRPr="0065420C">
        <w:rPr>
          <w:rFonts w:ascii="Arial" w:eastAsia="Times New Roman" w:hAnsi="Arial" w:cs="Arial"/>
          <w:color w:val="000000"/>
          <w:kern w:val="0"/>
          <w:sz w:val="22"/>
          <w:szCs w:val="22"/>
          <w:lang w:eastAsia="en-US"/>
        </w:rPr>
        <w:t>The most recent MATLAB version used as of 01/12/2016 is R2016b. Any previous versions may be incompatible with certain functions and toolboxes used.</w:t>
      </w:r>
    </w:p>
    <w:p w14:paraId="687BAA52" w14:textId="77777777" w:rsidR="0065420C" w:rsidRPr="0065420C" w:rsidRDefault="0065420C" w:rsidP="006C4313">
      <w:pPr>
        <w:numPr>
          <w:ilvl w:val="0"/>
          <w:numId w:val="20"/>
        </w:numPr>
        <w:spacing w:line="276" w:lineRule="auto"/>
        <w:textAlignment w:val="baseline"/>
        <w:rPr>
          <w:rFonts w:ascii="Arial" w:eastAsia="Times New Roman" w:hAnsi="Arial" w:cs="Arial"/>
          <w:color w:val="000000"/>
          <w:kern w:val="0"/>
          <w:sz w:val="22"/>
          <w:szCs w:val="22"/>
          <w:lang w:eastAsia="en-US"/>
        </w:rPr>
      </w:pPr>
      <w:r w:rsidRPr="0065420C">
        <w:rPr>
          <w:rFonts w:ascii="Arial" w:eastAsia="Times New Roman" w:hAnsi="Arial" w:cs="Arial"/>
          <w:color w:val="000000"/>
          <w:kern w:val="0"/>
          <w:sz w:val="22"/>
          <w:szCs w:val="22"/>
          <w:lang w:eastAsia="en-US"/>
        </w:rPr>
        <w:t>The system shall store no user data as it is not a personal tool. No database design or legal issues involving data protection will be necessary.</w:t>
      </w:r>
    </w:p>
    <w:p w14:paraId="6B42004D" w14:textId="77777777" w:rsidR="0065420C" w:rsidRDefault="0065420C" w:rsidP="006C4313">
      <w:pPr>
        <w:numPr>
          <w:ilvl w:val="0"/>
          <w:numId w:val="20"/>
        </w:numPr>
        <w:spacing w:line="276" w:lineRule="auto"/>
        <w:textAlignment w:val="baseline"/>
        <w:rPr>
          <w:rFonts w:ascii="Arial" w:eastAsia="Times New Roman" w:hAnsi="Arial" w:cs="Arial"/>
          <w:color w:val="000000"/>
          <w:kern w:val="0"/>
          <w:sz w:val="22"/>
          <w:szCs w:val="22"/>
          <w:lang w:eastAsia="en-US"/>
        </w:rPr>
      </w:pPr>
      <w:r w:rsidRPr="0065420C">
        <w:rPr>
          <w:rFonts w:ascii="Arial" w:eastAsia="Times New Roman" w:hAnsi="Arial" w:cs="Arial"/>
          <w:color w:val="000000"/>
          <w:kern w:val="0"/>
          <w:sz w:val="22"/>
          <w:szCs w:val="22"/>
          <w:lang w:eastAsia="en-US"/>
        </w:rPr>
        <w:t>The system shall be developed between 01/12/2016 date and 02/05/2017 date, and so must be realistic in its development.</w:t>
      </w:r>
    </w:p>
    <w:p w14:paraId="5E12751E" w14:textId="77777777" w:rsidR="0065420C" w:rsidRDefault="0065420C" w:rsidP="006C4313">
      <w:pPr>
        <w:spacing w:line="276" w:lineRule="auto"/>
        <w:ind w:firstLine="0"/>
        <w:textAlignment w:val="baseline"/>
        <w:rPr>
          <w:rFonts w:ascii="Arial" w:eastAsia="Times New Roman" w:hAnsi="Arial" w:cs="Arial"/>
          <w:color w:val="000000"/>
          <w:kern w:val="0"/>
          <w:sz w:val="22"/>
          <w:szCs w:val="22"/>
          <w:lang w:eastAsia="en-US"/>
        </w:rPr>
      </w:pPr>
    </w:p>
    <w:p w14:paraId="0523F684" w14:textId="77777777" w:rsidR="0065420C" w:rsidRPr="0065420C" w:rsidRDefault="0065420C" w:rsidP="006C4313">
      <w:pPr>
        <w:pStyle w:val="Heading2"/>
        <w:spacing w:line="276" w:lineRule="auto"/>
        <w:rPr>
          <w:rFonts w:ascii="Times New Roman" w:hAnsi="Times New Roman" w:cs="Times New Roman"/>
          <w:lang w:eastAsia="en-US"/>
        </w:rPr>
      </w:pPr>
      <w:r>
        <w:rPr>
          <w:lang w:eastAsia="en-US"/>
        </w:rPr>
        <w:t>Risk Assessment</w:t>
      </w:r>
    </w:p>
    <w:tbl>
      <w:tblPr>
        <w:tblW w:w="0" w:type="auto"/>
        <w:tblCellMar>
          <w:top w:w="15" w:type="dxa"/>
          <w:left w:w="15" w:type="dxa"/>
          <w:bottom w:w="15" w:type="dxa"/>
          <w:right w:w="15" w:type="dxa"/>
        </w:tblCellMar>
        <w:tblLook w:val="04A0" w:firstRow="1" w:lastRow="0" w:firstColumn="1" w:lastColumn="0" w:noHBand="0" w:noVBand="1"/>
      </w:tblPr>
      <w:tblGrid>
        <w:gridCol w:w="775"/>
        <w:gridCol w:w="2067"/>
        <w:gridCol w:w="1374"/>
        <w:gridCol w:w="1057"/>
        <w:gridCol w:w="1300"/>
        <w:gridCol w:w="2767"/>
      </w:tblGrid>
      <w:tr w:rsidR="0065420C" w:rsidRPr="0065420C" w14:paraId="111B7F20" w14:textId="77777777" w:rsidTr="006542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B4C7AC"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b/>
                <w:bCs/>
                <w:color w:val="000000"/>
                <w:kern w:val="0"/>
                <w:sz w:val="22"/>
                <w:szCs w:val="22"/>
                <w:lang w:eastAsia="en-US"/>
              </w:rPr>
              <w:t>Index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CE148"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b/>
                <w:bCs/>
                <w:color w:val="000000"/>
                <w:kern w:val="0"/>
                <w:sz w:val="22"/>
                <w:szCs w:val="22"/>
                <w:lang w:eastAsia="en-US"/>
              </w:rPr>
              <w:t>Risk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B7228"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b/>
                <w:bCs/>
                <w:color w:val="000000"/>
                <w:kern w:val="0"/>
                <w:sz w:val="22"/>
                <w:szCs w:val="22"/>
                <w:lang w:eastAsia="en-US"/>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972AB0"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b/>
                <w:bCs/>
                <w:color w:val="000000"/>
                <w:kern w:val="0"/>
                <w:sz w:val="22"/>
                <w:szCs w:val="22"/>
                <w:lang w:eastAsia="en-US"/>
              </w:rPr>
              <w:t>Severity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DB10E"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b/>
                <w:bCs/>
                <w:color w:val="000000"/>
                <w:kern w:val="0"/>
                <w:sz w:val="22"/>
                <w:szCs w:val="22"/>
                <w:lang w:eastAsia="en-US"/>
              </w:rPr>
              <w:t xml:space="preserve">Likelihood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E172A"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b/>
                <w:bCs/>
                <w:color w:val="000000"/>
                <w:kern w:val="0"/>
                <w:sz w:val="22"/>
                <w:szCs w:val="22"/>
                <w:lang w:eastAsia="en-US"/>
              </w:rPr>
              <w:t>Solution</w:t>
            </w:r>
          </w:p>
        </w:tc>
      </w:tr>
      <w:tr w:rsidR="0065420C" w:rsidRPr="0065420C" w14:paraId="7B6D9E74" w14:textId="77777777" w:rsidTr="0065420C">
        <w:trPr>
          <w:trHeight w:val="1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E8B26F"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R01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234EE"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b/>
                <w:bCs/>
                <w:color w:val="000000"/>
                <w:kern w:val="0"/>
                <w:sz w:val="22"/>
                <w:szCs w:val="22"/>
                <w:lang w:eastAsia="en-US"/>
              </w:rPr>
              <w:t>Incomplete application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53174"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Commercial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70250"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B0825E"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8618AD"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New functionality will only be added when other requirements have been met and tested. Planning and regular meetings will ensure tasks are completed on time and if not, redact and amend the initial requirements.</w:t>
            </w:r>
          </w:p>
        </w:tc>
      </w:tr>
      <w:tr w:rsidR="0065420C" w:rsidRPr="0065420C" w14:paraId="0D94C5CC" w14:textId="77777777" w:rsidTr="006542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4C0C7"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R02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456DB"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b/>
                <w:bCs/>
                <w:color w:val="000000"/>
                <w:kern w:val="0"/>
                <w:sz w:val="22"/>
                <w:szCs w:val="22"/>
                <w:lang w:eastAsia="en-US"/>
              </w:rPr>
              <w:t>Incorrect implementation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C4CAC0"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Scientific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3149E"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AEEC1"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86379C"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Testing using linearly separable data.</w:t>
            </w:r>
          </w:p>
          <w:p w14:paraId="1D1018D1"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p>
        </w:tc>
      </w:tr>
      <w:tr w:rsidR="0065420C" w:rsidRPr="0065420C" w14:paraId="66F7E6FB" w14:textId="77777777" w:rsidTr="006542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4DB9C"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R03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19A17F"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b/>
                <w:bCs/>
                <w:color w:val="000000"/>
                <w:kern w:val="0"/>
                <w:sz w:val="22"/>
                <w:szCs w:val="22"/>
                <w:lang w:eastAsia="en-US"/>
              </w:rPr>
              <w:t>Too many requirements and/or superfluous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557D53"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Technical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B59A1D"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636E2"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D448C1"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As R01.</w:t>
            </w:r>
          </w:p>
        </w:tc>
      </w:tr>
      <w:tr w:rsidR="0065420C" w:rsidRPr="0065420C" w14:paraId="1B4F7CC7" w14:textId="77777777" w:rsidTr="0065420C">
        <w:trPr>
          <w:trHeight w:val="6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652757"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R04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A30D9E"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b/>
                <w:bCs/>
                <w:color w:val="000000"/>
                <w:kern w:val="0"/>
                <w:sz w:val="22"/>
                <w:szCs w:val="22"/>
                <w:lang w:eastAsia="en-US"/>
              </w:rPr>
              <w:t>Schedule pressure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E5E82"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Commercial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8C81A9"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70178"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02099"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As R01.</w:t>
            </w:r>
          </w:p>
        </w:tc>
      </w:tr>
      <w:tr w:rsidR="0065420C" w:rsidRPr="0065420C" w14:paraId="2E1DE78F" w14:textId="77777777" w:rsidTr="006542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72A70C"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lastRenderedPageBreak/>
              <w:t>R05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7F5F82"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b/>
                <w:bCs/>
                <w:color w:val="000000"/>
                <w:kern w:val="0"/>
                <w:sz w:val="22"/>
                <w:szCs w:val="22"/>
                <w:lang w:eastAsia="en-US"/>
              </w:rPr>
              <w:t>Lack of technical skills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7FEA7F"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Technical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53F61D"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156032"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837B5" w14:textId="77777777" w:rsidR="002B39CA" w:rsidRPr="0065420C" w:rsidRDefault="0065420C" w:rsidP="006C4313">
            <w:pPr>
              <w:spacing w:line="276" w:lineRule="auto"/>
              <w:ind w:firstLine="0"/>
              <w:rPr>
                <w:rFonts w:ascii="Arial" w:eastAsia="Times New Roman" w:hAnsi="Arial" w:cs="Arial"/>
                <w:color w:val="000000"/>
                <w:kern w:val="0"/>
                <w:sz w:val="22"/>
                <w:szCs w:val="22"/>
                <w:lang w:eastAsia="en-US"/>
              </w:rPr>
            </w:pPr>
            <w:r w:rsidRPr="0065420C">
              <w:rPr>
                <w:rFonts w:ascii="Arial" w:eastAsia="Times New Roman" w:hAnsi="Arial" w:cs="Arial"/>
                <w:color w:val="000000"/>
                <w:kern w:val="0"/>
                <w:sz w:val="22"/>
                <w:szCs w:val="22"/>
                <w:lang w:eastAsia="en-US"/>
              </w:rPr>
              <w:t xml:space="preserve">The internet and other learning resources will allow issues to be quickly solved. </w:t>
            </w:r>
          </w:p>
        </w:tc>
      </w:tr>
    </w:tbl>
    <w:p w14:paraId="4C491365" w14:textId="77777777" w:rsidR="00D75EC1" w:rsidRDefault="00D75EC1" w:rsidP="006C4313">
      <w:pPr>
        <w:pStyle w:val="SectionTitle"/>
        <w:spacing w:line="276" w:lineRule="auto"/>
      </w:pPr>
      <w:r>
        <w:lastRenderedPageBreak/>
        <w:t>Design</w:t>
      </w:r>
    </w:p>
    <w:p w14:paraId="2A79D73E" w14:textId="77777777" w:rsidR="00D40D75" w:rsidRDefault="00D40D75" w:rsidP="006C4313">
      <w:pPr>
        <w:spacing w:line="276" w:lineRule="auto"/>
        <w:ind w:firstLine="0"/>
        <w:rPr>
          <w:rFonts w:ascii="Arial" w:hAnsi="Arial" w:cs="Arial"/>
          <w:color w:val="000000"/>
          <w:sz w:val="22"/>
          <w:szCs w:val="22"/>
        </w:rPr>
      </w:pPr>
      <w:r>
        <w:rPr>
          <w:rFonts w:ascii="Arial" w:hAnsi="Arial" w:cs="Arial"/>
          <w:color w:val="000000"/>
          <w:sz w:val="22"/>
          <w:szCs w:val="22"/>
        </w:rPr>
        <w:t>The aim of this project is to create an exploratory learning tool with a focus on interactability and usability to enhance the learning experience. As such, the following design is heavily influenced by a User-Centred Design. Data management focuses on the implementation of the Perceptron algorithm, the educational designs and accessibility issues rather than database designs relating to class structures.</w:t>
      </w:r>
    </w:p>
    <w:p w14:paraId="1F433F4A" w14:textId="77777777" w:rsidR="00D40D75" w:rsidRDefault="00D40D75" w:rsidP="006C4313">
      <w:pPr>
        <w:spacing w:line="276" w:lineRule="auto"/>
        <w:ind w:firstLine="0"/>
        <w:rPr>
          <w:rFonts w:ascii="Arial" w:hAnsi="Arial" w:cs="Arial"/>
          <w:color w:val="000000"/>
          <w:sz w:val="22"/>
          <w:szCs w:val="22"/>
        </w:rPr>
      </w:pPr>
    </w:p>
    <w:p w14:paraId="71DFC495" w14:textId="77777777" w:rsidR="00D40D75" w:rsidRDefault="00D40D75" w:rsidP="006C4313">
      <w:pPr>
        <w:spacing w:line="276" w:lineRule="auto"/>
        <w:ind w:firstLine="0"/>
      </w:pPr>
    </w:p>
    <w:p w14:paraId="30858C01" w14:textId="77777777" w:rsidR="00D75EC1" w:rsidRDefault="00D75EC1" w:rsidP="006C4313">
      <w:pPr>
        <w:pStyle w:val="SectionTitle"/>
        <w:spacing w:line="276" w:lineRule="auto"/>
        <w:jc w:val="left"/>
      </w:pPr>
    </w:p>
    <w:sdt>
      <w:sdtPr>
        <w:rPr>
          <w:rFonts w:asciiTheme="minorHAnsi" w:eastAsiaTheme="minorEastAsia" w:hAnsiTheme="minorHAnsi" w:cstheme="minorBidi"/>
        </w:rPr>
        <w:id w:val="62297111"/>
        <w:docPartObj>
          <w:docPartGallery w:val="Bibliographies"/>
          <w:docPartUnique/>
        </w:docPartObj>
      </w:sdtPr>
      <w:sdtContent>
        <w:p w14:paraId="0E58D038" w14:textId="77777777" w:rsidR="00E81978" w:rsidRDefault="005D3A03" w:rsidP="006C4313">
          <w:pPr>
            <w:pStyle w:val="SectionTitle"/>
            <w:spacing w:line="276" w:lineRule="auto"/>
          </w:pPr>
          <w:r>
            <w:t>References</w:t>
          </w:r>
        </w:p>
        <w:p w14:paraId="00389D42" w14:textId="77777777" w:rsidR="00654BE4" w:rsidRPr="00654BE4" w:rsidRDefault="00A331C4" w:rsidP="006C4313">
          <w:pPr>
            <w:spacing w:after="100" w:afterAutospacing="1" w:line="276" w:lineRule="auto"/>
            <w:ind w:firstLine="0"/>
            <w:outlineLvl w:val="1"/>
            <w:rPr>
              <w:rFonts w:ascii="Times New Roman" w:eastAsia="Times New Roman" w:hAnsi="Times New Roman" w:cs="Times New Roman"/>
              <w:color w:val="000000"/>
              <w:kern w:val="0"/>
              <w:sz w:val="36"/>
              <w:szCs w:val="36"/>
              <w:lang w:eastAsia="en-US"/>
            </w:rPr>
          </w:pPr>
          <w:r>
            <w:rPr>
              <w:rFonts w:ascii="Times New Roman" w:eastAsia="Times New Roman" w:hAnsi="Times New Roman" w:cs="Times New Roman"/>
              <w:color w:val="000000"/>
              <w:kern w:val="0"/>
              <w:sz w:val="36"/>
              <w:szCs w:val="36"/>
              <w:lang w:eastAsia="en-US"/>
            </w:rPr>
            <w:t>Introduction References</w:t>
          </w:r>
        </w:p>
        <w:p w14:paraId="16F5A733" w14:textId="77777777" w:rsidR="00654BE4" w:rsidRPr="00654BE4" w:rsidRDefault="00654BE4" w:rsidP="006C4313">
          <w:pPr>
            <w:spacing w:after="180" w:line="276" w:lineRule="auto"/>
            <w:ind w:left="450" w:hanging="450"/>
            <w:rPr>
              <w:rFonts w:ascii="Times New Roman" w:eastAsia="Times New Roman" w:hAnsi="Times New Roman" w:cs="Times New Roman"/>
              <w:color w:val="000000"/>
              <w:kern w:val="0"/>
              <w:sz w:val="22"/>
              <w:szCs w:val="22"/>
              <w:lang w:eastAsia="en-US"/>
            </w:rPr>
          </w:pPr>
          <w:r w:rsidRPr="00654BE4">
            <w:rPr>
              <w:rFonts w:ascii="Times New Roman" w:eastAsia="Times New Roman" w:hAnsi="Times New Roman" w:cs="Times New Roman"/>
              <w:color w:val="000000"/>
              <w:kern w:val="0"/>
              <w:sz w:val="22"/>
              <w:szCs w:val="22"/>
              <w:lang w:eastAsia="en-US"/>
            </w:rPr>
            <w:t>[1]</w:t>
          </w:r>
          <w:r w:rsidRPr="00A331C4">
            <w:rPr>
              <w:rFonts w:ascii="Times New Roman" w:eastAsia="Times New Roman" w:hAnsi="Times New Roman" w:cs="Times New Roman"/>
              <w:color w:val="000000"/>
              <w:kern w:val="0"/>
              <w:sz w:val="22"/>
              <w:szCs w:val="22"/>
              <w:lang w:eastAsia="en-US"/>
            </w:rPr>
            <w:t xml:space="preserve"> </w:t>
          </w:r>
          <w:r w:rsidRPr="00654BE4">
            <w:rPr>
              <w:rFonts w:ascii="Times New Roman" w:eastAsia="Times New Roman" w:hAnsi="Times New Roman" w:cs="Times New Roman"/>
              <w:color w:val="000000"/>
              <w:kern w:val="0"/>
              <w:sz w:val="22"/>
              <w:szCs w:val="22"/>
              <w:lang w:eastAsia="en-US"/>
            </w:rPr>
            <w:t>K. Bourzac, "Bringing Big Neural Networks to Self-Driving Cars, Smartphones, and Drones",</w:t>
          </w:r>
          <w:r w:rsidRPr="00A331C4">
            <w:rPr>
              <w:rFonts w:ascii="Times New Roman" w:eastAsia="Times New Roman" w:hAnsi="Times New Roman" w:cs="Times New Roman"/>
              <w:color w:val="000000"/>
              <w:kern w:val="0"/>
              <w:sz w:val="22"/>
              <w:szCs w:val="22"/>
              <w:lang w:eastAsia="en-US"/>
            </w:rPr>
            <w:t> </w:t>
          </w:r>
          <w:r w:rsidRPr="00654BE4">
            <w:rPr>
              <w:rFonts w:ascii="Times New Roman" w:eastAsia="Times New Roman" w:hAnsi="Times New Roman" w:cs="Times New Roman"/>
              <w:i/>
              <w:iCs/>
              <w:color w:val="000000"/>
              <w:kern w:val="0"/>
              <w:sz w:val="22"/>
              <w:szCs w:val="22"/>
              <w:lang w:eastAsia="en-US"/>
            </w:rPr>
            <w:t>IEEE Spectrum: Technology, Engineering, and Science News</w:t>
          </w:r>
          <w:r w:rsidRPr="00654BE4">
            <w:rPr>
              <w:rFonts w:ascii="Times New Roman" w:eastAsia="Times New Roman" w:hAnsi="Times New Roman" w:cs="Times New Roman"/>
              <w:color w:val="000000"/>
              <w:kern w:val="0"/>
              <w:sz w:val="22"/>
              <w:szCs w:val="22"/>
              <w:lang w:eastAsia="en-US"/>
            </w:rPr>
            <w:t>, 2016. [Online]. Available: http://spectrum.ieee.org/computing/embedded-systems/bringing-big-neural-networks-to-selfdriving-cars-smartphones-and-drones. [Accessed: 18- Oct- 2016].</w:t>
          </w:r>
        </w:p>
        <w:p w14:paraId="691C082C" w14:textId="77777777" w:rsidR="00654BE4" w:rsidRPr="00654BE4" w:rsidRDefault="00654BE4" w:rsidP="006C4313">
          <w:pPr>
            <w:spacing w:after="180" w:line="276" w:lineRule="auto"/>
            <w:ind w:left="450" w:hanging="450"/>
            <w:rPr>
              <w:rFonts w:ascii="Times New Roman" w:eastAsia="Times New Roman" w:hAnsi="Times New Roman" w:cs="Times New Roman"/>
              <w:color w:val="000000"/>
              <w:kern w:val="0"/>
              <w:sz w:val="22"/>
              <w:szCs w:val="22"/>
              <w:lang w:eastAsia="en-US"/>
            </w:rPr>
          </w:pPr>
          <w:r w:rsidRPr="00654BE4">
            <w:rPr>
              <w:rFonts w:ascii="Times New Roman" w:eastAsia="Times New Roman" w:hAnsi="Times New Roman" w:cs="Times New Roman"/>
              <w:color w:val="000000"/>
              <w:kern w:val="0"/>
              <w:sz w:val="22"/>
              <w:szCs w:val="22"/>
              <w:lang w:eastAsia="en-US"/>
            </w:rPr>
            <w:t>[2]</w:t>
          </w:r>
          <w:r w:rsidRPr="00A331C4">
            <w:rPr>
              <w:rFonts w:ascii="Times New Roman" w:eastAsia="Times New Roman" w:hAnsi="Times New Roman" w:cs="Times New Roman"/>
              <w:color w:val="000000"/>
              <w:kern w:val="0"/>
              <w:sz w:val="22"/>
              <w:szCs w:val="22"/>
              <w:lang w:eastAsia="en-US"/>
            </w:rPr>
            <w:t xml:space="preserve"> </w:t>
          </w:r>
          <w:r w:rsidRPr="00654BE4">
            <w:rPr>
              <w:rFonts w:ascii="Times New Roman" w:eastAsia="Times New Roman" w:hAnsi="Times New Roman" w:cs="Times New Roman"/>
              <w:color w:val="000000"/>
              <w:kern w:val="0"/>
              <w:sz w:val="22"/>
              <w:szCs w:val="22"/>
              <w:lang w:eastAsia="en-US"/>
            </w:rPr>
            <w:t>"Google Unveils Neural Network with “Superhuman” Ability to Determine the Location of Almost Any Image",</w:t>
          </w:r>
          <w:r w:rsidRPr="00A331C4">
            <w:rPr>
              <w:rFonts w:ascii="Times New Roman" w:eastAsia="Times New Roman" w:hAnsi="Times New Roman" w:cs="Times New Roman"/>
              <w:color w:val="000000"/>
              <w:kern w:val="0"/>
              <w:sz w:val="22"/>
              <w:szCs w:val="22"/>
              <w:lang w:eastAsia="en-US"/>
            </w:rPr>
            <w:t> </w:t>
          </w:r>
          <w:r w:rsidRPr="00654BE4">
            <w:rPr>
              <w:rFonts w:ascii="Times New Roman" w:eastAsia="Times New Roman" w:hAnsi="Times New Roman" w:cs="Times New Roman"/>
              <w:i/>
              <w:iCs/>
              <w:color w:val="000000"/>
              <w:kern w:val="0"/>
              <w:sz w:val="22"/>
              <w:szCs w:val="22"/>
              <w:lang w:eastAsia="en-US"/>
            </w:rPr>
            <w:t>MIT Technology Review</w:t>
          </w:r>
          <w:r w:rsidRPr="00654BE4">
            <w:rPr>
              <w:rFonts w:ascii="Times New Roman" w:eastAsia="Times New Roman" w:hAnsi="Times New Roman" w:cs="Times New Roman"/>
              <w:color w:val="000000"/>
              <w:kern w:val="0"/>
              <w:sz w:val="22"/>
              <w:szCs w:val="22"/>
              <w:lang w:eastAsia="en-US"/>
            </w:rPr>
            <w:t>, 2016. [Online]. Available: https://www.technologyreview.com/s/600889/google-unveils-neural-network-with-superhuman-ability-to-determine-the-location-of-almost/. [Accessed: 18- Oct- 2016].</w:t>
          </w:r>
        </w:p>
        <w:p w14:paraId="7372747A" w14:textId="77777777" w:rsidR="00654BE4" w:rsidRDefault="00654BE4" w:rsidP="006C4313">
          <w:pPr>
            <w:spacing w:after="180" w:line="276" w:lineRule="auto"/>
            <w:ind w:left="450" w:hanging="450"/>
            <w:rPr>
              <w:rFonts w:ascii="Times New Roman" w:eastAsia="Times New Roman" w:hAnsi="Times New Roman" w:cs="Times New Roman"/>
              <w:color w:val="000000"/>
              <w:kern w:val="0"/>
              <w:sz w:val="22"/>
              <w:szCs w:val="22"/>
              <w:lang w:eastAsia="en-US"/>
            </w:rPr>
          </w:pPr>
          <w:r w:rsidRPr="00654BE4">
            <w:rPr>
              <w:rFonts w:ascii="Times New Roman" w:eastAsia="Times New Roman" w:hAnsi="Times New Roman" w:cs="Times New Roman"/>
              <w:color w:val="000000"/>
              <w:kern w:val="0"/>
              <w:sz w:val="22"/>
              <w:szCs w:val="22"/>
              <w:lang w:eastAsia="en-US"/>
            </w:rPr>
            <w:t>[3]</w:t>
          </w:r>
          <w:r w:rsidRPr="00A331C4">
            <w:rPr>
              <w:rFonts w:ascii="Times New Roman" w:eastAsia="Times New Roman" w:hAnsi="Times New Roman" w:cs="Times New Roman"/>
              <w:color w:val="000000"/>
              <w:kern w:val="0"/>
              <w:sz w:val="22"/>
              <w:szCs w:val="22"/>
              <w:lang w:eastAsia="en-US"/>
            </w:rPr>
            <w:t xml:space="preserve"> </w:t>
          </w:r>
          <w:r w:rsidRPr="00654BE4">
            <w:rPr>
              <w:rFonts w:ascii="Times New Roman" w:eastAsia="Times New Roman" w:hAnsi="Times New Roman" w:cs="Times New Roman"/>
              <w:color w:val="000000"/>
              <w:kern w:val="0"/>
              <w:sz w:val="22"/>
              <w:szCs w:val="22"/>
              <w:lang w:eastAsia="en-US"/>
            </w:rPr>
            <w:t>W. Knight, "The Game of Go Is No Longer Insurmountable for AI",</w:t>
          </w:r>
          <w:r w:rsidRPr="00A331C4">
            <w:rPr>
              <w:rFonts w:ascii="Times New Roman" w:eastAsia="Times New Roman" w:hAnsi="Times New Roman" w:cs="Times New Roman"/>
              <w:color w:val="000000"/>
              <w:kern w:val="0"/>
              <w:sz w:val="22"/>
              <w:szCs w:val="22"/>
              <w:lang w:eastAsia="en-US"/>
            </w:rPr>
            <w:t> </w:t>
          </w:r>
          <w:r w:rsidRPr="00654BE4">
            <w:rPr>
              <w:rFonts w:ascii="Times New Roman" w:eastAsia="Times New Roman" w:hAnsi="Times New Roman" w:cs="Times New Roman"/>
              <w:i/>
              <w:iCs/>
              <w:color w:val="000000"/>
              <w:kern w:val="0"/>
              <w:sz w:val="22"/>
              <w:szCs w:val="22"/>
              <w:lang w:eastAsia="en-US"/>
            </w:rPr>
            <w:t xml:space="preserve">MIT </w:t>
          </w:r>
          <w:r w:rsidRPr="00A331C4">
            <w:rPr>
              <w:rFonts w:ascii="Times New Roman" w:eastAsia="Times New Roman" w:hAnsi="Times New Roman" w:cs="Times New Roman"/>
              <w:i/>
              <w:iCs/>
              <w:color w:val="000000"/>
              <w:kern w:val="0"/>
              <w:sz w:val="22"/>
              <w:szCs w:val="22"/>
              <w:lang w:eastAsia="en-US"/>
            </w:rPr>
            <w:t xml:space="preserve"> </w:t>
          </w:r>
          <w:r w:rsidRPr="00654BE4">
            <w:rPr>
              <w:rFonts w:ascii="Times New Roman" w:eastAsia="Times New Roman" w:hAnsi="Times New Roman" w:cs="Times New Roman"/>
              <w:i/>
              <w:iCs/>
              <w:color w:val="000000"/>
              <w:kern w:val="0"/>
              <w:sz w:val="22"/>
              <w:szCs w:val="22"/>
              <w:lang w:eastAsia="en-US"/>
            </w:rPr>
            <w:t>Technology Review</w:t>
          </w:r>
          <w:r w:rsidRPr="00654BE4">
            <w:rPr>
              <w:rFonts w:ascii="Times New Roman" w:eastAsia="Times New Roman" w:hAnsi="Times New Roman" w:cs="Times New Roman"/>
              <w:color w:val="000000"/>
              <w:kern w:val="0"/>
              <w:sz w:val="22"/>
              <w:szCs w:val="22"/>
              <w:lang w:eastAsia="en-US"/>
            </w:rPr>
            <w:t>, 2016. [Online]. Available: https://www.technologyreview.com/s/546066/googles-ai-masters-the-game-of-go-a-decade-earlier-than-expected/. [Accessed: 18- Oct- 2016].</w:t>
          </w:r>
        </w:p>
        <w:p w14:paraId="08EB5F57" w14:textId="77777777" w:rsidR="00A331C4" w:rsidRPr="00A331C4" w:rsidRDefault="00A331C4" w:rsidP="006C4313">
          <w:pPr>
            <w:spacing w:after="180" w:line="276" w:lineRule="auto"/>
            <w:ind w:left="450" w:hanging="450"/>
            <w:rPr>
              <w:rFonts w:ascii="Times New Roman" w:eastAsia="Times New Roman" w:hAnsi="Times New Roman" w:cs="Times New Roman"/>
              <w:color w:val="000000"/>
              <w:kern w:val="0"/>
              <w:sz w:val="27"/>
              <w:szCs w:val="27"/>
              <w:lang w:eastAsia="en-US"/>
            </w:rPr>
          </w:pPr>
          <w:r w:rsidRPr="00A331C4">
            <w:rPr>
              <w:rFonts w:ascii="Times New Roman" w:eastAsia="Times New Roman" w:hAnsi="Times New Roman" w:cs="Times New Roman"/>
              <w:color w:val="000000"/>
              <w:kern w:val="0"/>
              <w:sz w:val="27"/>
              <w:szCs w:val="27"/>
              <w:lang w:eastAsia="en-US"/>
            </w:rPr>
            <w:t>[4]</w:t>
          </w:r>
          <w:r>
            <w:rPr>
              <w:rFonts w:ascii="Times New Roman" w:eastAsia="Times New Roman" w:hAnsi="Times New Roman" w:cs="Times New Roman"/>
              <w:color w:val="000000"/>
              <w:kern w:val="0"/>
              <w:sz w:val="27"/>
              <w:szCs w:val="27"/>
              <w:lang w:eastAsia="en-US"/>
            </w:rPr>
            <w:t xml:space="preserve"> </w:t>
          </w:r>
          <w:r w:rsidRPr="00A331C4">
            <w:rPr>
              <w:rFonts w:ascii="Times New Roman" w:eastAsia="Times New Roman" w:hAnsi="Times New Roman" w:cs="Times New Roman"/>
              <w:color w:val="000000"/>
              <w:kern w:val="0"/>
              <w:sz w:val="27"/>
              <w:szCs w:val="27"/>
              <w:lang w:eastAsia="en-US"/>
            </w:rPr>
            <w:t>R. Callan, </w:t>
          </w:r>
          <w:r w:rsidRPr="00A331C4">
            <w:rPr>
              <w:rFonts w:ascii="Times New Roman" w:eastAsia="Times New Roman" w:hAnsi="Times New Roman" w:cs="Times New Roman"/>
              <w:i/>
              <w:iCs/>
              <w:color w:val="000000"/>
              <w:kern w:val="0"/>
              <w:sz w:val="27"/>
              <w:szCs w:val="27"/>
              <w:lang w:eastAsia="en-US"/>
            </w:rPr>
            <w:t>The Essence of Neural Networks</w:t>
          </w:r>
          <w:r w:rsidRPr="00A331C4">
            <w:rPr>
              <w:rFonts w:ascii="Times New Roman" w:eastAsia="Times New Roman" w:hAnsi="Times New Roman" w:cs="Times New Roman"/>
              <w:color w:val="000000"/>
              <w:kern w:val="0"/>
              <w:sz w:val="27"/>
              <w:szCs w:val="27"/>
              <w:lang w:eastAsia="en-US"/>
            </w:rPr>
            <w:t>, 1st ed. Prentice Hall Europe, 1999, p. 2.</w:t>
          </w:r>
        </w:p>
        <w:p w14:paraId="48B53930" w14:textId="77777777" w:rsidR="00A331C4" w:rsidRDefault="00A331C4" w:rsidP="006C4313">
          <w:pPr>
            <w:spacing w:after="180" w:line="276" w:lineRule="auto"/>
            <w:rPr>
              <w:rFonts w:ascii="Times New Roman" w:eastAsia="Times New Roman" w:hAnsi="Times New Roman" w:cs="Times New Roman"/>
              <w:color w:val="000000"/>
              <w:kern w:val="0"/>
              <w:sz w:val="22"/>
              <w:szCs w:val="22"/>
              <w:lang w:eastAsia="en-US"/>
            </w:rPr>
          </w:pPr>
        </w:p>
        <w:p w14:paraId="6B5FC332" w14:textId="77777777" w:rsidR="00A331C4" w:rsidRPr="00654BE4" w:rsidRDefault="00A331C4" w:rsidP="006C4313">
          <w:pPr>
            <w:spacing w:after="180" w:line="276" w:lineRule="auto"/>
            <w:ind w:left="450" w:hanging="450"/>
            <w:rPr>
              <w:rFonts w:ascii="Times New Roman" w:eastAsia="Times New Roman" w:hAnsi="Times New Roman" w:cs="Times New Roman"/>
              <w:color w:val="000000"/>
              <w:kern w:val="0"/>
              <w:sz w:val="22"/>
              <w:szCs w:val="22"/>
              <w:lang w:eastAsia="en-US"/>
            </w:rPr>
          </w:pPr>
        </w:p>
        <w:p w14:paraId="53D0506C" w14:textId="77777777" w:rsidR="00A331C4" w:rsidRDefault="00A331C4" w:rsidP="006C4313">
          <w:pPr>
            <w:spacing w:line="276" w:lineRule="auto"/>
            <w:ind w:firstLine="0"/>
            <w:rPr>
              <w:rFonts w:asciiTheme="majorHAnsi" w:eastAsiaTheme="majorEastAsia" w:hAnsiTheme="majorHAnsi" w:cstheme="majorBidi"/>
              <w:bCs/>
              <w:sz w:val="36"/>
              <w:szCs w:val="36"/>
            </w:rPr>
          </w:pPr>
          <w:r w:rsidRPr="00A331C4">
            <w:rPr>
              <w:rFonts w:asciiTheme="majorHAnsi" w:eastAsiaTheme="majorEastAsia" w:hAnsiTheme="majorHAnsi" w:cstheme="majorBidi"/>
              <w:bCs/>
              <w:sz w:val="36"/>
              <w:szCs w:val="36"/>
            </w:rPr>
            <w:t>Literature Review References</w:t>
          </w:r>
        </w:p>
        <w:p w14:paraId="79AA116D" w14:textId="77777777" w:rsidR="0085602B" w:rsidRDefault="0085602B" w:rsidP="006C4313">
          <w:pPr>
            <w:spacing w:line="276" w:lineRule="auto"/>
            <w:ind w:firstLine="0"/>
            <w:rPr>
              <w:rFonts w:ascii="Times New Roman" w:eastAsia="Times New Roman" w:hAnsi="Times New Roman" w:cs="Times New Roman"/>
              <w:color w:val="000000"/>
              <w:kern w:val="0"/>
              <w:sz w:val="27"/>
              <w:szCs w:val="27"/>
              <w:lang w:eastAsia="en-US"/>
            </w:rPr>
          </w:pPr>
          <w:r>
            <w:rPr>
              <w:rFonts w:ascii="Times New Roman" w:eastAsia="Times New Roman" w:hAnsi="Times New Roman" w:cs="Times New Roman"/>
              <w:color w:val="000000"/>
              <w:kern w:val="0"/>
              <w:sz w:val="27"/>
              <w:szCs w:val="27"/>
              <w:lang w:eastAsia="en-US"/>
            </w:rPr>
            <w:t xml:space="preserve">[5] </w:t>
          </w:r>
          <w:r w:rsidRPr="00A331C4">
            <w:rPr>
              <w:rFonts w:ascii="Times New Roman" w:eastAsia="Times New Roman" w:hAnsi="Times New Roman" w:cs="Times New Roman"/>
              <w:color w:val="000000"/>
              <w:kern w:val="0"/>
              <w:sz w:val="27"/>
              <w:szCs w:val="27"/>
              <w:lang w:eastAsia="en-US"/>
            </w:rPr>
            <w:t>R. Callan, </w:t>
          </w:r>
          <w:r w:rsidRPr="00A331C4">
            <w:rPr>
              <w:rFonts w:ascii="Times New Roman" w:eastAsia="Times New Roman" w:hAnsi="Times New Roman" w:cs="Times New Roman"/>
              <w:i/>
              <w:iCs/>
              <w:color w:val="000000"/>
              <w:kern w:val="0"/>
              <w:sz w:val="27"/>
              <w:szCs w:val="27"/>
              <w:lang w:eastAsia="en-US"/>
            </w:rPr>
            <w:t>The Essence of Neural Networks</w:t>
          </w:r>
          <w:r w:rsidRPr="00A331C4">
            <w:rPr>
              <w:rFonts w:ascii="Times New Roman" w:eastAsia="Times New Roman" w:hAnsi="Times New Roman" w:cs="Times New Roman"/>
              <w:color w:val="000000"/>
              <w:kern w:val="0"/>
              <w:sz w:val="27"/>
              <w:szCs w:val="27"/>
              <w:lang w:eastAsia="en-US"/>
            </w:rPr>
            <w:t>, 1st ed. P</w:t>
          </w:r>
          <w:r>
            <w:rPr>
              <w:rFonts w:ascii="Times New Roman" w:eastAsia="Times New Roman" w:hAnsi="Times New Roman" w:cs="Times New Roman"/>
              <w:color w:val="000000"/>
              <w:kern w:val="0"/>
              <w:sz w:val="27"/>
              <w:szCs w:val="27"/>
              <w:lang w:eastAsia="en-US"/>
            </w:rPr>
            <w:t>rentice Hall Europe, 1999.</w:t>
          </w:r>
        </w:p>
        <w:p w14:paraId="0C6B8CC5" w14:textId="77777777" w:rsidR="0085602B" w:rsidRDefault="0085602B" w:rsidP="006C4313">
          <w:pPr>
            <w:spacing w:line="276" w:lineRule="auto"/>
            <w:ind w:firstLine="0"/>
            <w:rPr>
              <w:rFonts w:ascii="Times New Roman" w:eastAsia="Times New Roman" w:hAnsi="Times New Roman" w:cs="Times New Roman"/>
              <w:color w:val="000000"/>
              <w:kern w:val="0"/>
              <w:sz w:val="27"/>
              <w:szCs w:val="27"/>
              <w:lang w:eastAsia="en-US"/>
            </w:rPr>
          </w:pPr>
          <w:r>
            <w:rPr>
              <w:rFonts w:ascii="Times New Roman" w:eastAsia="Times New Roman" w:hAnsi="Times New Roman" w:cs="Times New Roman"/>
              <w:color w:val="000000"/>
              <w:kern w:val="0"/>
              <w:sz w:val="27"/>
              <w:szCs w:val="27"/>
              <w:lang w:eastAsia="en-US"/>
            </w:rPr>
            <w:t xml:space="preserve">[6] </w:t>
          </w:r>
        </w:p>
        <w:p w14:paraId="150412F2" w14:textId="77777777" w:rsidR="0085602B" w:rsidRPr="0085602B" w:rsidRDefault="0085602B" w:rsidP="006C4313">
          <w:pPr>
            <w:spacing w:line="276" w:lineRule="auto"/>
            <w:ind w:firstLine="0"/>
            <w:rPr>
              <w:rFonts w:asciiTheme="majorHAnsi" w:eastAsiaTheme="majorEastAsia" w:hAnsiTheme="majorHAnsi" w:cstheme="majorBidi"/>
              <w:bCs/>
              <w:sz w:val="22"/>
              <w:szCs w:val="22"/>
            </w:rPr>
          </w:pPr>
          <w:r>
            <w:rPr>
              <w:rFonts w:ascii="Arial" w:hAnsi="Arial" w:cs="Arial"/>
              <w:color w:val="666666"/>
              <w:sz w:val="20"/>
              <w:szCs w:val="20"/>
              <w:shd w:val="clear" w:color="auto" w:fill="FFF5AA"/>
            </w:rPr>
            <w:t>[7]J. Anderson,</w:t>
          </w:r>
          <w:r>
            <w:rPr>
              <w:rStyle w:val="apple-converted-space"/>
              <w:rFonts w:ascii="Arial" w:hAnsi="Arial" w:cs="Arial"/>
              <w:color w:val="666666"/>
              <w:sz w:val="20"/>
              <w:szCs w:val="20"/>
              <w:shd w:val="clear" w:color="auto" w:fill="FFF5AA"/>
            </w:rPr>
            <w:t> </w:t>
          </w:r>
          <w:r>
            <w:rPr>
              <w:rFonts w:ascii="Arial" w:hAnsi="Arial" w:cs="Arial"/>
              <w:i/>
              <w:iCs/>
              <w:color w:val="666666"/>
              <w:sz w:val="20"/>
              <w:szCs w:val="20"/>
              <w:shd w:val="clear" w:color="auto" w:fill="FFF5AA"/>
            </w:rPr>
            <w:t>An introduction to neural networks</w:t>
          </w:r>
          <w:r>
            <w:rPr>
              <w:rFonts w:ascii="Arial" w:hAnsi="Arial" w:cs="Arial"/>
              <w:color w:val="666666"/>
              <w:sz w:val="20"/>
              <w:szCs w:val="20"/>
              <w:shd w:val="clear" w:color="auto" w:fill="FFF5AA"/>
            </w:rPr>
            <w:t>, 1st ed. Cambridge Mass.: MIT Press, 1997.</w:t>
          </w:r>
        </w:p>
        <w:p w14:paraId="58579C4A" w14:textId="77777777" w:rsidR="00A331C4" w:rsidRDefault="00A331C4" w:rsidP="006C4313">
          <w:pPr>
            <w:spacing w:after="180" w:line="276" w:lineRule="auto"/>
            <w:ind w:firstLine="0"/>
            <w:rPr>
              <w:rFonts w:ascii="Times New Roman" w:eastAsia="Times New Roman" w:hAnsi="Times New Roman" w:cs="Times New Roman"/>
              <w:color w:val="000000"/>
              <w:kern w:val="0"/>
              <w:sz w:val="27"/>
              <w:szCs w:val="27"/>
              <w:lang w:eastAsia="en-US"/>
            </w:rPr>
          </w:pPr>
          <w:r w:rsidRPr="00A331C4">
            <w:rPr>
              <w:rFonts w:ascii="Times New Roman" w:eastAsia="Times New Roman" w:hAnsi="Times New Roman" w:cs="Times New Roman"/>
              <w:color w:val="000000"/>
              <w:kern w:val="0"/>
              <w:sz w:val="27"/>
              <w:szCs w:val="27"/>
              <w:lang w:eastAsia="en-US"/>
            </w:rPr>
            <w:t>[5]R. Beale and T. Jackson, </w:t>
          </w:r>
          <w:r w:rsidRPr="00A331C4">
            <w:rPr>
              <w:rFonts w:ascii="Times New Roman" w:eastAsia="Times New Roman" w:hAnsi="Times New Roman" w:cs="Times New Roman"/>
              <w:i/>
              <w:iCs/>
              <w:color w:val="000000"/>
              <w:kern w:val="0"/>
              <w:sz w:val="27"/>
              <w:szCs w:val="27"/>
              <w:lang w:eastAsia="en-US"/>
            </w:rPr>
            <w:t>Neural Computing: an introduction</w:t>
          </w:r>
          <w:r w:rsidRPr="00A331C4">
            <w:rPr>
              <w:rFonts w:ascii="Times New Roman" w:eastAsia="Times New Roman" w:hAnsi="Times New Roman" w:cs="Times New Roman"/>
              <w:color w:val="000000"/>
              <w:kern w:val="0"/>
              <w:sz w:val="27"/>
              <w:szCs w:val="27"/>
              <w:lang w:eastAsia="en-US"/>
            </w:rPr>
            <w:t>, 1st ed. Bristol: Ins</w:t>
          </w:r>
          <w:r w:rsidR="0085602B">
            <w:rPr>
              <w:rFonts w:ascii="Times New Roman" w:eastAsia="Times New Roman" w:hAnsi="Times New Roman" w:cs="Times New Roman"/>
              <w:color w:val="000000"/>
              <w:kern w:val="0"/>
              <w:sz w:val="27"/>
              <w:szCs w:val="27"/>
              <w:lang w:eastAsia="en-US"/>
            </w:rPr>
            <w:t>titute of Physics, 1990</w:t>
          </w:r>
          <w:r w:rsidRPr="00A331C4">
            <w:rPr>
              <w:rFonts w:ascii="Times New Roman" w:eastAsia="Times New Roman" w:hAnsi="Times New Roman" w:cs="Times New Roman"/>
              <w:color w:val="000000"/>
              <w:kern w:val="0"/>
              <w:sz w:val="27"/>
              <w:szCs w:val="27"/>
              <w:lang w:eastAsia="en-US"/>
            </w:rPr>
            <w:t>.</w:t>
          </w:r>
        </w:p>
        <w:p w14:paraId="34139C93" w14:textId="77777777" w:rsidR="00964E94" w:rsidRDefault="00964E94" w:rsidP="006C4313">
          <w:pPr>
            <w:spacing w:after="180" w:line="276" w:lineRule="auto"/>
            <w:ind w:firstLine="0"/>
            <w:rPr>
              <w:rFonts w:ascii="Times New Roman" w:eastAsia="Times New Roman" w:hAnsi="Times New Roman" w:cs="Times New Roman"/>
              <w:color w:val="000000"/>
              <w:kern w:val="0"/>
              <w:sz w:val="27"/>
              <w:szCs w:val="27"/>
              <w:lang w:eastAsia="en-US"/>
            </w:rPr>
          </w:pPr>
          <w:r>
            <w:rPr>
              <w:rFonts w:ascii="Times New Roman" w:eastAsia="Times New Roman" w:hAnsi="Times New Roman" w:cs="Times New Roman"/>
              <w:color w:val="000000"/>
              <w:kern w:val="0"/>
              <w:sz w:val="27"/>
              <w:szCs w:val="27"/>
              <w:lang w:eastAsia="en-US"/>
            </w:rPr>
            <w:t>[6]</w:t>
          </w:r>
        </w:p>
        <w:p w14:paraId="6F6A7723" w14:textId="77777777" w:rsidR="00964E94" w:rsidRDefault="00964E94" w:rsidP="006C4313">
          <w:pPr>
            <w:spacing w:after="180" w:line="276" w:lineRule="auto"/>
            <w:ind w:firstLine="0"/>
            <w:rPr>
              <w:rFonts w:ascii="Times New Roman" w:eastAsia="Times New Roman" w:hAnsi="Times New Roman" w:cs="Times New Roman"/>
              <w:color w:val="000000"/>
              <w:kern w:val="0"/>
              <w:sz w:val="27"/>
              <w:szCs w:val="27"/>
              <w:lang w:eastAsia="en-US"/>
            </w:rPr>
          </w:pPr>
          <w:r>
            <w:rPr>
              <w:rFonts w:ascii="Times New Roman" w:eastAsia="Times New Roman" w:hAnsi="Times New Roman" w:cs="Times New Roman"/>
              <w:color w:val="000000"/>
              <w:kern w:val="0"/>
              <w:sz w:val="27"/>
              <w:szCs w:val="27"/>
              <w:lang w:eastAsia="en-US"/>
            </w:rPr>
            <w:t>[7]</w:t>
          </w:r>
        </w:p>
        <w:p w14:paraId="62695B58" w14:textId="77777777" w:rsidR="00964E94" w:rsidRDefault="00964E94" w:rsidP="006C4313">
          <w:pPr>
            <w:spacing w:after="180" w:line="276" w:lineRule="auto"/>
            <w:ind w:firstLine="0"/>
            <w:rPr>
              <w:rFonts w:ascii="Times New Roman" w:eastAsia="Times New Roman" w:hAnsi="Times New Roman" w:cs="Times New Roman"/>
              <w:color w:val="000000"/>
              <w:kern w:val="0"/>
              <w:sz w:val="27"/>
              <w:szCs w:val="27"/>
              <w:lang w:eastAsia="en-US"/>
            </w:rPr>
          </w:pPr>
          <w:r>
            <w:rPr>
              <w:rFonts w:ascii="Times New Roman" w:eastAsia="Times New Roman" w:hAnsi="Times New Roman" w:cs="Times New Roman"/>
              <w:color w:val="000000"/>
              <w:kern w:val="0"/>
              <w:sz w:val="27"/>
              <w:szCs w:val="27"/>
              <w:lang w:eastAsia="en-US"/>
            </w:rPr>
            <w:t xml:space="preserve">[8] </w:t>
          </w:r>
          <w:r w:rsidRPr="00964E94">
            <w:rPr>
              <w:rFonts w:ascii="Times New Roman" w:eastAsia="Times New Roman" w:hAnsi="Times New Roman" w:cs="Times New Roman"/>
              <w:color w:val="000000"/>
              <w:kern w:val="0"/>
              <w:sz w:val="27"/>
              <w:szCs w:val="27"/>
              <w:lang w:eastAsia="en-US"/>
            </w:rPr>
            <w:t>"Nervous system", </w:t>
          </w:r>
          <w:r w:rsidRPr="00964E94">
            <w:rPr>
              <w:rFonts w:ascii="Times New Roman" w:eastAsia="Times New Roman" w:hAnsi="Times New Roman" w:cs="Times New Roman"/>
              <w:i/>
              <w:iCs/>
              <w:color w:val="000000"/>
              <w:kern w:val="0"/>
              <w:sz w:val="27"/>
              <w:szCs w:val="27"/>
              <w:lang w:eastAsia="en-US"/>
            </w:rPr>
            <w:t>En.wikipedia.org</w:t>
          </w:r>
          <w:r w:rsidRPr="00964E94">
            <w:rPr>
              <w:rFonts w:ascii="Times New Roman" w:eastAsia="Times New Roman" w:hAnsi="Times New Roman" w:cs="Times New Roman"/>
              <w:color w:val="000000"/>
              <w:kern w:val="0"/>
              <w:sz w:val="27"/>
              <w:szCs w:val="27"/>
              <w:lang w:eastAsia="en-US"/>
            </w:rPr>
            <w:t>. [Online]. Available: https://en.wikipedia.org/wiki/Nervous_system. [Accessed: 25- Oct- 2016].</w:t>
          </w:r>
        </w:p>
        <w:p w14:paraId="7EE232E1" w14:textId="77777777" w:rsidR="005974C9" w:rsidRPr="00964E94" w:rsidRDefault="005974C9" w:rsidP="006C4313">
          <w:pPr>
            <w:spacing w:after="180" w:line="276" w:lineRule="auto"/>
            <w:ind w:firstLine="0"/>
            <w:rPr>
              <w:rFonts w:ascii="Times New Roman" w:eastAsia="Times New Roman" w:hAnsi="Times New Roman" w:cs="Times New Roman"/>
              <w:color w:val="000000"/>
              <w:kern w:val="0"/>
              <w:sz w:val="27"/>
              <w:szCs w:val="27"/>
              <w:lang w:eastAsia="en-US"/>
            </w:rPr>
          </w:pPr>
          <w:r>
            <w:rPr>
              <w:rFonts w:ascii="Times New Roman" w:eastAsia="Times New Roman" w:hAnsi="Times New Roman" w:cs="Times New Roman"/>
              <w:color w:val="000000"/>
              <w:kern w:val="0"/>
              <w:sz w:val="27"/>
              <w:szCs w:val="27"/>
              <w:lang w:eastAsia="en-US"/>
            </w:rPr>
            <w:t xml:space="preserve">[9] </w:t>
          </w:r>
          <w:r w:rsidRPr="00A331C4">
            <w:rPr>
              <w:rFonts w:ascii="Times New Roman" w:eastAsia="Times New Roman" w:hAnsi="Times New Roman" w:cs="Times New Roman"/>
              <w:color w:val="000000"/>
              <w:kern w:val="0"/>
              <w:sz w:val="27"/>
              <w:szCs w:val="27"/>
              <w:lang w:eastAsia="en-US"/>
            </w:rPr>
            <w:t>R. Beale and T. Jackson, </w:t>
          </w:r>
          <w:r w:rsidRPr="00A331C4">
            <w:rPr>
              <w:rFonts w:ascii="Times New Roman" w:eastAsia="Times New Roman" w:hAnsi="Times New Roman" w:cs="Times New Roman"/>
              <w:i/>
              <w:iCs/>
              <w:color w:val="000000"/>
              <w:kern w:val="0"/>
              <w:sz w:val="27"/>
              <w:szCs w:val="27"/>
              <w:lang w:eastAsia="en-US"/>
            </w:rPr>
            <w:t>Neural Computing: an introduction</w:t>
          </w:r>
          <w:r w:rsidRPr="00A331C4">
            <w:rPr>
              <w:rFonts w:ascii="Times New Roman" w:eastAsia="Times New Roman" w:hAnsi="Times New Roman" w:cs="Times New Roman"/>
              <w:color w:val="000000"/>
              <w:kern w:val="0"/>
              <w:sz w:val="27"/>
              <w:szCs w:val="27"/>
              <w:lang w:eastAsia="en-US"/>
            </w:rPr>
            <w:t xml:space="preserve">, 1st ed. Bristol: Institute of Physics, 1990, pp. </w:t>
          </w:r>
          <w:r>
            <w:rPr>
              <w:rFonts w:ascii="Times New Roman" w:eastAsia="Times New Roman" w:hAnsi="Times New Roman" w:cs="Times New Roman"/>
              <w:color w:val="000000"/>
              <w:kern w:val="0"/>
              <w:sz w:val="27"/>
              <w:szCs w:val="27"/>
              <w:lang w:eastAsia="en-US"/>
            </w:rPr>
            <w:t>41</w:t>
          </w:r>
        </w:p>
        <w:p w14:paraId="46C6E1DE" w14:textId="77777777" w:rsidR="00964E94" w:rsidRDefault="00964E94" w:rsidP="006C4313">
          <w:pPr>
            <w:spacing w:after="180" w:line="276" w:lineRule="auto"/>
            <w:ind w:firstLine="0"/>
            <w:rPr>
              <w:rFonts w:ascii="Times New Roman" w:eastAsia="Times New Roman" w:hAnsi="Times New Roman" w:cs="Times New Roman"/>
              <w:color w:val="000000"/>
              <w:kern w:val="0"/>
              <w:sz w:val="27"/>
              <w:szCs w:val="27"/>
              <w:lang w:eastAsia="en-US"/>
            </w:rPr>
          </w:pPr>
        </w:p>
        <w:p w14:paraId="56D3CC80" w14:textId="77777777" w:rsidR="00964E94" w:rsidRPr="00A331C4" w:rsidRDefault="00964E94" w:rsidP="006C4313">
          <w:pPr>
            <w:spacing w:after="180" w:line="276" w:lineRule="auto"/>
            <w:ind w:firstLine="0"/>
            <w:rPr>
              <w:rFonts w:ascii="Times New Roman" w:eastAsia="Times New Roman" w:hAnsi="Times New Roman" w:cs="Times New Roman"/>
              <w:color w:val="000000"/>
              <w:kern w:val="0"/>
              <w:sz w:val="27"/>
              <w:szCs w:val="27"/>
              <w:lang w:eastAsia="en-US"/>
            </w:rPr>
          </w:pPr>
        </w:p>
        <w:p w14:paraId="165935F3" w14:textId="77777777" w:rsidR="00E81978" w:rsidRPr="00632C0E" w:rsidRDefault="006C4313" w:rsidP="006C4313">
          <w:pPr>
            <w:spacing w:line="276" w:lineRule="auto"/>
            <w:ind w:firstLine="0"/>
          </w:pPr>
        </w:p>
      </w:sdtContent>
    </w:sdt>
    <w:sdt>
      <w:sdtPr>
        <w:alias w:val="Footnotes title:"/>
        <w:tag w:val="Footnotes title:"/>
        <w:id w:val="-1680037918"/>
        <w:placeholder>
          <w:docPart w:val="2FDF4DB4501E463484A014861B663084"/>
        </w:placeholder>
        <w:temporary/>
        <w:showingPlcHdr/>
        <w15:appearance w15:val="hidden"/>
      </w:sdtPr>
      <w:sdtContent>
        <w:p w14:paraId="777770E2" w14:textId="77777777" w:rsidR="00E81978" w:rsidRDefault="005D3A03" w:rsidP="006C4313">
          <w:pPr>
            <w:pStyle w:val="SectionTitle"/>
            <w:spacing w:line="276" w:lineRule="auto"/>
          </w:pPr>
          <w:r>
            <w:t>Footnotes</w:t>
          </w:r>
        </w:p>
      </w:sdtContent>
    </w:sdt>
    <w:p w14:paraId="3C32847D" w14:textId="77777777" w:rsidR="00E81978" w:rsidRDefault="005D3A03" w:rsidP="006C4313">
      <w:pPr>
        <w:spacing w:line="276" w:lineRule="auto"/>
      </w:pPr>
      <w:r>
        <w:rPr>
          <w:rStyle w:val="FootnoteReference"/>
        </w:rPr>
        <w:t>1</w:t>
      </w:r>
      <w:sdt>
        <w:sdtPr>
          <w:alias w:val="Footnotes text:"/>
          <w:tag w:val="Footnotes text:"/>
          <w:id w:val="1069077422"/>
          <w:placeholder>
            <w:docPart w:val="A6D4AF3FA07F44AF933045C8CE9C2355"/>
          </w:placeholder>
          <w:temporary/>
          <w:showingPlcHdr/>
          <w15:appearance w15:val="hidden"/>
          <w:text/>
        </w:sdtPr>
        <w:sdtEndPr>
          <w:rPr>
            <w:rStyle w:val="FootnoteReference"/>
            <w:vertAlign w:val="superscript"/>
          </w:rPr>
        </w:sdtEndPr>
        <w:sdtContent>
          <w:r>
            <w:t xml:space="preserve">[Add footnotes, if any, on their own page following references.  For APA formatting requirements, it’s easy to just type your own footnote references and notes.  To format a footnote reference, select the number and then, on the Home tab, in the Styles gallery, click Footnote Reference.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r>
            <w:t>]</w:t>
          </w:r>
        </w:sdtContent>
      </w:sdt>
    </w:p>
    <w:p w14:paraId="791188F2" w14:textId="77777777" w:rsidR="00E81978" w:rsidRDefault="005D3A03" w:rsidP="006C4313">
      <w:pPr>
        <w:pStyle w:val="SectionTitle"/>
        <w:spacing w:line="276" w:lineRule="auto"/>
      </w:pPr>
      <w:r>
        <w:lastRenderedPageBreak/>
        <w:t>Tables</w:t>
      </w:r>
    </w:p>
    <w:p w14:paraId="30BFAE71" w14:textId="77777777" w:rsidR="00E81978" w:rsidRDefault="005D3A03" w:rsidP="006C4313">
      <w:pPr>
        <w:pStyle w:val="NoSpacing"/>
        <w:spacing w:line="276" w:lineRule="auto"/>
      </w:pPr>
      <w:r>
        <w:t>Table 1</w:t>
      </w:r>
    </w:p>
    <w:sdt>
      <w:sdtPr>
        <w:alias w:val="Table title:"/>
        <w:tag w:val="Table title:"/>
        <w:id w:val="1042324137"/>
        <w:placeholder>
          <w:docPart w:val="EDA96D73B63846BCB0B6C1D203E714E1"/>
        </w:placeholder>
        <w:temporary/>
        <w:showingPlcHdr/>
        <w15:appearance w15:val="hidden"/>
        <w:text/>
      </w:sdtPr>
      <w:sdtContent>
        <w:p w14:paraId="4493E8B6" w14:textId="77777777" w:rsidR="00E81978" w:rsidRPr="00C0601E" w:rsidRDefault="005D3A03" w:rsidP="006C4313">
          <w:pPr>
            <w:pStyle w:val="NoSpacing"/>
            <w:spacing w:line="276" w:lineRule="auto"/>
            <w:rPr>
              <w:rStyle w:val="Emphasis"/>
              <w:i w:val="0"/>
              <w:iCs w:val="0"/>
            </w:rPr>
          </w:pPr>
          <w:r w:rsidRPr="00C0601E">
            <w:t>[Table Title]</w:t>
          </w:r>
        </w:p>
      </w:sdtContent>
    </w:sdt>
    <w:tbl>
      <w:tblPr>
        <w:tblStyle w:val="APAReport"/>
        <w:tblW w:w="0" w:type="auto"/>
        <w:tblLook w:val="04A0" w:firstRow="1" w:lastRow="0" w:firstColumn="1" w:lastColumn="0" w:noHBand="0" w:noVBand="1"/>
        <w:tblDescription w:val="Sample table with 5 columns"/>
      </w:tblPr>
      <w:tblGrid>
        <w:gridCol w:w="1872"/>
        <w:gridCol w:w="1872"/>
        <w:gridCol w:w="1872"/>
        <w:gridCol w:w="1872"/>
        <w:gridCol w:w="1872"/>
      </w:tblGrid>
      <w:tr w:rsidR="00E6004D" w:rsidRPr="00BF4184" w14:paraId="6D224EFE" w14:textId="77777777" w:rsidTr="00BF4184">
        <w:trPr>
          <w:cnfStyle w:val="100000000000" w:firstRow="1" w:lastRow="0" w:firstColumn="0" w:lastColumn="0" w:oddVBand="0" w:evenVBand="0" w:oddHBand="0" w:evenHBand="0" w:firstRowFirstColumn="0" w:firstRowLastColumn="0" w:lastRowFirstColumn="0" w:lastRowLastColumn="0"/>
        </w:trPr>
        <w:sdt>
          <w:sdtPr>
            <w:alias w:val="Column Head 1:"/>
            <w:tag w:val="Column Head 1:"/>
            <w:id w:val="1128514005"/>
            <w:placeholder>
              <w:docPart w:val="52839BB97C4E459CA7BA308A74C4C18D"/>
            </w:placeholder>
            <w:temporary/>
            <w:showingPlcHdr/>
            <w15:appearance w15:val="hidden"/>
          </w:sdtPr>
          <w:sdtContent>
            <w:tc>
              <w:tcPr>
                <w:tcW w:w="1872" w:type="dxa"/>
              </w:tcPr>
              <w:p w14:paraId="795368C7" w14:textId="77777777" w:rsidR="00E6004D" w:rsidRPr="00BF4184" w:rsidRDefault="00E6004D" w:rsidP="006C4313">
                <w:pPr>
                  <w:spacing w:line="276" w:lineRule="auto"/>
                </w:pPr>
                <w:r w:rsidRPr="00BF4184">
                  <w:t>Column Head</w:t>
                </w:r>
              </w:p>
            </w:tc>
          </w:sdtContent>
        </w:sdt>
        <w:sdt>
          <w:sdtPr>
            <w:alias w:val="Column Head 2:"/>
            <w:tag w:val="Column Head 2:"/>
            <w:id w:val="-477000835"/>
            <w:placeholder>
              <w:docPart w:val="C636AA84ED774DC99996E93161ED5794"/>
            </w:placeholder>
            <w:temporary/>
            <w:showingPlcHdr/>
            <w15:appearance w15:val="hidden"/>
          </w:sdtPr>
          <w:sdtContent>
            <w:tc>
              <w:tcPr>
                <w:tcW w:w="1872" w:type="dxa"/>
              </w:tcPr>
              <w:p w14:paraId="0FE79242" w14:textId="77777777" w:rsidR="00E6004D" w:rsidRPr="00BF4184" w:rsidRDefault="00E6004D" w:rsidP="006C4313">
                <w:pPr>
                  <w:spacing w:line="276" w:lineRule="auto"/>
                </w:pPr>
                <w:r w:rsidRPr="00BF4184">
                  <w:t>Column Head</w:t>
                </w:r>
              </w:p>
            </w:tc>
          </w:sdtContent>
        </w:sdt>
        <w:sdt>
          <w:sdtPr>
            <w:alias w:val="Column Head 3:"/>
            <w:tag w:val="Column Head 3:"/>
            <w:id w:val="1425763633"/>
            <w:placeholder>
              <w:docPart w:val="41FE9FBCDED6467B835138C3A6E16154"/>
            </w:placeholder>
            <w:temporary/>
            <w:showingPlcHdr/>
            <w15:appearance w15:val="hidden"/>
          </w:sdtPr>
          <w:sdtContent>
            <w:tc>
              <w:tcPr>
                <w:tcW w:w="1872" w:type="dxa"/>
              </w:tcPr>
              <w:p w14:paraId="41E29A1C" w14:textId="77777777" w:rsidR="00E6004D" w:rsidRPr="00BF4184" w:rsidRDefault="00E6004D" w:rsidP="006C4313">
                <w:pPr>
                  <w:spacing w:line="276" w:lineRule="auto"/>
                </w:pPr>
                <w:r w:rsidRPr="00BF4184">
                  <w:t>Column Head</w:t>
                </w:r>
              </w:p>
            </w:tc>
          </w:sdtContent>
        </w:sdt>
        <w:sdt>
          <w:sdtPr>
            <w:alias w:val="Column Head 4:"/>
            <w:tag w:val="Column Head 4:"/>
            <w:id w:val="-1292590422"/>
            <w:placeholder>
              <w:docPart w:val="D52170D7534C470992DAC5C97A3D00D0"/>
            </w:placeholder>
            <w:temporary/>
            <w:showingPlcHdr/>
            <w15:appearance w15:val="hidden"/>
          </w:sdtPr>
          <w:sdtContent>
            <w:tc>
              <w:tcPr>
                <w:tcW w:w="1872" w:type="dxa"/>
              </w:tcPr>
              <w:p w14:paraId="2D3EFD7D" w14:textId="77777777" w:rsidR="00E6004D" w:rsidRPr="00BF4184" w:rsidRDefault="00E6004D" w:rsidP="006C4313">
                <w:pPr>
                  <w:spacing w:line="276" w:lineRule="auto"/>
                </w:pPr>
                <w:r w:rsidRPr="00BF4184">
                  <w:t>Column Head</w:t>
                </w:r>
              </w:p>
            </w:tc>
          </w:sdtContent>
        </w:sdt>
        <w:sdt>
          <w:sdtPr>
            <w:alias w:val="Column Head 5:"/>
            <w:tag w:val="Column Head 5:"/>
            <w:id w:val="-531649396"/>
            <w:placeholder>
              <w:docPart w:val="CAA43B7D23CF4F6590B2548C759A0010"/>
            </w:placeholder>
            <w:temporary/>
            <w:showingPlcHdr/>
            <w15:appearance w15:val="hidden"/>
          </w:sdtPr>
          <w:sdtContent>
            <w:tc>
              <w:tcPr>
                <w:tcW w:w="1872" w:type="dxa"/>
              </w:tcPr>
              <w:p w14:paraId="648F6BAA" w14:textId="77777777" w:rsidR="00E6004D" w:rsidRPr="00BF4184" w:rsidRDefault="00E6004D" w:rsidP="006C4313">
                <w:pPr>
                  <w:spacing w:line="276" w:lineRule="auto"/>
                </w:pPr>
                <w:r w:rsidRPr="00BF4184">
                  <w:t>Column Head</w:t>
                </w:r>
              </w:p>
            </w:tc>
          </w:sdtContent>
        </w:sdt>
      </w:tr>
      <w:tr w:rsidR="00E6004D" w:rsidRPr="00BF4184" w14:paraId="111F7AF8" w14:textId="77777777" w:rsidTr="00BF4184">
        <w:sdt>
          <w:sdtPr>
            <w:alias w:val="Row Head:"/>
            <w:tag w:val="Row Head:"/>
            <w:id w:val="-2069871036"/>
            <w:placeholder>
              <w:docPart w:val="F23EBDAA398A4120885648CCD056FCEE"/>
            </w:placeholder>
            <w:temporary/>
            <w:showingPlcHdr/>
            <w15:appearance w15:val="hidden"/>
          </w:sdtPr>
          <w:sdtContent>
            <w:tc>
              <w:tcPr>
                <w:tcW w:w="1872" w:type="dxa"/>
              </w:tcPr>
              <w:p w14:paraId="583D583D" w14:textId="77777777" w:rsidR="00E6004D" w:rsidRPr="00BF4184" w:rsidRDefault="00E6004D" w:rsidP="006C4313">
                <w:pPr>
                  <w:spacing w:line="276" w:lineRule="auto"/>
                </w:pPr>
                <w:r w:rsidRPr="00BF4184">
                  <w:t>Row Head</w:t>
                </w:r>
              </w:p>
            </w:tc>
          </w:sdtContent>
        </w:sdt>
        <w:sdt>
          <w:sdtPr>
            <w:alias w:val="Table data:"/>
            <w:tag w:val="Table data:"/>
            <w:id w:val="-1626080037"/>
            <w:placeholder>
              <w:docPart w:val="38277A21C3E442A39F4876F1BE61EC0A"/>
            </w:placeholder>
            <w:temporary/>
            <w:showingPlcHdr/>
            <w15:appearance w15:val="hidden"/>
          </w:sdtPr>
          <w:sdtContent>
            <w:tc>
              <w:tcPr>
                <w:tcW w:w="1872" w:type="dxa"/>
              </w:tcPr>
              <w:p w14:paraId="446F00A4" w14:textId="77777777" w:rsidR="00E6004D" w:rsidRPr="00BF4184" w:rsidRDefault="00E6004D" w:rsidP="006C4313">
                <w:pPr>
                  <w:spacing w:line="276" w:lineRule="auto"/>
                </w:pPr>
                <w:r w:rsidRPr="00BF4184">
                  <w:t>123</w:t>
                </w:r>
              </w:p>
            </w:tc>
          </w:sdtContent>
        </w:sdt>
        <w:sdt>
          <w:sdtPr>
            <w:alias w:val="Table data:"/>
            <w:tag w:val="Table data:"/>
            <w:id w:val="1326245292"/>
            <w:placeholder>
              <w:docPart w:val="2403F395F3A1432292710656DF7AAF40"/>
            </w:placeholder>
            <w:temporary/>
            <w:showingPlcHdr/>
            <w15:appearance w15:val="hidden"/>
          </w:sdtPr>
          <w:sdtContent>
            <w:tc>
              <w:tcPr>
                <w:tcW w:w="1872" w:type="dxa"/>
              </w:tcPr>
              <w:p w14:paraId="71785D4E" w14:textId="77777777" w:rsidR="00E6004D" w:rsidRPr="00BF4184" w:rsidRDefault="00E6004D" w:rsidP="006C4313">
                <w:pPr>
                  <w:spacing w:line="276" w:lineRule="auto"/>
                </w:pPr>
                <w:r w:rsidRPr="00BF4184">
                  <w:t>123</w:t>
                </w:r>
              </w:p>
            </w:tc>
          </w:sdtContent>
        </w:sdt>
        <w:sdt>
          <w:sdtPr>
            <w:alias w:val="Table data:"/>
            <w:tag w:val="Table data:"/>
            <w:id w:val="1701724"/>
            <w:placeholder>
              <w:docPart w:val="698FB28C7A364EB49134111B0C9EBC29"/>
            </w:placeholder>
            <w:temporary/>
            <w:showingPlcHdr/>
            <w15:appearance w15:val="hidden"/>
          </w:sdtPr>
          <w:sdtContent>
            <w:tc>
              <w:tcPr>
                <w:tcW w:w="1872" w:type="dxa"/>
              </w:tcPr>
              <w:p w14:paraId="31A06F59" w14:textId="77777777" w:rsidR="00E6004D" w:rsidRPr="00BF4184" w:rsidRDefault="00E6004D" w:rsidP="006C4313">
                <w:pPr>
                  <w:spacing w:line="276" w:lineRule="auto"/>
                </w:pPr>
                <w:r w:rsidRPr="00BF4184">
                  <w:t>123</w:t>
                </w:r>
              </w:p>
            </w:tc>
          </w:sdtContent>
        </w:sdt>
        <w:sdt>
          <w:sdtPr>
            <w:alias w:val="Table data:"/>
            <w:tag w:val="Table data:"/>
            <w:id w:val="1607620690"/>
            <w:placeholder>
              <w:docPart w:val="D71C6B1E199D4CC0A62134D510382A3C"/>
            </w:placeholder>
            <w:temporary/>
            <w:showingPlcHdr/>
            <w15:appearance w15:val="hidden"/>
          </w:sdtPr>
          <w:sdtContent>
            <w:tc>
              <w:tcPr>
                <w:tcW w:w="1872" w:type="dxa"/>
              </w:tcPr>
              <w:p w14:paraId="72DC8677" w14:textId="77777777" w:rsidR="00E6004D" w:rsidRPr="00BF4184" w:rsidRDefault="00E6004D" w:rsidP="006C4313">
                <w:pPr>
                  <w:spacing w:line="276" w:lineRule="auto"/>
                </w:pPr>
                <w:r w:rsidRPr="00BF4184">
                  <w:t>123</w:t>
                </w:r>
              </w:p>
            </w:tc>
          </w:sdtContent>
        </w:sdt>
      </w:tr>
      <w:tr w:rsidR="00E6004D" w:rsidRPr="00BF4184" w14:paraId="729862EC" w14:textId="77777777" w:rsidTr="00BF4184">
        <w:sdt>
          <w:sdtPr>
            <w:alias w:val="Row Head:"/>
            <w:tag w:val="Row Head:"/>
            <w:id w:val="-631786698"/>
            <w:placeholder>
              <w:docPart w:val="FDCDDAC64BBA4F3BA8B4790491222849"/>
            </w:placeholder>
            <w:temporary/>
            <w:showingPlcHdr/>
            <w15:appearance w15:val="hidden"/>
          </w:sdtPr>
          <w:sdtContent>
            <w:tc>
              <w:tcPr>
                <w:tcW w:w="1872" w:type="dxa"/>
              </w:tcPr>
              <w:p w14:paraId="7FBD39C2" w14:textId="77777777" w:rsidR="00E6004D" w:rsidRPr="00BF4184" w:rsidRDefault="00E6004D" w:rsidP="006C4313">
                <w:pPr>
                  <w:spacing w:line="276" w:lineRule="auto"/>
                </w:pPr>
                <w:r w:rsidRPr="00BF4184">
                  <w:t>Row Head</w:t>
                </w:r>
              </w:p>
            </w:tc>
          </w:sdtContent>
        </w:sdt>
        <w:sdt>
          <w:sdtPr>
            <w:alias w:val="Table data:"/>
            <w:tag w:val="Table data:"/>
            <w:id w:val="-3589260"/>
            <w:placeholder>
              <w:docPart w:val="CB74B6BEED0A4938B9A4613949F16579"/>
            </w:placeholder>
            <w:temporary/>
            <w:showingPlcHdr/>
            <w15:appearance w15:val="hidden"/>
          </w:sdtPr>
          <w:sdtContent>
            <w:tc>
              <w:tcPr>
                <w:tcW w:w="1872" w:type="dxa"/>
              </w:tcPr>
              <w:p w14:paraId="195DB420" w14:textId="77777777" w:rsidR="00E6004D" w:rsidRPr="00BF4184" w:rsidRDefault="00E6004D" w:rsidP="006C4313">
                <w:pPr>
                  <w:spacing w:line="276" w:lineRule="auto"/>
                </w:pPr>
                <w:r w:rsidRPr="00BF4184">
                  <w:t>456</w:t>
                </w:r>
              </w:p>
            </w:tc>
          </w:sdtContent>
        </w:sdt>
        <w:sdt>
          <w:sdtPr>
            <w:alias w:val="Table data:"/>
            <w:tag w:val="Table data:"/>
            <w:id w:val="-982615618"/>
            <w:placeholder>
              <w:docPart w:val="7DD14BCDF0794C798B2EB269C650B6A3"/>
            </w:placeholder>
            <w:temporary/>
            <w:showingPlcHdr/>
            <w15:appearance w15:val="hidden"/>
          </w:sdtPr>
          <w:sdtContent>
            <w:tc>
              <w:tcPr>
                <w:tcW w:w="1872" w:type="dxa"/>
              </w:tcPr>
              <w:p w14:paraId="3AD3F1CA" w14:textId="77777777" w:rsidR="00E6004D" w:rsidRPr="00BF4184" w:rsidRDefault="00E6004D" w:rsidP="006C4313">
                <w:pPr>
                  <w:spacing w:line="276" w:lineRule="auto"/>
                </w:pPr>
                <w:r w:rsidRPr="00BF4184">
                  <w:t>456</w:t>
                </w:r>
              </w:p>
            </w:tc>
          </w:sdtContent>
        </w:sdt>
        <w:sdt>
          <w:sdtPr>
            <w:alias w:val="Table data:"/>
            <w:tag w:val="Table data:"/>
            <w:id w:val="1459300509"/>
            <w:placeholder>
              <w:docPart w:val="8FF898037D1648709FB18AD0B11E14CE"/>
            </w:placeholder>
            <w:temporary/>
            <w:showingPlcHdr/>
            <w15:appearance w15:val="hidden"/>
          </w:sdtPr>
          <w:sdtContent>
            <w:tc>
              <w:tcPr>
                <w:tcW w:w="1872" w:type="dxa"/>
              </w:tcPr>
              <w:p w14:paraId="6FEF94C4" w14:textId="77777777" w:rsidR="00E6004D" w:rsidRPr="00BF4184" w:rsidRDefault="00E6004D" w:rsidP="006C4313">
                <w:pPr>
                  <w:spacing w:line="276" w:lineRule="auto"/>
                </w:pPr>
                <w:r w:rsidRPr="00BF4184">
                  <w:t>456</w:t>
                </w:r>
              </w:p>
            </w:tc>
          </w:sdtContent>
        </w:sdt>
        <w:sdt>
          <w:sdtPr>
            <w:alias w:val="Table data:"/>
            <w:tag w:val="Table data:"/>
            <w:id w:val="1069851301"/>
            <w:placeholder>
              <w:docPart w:val="F2D5CD6598B74C05A60B3AFF05220A3A"/>
            </w:placeholder>
            <w:temporary/>
            <w:showingPlcHdr/>
            <w15:appearance w15:val="hidden"/>
          </w:sdtPr>
          <w:sdtContent>
            <w:tc>
              <w:tcPr>
                <w:tcW w:w="1872" w:type="dxa"/>
              </w:tcPr>
              <w:p w14:paraId="552B20DB" w14:textId="77777777" w:rsidR="00E6004D" w:rsidRPr="00BF4184" w:rsidRDefault="00E6004D" w:rsidP="006C4313">
                <w:pPr>
                  <w:spacing w:line="276" w:lineRule="auto"/>
                </w:pPr>
                <w:r w:rsidRPr="00BF4184">
                  <w:t>456</w:t>
                </w:r>
              </w:p>
            </w:tc>
          </w:sdtContent>
        </w:sdt>
      </w:tr>
      <w:tr w:rsidR="00E6004D" w:rsidRPr="00BF4184" w14:paraId="0566F5B6" w14:textId="77777777" w:rsidTr="00BF4184">
        <w:sdt>
          <w:sdtPr>
            <w:alias w:val="Row Head:"/>
            <w:tag w:val="Row Head:"/>
            <w:id w:val="2007858907"/>
            <w:placeholder>
              <w:docPart w:val="C3630C52C45C4AD0AACA5C1713C3B38E"/>
            </w:placeholder>
            <w:temporary/>
            <w:showingPlcHdr/>
            <w15:appearance w15:val="hidden"/>
          </w:sdtPr>
          <w:sdtContent>
            <w:tc>
              <w:tcPr>
                <w:tcW w:w="1872" w:type="dxa"/>
              </w:tcPr>
              <w:p w14:paraId="5B17F11E" w14:textId="77777777" w:rsidR="00E6004D" w:rsidRPr="00BF4184" w:rsidRDefault="00E6004D" w:rsidP="006C4313">
                <w:pPr>
                  <w:spacing w:line="276" w:lineRule="auto"/>
                </w:pPr>
                <w:r w:rsidRPr="00BF4184">
                  <w:t>Row Head</w:t>
                </w:r>
              </w:p>
            </w:tc>
          </w:sdtContent>
        </w:sdt>
        <w:sdt>
          <w:sdtPr>
            <w:alias w:val="Table data:"/>
            <w:tag w:val="Table data:"/>
            <w:id w:val="143091368"/>
            <w:placeholder>
              <w:docPart w:val="589514FBC44C4A6D938553F1D7E1D7C3"/>
            </w:placeholder>
            <w:temporary/>
            <w:showingPlcHdr/>
            <w15:appearance w15:val="hidden"/>
          </w:sdtPr>
          <w:sdtContent>
            <w:tc>
              <w:tcPr>
                <w:tcW w:w="1872" w:type="dxa"/>
              </w:tcPr>
              <w:p w14:paraId="4089EFA1" w14:textId="77777777" w:rsidR="00E6004D" w:rsidRPr="00BF4184" w:rsidRDefault="00E6004D" w:rsidP="006C4313">
                <w:pPr>
                  <w:spacing w:line="276" w:lineRule="auto"/>
                </w:pPr>
                <w:r w:rsidRPr="00BF4184">
                  <w:t>789</w:t>
                </w:r>
              </w:p>
            </w:tc>
          </w:sdtContent>
        </w:sdt>
        <w:sdt>
          <w:sdtPr>
            <w:alias w:val="Table data:"/>
            <w:tag w:val="Table data:"/>
            <w:id w:val="-961350932"/>
            <w:placeholder>
              <w:docPart w:val="FA3F45EA692A48FAB1FF44BEDD979FBD"/>
            </w:placeholder>
            <w:temporary/>
            <w:showingPlcHdr/>
            <w15:appearance w15:val="hidden"/>
          </w:sdtPr>
          <w:sdtContent>
            <w:tc>
              <w:tcPr>
                <w:tcW w:w="1872" w:type="dxa"/>
              </w:tcPr>
              <w:p w14:paraId="06BAC444" w14:textId="77777777" w:rsidR="00E6004D" w:rsidRPr="00BF4184" w:rsidRDefault="00E6004D" w:rsidP="006C4313">
                <w:pPr>
                  <w:spacing w:line="276" w:lineRule="auto"/>
                </w:pPr>
                <w:r w:rsidRPr="00BF4184">
                  <w:t>789</w:t>
                </w:r>
              </w:p>
            </w:tc>
          </w:sdtContent>
        </w:sdt>
        <w:sdt>
          <w:sdtPr>
            <w:alias w:val="Table data:"/>
            <w:tag w:val="Table data:"/>
            <w:id w:val="-2023539032"/>
            <w:placeholder>
              <w:docPart w:val="859AC8CEBEF743DDB4D05CEB3C4A6097"/>
            </w:placeholder>
            <w:temporary/>
            <w:showingPlcHdr/>
            <w15:appearance w15:val="hidden"/>
          </w:sdtPr>
          <w:sdtContent>
            <w:tc>
              <w:tcPr>
                <w:tcW w:w="1872" w:type="dxa"/>
              </w:tcPr>
              <w:p w14:paraId="460810D6" w14:textId="77777777" w:rsidR="00E6004D" w:rsidRPr="00BF4184" w:rsidRDefault="00E6004D" w:rsidP="006C4313">
                <w:pPr>
                  <w:spacing w:line="276" w:lineRule="auto"/>
                </w:pPr>
                <w:r w:rsidRPr="00BF4184">
                  <w:t>789</w:t>
                </w:r>
              </w:p>
            </w:tc>
          </w:sdtContent>
        </w:sdt>
        <w:sdt>
          <w:sdtPr>
            <w:alias w:val="Table data:"/>
            <w:tag w:val="Table data:"/>
            <w:id w:val="-1358728049"/>
            <w:placeholder>
              <w:docPart w:val="1ABBB14EC7C44078AEEBD7C3E65AFB5E"/>
            </w:placeholder>
            <w:temporary/>
            <w:showingPlcHdr/>
            <w15:appearance w15:val="hidden"/>
          </w:sdtPr>
          <w:sdtContent>
            <w:tc>
              <w:tcPr>
                <w:tcW w:w="1872" w:type="dxa"/>
              </w:tcPr>
              <w:p w14:paraId="3E7ABB0F" w14:textId="77777777" w:rsidR="00E6004D" w:rsidRPr="00BF4184" w:rsidRDefault="00E6004D" w:rsidP="006C4313">
                <w:pPr>
                  <w:spacing w:line="276" w:lineRule="auto"/>
                </w:pPr>
                <w:r w:rsidRPr="00BF4184">
                  <w:t>789</w:t>
                </w:r>
              </w:p>
            </w:tc>
          </w:sdtContent>
        </w:sdt>
      </w:tr>
      <w:tr w:rsidR="00E6004D" w:rsidRPr="00BF4184" w14:paraId="73F6D12A" w14:textId="77777777" w:rsidTr="00BF4184">
        <w:sdt>
          <w:sdtPr>
            <w:alias w:val="Row Head:"/>
            <w:tag w:val="Row Head:"/>
            <w:id w:val="-1816319134"/>
            <w:placeholder>
              <w:docPart w:val="EE323E5F68A34DCA9125A93E4AE46F8B"/>
            </w:placeholder>
            <w:temporary/>
            <w:showingPlcHdr/>
            <w15:appearance w15:val="hidden"/>
          </w:sdtPr>
          <w:sdtContent>
            <w:tc>
              <w:tcPr>
                <w:tcW w:w="1872" w:type="dxa"/>
              </w:tcPr>
              <w:p w14:paraId="59ECF0A0" w14:textId="77777777" w:rsidR="00E6004D" w:rsidRPr="00BF4184" w:rsidRDefault="00E6004D" w:rsidP="006C4313">
                <w:pPr>
                  <w:spacing w:line="276" w:lineRule="auto"/>
                </w:pPr>
                <w:r w:rsidRPr="00BF4184">
                  <w:t>Row Head</w:t>
                </w:r>
              </w:p>
            </w:tc>
          </w:sdtContent>
        </w:sdt>
        <w:sdt>
          <w:sdtPr>
            <w:alias w:val="Table data:"/>
            <w:tag w:val="Table data:"/>
            <w:id w:val="-1126006529"/>
            <w:placeholder>
              <w:docPart w:val="1796BBD346904CD0A0CB52496A15C4C4"/>
            </w:placeholder>
            <w:temporary/>
            <w:showingPlcHdr/>
            <w15:appearance w15:val="hidden"/>
          </w:sdtPr>
          <w:sdtContent>
            <w:tc>
              <w:tcPr>
                <w:tcW w:w="1872" w:type="dxa"/>
              </w:tcPr>
              <w:p w14:paraId="71D81C17" w14:textId="77777777" w:rsidR="00E6004D" w:rsidRPr="00BF4184" w:rsidRDefault="00E6004D" w:rsidP="006C4313">
                <w:pPr>
                  <w:spacing w:line="276" w:lineRule="auto"/>
                </w:pPr>
                <w:r w:rsidRPr="00BF4184">
                  <w:t>123</w:t>
                </w:r>
              </w:p>
            </w:tc>
          </w:sdtContent>
        </w:sdt>
        <w:sdt>
          <w:sdtPr>
            <w:alias w:val="Table data:"/>
            <w:tag w:val="Table data:"/>
            <w:id w:val="-1664535047"/>
            <w:placeholder>
              <w:docPart w:val="03748664EC5447198E10721202B37E75"/>
            </w:placeholder>
            <w:temporary/>
            <w:showingPlcHdr/>
            <w15:appearance w15:val="hidden"/>
          </w:sdtPr>
          <w:sdtContent>
            <w:tc>
              <w:tcPr>
                <w:tcW w:w="1872" w:type="dxa"/>
              </w:tcPr>
              <w:p w14:paraId="0ABA82C3" w14:textId="77777777" w:rsidR="00E6004D" w:rsidRPr="00BF4184" w:rsidRDefault="00E6004D" w:rsidP="006C4313">
                <w:pPr>
                  <w:spacing w:line="276" w:lineRule="auto"/>
                </w:pPr>
                <w:r w:rsidRPr="00BF4184">
                  <w:t>123</w:t>
                </w:r>
              </w:p>
            </w:tc>
          </w:sdtContent>
        </w:sdt>
        <w:sdt>
          <w:sdtPr>
            <w:alias w:val="Table data:"/>
            <w:tag w:val="Table data:"/>
            <w:id w:val="793413143"/>
            <w:placeholder>
              <w:docPart w:val="C7A20B6EA0A9496581337006569E4DD9"/>
            </w:placeholder>
            <w:temporary/>
            <w:showingPlcHdr/>
            <w15:appearance w15:val="hidden"/>
          </w:sdtPr>
          <w:sdtContent>
            <w:tc>
              <w:tcPr>
                <w:tcW w:w="1872" w:type="dxa"/>
              </w:tcPr>
              <w:p w14:paraId="3037359A" w14:textId="77777777" w:rsidR="00E6004D" w:rsidRPr="00BF4184" w:rsidRDefault="00E6004D" w:rsidP="006C4313">
                <w:pPr>
                  <w:spacing w:line="276" w:lineRule="auto"/>
                </w:pPr>
                <w:r w:rsidRPr="00BF4184">
                  <w:t>123</w:t>
                </w:r>
              </w:p>
            </w:tc>
          </w:sdtContent>
        </w:sdt>
        <w:sdt>
          <w:sdtPr>
            <w:alias w:val="Table data:"/>
            <w:tag w:val="Table data:"/>
            <w:id w:val="-705955148"/>
            <w:placeholder>
              <w:docPart w:val="62F759B8C1A74CE99448E42E3B75F80D"/>
            </w:placeholder>
            <w:temporary/>
            <w:showingPlcHdr/>
            <w15:appearance w15:val="hidden"/>
          </w:sdtPr>
          <w:sdtContent>
            <w:tc>
              <w:tcPr>
                <w:tcW w:w="1872" w:type="dxa"/>
              </w:tcPr>
              <w:p w14:paraId="511028B7" w14:textId="77777777" w:rsidR="00E6004D" w:rsidRPr="00BF4184" w:rsidRDefault="00E6004D" w:rsidP="006C4313">
                <w:pPr>
                  <w:spacing w:line="276" w:lineRule="auto"/>
                </w:pPr>
                <w:r w:rsidRPr="00BF4184">
                  <w:t>123</w:t>
                </w:r>
              </w:p>
            </w:tc>
          </w:sdtContent>
        </w:sdt>
      </w:tr>
      <w:tr w:rsidR="00E6004D" w:rsidRPr="00BF4184" w14:paraId="55F62056" w14:textId="77777777" w:rsidTr="00BF4184">
        <w:sdt>
          <w:sdtPr>
            <w:alias w:val="Row Head:"/>
            <w:tag w:val="Row Head:"/>
            <w:id w:val="1343273948"/>
            <w:placeholder>
              <w:docPart w:val="615CF75C0216453AB3AC04C42C33B35C"/>
            </w:placeholder>
            <w:temporary/>
            <w:showingPlcHdr/>
            <w15:appearance w15:val="hidden"/>
          </w:sdtPr>
          <w:sdtContent>
            <w:tc>
              <w:tcPr>
                <w:tcW w:w="1872" w:type="dxa"/>
              </w:tcPr>
              <w:p w14:paraId="5EC32C8C" w14:textId="77777777" w:rsidR="00E6004D" w:rsidRPr="00BF4184" w:rsidRDefault="00E6004D" w:rsidP="006C4313">
                <w:pPr>
                  <w:spacing w:line="276" w:lineRule="auto"/>
                </w:pPr>
                <w:r w:rsidRPr="00BF4184">
                  <w:t>Row Head</w:t>
                </w:r>
              </w:p>
            </w:tc>
          </w:sdtContent>
        </w:sdt>
        <w:sdt>
          <w:sdtPr>
            <w:alias w:val="Table data:"/>
            <w:tag w:val="Table data:"/>
            <w:id w:val="1340502274"/>
            <w:placeholder>
              <w:docPart w:val="90A3503B63054C968B1A8DF3DD1CD31E"/>
            </w:placeholder>
            <w:temporary/>
            <w:showingPlcHdr/>
            <w15:appearance w15:val="hidden"/>
          </w:sdtPr>
          <w:sdtContent>
            <w:tc>
              <w:tcPr>
                <w:tcW w:w="1872" w:type="dxa"/>
              </w:tcPr>
              <w:p w14:paraId="0090CD1B" w14:textId="77777777" w:rsidR="00E6004D" w:rsidRPr="00BF4184" w:rsidRDefault="00E6004D" w:rsidP="006C4313">
                <w:pPr>
                  <w:spacing w:line="276" w:lineRule="auto"/>
                </w:pPr>
                <w:r w:rsidRPr="00BF4184">
                  <w:t>456</w:t>
                </w:r>
              </w:p>
            </w:tc>
          </w:sdtContent>
        </w:sdt>
        <w:sdt>
          <w:sdtPr>
            <w:alias w:val="Table data:"/>
            <w:tag w:val="Table data:"/>
            <w:id w:val="1123895777"/>
            <w:placeholder>
              <w:docPart w:val="55D90298686942318943F3A77B15E384"/>
            </w:placeholder>
            <w:temporary/>
            <w:showingPlcHdr/>
            <w15:appearance w15:val="hidden"/>
          </w:sdtPr>
          <w:sdtContent>
            <w:tc>
              <w:tcPr>
                <w:tcW w:w="1872" w:type="dxa"/>
              </w:tcPr>
              <w:p w14:paraId="4E193AE8" w14:textId="77777777" w:rsidR="00E6004D" w:rsidRPr="00BF4184" w:rsidRDefault="00E6004D" w:rsidP="006C4313">
                <w:pPr>
                  <w:spacing w:line="276" w:lineRule="auto"/>
                </w:pPr>
                <w:r w:rsidRPr="00BF4184">
                  <w:t>456</w:t>
                </w:r>
              </w:p>
            </w:tc>
          </w:sdtContent>
        </w:sdt>
        <w:sdt>
          <w:sdtPr>
            <w:alias w:val="Table data:"/>
            <w:tag w:val="Table data:"/>
            <w:id w:val="-1354022435"/>
            <w:placeholder>
              <w:docPart w:val="E0395E646DE54E71B78FDE6BF2ABC6DB"/>
            </w:placeholder>
            <w:temporary/>
            <w:showingPlcHdr/>
            <w15:appearance w15:val="hidden"/>
          </w:sdtPr>
          <w:sdtContent>
            <w:tc>
              <w:tcPr>
                <w:tcW w:w="1872" w:type="dxa"/>
              </w:tcPr>
              <w:p w14:paraId="38F5B5AB" w14:textId="77777777" w:rsidR="00E6004D" w:rsidRPr="00BF4184" w:rsidRDefault="00E6004D" w:rsidP="006C4313">
                <w:pPr>
                  <w:spacing w:line="276" w:lineRule="auto"/>
                </w:pPr>
                <w:r w:rsidRPr="00BF4184">
                  <w:t>456</w:t>
                </w:r>
              </w:p>
            </w:tc>
          </w:sdtContent>
        </w:sdt>
        <w:sdt>
          <w:sdtPr>
            <w:alias w:val="Table data:"/>
            <w:tag w:val="Table data:"/>
            <w:id w:val="1583876576"/>
            <w:placeholder>
              <w:docPart w:val="C8BC77ADE36A49D2B0C16C597CF65CB9"/>
            </w:placeholder>
            <w:temporary/>
            <w:showingPlcHdr/>
            <w15:appearance w15:val="hidden"/>
          </w:sdtPr>
          <w:sdtContent>
            <w:tc>
              <w:tcPr>
                <w:tcW w:w="1872" w:type="dxa"/>
              </w:tcPr>
              <w:p w14:paraId="454728D4" w14:textId="77777777" w:rsidR="00E6004D" w:rsidRPr="00BF4184" w:rsidRDefault="00E6004D" w:rsidP="006C4313">
                <w:pPr>
                  <w:spacing w:line="276" w:lineRule="auto"/>
                </w:pPr>
                <w:r w:rsidRPr="00BF4184">
                  <w:t>456</w:t>
                </w:r>
              </w:p>
            </w:tc>
          </w:sdtContent>
        </w:sdt>
      </w:tr>
      <w:tr w:rsidR="00E6004D" w:rsidRPr="00BF4184" w14:paraId="70287631" w14:textId="77777777" w:rsidTr="00BF4184">
        <w:sdt>
          <w:sdtPr>
            <w:alias w:val="Row Head:"/>
            <w:tag w:val="Row Head:"/>
            <w:id w:val="-1439600689"/>
            <w:placeholder>
              <w:docPart w:val="2745579AB3724336B6ECD3078F9BCAEE"/>
            </w:placeholder>
            <w:temporary/>
            <w:showingPlcHdr/>
            <w15:appearance w15:val="hidden"/>
          </w:sdtPr>
          <w:sdtContent>
            <w:tc>
              <w:tcPr>
                <w:tcW w:w="1872" w:type="dxa"/>
              </w:tcPr>
              <w:p w14:paraId="5E435C7B" w14:textId="77777777" w:rsidR="00E6004D" w:rsidRPr="00BF4184" w:rsidRDefault="00E6004D" w:rsidP="006C4313">
                <w:pPr>
                  <w:spacing w:line="276" w:lineRule="auto"/>
                </w:pPr>
                <w:r w:rsidRPr="00BF4184">
                  <w:t>Row Head</w:t>
                </w:r>
              </w:p>
            </w:tc>
          </w:sdtContent>
        </w:sdt>
        <w:sdt>
          <w:sdtPr>
            <w:alias w:val="Table data:"/>
            <w:tag w:val="Table data:"/>
            <w:id w:val="-1490947208"/>
            <w:placeholder>
              <w:docPart w:val="883F408E10CC413D95CE1DEBB25B17CE"/>
            </w:placeholder>
            <w:temporary/>
            <w:showingPlcHdr/>
            <w15:appearance w15:val="hidden"/>
          </w:sdtPr>
          <w:sdtContent>
            <w:tc>
              <w:tcPr>
                <w:tcW w:w="1872" w:type="dxa"/>
              </w:tcPr>
              <w:p w14:paraId="593FC156" w14:textId="77777777" w:rsidR="00E6004D" w:rsidRPr="00BF4184" w:rsidRDefault="00E6004D" w:rsidP="006C4313">
                <w:pPr>
                  <w:spacing w:line="276" w:lineRule="auto"/>
                </w:pPr>
                <w:r w:rsidRPr="00BF4184">
                  <w:t>789</w:t>
                </w:r>
              </w:p>
            </w:tc>
          </w:sdtContent>
        </w:sdt>
        <w:sdt>
          <w:sdtPr>
            <w:alias w:val="Table data:"/>
            <w:tag w:val="Table data:"/>
            <w:id w:val="-470683202"/>
            <w:placeholder>
              <w:docPart w:val="FA8FF8E6CBD8499BA7AFD9382DAB792C"/>
            </w:placeholder>
            <w:temporary/>
            <w:showingPlcHdr/>
            <w15:appearance w15:val="hidden"/>
          </w:sdtPr>
          <w:sdtContent>
            <w:tc>
              <w:tcPr>
                <w:tcW w:w="1872" w:type="dxa"/>
              </w:tcPr>
              <w:p w14:paraId="7DE8D43C" w14:textId="77777777" w:rsidR="00E6004D" w:rsidRPr="00BF4184" w:rsidRDefault="00E6004D" w:rsidP="006C4313">
                <w:pPr>
                  <w:spacing w:line="276" w:lineRule="auto"/>
                </w:pPr>
                <w:r w:rsidRPr="00BF4184">
                  <w:t>789</w:t>
                </w:r>
              </w:p>
            </w:tc>
          </w:sdtContent>
        </w:sdt>
        <w:sdt>
          <w:sdtPr>
            <w:alias w:val="Table data:"/>
            <w:tag w:val="Table data:"/>
            <w:id w:val="1440877877"/>
            <w:placeholder>
              <w:docPart w:val="2CFD3A4C596A40909C2691A68B2D5091"/>
            </w:placeholder>
            <w:temporary/>
            <w:showingPlcHdr/>
            <w15:appearance w15:val="hidden"/>
          </w:sdtPr>
          <w:sdtContent>
            <w:tc>
              <w:tcPr>
                <w:tcW w:w="1872" w:type="dxa"/>
              </w:tcPr>
              <w:p w14:paraId="6822F363" w14:textId="77777777" w:rsidR="00E6004D" w:rsidRPr="00BF4184" w:rsidRDefault="00E6004D" w:rsidP="006C4313">
                <w:pPr>
                  <w:spacing w:line="276" w:lineRule="auto"/>
                </w:pPr>
                <w:r w:rsidRPr="00BF4184">
                  <w:t>789</w:t>
                </w:r>
              </w:p>
            </w:tc>
          </w:sdtContent>
        </w:sdt>
        <w:sdt>
          <w:sdtPr>
            <w:alias w:val="Table data:"/>
            <w:tag w:val="Table data:"/>
            <w:id w:val="695431633"/>
            <w:placeholder>
              <w:docPart w:val="AF55C45BC3EA4BD0AEE1F01BE8E8ECEC"/>
            </w:placeholder>
            <w:temporary/>
            <w:showingPlcHdr/>
            <w15:appearance w15:val="hidden"/>
          </w:sdtPr>
          <w:sdtContent>
            <w:tc>
              <w:tcPr>
                <w:tcW w:w="1872" w:type="dxa"/>
              </w:tcPr>
              <w:p w14:paraId="1FE004E5" w14:textId="77777777" w:rsidR="00E6004D" w:rsidRPr="00BF4184" w:rsidRDefault="00E6004D" w:rsidP="006C4313">
                <w:pPr>
                  <w:spacing w:line="276" w:lineRule="auto"/>
                </w:pPr>
                <w:r w:rsidRPr="00BF4184">
                  <w:t>789</w:t>
                </w:r>
              </w:p>
            </w:tc>
          </w:sdtContent>
        </w:sdt>
      </w:tr>
    </w:tbl>
    <w:p w14:paraId="5B4B2E0F" w14:textId="77777777" w:rsidR="00E81978" w:rsidRDefault="005D3A03" w:rsidP="006C4313">
      <w:pPr>
        <w:pStyle w:val="TableFigure"/>
        <w:spacing w:line="276" w:lineRule="auto"/>
      </w:pPr>
      <w:r>
        <w:rPr>
          <w:rStyle w:val="Emphasis"/>
        </w:rPr>
        <w:t>Note</w:t>
      </w:r>
      <w:r>
        <w:t xml:space="preserve">:  </w:t>
      </w:r>
      <w:sdt>
        <w:sdtPr>
          <w:alias w:val="Table note text:"/>
          <w:tag w:val="Table note text:"/>
          <w:id w:val="668988805"/>
          <w:placeholder>
            <w:docPart w:val="E336F95D2CCE4F2F8B95C19510CD56F9"/>
          </w:placeholder>
          <w:temporary/>
          <w:showingPlcHdr/>
          <w15:appearance w15:val="hidden"/>
        </w:sdtPr>
        <w:sdtContent>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sdtContent>
      </w:sdt>
    </w:p>
    <w:sdt>
      <w:sdtPr>
        <w:alias w:val="Figures title:"/>
        <w:tag w:val="Figures title:"/>
        <w:id w:val="-2071720289"/>
        <w:placeholder>
          <w:docPart w:val="8AD79E064B3D493E958F949C09F9195D"/>
        </w:placeholder>
        <w:temporary/>
        <w:showingPlcHdr/>
        <w15:appearance w15:val="hidden"/>
      </w:sdtPr>
      <w:sdtContent>
        <w:p w14:paraId="6E32E3D1" w14:textId="77777777" w:rsidR="00E81978" w:rsidRDefault="005D3A03" w:rsidP="006C4313">
          <w:pPr>
            <w:pStyle w:val="SectionTitle"/>
            <w:spacing w:line="276" w:lineRule="auto"/>
          </w:pPr>
          <w:r w:rsidRPr="005D3A03">
            <w:t>Figures title:</w:t>
          </w:r>
        </w:p>
      </w:sdtContent>
    </w:sdt>
    <w:p w14:paraId="315AB81F" w14:textId="77777777" w:rsidR="00E81978" w:rsidRDefault="005D3A03" w:rsidP="006C4313">
      <w:pPr>
        <w:pStyle w:val="NoSpacing"/>
        <w:spacing w:line="276" w:lineRule="auto"/>
      </w:pPr>
      <w:r>
        <w:rPr>
          <w:noProof/>
          <w:lang w:eastAsia="en-US"/>
        </w:rPr>
        <w:drawing>
          <wp:inline distT="0" distB="0" distL="0" distR="0" wp14:anchorId="1B5F615F" wp14:editId="3527481D">
            <wp:extent cx="5943600" cy="3200400"/>
            <wp:effectExtent l="0" t="0" r="0" b="0"/>
            <wp:docPr id="2" name="Chart 2" descr="Clustered column chart showing the values of 3 series for 4 categories"/>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0564605" w14:textId="77777777" w:rsidR="00E81978" w:rsidRDefault="005D3A03" w:rsidP="006C4313">
      <w:pPr>
        <w:pStyle w:val="TableFigure"/>
        <w:spacing w:line="276" w:lineRule="auto"/>
      </w:pPr>
      <w:r>
        <w:rPr>
          <w:rStyle w:val="Emphasis"/>
        </w:rPr>
        <w:t>Figure 1</w:t>
      </w:r>
      <w:r>
        <w:t xml:space="preserve">. </w:t>
      </w:r>
      <w:sdt>
        <w:sdtPr>
          <w:alias w:val="Figure 1 text:"/>
          <w:tag w:val="Figure 1 text:"/>
          <w:id w:val="1420302148"/>
          <w:placeholder>
            <w:docPart w:val="EE07A5A5A7384187A1FCFC58F8291C97"/>
          </w:placeholder>
          <w:temporary/>
          <w:showingPlcHdr/>
          <w15:appearance w15:val="hidden"/>
          <w:text/>
        </w:sdtPr>
        <w:sdtContent>
          <w:r>
            <w:t>[Include all figures in their own section, following references (and footnotes and tables, if applicable).  Include a numbered caption for each figure.  Use the Table/Figure style for easy spacing between figure and caption.]</w:t>
          </w:r>
        </w:sdtContent>
      </w:sdt>
    </w:p>
    <w:p w14:paraId="08C8EF9B" w14:textId="77777777" w:rsidR="00E81978" w:rsidRDefault="005D3A03" w:rsidP="006C4313">
      <w:pPr>
        <w:pStyle w:val="TableFigure"/>
        <w:spacing w:line="276" w:lineRule="auto"/>
      </w:pPr>
      <w:r>
        <w:t xml:space="preserve">For more information about all elements of APA formatting, please consult the </w:t>
      </w:r>
      <w:r>
        <w:rPr>
          <w:rStyle w:val="Emphasis"/>
        </w:rPr>
        <w:t>APA Style Manual, 6th Edition</w:t>
      </w:r>
      <w:r>
        <w:t>.</w:t>
      </w:r>
    </w:p>
    <w:p w14:paraId="1F9CD338" w14:textId="77777777" w:rsidR="002333C7" w:rsidRDefault="002333C7" w:rsidP="006C4313">
      <w:pPr>
        <w:pStyle w:val="TableFigure"/>
        <w:spacing w:line="276" w:lineRule="auto"/>
      </w:pPr>
    </w:p>
    <w:p w14:paraId="5E5FDF41" w14:textId="77777777" w:rsidR="002333C7" w:rsidRDefault="002333C7" w:rsidP="006C4313">
      <w:pPr>
        <w:pStyle w:val="TableFigure"/>
        <w:spacing w:line="276" w:lineRule="auto"/>
      </w:pPr>
    </w:p>
    <w:p w14:paraId="1F049BFE" w14:textId="77777777" w:rsidR="002333C7" w:rsidRDefault="002333C7" w:rsidP="006C4313">
      <w:pPr>
        <w:pStyle w:val="TableFigure"/>
        <w:spacing w:line="276" w:lineRule="auto"/>
      </w:pPr>
    </w:p>
    <w:p w14:paraId="0EE11321" w14:textId="77777777" w:rsidR="002333C7" w:rsidRDefault="002333C7" w:rsidP="006C4313">
      <w:pPr>
        <w:pStyle w:val="TableFigure"/>
        <w:spacing w:line="276" w:lineRule="auto"/>
      </w:pPr>
    </w:p>
    <w:p w14:paraId="6BA780C6" w14:textId="77777777" w:rsidR="002333C7" w:rsidRDefault="002333C7" w:rsidP="006C4313">
      <w:pPr>
        <w:pStyle w:val="TableFigure"/>
        <w:spacing w:line="276" w:lineRule="auto"/>
      </w:pPr>
    </w:p>
    <w:p w14:paraId="14041715" w14:textId="77777777" w:rsidR="002333C7" w:rsidRDefault="002333C7" w:rsidP="006C4313">
      <w:pPr>
        <w:pStyle w:val="TableFigure"/>
        <w:spacing w:line="276" w:lineRule="auto"/>
      </w:pPr>
    </w:p>
    <w:p w14:paraId="7BF62A83" w14:textId="77777777" w:rsidR="002333C7" w:rsidRDefault="002333C7" w:rsidP="006C4313">
      <w:pPr>
        <w:pStyle w:val="TableFigure"/>
        <w:spacing w:line="276" w:lineRule="auto"/>
      </w:pPr>
    </w:p>
    <w:p w14:paraId="2DC9D209" w14:textId="77777777" w:rsidR="002333C7" w:rsidRDefault="002333C7" w:rsidP="006C4313">
      <w:pPr>
        <w:pStyle w:val="Heading1"/>
        <w:spacing w:line="276" w:lineRule="auto"/>
      </w:pPr>
      <w:r>
        <w:t>Appendix: Ethics</w:t>
      </w:r>
    </w:p>
    <w:p w14:paraId="328B7338" w14:textId="77777777" w:rsidR="002333C7" w:rsidRDefault="002333C7" w:rsidP="006C4313">
      <w:pPr>
        <w:pStyle w:val="Heading2"/>
        <w:spacing w:line="276" w:lineRule="auto"/>
        <w:rPr>
          <w:kern w:val="36"/>
        </w:rPr>
      </w:pPr>
      <w:r>
        <w:t>Neural network learning tool: Informed Consent</w:t>
      </w:r>
    </w:p>
    <w:p w14:paraId="2ACFFDEB"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 xml:space="preserve">This project is about implementing a neural network learning tool for students studying neural networks within The University of York. The objective is to create an application that is intuitive, easy to use and enjoyable. </w:t>
      </w:r>
    </w:p>
    <w:p w14:paraId="084CDA4B" w14:textId="77777777" w:rsidR="002333C7" w:rsidRPr="002333C7" w:rsidRDefault="002333C7" w:rsidP="006C4313">
      <w:pPr>
        <w:spacing w:line="276" w:lineRule="auto"/>
        <w:rPr>
          <w:sz w:val="22"/>
          <w:szCs w:val="22"/>
        </w:rPr>
      </w:pPr>
    </w:p>
    <w:p w14:paraId="075F3263"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 xml:space="preserve">Before using the tool you will be given a brief summary of how a Perceptron functions. You will then be asked to perform several tasks a typical student may want to perform when training a Perceptron. Example tasks include loading data, adjusting variables and running the learning process. During these tasks you will be observed by the project author (Daniel Turnes) and data about your interactions recorded. After you will be asked to complete a questionnaire about your experience. </w:t>
      </w:r>
    </w:p>
    <w:p w14:paraId="6A1CA9D9" w14:textId="77777777" w:rsidR="002333C7" w:rsidRPr="002333C7" w:rsidRDefault="002333C7" w:rsidP="006C4313">
      <w:pPr>
        <w:spacing w:line="276" w:lineRule="auto"/>
        <w:rPr>
          <w:sz w:val="22"/>
          <w:szCs w:val="22"/>
        </w:rPr>
      </w:pPr>
    </w:p>
    <w:p w14:paraId="68ACD846"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This experiment is to test the software's intuitiveness, ease of use and enjoyability only, not your ability. Any data recorded will be used solely for the purpose of improving the software. You may have access to all data gathered about your interactions during the experiment. If you have any problems or questions before, during or after the experiment, the project author will be on hand to assist you. You also may freely take breaks throughout the experiment if required.</w:t>
      </w:r>
    </w:p>
    <w:p w14:paraId="49F1EB97" w14:textId="77777777" w:rsidR="002333C7" w:rsidRPr="002333C7" w:rsidRDefault="002333C7" w:rsidP="006C4313">
      <w:pPr>
        <w:spacing w:line="276" w:lineRule="auto"/>
        <w:rPr>
          <w:sz w:val="22"/>
          <w:szCs w:val="22"/>
        </w:rPr>
      </w:pPr>
    </w:p>
    <w:p w14:paraId="60E7EADA"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There are no known risks for participation in this experiment and your participation is also entirely voluntary. You may withdraw from the experiment at any time for any reason and have any data collected about your session destroyed. Your participation however will be greatly appreciated in achieving the objective of this project.</w:t>
      </w:r>
    </w:p>
    <w:p w14:paraId="3C2995B9" w14:textId="77777777" w:rsidR="002333C7" w:rsidRPr="002333C7" w:rsidRDefault="002333C7" w:rsidP="006C4313">
      <w:pPr>
        <w:spacing w:line="276" w:lineRule="auto"/>
        <w:rPr>
          <w:sz w:val="22"/>
          <w:szCs w:val="22"/>
        </w:rPr>
      </w:pPr>
    </w:p>
    <w:p w14:paraId="22619C98" w14:textId="77777777" w:rsidR="002333C7" w:rsidRDefault="002333C7" w:rsidP="006C4313">
      <w:pPr>
        <w:pStyle w:val="NormalWeb"/>
        <w:spacing w:line="276" w:lineRule="auto"/>
        <w:rPr>
          <w:rFonts w:ascii="Arial" w:hAnsi="Arial" w:cs="Arial"/>
          <w:color w:val="000000"/>
          <w:sz w:val="22"/>
          <w:szCs w:val="22"/>
        </w:rPr>
      </w:pPr>
      <w:r w:rsidRPr="002333C7">
        <w:rPr>
          <w:rFonts w:ascii="Arial" w:hAnsi="Arial" w:cs="Arial"/>
          <w:color w:val="000000"/>
          <w:sz w:val="22"/>
          <w:szCs w:val="22"/>
        </w:rPr>
        <w:t>All data collected in this experiment will be kept private and secure, seen only by the project author (Daniel Turnes) and the project supervisor (Simon O’Keefe). Before analysis, your data will be anonymised and any report produced will not disclose your identity. Your anonymised data will also be kept on record in line with University policy and may be shared between other researchers within The University of York.</w:t>
      </w:r>
    </w:p>
    <w:p w14:paraId="15C14A83" w14:textId="77777777" w:rsidR="002333C7" w:rsidRPr="002333C7" w:rsidRDefault="002333C7" w:rsidP="006C4313">
      <w:pPr>
        <w:pStyle w:val="NormalWeb"/>
        <w:spacing w:line="276" w:lineRule="auto"/>
        <w:rPr>
          <w:rFonts w:ascii="Arial" w:hAnsi="Arial" w:cs="Arial"/>
          <w:color w:val="000000"/>
          <w:sz w:val="22"/>
          <w:szCs w:val="22"/>
        </w:rPr>
      </w:pPr>
    </w:p>
    <w:p w14:paraId="33544E85" w14:textId="77777777" w:rsidR="002333C7" w:rsidRPr="002333C7" w:rsidRDefault="002333C7" w:rsidP="006C4313">
      <w:pPr>
        <w:spacing w:line="276" w:lineRule="auto"/>
        <w:ind w:firstLine="0"/>
        <w:rPr>
          <w:b/>
        </w:rPr>
      </w:pPr>
      <w:r w:rsidRPr="002333C7">
        <w:rPr>
          <w:b/>
        </w:rPr>
        <w:t>Statement of Informed Consent</w:t>
      </w:r>
    </w:p>
    <w:p w14:paraId="4455105E"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I have read the above description and my rights as a participant. I voluntarily agree to participate in the experiment.</w:t>
      </w:r>
    </w:p>
    <w:p w14:paraId="0E61CE01" w14:textId="77777777" w:rsidR="002333C7" w:rsidRPr="002333C7" w:rsidRDefault="002333C7" w:rsidP="006C4313">
      <w:pPr>
        <w:spacing w:line="276" w:lineRule="auto"/>
        <w:rPr>
          <w:b/>
        </w:rPr>
      </w:pPr>
      <w:r w:rsidRPr="002333C7">
        <w:rPr>
          <w:b/>
        </w:rPr>
        <w:t xml:space="preserve">Print Name: </w:t>
      </w:r>
      <w:r w:rsidRPr="002333C7">
        <w:rPr>
          <w:rStyle w:val="apple-tab-span"/>
          <w:rFonts w:ascii="Arial" w:hAnsi="Arial" w:cs="Arial"/>
          <w:b/>
          <w:color w:val="000000"/>
          <w:sz w:val="22"/>
          <w:szCs w:val="22"/>
        </w:rPr>
        <w:tab/>
      </w:r>
      <w:r w:rsidRPr="002333C7">
        <w:rPr>
          <w:b/>
        </w:rPr>
        <w:t>_______________________________</w:t>
      </w:r>
    </w:p>
    <w:p w14:paraId="5928A666" w14:textId="77777777" w:rsidR="002333C7" w:rsidRPr="002333C7" w:rsidRDefault="002333C7" w:rsidP="006C4313">
      <w:pPr>
        <w:spacing w:line="276" w:lineRule="auto"/>
        <w:rPr>
          <w:b/>
        </w:rPr>
      </w:pPr>
      <w:r w:rsidRPr="002333C7">
        <w:rPr>
          <w:b/>
        </w:rPr>
        <w:t xml:space="preserve">Signature: </w:t>
      </w:r>
      <w:r w:rsidRPr="002333C7">
        <w:rPr>
          <w:rStyle w:val="apple-tab-span"/>
          <w:rFonts w:ascii="Arial" w:hAnsi="Arial" w:cs="Arial"/>
          <w:b/>
          <w:color w:val="000000"/>
          <w:sz w:val="22"/>
          <w:szCs w:val="22"/>
        </w:rPr>
        <w:tab/>
      </w:r>
      <w:r w:rsidRPr="002333C7">
        <w:rPr>
          <w:b/>
        </w:rPr>
        <w:t>_______________________________</w:t>
      </w:r>
    </w:p>
    <w:p w14:paraId="07846D13" w14:textId="77777777" w:rsidR="002333C7" w:rsidRPr="002333C7" w:rsidRDefault="002333C7" w:rsidP="006C4313">
      <w:pPr>
        <w:spacing w:line="276" w:lineRule="auto"/>
        <w:rPr>
          <w:b/>
        </w:rPr>
      </w:pPr>
      <w:r w:rsidRPr="002333C7">
        <w:rPr>
          <w:b/>
        </w:rPr>
        <w:t xml:space="preserve">Date: </w:t>
      </w:r>
      <w:r w:rsidRPr="002333C7">
        <w:rPr>
          <w:rStyle w:val="apple-tab-span"/>
          <w:rFonts w:ascii="Arial" w:hAnsi="Arial" w:cs="Arial"/>
          <w:b/>
          <w:color w:val="000000"/>
          <w:sz w:val="22"/>
          <w:szCs w:val="22"/>
        </w:rPr>
        <w:tab/>
      </w:r>
      <w:r w:rsidRPr="002333C7">
        <w:rPr>
          <w:rStyle w:val="apple-tab-span"/>
          <w:rFonts w:ascii="Arial" w:hAnsi="Arial" w:cs="Arial"/>
          <w:b/>
          <w:color w:val="000000"/>
          <w:sz w:val="22"/>
          <w:szCs w:val="22"/>
        </w:rPr>
        <w:tab/>
      </w:r>
      <w:r w:rsidRPr="002333C7">
        <w:rPr>
          <w:b/>
        </w:rPr>
        <w:t>_______________________________</w:t>
      </w:r>
    </w:p>
    <w:p w14:paraId="7E593975" w14:textId="77777777" w:rsidR="002333C7" w:rsidRPr="002333C7" w:rsidRDefault="002333C7" w:rsidP="006C4313">
      <w:pPr>
        <w:spacing w:line="276" w:lineRule="auto"/>
        <w:rPr>
          <w:sz w:val="22"/>
          <w:szCs w:val="22"/>
        </w:rPr>
      </w:pPr>
    </w:p>
    <w:p w14:paraId="3FFE2940"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 xml:space="preserve">Project author contact: </w:t>
      </w:r>
      <w:hyperlink r:id="rId23" w:history="1">
        <w:r w:rsidRPr="002333C7">
          <w:rPr>
            <w:rStyle w:val="Hyperlink"/>
            <w:rFonts w:ascii="Arial" w:hAnsi="Arial" w:cs="Arial"/>
            <w:color w:val="1155CC"/>
            <w:sz w:val="22"/>
            <w:szCs w:val="22"/>
          </w:rPr>
          <w:t>dt636@york.ac.uk</w:t>
        </w:r>
        <w:r w:rsidRPr="002333C7">
          <w:rPr>
            <w:rStyle w:val="apple-tab-span"/>
            <w:rFonts w:ascii="Arial" w:hAnsi="Arial" w:cs="Arial"/>
            <w:color w:val="000000"/>
            <w:sz w:val="22"/>
            <w:szCs w:val="22"/>
          </w:rPr>
          <w:tab/>
        </w:r>
      </w:hyperlink>
    </w:p>
    <w:p w14:paraId="14815DE2"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Project supervisor contact: simon.okeefe@york.ac.uk</w:t>
      </w:r>
    </w:p>
    <w:p w14:paraId="41FB7494" w14:textId="77777777" w:rsidR="002333C7" w:rsidRPr="002333C7" w:rsidRDefault="002333C7" w:rsidP="006C4313">
      <w:pPr>
        <w:spacing w:line="276" w:lineRule="auto"/>
      </w:pPr>
    </w:p>
    <w:sectPr w:rsidR="002333C7" w:rsidRPr="002333C7">
      <w:headerReference w:type="default" r:id="rId24"/>
      <w:headerReference w:type="first" r:id="rId25"/>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898851D" w14:textId="77777777" w:rsidR="0058527B" w:rsidRDefault="0058527B">
      <w:pPr>
        <w:spacing w:line="240" w:lineRule="auto"/>
      </w:pPr>
      <w:r>
        <w:separator/>
      </w:r>
    </w:p>
    <w:p w14:paraId="7E376087" w14:textId="77777777" w:rsidR="0058527B" w:rsidRDefault="0058527B"/>
  </w:endnote>
  <w:endnote w:type="continuationSeparator" w:id="0">
    <w:p w14:paraId="02223C2B" w14:textId="77777777" w:rsidR="0058527B" w:rsidRDefault="0058527B">
      <w:pPr>
        <w:spacing w:line="240" w:lineRule="auto"/>
      </w:pPr>
      <w:r>
        <w:continuationSeparator/>
      </w:r>
    </w:p>
    <w:p w14:paraId="766AFE0E" w14:textId="77777777" w:rsidR="0058527B" w:rsidRDefault="005852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9BA07B3" w14:textId="77777777" w:rsidR="0058527B" w:rsidRDefault="0058527B">
      <w:pPr>
        <w:spacing w:line="240" w:lineRule="auto"/>
      </w:pPr>
      <w:r>
        <w:separator/>
      </w:r>
    </w:p>
    <w:p w14:paraId="40C61A92" w14:textId="77777777" w:rsidR="0058527B" w:rsidRDefault="0058527B"/>
  </w:footnote>
  <w:footnote w:type="continuationSeparator" w:id="0">
    <w:p w14:paraId="1FCB94EE" w14:textId="77777777" w:rsidR="0058527B" w:rsidRDefault="0058527B">
      <w:pPr>
        <w:spacing w:line="240" w:lineRule="auto"/>
      </w:pPr>
      <w:r>
        <w:continuationSeparator/>
      </w:r>
    </w:p>
    <w:p w14:paraId="601D43A7" w14:textId="77777777" w:rsidR="0058527B" w:rsidRDefault="005852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49C8DC" w14:textId="3D4CD3BB" w:rsidR="006C4313" w:rsidRDefault="006C4313">
    <w:pPr>
      <w:pStyle w:val="Header"/>
    </w:pPr>
    <w:sdt>
      <w:sdtPr>
        <w:rPr>
          <w:rStyle w:val="Strong"/>
        </w:rPr>
        <w:alias w:val="Running head"/>
        <w:tag w:val=""/>
        <w:id w:val="12739865"/>
        <w:placeholder>
          <w:docPart w:val="8AD79E064B3D493E958F949C09F9195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Pr>
            <w:rStyle w:val="Strong"/>
          </w:rPr>
          <w:t>Educational Perceptron learning tool</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182A45">
      <w:rPr>
        <w:rStyle w:val="Strong"/>
        <w:noProof/>
      </w:rPr>
      <w:t>21</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2908957" w14:textId="2EAB6B35" w:rsidR="006C4313" w:rsidRDefault="006C4313">
    <w:pPr>
      <w:pStyle w:val="Header"/>
      <w:rPr>
        <w:rStyle w:val="Strong"/>
      </w:rPr>
    </w:pPr>
    <w:r>
      <w:t xml:space="preserve">Running head: </w:t>
    </w:r>
    <w:r>
      <w:rPr>
        <w:rStyle w:val="Strong"/>
      </w:rPr>
      <w:t>Educational perceptron learning tool</w:t>
    </w: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C3775B">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71441E0"/>
    <w:multiLevelType w:val="multilevel"/>
    <w:tmpl w:val="BFB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234B06"/>
    <w:multiLevelType w:val="multilevel"/>
    <w:tmpl w:val="E008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092101"/>
    <w:multiLevelType w:val="multilevel"/>
    <w:tmpl w:val="9138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1C231F"/>
    <w:multiLevelType w:val="multilevel"/>
    <w:tmpl w:val="436AA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C1188B"/>
    <w:multiLevelType w:val="multilevel"/>
    <w:tmpl w:val="647A0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8" w15:restartNumberingAfterBreak="0">
    <w:nsid w:val="6F8D4140"/>
    <w:multiLevelType w:val="multilevel"/>
    <w:tmpl w:val="F1AE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19"/>
  </w:num>
  <w:num w:numId="13">
    <w:abstractNumId w:val="16"/>
  </w:num>
  <w:num w:numId="14">
    <w:abstractNumId w:val="15"/>
  </w:num>
  <w:num w:numId="15">
    <w:abstractNumId w:val="17"/>
  </w:num>
  <w:num w:numId="16">
    <w:abstractNumId w:val="11"/>
  </w:num>
  <w:num w:numId="17">
    <w:abstractNumId w:val="14"/>
  </w:num>
  <w:num w:numId="18">
    <w:abstractNumId w:val="12"/>
  </w:num>
  <w:num w:numId="19">
    <w:abstractNumId w:val="18"/>
  </w:num>
  <w:num w:numId="20">
    <w:abstractNumId w:val="13"/>
  </w:num>
  <w:num w:numId="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BAC"/>
    <w:rsid w:val="000D3F41"/>
    <w:rsid w:val="00182A45"/>
    <w:rsid w:val="002333C7"/>
    <w:rsid w:val="002B39CA"/>
    <w:rsid w:val="0035075C"/>
    <w:rsid w:val="00355DCA"/>
    <w:rsid w:val="00360BAC"/>
    <w:rsid w:val="00395080"/>
    <w:rsid w:val="003B5F56"/>
    <w:rsid w:val="003D5345"/>
    <w:rsid w:val="0042322C"/>
    <w:rsid w:val="004A070B"/>
    <w:rsid w:val="004C608B"/>
    <w:rsid w:val="00551A02"/>
    <w:rsid w:val="005534FA"/>
    <w:rsid w:val="00577C90"/>
    <w:rsid w:val="0058527B"/>
    <w:rsid w:val="005974C9"/>
    <w:rsid w:val="005D3A03"/>
    <w:rsid w:val="00632C0E"/>
    <w:rsid w:val="0065420C"/>
    <w:rsid w:val="00654BE4"/>
    <w:rsid w:val="006B71A0"/>
    <w:rsid w:val="006C4313"/>
    <w:rsid w:val="00793E87"/>
    <w:rsid w:val="007E0B54"/>
    <w:rsid w:val="008002C0"/>
    <w:rsid w:val="0085602B"/>
    <w:rsid w:val="008C5323"/>
    <w:rsid w:val="00964E94"/>
    <w:rsid w:val="009A6A3B"/>
    <w:rsid w:val="00A0478C"/>
    <w:rsid w:val="00A070A1"/>
    <w:rsid w:val="00A331C4"/>
    <w:rsid w:val="00B823AA"/>
    <w:rsid w:val="00B82FF5"/>
    <w:rsid w:val="00BA45DB"/>
    <w:rsid w:val="00BF4184"/>
    <w:rsid w:val="00C0601E"/>
    <w:rsid w:val="00C25AC4"/>
    <w:rsid w:val="00C31D30"/>
    <w:rsid w:val="00C3775B"/>
    <w:rsid w:val="00C55202"/>
    <w:rsid w:val="00C839E8"/>
    <w:rsid w:val="00CB0957"/>
    <w:rsid w:val="00CD6E39"/>
    <w:rsid w:val="00CE2D42"/>
    <w:rsid w:val="00CF6E91"/>
    <w:rsid w:val="00D40D75"/>
    <w:rsid w:val="00D75EC1"/>
    <w:rsid w:val="00D85B68"/>
    <w:rsid w:val="00E6004D"/>
    <w:rsid w:val="00E628ED"/>
    <w:rsid w:val="00E809FC"/>
    <w:rsid w:val="00E81978"/>
    <w:rsid w:val="00EC7388"/>
    <w:rsid w:val="00EF075E"/>
    <w:rsid w:val="00F379B7"/>
    <w:rsid w:val="00F525FA"/>
    <w:rsid w:val="00F95ECE"/>
    <w:rsid w:val="00FB5C49"/>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F58641"/>
  <w15:chartTrackingRefBased/>
  <w15:docId w15:val="{89185218-A003-4CDC-A264-71E60DA9A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0D3F41"/>
    <w:rPr>
      <w:kern w:val="24"/>
      <w:lang w:val="en-GB"/>
    </w:rPr>
  </w:style>
  <w:style w:type="paragraph" w:styleId="Heading1">
    <w:name w:val="heading 1"/>
    <w:basedOn w:val="Normal"/>
    <w:next w:val="Normal"/>
    <w:link w:val="Heading1Char"/>
    <w:uiPriority w:val="9"/>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9"/>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semiHidden/>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apple-tab-span">
    <w:name w:val="apple-tab-span"/>
    <w:basedOn w:val="DefaultParagraphFont"/>
    <w:rsid w:val="002333C7"/>
  </w:style>
  <w:style w:type="character" w:styleId="Hyperlink">
    <w:name w:val="Hyperlink"/>
    <w:basedOn w:val="DefaultParagraphFont"/>
    <w:uiPriority w:val="99"/>
    <w:semiHidden/>
    <w:unhideWhenUsed/>
    <w:rsid w:val="002333C7"/>
    <w:rPr>
      <w:color w:val="0000FF"/>
      <w:u w:val="single"/>
    </w:rPr>
  </w:style>
  <w:style w:type="character" w:customStyle="1" w:styleId="apple-converted-space">
    <w:name w:val="apple-converted-space"/>
    <w:basedOn w:val="DefaultParagraphFont"/>
    <w:rsid w:val="00964E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627905">
      <w:bodyDiv w:val="1"/>
      <w:marLeft w:val="0"/>
      <w:marRight w:val="0"/>
      <w:marTop w:val="0"/>
      <w:marBottom w:val="0"/>
      <w:divBdr>
        <w:top w:val="none" w:sz="0" w:space="0" w:color="auto"/>
        <w:left w:val="none" w:sz="0" w:space="0" w:color="auto"/>
        <w:bottom w:val="none" w:sz="0" w:space="0" w:color="auto"/>
        <w:right w:val="none" w:sz="0" w:space="0" w:color="auto"/>
      </w:divBdr>
    </w:div>
    <w:div w:id="126751947">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0386902">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65753596">
      <w:bodyDiv w:val="1"/>
      <w:marLeft w:val="0"/>
      <w:marRight w:val="0"/>
      <w:marTop w:val="0"/>
      <w:marBottom w:val="0"/>
      <w:divBdr>
        <w:top w:val="none" w:sz="0" w:space="0" w:color="auto"/>
        <w:left w:val="none" w:sz="0" w:space="0" w:color="auto"/>
        <w:bottom w:val="none" w:sz="0" w:space="0" w:color="auto"/>
        <w:right w:val="none" w:sz="0" w:space="0" w:color="auto"/>
      </w:divBdr>
    </w:div>
    <w:div w:id="166679130">
      <w:bodyDiv w:val="1"/>
      <w:marLeft w:val="0"/>
      <w:marRight w:val="0"/>
      <w:marTop w:val="0"/>
      <w:marBottom w:val="0"/>
      <w:divBdr>
        <w:top w:val="none" w:sz="0" w:space="0" w:color="auto"/>
        <w:left w:val="none" w:sz="0" w:space="0" w:color="auto"/>
        <w:bottom w:val="none" w:sz="0" w:space="0" w:color="auto"/>
        <w:right w:val="none" w:sz="0" w:space="0" w:color="auto"/>
      </w:divBdr>
    </w:div>
    <w:div w:id="214390968">
      <w:bodyDiv w:val="1"/>
      <w:marLeft w:val="0"/>
      <w:marRight w:val="0"/>
      <w:marTop w:val="0"/>
      <w:marBottom w:val="0"/>
      <w:divBdr>
        <w:top w:val="none" w:sz="0" w:space="0" w:color="auto"/>
        <w:left w:val="none" w:sz="0" w:space="0" w:color="auto"/>
        <w:bottom w:val="none" w:sz="0" w:space="0" w:color="auto"/>
        <w:right w:val="none" w:sz="0" w:space="0" w:color="auto"/>
      </w:divBdr>
    </w:div>
    <w:div w:id="2278118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48218627">
      <w:bodyDiv w:val="1"/>
      <w:marLeft w:val="0"/>
      <w:marRight w:val="0"/>
      <w:marTop w:val="0"/>
      <w:marBottom w:val="0"/>
      <w:divBdr>
        <w:top w:val="none" w:sz="0" w:space="0" w:color="auto"/>
        <w:left w:val="none" w:sz="0" w:space="0" w:color="auto"/>
        <w:bottom w:val="none" w:sz="0" w:space="0" w:color="auto"/>
        <w:right w:val="none" w:sz="0" w:space="0" w:color="auto"/>
      </w:divBdr>
      <w:divsChild>
        <w:div w:id="2042783415">
          <w:marLeft w:val="-960"/>
          <w:marRight w:val="0"/>
          <w:marTop w:val="0"/>
          <w:marBottom w:val="0"/>
          <w:divBdr>
            <w:top w:val="none" w:sz="0" w:space="0" w:color="auto"/>
            <w:left w:val="none" w:sz="0" w:space="0" w:color="auto"/>
            <w:bottom w:val="none" w:sz="0" w:space="0" w:color="auto"/>
            <w:right w:val="none" w:sz="0" w:space="0" w:color="auto"/>
          </w:divBdr>
        </w:div>
      </w:divsChild>
    </w:div>
    <w:div w:id="354619280">
      <w:bodyDiv w:val="1"/>
      <w:marLeft w:val="0"/>
      <w:marRight w:val="0"/>
      <w:marTop w:val="0"/>
      <w:marBottom w:val="0"/>
      <w:divBdr>
        <w:top w:val="none" w:sz="0" w:space="0" w:color="auto"/>
        <w:left w:val="none" w:sz="0" w:space="0" w:color="auto"/>
        <w:bottom w:val="none" w:sz="0" w:space="0" w:color="auto"/>
        <w:right w:val="none" w:sz="0" w:space="0" w:color="auto"/>
      </w:divBdr>
      <w:divsChild>
        <w:div w:id="639962904">
          <w:marLeft w:val="-930"/>
          <w:marRight w:val="0"/>
          <w:marTop w:val="0"/>
          <w:marBottom w:val="0"/>
          <w:divBdr>
            <w:top w:val="none" w:sz="0" w:space="0" w:color="auto"/>
            <w:left w:val="none" w:sz="0" w:space="0" w:color="auto"/>
            <w:bottom w:val="none" w:sz="0" w:space="0" w:color="auto"/>
            <w:right w:val="none" w:sz="0" w:space="0" w:color="auto"/>
          </w:divBdr>
        </w:div>
      </w:divsChild>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369578261">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18415661">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105725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705527077">
      <w:bodyDiv w:val="1"/>
      <w:marLeft w:val="0"/>
      <w:marRight w:val="0"/>
      <w:marTop w:val="0"/>
      <w:marBottom w:val="0"/>
      <w:divBdr>
        <w:top w:val="none" w:sz="0" w:space="0" w:color="auto"/>
        <w:left w:val="none" w:sz="0" w:space="0" w:color="auto"/>
        <w:bottom w:val="none" w:sz="0" w:space="0" w:color="auto"/>
        <w:right w:val="none" w:sz="0" w:space="0" w:color="auto"/>
      </w:divBdr>
    </w:div>
    <w:div w:id="721245147">
      <w:bodyDiv w:val="1"/>
      <w:marLeft w:val="0"/>
      <w:marRight w:val="0"/>
      <w:marTop w:val="0"/>
      <w:marBottom w:val="0"/>
      <w:divBdr>
        <w:top w:val="none" w:sz="0" w:space="0" w:color="auto"/>
        <w:left w:val="none" w:sz="0" w:space="0" w:color="auto"/>
        <w:bottom w:val="none" w:sz="0" w:space="0" w:color="auto"/>
        <w:right w:val="none" w:sz="0" w:space="0" w:color="auto"/>
      </w:divBdr>
    </w:div>
    <w:div w:id="756485774">
      <w:bodyDiv w:val="1"/>
      <w:marLeft w:val="0"/>
      <w:marRight w:val="0"/>
      <w:marTop w:val="0"/>
      <w:marBottom w:val="0"/>
      <w:divBdr>
        <w:top w:val="none" w:sz="0" w:space="0" w:color="auto"/>
        <w:left w:val="none" w:sz="0" w:space="0" w:color="auto"/>
        <w:bottom w:val="none" w:sz="0" w:space="0" w:color="auto"/>
        <w:right w:val="none" w:sz="0" w:space="0" w:color="auto"/>
      </w:divBdr>
    </w:div>
    <w:div w:id="773522047">
      <w:bodyDiv w:val="1"/>
      <w:marLeft w:val="0"/>
      <w:marRight w:val="0"/>
      <w:marTop w:val="0"/>
      <w:marBottom w:val="0"/>
      <w:divBdr>
        <w:top w:val="none" w:sz="0" w:space="0" w:color="auto"/>
        <w:left w:val="none" w:sz="0" w:space="0" w:color="auto"/>
        <w:bottom w:val="none" w:sz="0" w:space="0" w:color="auto"/>
        <w:right w:val="none" w:sz="0" w:space="0" w:color="auto"/>
      </w:divBdr>
    </w:div>
    <w:div w:id="959843788">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14639391">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32352415">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35130725">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92022001">
      <w:bodyDiv w:val="1"/>
      <w:marLeft w:val="0"/>
      <w:marRight w:val="0"/>
      <w:marTop w:val="0"/>
      <w:marBottom w:val="0"/>
      <w:divBdr>
        <w:top w:val="none" w:sz="0" w:space="0" w:color="auto"/>
        <w:left w:val="none" w:sz="0" w:space="0" w:color="auto"/>
        <w:bottom w:val="none" w:sz="0" w:space="0" w:color="auto"/>
        <w:right w:val="none" w:sz="0" w:space="0" w:color="auto"/>
      </w:divBdr>
      <w:divsChild>
        <w:div w:id="353774440">
          <w:marLeft w:val="0"/>
          <w:marRight w:val="0"/>
          <w:marTop w:val="0"/>
          <w:marBottom w:val="0"/>
          <w:divBdr>
            <w:top w:val="none" w:sz="0" w:space="0" w:color="auto"/>
            <w:left w:val="none" w:sz="0" w:space="0" w:color="auto"/>
            <w:bottom w:val="none" w:sz="0" w:space="0" w:color="auto"/>
            <w:right w:val="none" w:sz="0" w:space="0" w:color="auto"/>
          </w:divBdr>
        </w:div>
      </w:divsChild>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21312732">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61497576">
      <w:bodyDiv w:val="1"/>
      <w:marLeft w:val="0"/>
      <w:marRight w:val="0"/>
      <w:marTop w:val="0"/>
      <w:marBottom w:val="0"/>
      <w:divBdr>
        <w:top w:val="none" w:sz="0" w:space="0" w:color="auto"/>
        <w:left w:val="none" w:sz="0" w:space="0" w:color="auto"/>
        <w:bottom w:val="none" w:sz="0" w:space="0" w:color="auto"/>
        <w:right w:val="none" w:sz="0" w:space="0" w:color="auto"/>
      </w:divBdr>
    </w:div>
    <w:div w:id="1674721273">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6459233">
      <w:bodyDiv w:val="1"/>
      <w:marLeft w:val="0"/>
      <w:marRight w:val="0"/>
      <w:marTop w:val="0"/>
      <w:marBottom w:val="0"/>
      <w:divBdr>
        <w:top w:val="none" w:sz="0" w:space="0" w:color="auto"/>
        <w:left w:val="none" w:sz="0" w:space="0" w:color="auto"/>
        <w:bottom w:val="none" w:sz="0" w:space="0" w:color="auto"/>
        <w:right w:val="none" w:sz="0" w:space="0" w:color="auto"/>
      </w:divBdr>
      <w:divsChild>
        <w:div w:id="473908251">
          <w:marLeft w:val="-975"/>
          <w:marRight w:val="0"/>
          <w:marTop w:val="0"/>
          <w:marBottom w:val="0"/>
          <w:divBdr>
            <w:top w:val="none" w:sz="0" w:space="0" w:color="auto"/>
            <w:left w:val="none" w:sz="0" w:space="0" w:color="auto"/>
            <w:bottom w:val="none" w:sz="0" w:space="0" w:color="auto"/>
            <w:right w:val="none" w:sz="0" w:space="0" w:color="auto"/>
          </w:divBdr>
        </w:div>
      </w:divsChild>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92837656">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07779776">
      <w:bodyDiv w:val="1"/>
      <w:marLeft w:val="0"/>
      <w:marRight w:val="0"/>
      <w:marTop w:val="0"/>
      <w:marBottom w:val="0"/>
      <w:divBdr>
        <w:top w:val="none" w:sz="0" w:space="0" w:color="auto"/>
        <w:left w:val="none" w:sz="0" w:space="0" w:color="auto"/>
        <w:bottom w:val="none" w:sz="0" w:space="0" w:color="auto"/>
        <w:right w:val="none" w:sz="0" w:space="0" w:color="auto"/>
      </w:divBdr>
    </w:div>
    <w:div w:id="2034990968">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 w:id="2135639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playground.tensorflow.org" TargetMode="External"/><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www.tutorialspoint.com/sdlc/sdlc_iterative_model.ht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mailto:dt636@york.ac.uk"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chart" Target="charts/chart1.xml"/><Relationship Id="rId27"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iel\AppData\Roaming\Microsoft\Templates\APA%20style%20report%20(6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DB11-4EB4-8D82-046C0382AFAD}"/>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DB11-4EB4-8D82-046C0382AFAD}"/>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DB11-4EB4-8D82-046C0382AFAD}"/>
            </c:ext>
          </c:extLst>
        </c:ser>
        <c:dLbls>
          <c:showLegendKey val="0"/>
          <c:showVal val="0"/>
          <c:showCatName val="0"/>
          <c:showSerName val="0"/>
          <c:showPercent val="0"/>
          <c:showBubbleSize val="0"/>
        </c:dLbls>
        <c:gapWidth val="219"/>
        <c:overlap val="-27"/>
        <c:axId val="286636464"/>
        <c:axId val="521039864"/>
      </c:barChart>
      <c:catAx>
        <c:axId val="2866364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21039864"/>
        <c:crosses val="autoZero"/>
        <c:auto val="1"/>
        <c:lblAlgn val="ctr"/>
        <c:lblOffset val="100"/>
        <c:noMultiLvlLbl val="0"/>
      </c:catAx>
      <c:valAx>
        <c:axId val="521039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866364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E6CE109B1CDD4120B2258E060F7E7825"/>
        <w:category>
          <w:name w:val="General"/>
          <w:gallery w:val="placeholder"/>
        </w:category>
        <w:types>
          <w:type w:val="bbPlcHdr"/>
        </w:types>
        <w:behaviors>
          <w:behavior w:val="content"/>
        </w:behaviors>
        <w:guid w:val="{F044518D-CD16-45A1-BB94-AA8FDF22D6BB}"/>
      </w:docPartPr>
      <w:docPartBody>
        <w:p w:rsidR="003447DC" w:rsidRDefault="003447DC">
          <w:pPr>
            <w:pStyle w:val="E6CE109B1CDD4120B2258E060F7E7825"/>
          </w:pPr>
          <w:r>
            <w:t>[Title Here, up to 12 Words, on One to Two Lines]</w:t>
          </w:r>
        </w:p>
      </w:docPartBody>
    </w:docPart>
    <w:docPart>
      <w:docPartPr>
        <w:name w:val="76D094281D5142DC844A78E7591366A4"/>
        <w:category>
          <w:name w:val="General"/>
          <w:gallery w:val="placeholder"/>
        </w:category>
        <w:types>
          <w:type w:val="bbPlcHdr"/>
        </w:types>
        <w:behaviors>
          <w:behavior w:val="content"/>
        </w:behaviors>
        <w:guid w:val="{D9D678E2-27B0-47E9-B129-91957B44DD75}"/>
      </w:docPartPr>
      <w:docPartBody>
        <w:p w:rsidR="003447DC" w:rsidRDefault="003447DC">
          <w:pPr>
            <w:pStyle w:val="76D094281D5142DC844A78E7591366A4"/>
          </w:pPr>
          <w:r>
            <w:t>[Author Name(s), First M. Last, Omit Titles and Degrees]</w:t>
          </w:r>
        </w:p>
      </w:docPartBody>
    </w:docPart>
    <w:docPart>
      <w:docPartPr>
        <w:name w:val="362A5680316E4683B16770AFF9124934"/>
        <w:category>
          <w:name w:val="General"/>
          <w:gallery w:val="placeholder"/>
        </w:category>
        <w:types>
          <w:type w:val="bbPlcHdr"/>
        </w:types>
        <w:behaviors>
          <w:behavior w:val="content"/>
        </w:behaviors>
        <w:guid w:val="{8E079CD9-FF77-447F-BF06-D6DB8844E6BB}"/>
      </w:docPartPr>
      <w:docPartBody>
        <w:p w:rsidR="003447DC" w:rsidRDefault="003447DC">
          <w:pPr>
            <w:pStyle w:val="362A5680316E4683B16770AFF9124934"/>
          </w:pPr>
          <w:r>
            <w:t>Author Note</w:t>
          </w:r>
        </w:p>
      </w:docPartBody>
    </w:docPart>
    <w:docPart>
      <w:docPartPr>
        <w:name w:val="CE51663C5D1445BEB75D895387F71C5D"/>
        <w:category>
          <w:name w:val="General"/>
          <w:gallery w:val="placeholder"/>
        </w:category>
        <w:types>
          <w:type w:val="bbPlcHdr"/>
        </w:types>
        <w:behaviors>
          <w:behavior w:val="content"/>
        </w:behaviors>
        <w:guid w:val="{9119BA02-2E24-423D-9902-8BF115EC00F4}"/>
      </w:docPartPr>
      <w:docPartBody>
        <w:p w:rsidR="003447DC" w:rsidRDefault="003447DC">
          <w:pPr>
            <w:pStyle w:val="CE51663C5D1445BEB75D895387F71C5D"/>
          </w:pPr>
          <w:r>
            <w:t>[Include any grant/funding information and a complete correspondence address.]</w:t>
          </w:r>
        </w:p>
      </w:docPartBody>
    </w:docPart>
    <w:docPart>
      <w:docPartPr>
        <w:name w:val="5E6A46F99D1E473DBDDAC6F523472CBA"/>
        <w:category>
          <w:name w:val="General"/>
          <w:gallery w:val="placeholder"/>
        </w:category>
        <w:types>
          <w:type w:val="bbPlcHdr"/>
        </w:types>
        <w:behaviors>
          <w:behavior w:val="content"/>
        </w:behaviors>
        <w:guid w:val="{7FCD3686-96D3-4201-9F2F-A0DE1E63E8B5}"/>
      </w:docPartPr>
      <w:docPartBody>
        <w:p w:rsidR="003447DC" w:rsidRDefault="003447DC">
          <w:pPr>
            <w:pStyle w:val="5E6A46F99D1E473DBDDAC6F523472CBA"/>
          </w:pPr>
          <w:r>
            <w:t>Abstract</w:t>
          </w:r>
        </w:p>
      </w:docPartBody>
    </w:docPart>
    <w:docPart>
      <w:docPartPr>
        <w:name w:val="2FDF4DB4501E463484A014861B663084"/>
        <w:category>
          <w:name w:val="General"/>
          <w:gallery w:val="placeholder"/>
        </w:category>
        <w:types>
          <w:type w:val="bbPlcHdr"/>
        </w:types>
        <w:behaviors>
          <w:behavior w:val="content"/>
        </w:behaviors>
        <w:guid w:val="{3841B949-8FBC-4F40-BEA8-9D1C3DABB180}"/>
      </w:docPartPr>
      <w:docPartBody>
        <w:p w:rsidR="003447DC" w:rsidRDefault="003447DC">
          <w:pPr>
            <w:pStyle w:val="2FDF4DB4501E463484A014861B663084"/>
          </w:pPr>
          <w:r>
            <w:t>Footnotes</w:t>
          </w:r>
        </w:p>
      </w:docPartBody>
    </w:docPart>
    <w:docPart>
      <w:docPartPr>
        <w:name w:val="A6D4AF3FA07F44AF933045C8CE9C2355"/>
        <w:category>
          <w:name w:val="General"/>
          <w:gallery w:val="placeholder"/>
        </w:category>
        <w:types>
          <w:type w:val="bbPlcHdr"/>
        </w:types>
        <w:behaviors>
          <w:behavior w:val="content"/>
        </w:behaviors>
        <w:guid w:val="{8C18718E-A634-40A4-AB33-DFF4BD2BA9FB}"/>
      </w:docPartPr>
      <w:docPartBody>
        <w:p w:rsidR="003447DC" w:rsidRDefault="003447DC">
          <w:pPr>
            <w:pStyle w:val="A6D4AF3FA07F44AF933045C8CE9C2355"/>
          </w:pPr>
          <w:r>
            <w:t xml:space="preserve">[Add footnotes, if any, on their own page following references.  For APA formatting requirements, it’s easy to just type your own footnote references and notes.  To format a footnote reference, select the number and then, on the Home tab, in the Styles gallery, click Footnote Reference.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r>
            <w:t>]</w:t>
          </w:r>
        </w:p>
      </w:docPartBody>
    </w:docPart>
    <w:docPart>
      <w:docPartPr>
        <w:name w:val="EDA96D73B63846BCB0B6C1D203E714E1"/>
        <w:category>
          <w:name w:val="General"/>
          <w:gallery w:val="placeholder"/>
        </w:category>
        <w:types>
          <w:type w:val="bbPlcHdr"/>
        </w:types>
        <w:behaviors>
          <w:behavior w:val="content"/>
        </w:behaviors>
        <w:guid w:val="{308D29E5-FE54-4F65-9946-64324F8B711F}"/>
      </w:docPartPr>
      <w:docPartBody>
        <w:p w:rsidR="003447DC" w:rsidRDefault="003447DC">
          <w:pPr>
            <w:pStyle w:val="EDA96D73B63846BCB0B6C1D203E714E1"/>
          </w:pPr>
          <w:r w:rsidRPr="00C0601E">
            <w:t>[Table Title]</w:t>
          </w:r>
        </w:p>
      </w:docPartBody>
    </w:docPart>
    <w:docPart>
      <w:docPartPr>
        <w:name w:val="52839BB97C4E459CA7BA308A74C4C18D"/>
        <w:category>
          <w:name w:val="General"/>
          <w:gallery w:val="placeholder"/>
        </w:category>
        <w:types>
          <w:type w:val="bbPlcHdr"/>
        </w:types>
        <w:behaviors>
          <w:behavior w:val="content"/>
        </w:behaviors>
        <w:guid w:val="{446B434A-5F7B-4588-842B-1BA3C80DED50}"/>
      </w:docPartPr>
      <w:docPartBody>
        <w:p w:rsidR="003447DC" w:rsidRDefault="003447DC">
          <w:pPr>
            <w:pStyle w:val="52839BB97C4E459CA7BA308A74C4C18D"/>
          </w:pPr>
          <w:r w:rsidRPr="00BF4184">
            <w:t>Column Head</w:t>
          </w:r>
        </w:p>
      </w:docPartBody>
    </w:docPart>
    <w:docPart>
      <w:docPartPr>
        <w:name w:val="C636AA84ED774DC99996E93161ED5794"/>
        <w:category>
          <w:name w:val="General"/>
          <w:gallery w:val="placeholder"/>
        </w:category>
        <w:types>
          <w:type w:val="bbPlcHdr"/>
        </w:types>
        <w:behaviors>
          <w:behavior w:val="content"/>
        </w:behaviors>
        <w:guid w:val="{FCF4A5D9-4EB1-463F-9083-9FB25BE68B2D}"/>
      </w:docPartPr>
      <w:docPartBody>
        <w:p w:rsidR="003447DC" w:rsidRDefault="003447DC">
          <w:pPr>
            <w:pStyle w:val="C636AA84ED774DC99996E93161ED5794"/>
          </w:pPr>
          <w:r w:rsidRPr="00BF4184">
            <w:t>Column Head</w:t>
          </w:r>
        </w:p>
      </w:docPartBody>
    </w:docPart>
    <w:docPart>
      <w:docPartPr>
        <w:name w:val="41FE9FBCDED6467B835138C3A6E16154"/>
        <w:category>
          <w:name w:val="General"/>
          <w:gallery w:val="placeholder"/>
        </w:category>
        <w:types>
          <w:type w:val="bbPlcHdr"/>
        </w:types>
        <w:behaviors>
          <w:behavior w:val="content"/>
        </w:behaviors>
        <w:guid w:val="{F17078EA-A28C-4787-9380-5AF9F0D585C3}"/>
      </w:docPartPr>
      <w:docPartBody>
        <w:p w:rsidR="003447DC" w:rsidRDefault="003447DC">
          <w:pPr>
            <w:pStyle w:val="41FE9FBCDED6467B835138C3A6E16154"/>
          </w:pPr>
          <w:r w:rsidRPr="00BF4184">
            <w:t>Column Head</w:t>
          </w:r>
        </w:p>
      </w:docPartBody>
    </w:docPart>
    <w:docPart>
      <w:docPartPr>
        <w:name w:val="D52170D7534C470992DAC5C97A3D00D0"/>
        <w:category>
          <w:name w:val="General"/>
          <w:gallery w:val="placeholder"/>
        </w:category>
        <w:types>
          <w:type w:val="bbPlcHdr"/>
        </w:types>
        <w:behaviors>
          <w:behavior w:val="content"/>
        </w:behaviors>
        <w:guid w:val="{71E006CB-668A-463A-B70D-F55B2A2DA736}"/>
      </w:docPartPr>
      <w:docPartBody>
        <w:p w:rsidR="003447DC" w:rsidRDefault="003447DC">
          <w:pPr>
            <w:pStyle w:val="D52170D7534C470992DAC5C97A3D00D0"/>
          </w:pPr>
          <w:r w:rsidRPr="00BF4184">
            <w:t>Column Head</w:t>
          </w:r>
        </w:p>
      </w:docPartBody>
    </w:docPart>
    <w:docPart>
      <w:docPartPr>
        <w:name w:val="CAA43B7D23CF4F6590B2548C759A0010"/>
        <w:category>
          <w:name w:val="General"/>
          <w:gallery w:val="placeholder"/>
        </w:category>
        <w:types>
          <w:type w:val="bbPlcHdr"/>
        </w:types>
        <w:behaviors>
          <w:behavior w:val="content"/>
        </w:behaviors>
        <w:guid w:val="{B8FB491A-1549-471F-879D-49B50E87FCBB}"/>
      </w:docPartPr>
      <w:docPartBody>
        <w:p w:rsidR="003447DC" w:rsidRDefault="003447DC">
          <w:pPr>
            <w:pStyle w:val="CAA43B7D23CF4F6590B2548C759A0010"/>
          </w:pPr>
          <w:r w:rsidRPr="00BF4184">
            <w:t>Column Head</w:t>
          </w:r>
        </w:p>
      </w:docPartBody>
    </w:docPart>
    <w:docPart>
      <w:docPartPr>
        <w:name w:val="F23EBDAA398A4120885648CCD056FCEE"/>
        <w:category>
          <w:name w:val="General"/>
          <w:gallery w:val="placeholder"/>
        </w:category>
        <w:types>
          <w:type w:val="bbPlcHdr"/>
        </w:types>
        <w:behaviors>
          <w:behavior w:val="content"/>
        </w:behaviors>
        <w:guid w:val="{C61B22EB-A7DD-47CF-BB26-3EB6C460F883}"/>
      </w:docPartPr>
      <w:docPartBody>
        <w:p w:rsidR="003447DC" w:rsidRDefault="003447DC">
          <w:pPr>
            <w:pStyle w:val="F23EBDAA398A4120885648CCD056FCEE"/>
          </w:pPr>
          <w:r w:rsidRPr="00BF4184">
            <w:t>Row Head</w:t>
          </w:r>
        </w:p>
      </w:docPartBody>
    </w:docPart>
    <w:docPart>
      <w:docPartPr>
        <w:name w:val="38277A21C3E442A39F4876F1BE61EC0A"/>
        <w:category>
          <w:name w:val="General"/>
          <w:gallery w:val="placeholder"/>
        </w:category>
        <w:types>
          <w:type w:val="bbPlcHdr"/>
        </w:types>
        <w:behaviors>
          <w:behavior w:val="content"/>
        </w:behaviors>
        <w:guid w:val="{161DE065-8C96-44DB-9345-D1E97B6D318B}"/>
      </w:docPartPr>
      <w:docPartBody>
        <w:p w:rsidR="003447DC" w:rsidRDefault="003447DC">
          <w:pPr>
            <w:pStyle w:val="38277A21C3E442A39F4876F1BE61EC0A"/>
          </w:pPr>
          <w:r w:rsidRPr="00BF4184">
            <w:t>123</w:t>
          </w:r>
        </w:p>
      </w:docPartBody>
    </w:docPart>
    <w:docPart>
      <w:docPartPr>
        <w:name w:val="2403F395F3A1432292710656DF7AAF40"/>
        <w:category>
          <w:name w:val="General"/>
          <w:gallery w:val="placeholder"/>
        </w:category>
        <w:types>
          <w:type w:val="bbPlcHdr"/>
        </w:types>
        <w:behaviors>
          <w:behavior w:val="content"/>
        </w:behaviors>
        <w:guid w:val="{DC44367B-5F7D-461F-B3A1-04BFF0E4F076}"/>
      </w:docPartPr>
      <w:docPartBody>
        <w:p w:rsidR="003447DC" w:rsidRDefault="003447DC">
          <w:pPr>
            <w:pStyle w:val="2403F395F3A1432292710656DF7AAF40"/>
          </w:pPr>
          <w:r w:rsidRPr="00BF4184">
            <w:t>123</w:t>
          </w:r>
        </w:p>
      </w:docPartBody>
    </w:docPart>
    <w:docPart>
      <w:docPartPr>
        <w:name w:val="698FB28C7A364EB49134111B0C9EBC29"/>
        <w:category>
          <w:name w:val="General"/>
          <w:gallery w:val="placeholder"/>
        </w:category>
        <w:types>
          <w:type w:val="bbPlcHdr"/>
        </w:types>
        <w:behaviors>
          <w:behavior w:val="content"/>
        </w:behaviors>
        <w:guid w:val="{657ACEB6-B502-42EB-B47B-F86A166F6147}"/>
      </w:docPartPr>
      <w:docPartBody>
        <w:p w:rsidR="003447DC" w:rsidRDefault="003447DC">
          <w:pPr>
            <w:pStyle w:val="698FB28C7A364EB49134111B0C9EBC29"/>
          </w:pPr>
          <w:r w:rsidRPr="00BF4184">
            <w:t>123</w:t>
          </w:r>
        </w:p>
      </w:docPartBody>
    </w:docPart>
    <w:docPart>
      <w:docPartPr>
        <w:name w:val="D71C6B1E199D4CC0A62134D510382A3C"/>
        <w:category>
          <w:name w:val="General"/>
          <w:gallery w:val="placeholder"/>
        </w:category>
        <w:types>
          <w:type w:val="bbPlcHdr"/>
        </w:types>
        <w:behaviors>
          <w:behavior w:val="content"/>
        </w:behaviors>
        <w:guid w:val="{5D3EBF39-FCCB-495E-9D1D-993AAE2DBB94}"/>
      </w:docPartPr>
      <w:docPartBody>
        <w:p w:rsidR="003447DC" w:rsidRDefault="003447DC">
          <w:pPr>
            <w:pStyle w:val="D71C6B1E199D4CC0A62134D510382A3C"/>
          </w:pPr>
          <w:r w:rsidRPr="00BF4184">
            <w:t>123</w:t>
          </w:r>
        </w:p>
      </w:docPartBody>
    </w:docPart>
    <w:docPart>
      <w:docPartPr>
        <w:name w:val="FDCDDAC64BBA4F3BA8B4790491222849"/>
        <w:category>
          <w:name w:val="General"/>
          <w:gallery w:val="placeholder"/>
        </w:category>
        <w:types>
          <w:type w:val="bbPlcHdr"/>
        </w:types>
        <w:behaviors>
          <w:behavior w:val="content"/>
        </w:behaviors>
        <w:guid w:val="{29545659-CE7C-4269-AAB4-82989443AE29}"/>
      </w:docPartPr>
      <w:docPartBody>
        <w:p w:rsidR="003447DC" w:rsidRDefault="003447DC">
          <w:pPr>
            <w:pStyle w:val="FDCDDAC64BBA4F3BA8B4790491222849"/>
          </w:pPr>
          <w:r w:rsidRPr="00BF4184">
            <w:t>Row Head</w:t>
          </w:r>
        </w:p>
      </w:docPartBody>
    </w:docPart>
    <w:docPart>
      <w:docPartPr>
        <w:name w:val="CB74B6BEED0A4938B9A4613949F16579"/>
        <w:category>
          <w:name w:val="General"/>
          <w:gallery w:val="placeholder"/>
        </w:category>
        <w:types>
          <w:type w:val="bbPlcHdr"/>
        </w:types>
        <w:behaviors>
          <w:behavior w:val="content"/>
        </w:behaviors>
        <w:guid w:val="{6677F354-7758-4E6E-85B3-968176F5DD96}"/>
      </w:docPartPr>
      <w:docPartBody>
        <w:p w:rsidR="003447DC" w:rsidRDefault="003447DC">
          <w:pPr>
            <w:pStyle w:val="CB74B6BEED0A4938B9A4613949F16579"/>
          </w:pPr>
          <w:r w:rsidRPr="00BF4184">
            <w:t>456</w:t>
          </w:r>
        </w:p>
      </w:docPartBody>
    </w:docPart>
    <w:docPart>
      <w:docPartPr>
        <w:name w:val="7DD14BCDF0794C798B2EB269C650B6A3"/>
        <w:category>
          <w:name w:val="General"/>
          <w:gallery w:val="placeholder"/>
        </w:category>
        <w:types>
          <w:type w:val="bbPlcHdr"/>
        </w:types>
        <w:behaviors>
          <w:behavior w:val="content"/>
        </w:behaviors>
        <w:guid w:val="{5B16CF5C-5DD6-4269-BD3B-F75D6A4D6D8E}"/>
      </w:docPartPr>
      <w:docPartBody>
        <w:p w:rsidR="003447DC" w:rsidRDefault="003447DC">
          <w:pPr>
            <w:pStyle w:val="7DD14BCDF0794C798B2EB269C650B6A3"/>
          </w:pPr>
          <w:r w:rsidRPr="00BF4184">
            <w:t>456</w:t>
          </w:r>
        </w:p>
      </w:docPartBody>
    </w:docPart>
    <w:docPart>
      <w:docPartPr>
        <w:name w:val="8FF898037D1648709FB18AD0B11E14CE"/>
        <w:category>
          <w:name w:val="General"/>
          <w:gallery w:val="placeholder"/>
        </w:category>
        <w:types>
          <w:type w:val="bbPlcHdr"/>
        </w:types>
        <w:behaviors>
          <w:behavior w:val="content"/>
        </w:behaviors>
        <w:guid w:val="{F2C5FAAF-02AE-48F3-A858-6B3A3BD419D5}"/>
      </w:docPartPr>
      <w:docPartBody>
        <w:p w:rsidR="003447DC" w:rsidRDefault="003447DC">
          <w:pPr>
            <w:pStyle w:val="8FF898037D1648709FB18AD0B11E14CE"/>
          </w:pPr>
          <w:r w:rsidRPr="00BF4184">
            <w:t>456</w:t>
          </w:r>
        </w:p>
      </w:docPartBody>
    </w:docPart>
    <w:docPart>
      <w:docPartPr>
        <w:name w:val="F2D5CD6598B74C05A60B3AFF05220A3A"/>
        <w:category>
          <w:name w:val="General"/>
          <w:gallery w:val="placeholder"/>
        </w:category>
        <w:types>
          <w:type w:val="bbPlcHdr"/>
        </w:types>
        <w:behaviors>
          <w:behavior w:val="content"/>
        </w:behaviors>
        <w:guid w:val="{C150F7CE-8684-49DB-AEA1-B7241BB3E184}"/>
      </w:docPartPr>
      <w:docPartBody>
        <w:p w:rsidR="003447DC" w:rsidRDefault="003447DC">
          <w:pPr>
            <w:pStyle w:val="F2D5CD6598B74C05A60B3AFF05220A3A"/>
          </w:pPr>
          <w:r w:rsidRPr="00BF4184">
            <w:t>456</w:t>
          </w:r>
        </w:p>
      </w:docPartBody>
    </w:docPart>
    <w:docPart>
      <w:docPartPr>
        <w:name w:val="C3630C52C45C4AD0AACA5C1713C3B38E"/>
        <w:category>
          <w:name w:val="General"/>
          <w:gallery w:val="placeholder"/>
        </w:category>
        <w:types>
          <w:type w:val="bbPlcHdr"/>
        </w:types>
        <w:behaviors>
          <w:behavior w:val="content"/>
        </w:behaviors>
        <w:guid w:val="{73F453A1-6FC1-4D1B-99B9-326216ECF31B}"/>
      </w:docPartPr>
      <w:docPartBody>
        <w:p w:rsidR="003447DC" w:rsidRDefault="003447DC">
          <w:pPr>
            <w:pStyle w:val="C3630C52C45C4AD0AACA5C1713C3B38E"/>
          </w:pPr>
          <w:r w:rsidRPr="00BF4184">
            <w:t>Row Head</w:t>
          </w:r>
        </w:p>
      </w:docPartBody>
    </w:docPart>
    <w:docPart>
      <w:docPartPr>
        <w:name w:val="589514FBC44C4A6D938553F1D7E1D7C3"/>
        <w:category>
          <w:name w:val="General"/>
          <w:gallery w:val="placeholder"/>
        </w:category>
        <w:types>
          <w:type w:val="bbPlcHdr"/>
        </w:types>
        <w:behaviors>
          <w:behavior w:val="content"/>
        </w:behaviors>
        <w:guid w:val="{6A4C8F9F-6D4F-42F0-AC3B-C21273498F69}"/>
      </w:docPartPr>
      <w:docPartBody>
        <w:p w:rsidR="003447DC" w:rsidRDefault="003447DC">
          <w:pPr>
            <w:pStyle w:val="589514FBC44C4A6D938553F1D7E1D7C3"/>
          </w:pPr>
          <w:r w:rsidRPr="00BF4184">
            <w:t>789</w:t>
          </w:r>
        </w:p>
      </w:docPartBody>
    </w:docPart>
    <w:docPart>
      <w:docPartPr>
        <w:name w:val="FA3F45EA692A48FAB1FF44BEDD979FBD"/>
        <w:category>
          <w:name w:val="General"/>
          <w:gallery w:val="placeholder"/>
        </w:category>
        <w:types>
          <w:type w:val="bbPlcHdr"/>
        </w:types>
        <w:behaviors>
          <w:behavior w:val="content"/>
        </w:behaviors>
        <w:guid w:val="{E1E48983-9ED7-429D-8DB2-B3A114E1410B}"/>
      </w:docPartPr>
      <w:docPartBody>
        <w:p w:rsidR="003447DC" w:rsidRDefault="003447DC">
          <w:pPr>
            <w:pStyle w:val="FA3F45EA692A48FAB1FF44BEDD979FBD"/>
          </w:pPr>
          <w:r w:rsidRPr="00BF4184">
            <w:t>789</w:t>
          </w:r>
        </w:p>
      </w:docPartBody>
    </w:docPart>
    <w:docPart>
      <w:docPartPr>
        <w:name w:val="859AC8CEBEF743DDB4D05CEB3C4A6097"/>
        <w:category>
          <w:name w:val="General"/>
          <w:gallery w:val="placeholder"/>
        </w:category>
        <w:types>
          <w:type w:val="bbPlcHdr"/>
        </w:types>
        <w:behaviors>
          <w:behavior w:val="content"/>
        </w:behaviors>
        <w:guid w:val="{7BDCC0B4-2116-481F-8154-CAD2E1D04152}"/>
      </w:docPartPr>
      <w:docPartBody>
        <w:p w:rsidR="003447DC" w:rsidRDefault="003447DC">
          <w:pPr>
            <w:pStyle w:val="859AC8CEBEF743DDB4D05CEB3C4A6097"/>
          </w:pPr>
          <w:r w:rsidRPr="00BF4184">
            <w:t>789</w:t>
          </w:r>
        </w:p>
      </w:docPartBody>
    </w:docPart>
    <w:docPart>
      <w:docPartPr>
        <w:name w:val="1ABBB14EC7C44078AEEBD7C3E65AFB5E"/>
        <w:category>
          <w:name w:val="General"/>
          <w:gallery w:val="placeholder"/>
        </w:category>
        <w:types>
          <w:type w:val="bbPlcHdr"/>
        </w:types>
        <w:behaviors>
          <w:behavior w:val="content"/>
        </w:behaviors>
        <w:guid w:val="{D47BC2DB-0A56-4F94-A87B-C7F7BCCC16BE}"/>
      </w:docPartPr>
      <w:docPartBody>
        <w:p w:rsidR="003447DC" w:rsidRDefault="003447DC">
          <w:pPr>
            <w:pStyle w:val="1ABBB14EC7C44078AEEBD7C3E65AFB5E"/>
          </w:pPr>
          <w:r w:rsidRPr="00BF4184">
            <w:t>789</w:t>
          </w:r>
        </w:p>
      </w:docPartBody>
    </w:docPart>
    <w:docPart>
      <w:docPartPr>
        <w:name w:val="EE323E5F68A34DCA9125A93E4AE46F8B"/>
        <w:category>
          <w:name w:val="General"/>
          <w:gallery w:val="placeholder"/>
        </w:category>
        <w:types>
          <w:type w:val="bbPlcHdr"/>
        </w:types>
        <w:behaviors>
          <w:behavior w:val="content"/>
        </w:behaviors>
        <w:guid w:val="{2932D462-9939-468A-85B7-44D8661F867D}"/>
      </w:docPartPr>
      <w:docPartBody>
        <w:p w:rsidR="003447DC" w:rsidRDefault="003447DC">
          <w:pPr>
            <w:pStyle w:val="EE323E5F68A34DCA9125A93E4AE46F8B"/>
          </w:pPr>
          <w:r w:rsidRPr="00BF4184">
            <w:t>Row Head</w:t>
          </w:r>
        </w:p>
      </w:docPartBody>
    </w:docPart>
    <w:docPart>
      <w:docPartPr>
        <w:name w:val="1796BBD346904CD0A0CB52496A15C4C4"/>
        <w:category>
          <w:name w:val="General"/>
          <w:gallery w:val="placeholder"/>
        </w:category>
        <w:types>
          <w:type w:val="bbPlcHdr"/>
        </w:types>
        <w:behaviors>
          <w:behavior w:val="content"/>
        </w:behaviors>
        <w:guid w:val="{10A1EA9E-8DA2-4FD6-9254-893BCD39F849}"/>
      </w:docPartPr>
      <w:docPartBody>
        <w:p w:rsidR="003447DC" w:rsidRDefault="003447DC">
          <w:pPr>
            <w:pStyle w:val="1796BBD346904CD0A0CB52496A15C4C4"/>
          </w:pPr>
          <w:r w:rsidRPr="00BF4184">
            <w:t>123</w:t>
          </w:r>
        </w:p>
      </w:docPartBody>
    </w:docPart>
    <w:docPart>
      <w:docPartPr>
        <w:name w:val="03748664EC5447198E10721202B37E75"/>
        <w:category>
          <w:name w:val="General"/>
          <w:gallery w:val="placeholder"/>
        </w:category>
        <w:types>
          <w:type w:val="bbPlcHdr"/>
        </w:types>
        <w:behaviors>
          <w:behavior w:val="content"/>
        </w:behaviors>
        <w:guid w:val="{70A187F4-244D-48EB-8282-AB0667D78D3F}"/>
      </w:docPartPr>
      <w:docPartBody>
        <w:p w:rsidR="003447DC" w:rsidRDefault="003447DC">
          <w:pPr>
            <w:pStyle w:val="03748664EC5447198E10721202B37E75"/>
          </w:pPr>
          <w:r w:rsidRPr="00BF4184">
            <w:t>123</w:t>
          </w:r>
        </w:p>
      </w:docPartBody>
    </w:docPart>
    <w:docPart>
      <w:docPartPr>
        <w:name w:val="C7A20B6EA0A9496581337006569E4DD9"/>
        <w:category>
          <w:name w:val="General"/>
          <w:gallery w:val="placeholder"/>
        </w:category>
        <w:types>
          <w:type w:val="bbPlcHdr"/>
        </w:types>
        <w:behaviors>
          <w:behavior w:val="content"/>
        </w:behaviors>
        <w:guid w:val="{B008F146-1C75-49FF-8665-78EA20D8E277}"/>
      </w:docPartPr>
      <w:docPartBody>
        <w:p w:rsidR="003447DC" w:rsidRDefault="003447DC">
          <w:pPr>
            <w:pStyle w:val="C7A20B6EA0A9496581337006569E4DD9"/>
          </w:pPr>
          <w:r w:rsidRPr="00BF4184">
            <w:t>123</w:t>
          </w:r>
        </w:p>
      </w:docPartBody>
    </w:docPart>
    <w:docPart>
      <w:docPartPr>
        <w:name w:val="62F759B8C1A74CE99448E42E3B75F80D"/>
        <w:category>
          <w:name w:val="General"/>
          <w:gallery w:val="placeholder"/>
        </w:category>
        <w:types>
          <w:type w:val="bbPlcHdr"/>
        </w:types>
        <w:behaviors>
          <w:behavior w:val="content"/>
        </w:behaviors>
        <w:guid w:val="{80838FE9-B09B-4359-8FA8-323FF5DF984E}"/>
      </w:docPartPr>
      <w:docPartBody>
        <w:p w:rsidR="003447DC" w:rsidRDefault="003447DC">
          <w:pPr>
            <w:pStyle w:val="62F759B8C1A74CE99448E42E3B75F80D"/>
          </w:pPr>
          <w:r w:rsidRPr="00BF4184">
            <w:t>123</w:t>
          </w:r>
        </w:p>
      </w:docPartBody>
    </w:docPart>
    <w:docPart>
      <w:docPartPr>
        <w:name w:val="615CF75C0216453AB3AC04C42C33B35C"/>
        <w:category>
          <w:name w:val="General"/>
          <w:gallery w:val="placeholder"/>
        </w:category>
        <w:types>
          <w:type w:val="bbPlcHdr"/>
        </w:types>
        <w:behaviors>
          <w:behavior w:val="content"/>
        </w:behaviors>
        <w:guid w:val="{74E04AC2-2ADD-42C8-BA1A-03363CA74F98}"/>
      </w:docPartPr>
      <w:docPartBody>
        <w:p w:rsidR="003447DC" w:rsidRDefault="003447DC">
          <w:pPr>
            <w:pStyle w:val="615CF75C0216453AB3AC04C42C33B35C"/>
          </w:pPr>
          <w:r w:rsidRPr="00BF4184">
            <w:t>Row Head</w:t>
          </w:r>
        </w:p>
      </w:docPartBody>
    </w:docPart>
    <w:docPart>
      <w:docPartPr>
        <w:name w:val="90A3503B63054C968B1A8DF3DD1CD31E"/>
        <w:category>
          <w:name w:val="General"/>
          <w:gallery w:val="placeholder"/>
        </w:category>
        <w:types>
          <w:type w:val="bbPlcHdr"/>
        </w:types>
        <w:behaviors>
          <w:behavior w:val="content"/>
        </w:behaviors>
        <w:guid w:val="{07A52F4E-5CE1-443B-8CB9-EAF3AB5F4549}"/>
      </w:docPartPr>
      <w:docPartBody>
        <w:p w:rsidR="003447DC" w:rsidRDefault="003447DC">
          <w:pPr>
            <w:pStyle w:val="90A3503B63054C968B1A8DF3DD1CD31E"/>
          </w:pPr>
          <w:r w:rsidRPr="00BF4184">
            <w:t>456</w:t>
          </w:r>
        </w:p>
      </w:docPartBody>
    </w:docPart>
    <w:docPart>
      <w:docPartPr>
        <w:name w:val="55D90298686942318943F3A77B15E384"/>
        <w:category>
          <w:name w:val="General"/>
          <w:gallery w:val="placeholder"/>
        </w:category>
        <w:types>
          <w:type w:val="bbPlcHdr"/>
        </w:types>
        <w:behaviors>
          <w:behavior w:val="content"/>
        </w:behaviors>
        <w:guid w:val="{1CFD0444-CC8C-4DE7-A7C1-2B2E5D46FF06}"/>
      </w:docPartPr>
      <w:docPartBody>
        <w:p w:rsidR="003447DC" w:rsidRDefault="003447DC">
          <w:pPr>
            <w:pStyle w:val="55D90298686942318943F3A77B15E384"/>
          </w:pPr>
          <w:r w:rsidRPr="00BF4184">
            <w:t>456</w:t>
          </w:r>
        </w:p>
      </w:docPartBody>
    </w:docPart>
    <w:docPart>
      <w:docPartPr>
        <w:name w:val="E0395E646DE54E71B78FDE6BF2ABC6DB"/>
        <w:category>
          <w:name w:val="General"/>
          <w:gallery w:val="placeholder"/>
        </w:category>
        <w:types>
          <w:type w:val="bbPlcHdr"/>
        </w:types>
        <w:behaviors>
          <w:behavior w:val="content"/>
        </w:behaviors>
        <w:guid w:val="{B91DCF17-F59E-4349-8E0A-3B0CBD94C092}"/>
      </w:docPartPr>
      <w:docPartBody>
        <w:p w:rsidR="003447DC" w:rsidRDefault="003447DC">
          <w:pPr>
            <w:pStyle w:val="E0395E646DE54E71B78FDE6BF2ABC6DB"/>
          </w:pPr>
          <w:r w:rsidRPr="00BF4184">
            <w:t>456</w:t>
          </w:r>
        </w:p>
      </w:docPartBody>
    </w:docPart>
    <w:docPart>
      <w:docPartPr>
        <w:name w:val="C8BC77ADE36A49D2B0C16C597CF65CB9"/>
        <w:category>
          <w:name w:val="General"/>
          <w:gallery w:val="placeholder"/>
        </w:category>
        <w:types>
          <w:type w:val="bbPlcHdr"/>
        </w:types>
        <w:behaviors>
          <w:behavior w:val="content"/>
        </w:behaviors>
        <w:guid w:val="{CC6FCFD3-7EBF-4AC6-85B6-AA3090C9262C}"/>
      </w:docPartPr>
      <w:docPartBody>
        <w:p w:rsidR="003447DC" w:rsidRDefault="003447DC">
          <w:pPr>
            <w:pStyle w:val="C8BC77ADE36A49D2B0C16C597CF65CB9"/>
          </w:pPr>
          <w:r w:rsidRPr="00BF4184">
            <w:t>456</w:t>
          </w:r>
        </w:p>
      </w:docPartBody>
    </w:docPart>
    <w:docPart>
      <w:docPartPr>
        <w:name w:val="2745579AB3724336B6ECD3078F9BCAEE"/>
        <w:category>
          <w:name w:val="General"/>
          <w:gallery w:val="placeholder"/>
        </w:category>
        <w:types>
          <w:type w:val="bbPlcHdr"/>
        </w:types>
        <w:behaviors>
          <w:behavior w:val="content"/>
        </w:behaviors>
        <w:guid w:val="{14F9E2D3-A0C2-485A-921B-99410DDE1E1F}"/>
      </w:docPartPr>
      <w:docPartBody>
        <w:p w:rsidR="003447DC" w:rsidRDefault="003447DC">
          <w:pPr>
            <w:pStyle w:val="2745579AB3724336B6ECD3078F9BCAEE"/>
          </w:pPr>
          <w:r w:rsidRPr="00BF4184">
            <w:t>Row Head</w:t>
          </w:r>
        </w:p>
      </w:docPartBody>
    </w:docPart>
    <w:docPart>
      <w:docPartPr>
        <w:name w:val="883F408E10CC413D95CE1DEBB25B17CE"/>
        <w:category>
          <w:name w:val="General"/>
          <w:gallery w:val="placeholder"/>
        </w:category>
        <w:types>
          <w:type w:val="bbPlcHdr"/>
        </w:types>
        <w:behaviors>
          <w:behavior w:val="content"/>
        </w:behaviors>
        <w:guid w:val="{2513C706-CFC7-4629-A241-78C91A366D68}"/>
      </w:docPartPr>
      <w:docPartBody>
        <w:p w:rsidR="003447DC" w:rsidRDefault="003447DC">
          <w:pPr>
            <w:pStyle w:val="883F408E10CC413D95CE1DEBB25B17CE"/>
          </w:pPr>
          <w:r w:rsidRPr="00BF4184">
            <w:t>789</w:t>
          </w:r>
        </w:p>
      </w:docPartBody>
    </w:docPart>
    <w:docPart>
      <w:docPartPr>
        <w:name w:val="FA8FF8E6CBD8499BA7AFD9382DAB792C"/>
        <w:category>
          <w:name w:val="General"/>
          <w:gallery w:val="placeholder"/>
        </w:category>
        <w:types>
          <w:type w:val="bbPlcHdr"/>
        </w:types>
        <w:behaviors>
          <w:behavior w:val="content"/>
        </w:behaviors>
        <w:guid w:val="{44B860DA-0A62-4D0F-8983-367925405DE7}"/>
      </w:docPartPr>
      <w:docPartBody>
        <w:p w:rsidR="003447DC" w:rsidRDefault="003447DC">
          <w:pPr>
            <w:pStyle w:val="FA8FF8E6CBD8499BA7AFD9382DAB792C"/>
          </w:pPr>
          <w:r w:rsidRPr="00BF4184">
            <w:t>789</w:t>
          </w:r>
        </w:p>
      </w:docPartBody>
    </w:docPart>
    <w:docPart>
      <w:docPartPr>
        <w:name w:val="2CFD3A4C596A40909C2691A68B2D5091"/>
        <w:category>
          <w:name w:val="General"/>
          <w:gallery w:val="placeholder"/>
        </w:category>
        <w:types>
          <w:type w:val="bbPlcHdr"/>
        </w:types>
        <w:behaviors>
          <w:behavior w:val="content"/>
        </w:behaviors>
        <w:guid w:val="{C24BB457-C4A8-47D6-A6A0-3834B9EB227B}"/>
      </w:docPartPr>
      <w:docPartBody>
        <w:p w:rsidR="003447DC" w:rsidRDefault="003447DC">
          <w:pPr>
            <w:pStyle w:val="2CFD3A4C596A40909C2691A68B2D5091"/>
          </w:pPr>
          <w:r w:rsidRPr="00BF4184">
            <w:t>789</w:t>
          </w:r>
        </w:p>
      </w:docPartBody>
    </w:docPart>
    <w:docPart>
      <w:docPartPr>
        <w:name w:val="AF55C45BC3EA4BD0AEE1F01BE8E8ECEC"/>
        <w:category>
          <w:name w:val="General"/>
          <w:gallery w:val="placeholder"/>
        </w:category>
        <w:types>
          <w:type w:val="bbPlcHdr"/>
        </w:types>
        <w:behaviors>
          <w:behavior w:val="content"/>
        </w:behaviors>
        <w:guid w:val="{F9DDA6FD-C955-4499-9508-BBA7B918BCC9}"/>
      </w:docPartPr>
      <w:docPartBody>
        <w:p w:rsidR="003447DC" w:rsidRDefault="003447DC">
          <w:pPr>
            <w:pStyle w:val="AF55C45BC3EA4BD0AEE1F01BE8E8ECEC"/>
          </w:pPr>
          <w:r w:rsidRPr="00BF4184">
            <w:t>789</w:t>
          </w:r>
        </w:p>
      </w:docPartBody>
    </w:docPart>
    <w:docPart>
      <w:docPartPr>
        <w:name w:val="E336F95D2CCE4F2F8B95C19510CD56F9"/>
        <w:category>
          <w:name w:val="General"/>
          <w:gallery w:val="placeholder"/>
        </w:category>
        <w:types>
          <w:type w:val="bbPlcHdr"/>
        </w:types>
        <w:behaviors>
          <w:behavior w:val="content"/>
        </w:behaviors>
        <w:guid w:val="{36991229-4350-4606-B1BE-EC6055EF12B3}"/>
      </w:docPartPr>
      <w:docPartBody>
        <w:p w:rsidR="003447DC" w:rsidRDefault="003447DC">
          <w:pPr>
            <w:pStyle w:val="E336F95D2CCE4F2F8B95C19510CD56F9"/>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p>
      </w:docPartBody>
    </w:docPart>
    <w:docPart>
      <w:docPartPr>
        <w:name w:val="8AD79E064B3D493E958F949C09F9195D"/>
        <w:category>
          <w:name w:val="General"/>
          <w:gallery w:val="placeholder"/>
        </w:category>
        <w:types>
          <w:type w:val="bbPlcHdr"/>
        </w:types>
        <w:behaviors>
          <w:behavior w:val="content"/>
        </w:behaviors>
        <w:guid w:val="{D8ABEF56-4287-453F-A0ED-012024C68AAE}"/>
      </w:docPartPr>
      <w:docPartBody>
        <w:p w:rsidR="003447DC" w:rsidRDefault="003447DC">
          <w:pPr>
            <w:pStyle w:val="8AD79E064B3D493E958F949C09F9195D"/>
          </w:pPr>
          <w:r w:rsidRPr="005D3A03">
            <w:t>Figures title:</w:t>
          </w:r>
        </w:p>
      </w:docPartBody>
    </w:docPart>
    <w:docPart>
      <w:docPartPr>
        <w:name w:val="EE07A5A5A7384187A1FCFC58F8291C97"/>
        <w:category>
          <w:name w:val="General"/>
          <w:gallery w:val="placeholder"/>
        </w:category>
        <w:types>
          <w:type w:val="bbPlcHdr"/>
        </w:types>
        <w:behaviors>
          <w:behavior w:val="content"/>
        </w:behaviors>
        <w:guid w:val="{FF2818B5-BF23-47BA-9EA9-9D7B16C69622}"/>
      </w:docPartPr>
      <w:docPartBody>
        <w:p w:rsidR="003447DC" w:rsidRDefault="003447DC">
          <w:pPr>
            <w:pStyle w:val="EE07A5A5A7384187A1FCFC58F8291C97"/>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7DC"/>
    <w:rsid w:val="002C1643"/>
    <w:rsid w:val="003447DC"/>
    <w:rsid w:val="00E32A8D"/>
    <w:rsid w:val="00F7130A"/>
    <w:rsid w:val="00F97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6CE109B1CDD4120B2258E060F7E7825">
    <w:name w:val="E6CE109B1CDD4120B2258E060F7E7825"/>
  </w:style>
  <w:style w:type="paragraph" w:customStyle="1" w:styleId="76D094281D5142DC844A78E7591366A4">
    <w:name w:val="76D094281D5142DC844A78E7591366A4"/>
  </w:style>
  <w:style w:type="paragraph" w:customStyle="1" w:styleId="A5590DEC94D54AD5B3A4DFAF03BB98B6">
    <w:name w:val="A5590DEC94D54AD5B3A4DFAF03BB98B6"/>
  </w:style>
  <w:style w:type="paragraph" w:customStyle="1" w:styleId="362A5680316E4683B16770AFF9124934">
    <w:name w:val="362A5680316E4683B16770AFF9124934"/>
  </w:style>
  <w:style w:type="paragraph" w:customStyle="1" w:styleId="CE51663C5D1445BEB75D895387F71C5D">
    <w:name w:val="CE51663C5D1445BEB75D895387F71C5D"/>
  </w:style>
  <w:style w:type="paragraph" w:customStyle="1" w:styleId="5E6A46F99D1E473DBDDAC6F523472CBA">
    <w:name w:val="5E6A46F99D1E473DBDDAC6F523472CBA"/>
  </w:style>
  <w:style w:type="character" w:styleId="Emphasis">
    <w:name w:val="Emphasis"/>
    <w:basedOn w:val="DefaultParagraphFont"/>
    <w:uiPriority w:val="4"/>
    <w:unhideWhenUsed/>
    <w:qFormat/>
    <w:rPr>
      <w:i/>
      <w:iCs/>
    </w:rPr>
  </w:style>
  <w:style w:type="paragraph" w:customStyle="1" w:styleId="DAFBBE351DF64B33A800ABB861D3A6B3">
    <w:name w:val="DAFBBE351DF64B33A800ABB861D3A6B3"/>
  </w:style>
  <w:style w:type="paragraph" w:customStyle="1" w:styleId="D1039D38E3C74502AD760162646B0C06">
    <w:name w:val="D1039D38E3C74502AD760162646B0C06"/>
  </w:style>
  <w:style w:type="paragraph" w:customStyle="1" w:styleId="B298E4FD44CE4D09BC735905EA5E5988">
    <w:name w:val="B298E4FD44CE4D09BC735905EA5E5988"/>
  </w:style>
  <w:style w:type="paragraph" w:customStyle="1" w:styleId="C299C4A6B27C42B2BC78A0727AA64A0C">
    <w:name w:val="C299C4A6B27C42B2BC78A0727AA64A0C"/>
  </w:style>
  <w:style w:type="paragraph" w:customStyle="1" w:styleId="A0936C0E53B74365BFD01DE687A589A7">
    <w:name w:val="A0936C0E53B74365BFD01DE687A589A7"/>
  </w:style>
  <w:style w:type="paragraph" w:customStyle="1" w:styleId="16AB5ADBC1A74720BEA8023CA78E9C11">
    <w:name w:val="16AB5ADBC1A74720BEA8023CA78E9C11"/>
  </w:style>
  <w:style w:type="paragraph" w:customStyle="1" w:styleId="88BCC37D319E4D829F24C2C881DAEC8D">
    <w:name w:val="88BCC37D319E4D829F24C2C881DAEC8D"/>
  </w:style>
  <w:style w:type="paragraph" w:customStyle="1" w:styleId="99C44E98C93740CB9794477F8E14AA4F">
    <w:name w:val="99C44E98C93740CB9794477F8E14AA4F"/>
  </w:style>
  <w:style w:type="paragraph" w:customStyle="1" w:styleId="9ECBDD48A1AA4FB484A2F7CC8BD5FE8F">
    <w:name w:val="9ECBDD48A1AA4FB484A2F7CC8BD5FE8F"/>
  </w:style>
  <w:style w:type="paragraph" w:customStyle="1" w:styleId="8FC1FC34B8374433877EAE2F5CB618F6">
    <w:name w:val="8FC1FC34B8374433877EAE2F5CB618F6"/>
  </w:style>
  <w:style w:type="paragraph" w:customStyle="1" w:styleId="AD2FF6D80FFF4B819C4471A7635244BF">
    <w:name w:val="AD2FF6D80FFF4B819C4471A7635244BF"/>
  </w:style>
  <w:style w:type="paragraph" w:customStyle="1" w:styleId="197DC848318F400CA153C99787CAA835">
    <w:name w:val="197DC848318F400CA153C99787CAA835"/>
  </w:style>
  <w:style w:type="paragraph" w:customStyle="1" w:styleId="F43A46770AFD451498C11F3A6DFDC99C">
    <w:name w:val="F43A46770AFD451498C11F3A6DFDC99C"/>
  </w:style>
  <w:style w:type="paragraph" w:customStyle="1" w:styleId="A599836DBE6648919EF6C104FEBE1303">
    <w:name w:val="A599836DBE6648919EF6C104FEBE1303"/>
  </w:style>
  <w:style w:type="paragraph" w:customStyle="1" w:styleId="5D3CD826E6FB41C498421349F74540F6">
    <w:name w:val="5D3CD826E6FB41C498421349F74540F6"/>
  </w:style>
  <w:style w:type="paragraph" w:customStyle="1" w:styleId="F81591D4796849E5A34895B04A86FD1C">
    <w:name w:val="F81591D4796849E5A34895B04A86FD1C"/>
  </w:style>
  <w:style w:type="paragraph" w:customStyle="1" w:styleId="2FDF4DB4501E463484A014861B663084">
    <w:name w:val="2FDF4DB4501E463484A014861B663084"/>
  </w:style>
  <w:style w:type="paragraph" w:customStyle="1" w:styleId="A6D4AF3FA07F44AF933045C8CE9C2355">
    <w:name w:val="A6D4AF3FA07F44AF933045C8CE9C2355"/>
  </w:style>
  <w:style w:type="paragraph" w:customStyle="1" w:styleId="EDA96D73B63846BCB0B6C1D203E714E1">
    <w:name w:val="EDA96D73B63846BCB0B6C1D203E714E1"/>
  </w:style>
  <w:style w:type="paragraph" w:customStyle="1" w:styleId="52839BB97C4E459CA7BA308A74C4C18D">
    <w:name w:val="52839BB97C4E459CA7BA308A74C4C18D"/>
  </w:style>
  <w:style w:type="paragraph" w:customStyle="1" w:styleId="C636AA84ED774DC99996E93161ED5794">
    <w:name w:val="C636AA84ED774DC99996E93161ED5794"/>
  </w:style>
  <w:style w:type="paragraph" w:customStyle="1" w:styleId="41FE9FBCDED6467B835138C3A6E16154">
    <w:name w:val="41FE9FBCDED6467B835138C3A6E16154"/>
  </w:style>
  <w:style w:type="paragraph" w:customStyle="1" w:styleId="D52170D7534C470992DAC5C97A3D00D0">
    <w:name w:val="D52170D7534C470992DAC5C97A3D00D0"/>
  </w:style>
  <w:style w:type="paragraph" w:customStyle="1" w:styleId="CAA43B7D23CF4F6590B2548C759A0010">
    <w:name w:val="CAA43B7D23CF4F6590B2548C759A0010"/>
  </w:style>
  <w:style w:type="paragraph" w:customStyle="1" w:styleId="F23EBDAA398A4120885648CCD056FCEE">
    <w:name w:val="F23EBDAA398A4120885648CCD056FCEE"/>
  </w:style>
  <w:style w:type="paragraph" w:customStyle="1" w:styleId="38277A21C3E442A39F4876F1BE61EC0A">
    <w:name w:val="38277A21C3E442A39F4876F1BE61EC0A"/>
  </w:style>
  <w:style w:type="paragraph" w:customStyle="1" w:styleId="2403F395F3A1432292710656DF7AAF40">
    <w:name w:val="2403F395F3A1432292710656DF7AAF40"/>
  </w:style>
  <w:style w:type="paragraph" w:customStyle="1" w:styleId="698FB28C7A364EB49134111B0C9EBC29">
    <w:name w:val="698FB28C7A364EB49134111B0C9EBC29"/>
  </w:style>
  <w:style w:type="paragraph" w:customStyle="1" w:styleId="D71C6B1E199D4CC0A62134D510382A3C">
    <w:name w:val="D71C6B1E199D4CC0A62134D510382A3C"/>
  </w:style>
  <w:style w:type="paragraph" w:customStyle="1" w:styleId="FDCDDAC64BBA4F3BA8B4790491222849">
    <w:name w:val="FDCDDAC64BBA4F3BA8B4790491222849"/>
  </w:style>
  <w:style w:type="paragraph" w:customStyle="1" w:styleId="CB74B6BEED0A4938B9A4613949F16579">
    <w:name w:val="CB74B6BEED0A4938B9A4613949F16579"/>
  </w:style>
  <w:style w:type="paragraph" w:customStyle="1" w:styleId="7DD14BCDF0794C798B2EB269C650B6A3">
    <w:name w:val="7DD14BCDF0794C798B2EB269C650B6A3"/>
  </w:style>
  <w:style w:type="paragraph" w:customStyle="1" w:styleId="8FF898037D1648709FB18AD0B11E14CE">
    <w:name w:val="8FF898037D1648709FB18AD0B11E14CE"/>
  </w:style>
  <w:style w:type="paragraph" w:customStyle="1" w:styleId="F2D5CD6598B74C05A60B3AFF05220A3A">
    <w:name w:val="F2D5CD6598B74C05A60B3AFF05220A3A"/>
  </w:style>
  <w:style w:type="paragraph" w:customStyle="1" w:styleId="C3630C52C45C4AD0AACA5C1713C3B38E">
    <w:name w:val="C3630C52C45C4AD0AACA5C1713C3B38E"/>
  </w:style>
  <w:style w:type="paragraph" w:customStyle="1" w:styleId="589514FBC44C4A6D938553F1D7E1D7C3">
    <w:name w:val="589514FBC44C4A6D938553F1D7E1D7C3"/>
  </w:style>
  <w:style w:type="paragraph" w:customStyle="1" w:styleId="FA3F45EA692A48FAB1FF44BEDD979FBD">
    <w:name w:val="FA3F45EA692A48FAB1FF44BEDD979FBD"/>
  </w:style>
  <w:style w:type="paragraph" w:customStyle="1" w:styleId="859AC8CEBEF743DDB4D05CEB3C4A6097">
    <w:name w:val="859AC8CEBEF743DDB4D05CEB3C4A6097"/>
  </w:style>
  <w:style w:type="paragraph" w:customStyle="1" w:styleId="1ABBB14EC7C44078AEEBD7C3E65AFB5E">
    <w:name w:val="1ABBB14EC7C44078AEEBD7C3E65AFB5E"/>
  </w:style>
  <w:style w:type="paragraph" w:customStyle="1" w:styleId="EE323E5F68A34DCA9125A93E4AE46F8B">
    <w:name w:val="EE323E5F68A34DCA9125A93E4AE46F8B"/>
  </w:style>
  <w:style w:type="paragraph" w:customStyle="1" w:styleId="1796BBD346904CD0A0CB52496A15C4C4">
    <w:name w:val="1796BBD346904CD0A0CB52496A15C4C4"/>
  </w:style>
  <w:style w:type="paragraph" w:customStyle="1" w:styleId="03748664EC5447198E10721202B37E75">
    <w:name w:val="03748664EC5447198E10721202B37E75"/>
  </w:style>
  <w:style w:type="paragraph" w:customStyle="1" w:styleId="C7A20B6EA0A9496581337006569E4DD9">
    <w:name w:val="C7A20B6EA0A9496581337006569E4DD9"/>
  </w:style>
  <w:style w:type="paragraph" w:customStyle="1" w:styleId="62F759B8C1A74CE99448E42E3B75F80D">
    <w:name w:val="62F759B8C1A74CE99448E42E3B75F80D"/>
  </w:style>
  <w:style w:type="paragraph" w:customStyle="1" w:styleId="615CF75C0216453AB3AC04C42C33B35C">
    <w:name w:val="615CF75C0216453AB3AC04C42C33B35C"/>
  </w:style>
  <w:style w:type="paragraph" w:customStyle="1" w:styleId="90A3503B63054C968B1A8DF3DD1CD31E">
    <w:name w:val="90A3503B63054C968B1A8DF3DD1CD31E"/>
  </w:style>
  <w:style w:type="paragraph" w:customStyle="1" w:styleId="55D90298686942318943F3A77B15E384">
    <w:name w:val="55D90298686942318943F3A77B15E384"/>
  </w:style>
  <w:style w:type="paragraph" w:customStyle="1" w:styleId="E0395E646DE54E71B78FDE6BF2ABC6DB">
    <w:name w:val="E0395E646DE54E71B78FDE6BF2ABC6DB"/>
  </w:style>
  <w:style w:type="paragraph" w:customStyle="1" w:styleId="C8BC77ADE36A49D2B0C16C597CF65CB9">
    <w:name w:val="C8BC77ADE36A49D2B0C16C597CF65CB9"/>
  </w:style>
  <w:style w:type="paragraph" w:customStyle="1" w:styleId="2745579AB3724336B6ECD3078F9BCAEE">
    <w:name w:val="2745579AB3724336B6ECD3078F9BCAEE"/>
  </w:style>
  <w:style w:type="paragraph" w:customStyle="1" w:styleId="883F408E10CC413D95CE1DEBB25B17CE">
    <w:name w:val="883F408E10CC413D95CE1DEBB25B17CE"/>
  </w:style>
  <w:style w:type="paragraph" w:customStyle="1" w:styleId="FA8FF8E6CBD8499BA7AFD9382DAB792C">
    <w:name w:val="FA8FF8E6CBD8499BA7AFD9382DAB792C"/>
  </w:style>
  <w:style w:type="paragraph" w:customStyle="1" w:styleId="2CFD3A4C596A40909C2691A68B2D5091">
    <w:name w:val="2CFD3A4C596A40909C2691A68B2D5091"/>
  </w:style>
  <w:style w:type="paragraph" w:customStyle="1" w:styleId="AF55C45BC3EA4BD0AEE1F01BE8E8ECEC">
    <w:name w:val="AF55C45BC3EA4BD0AEE1F01BE8E8ECEC"/>
  </w:style>
  <w:style w:type="paragraph" w:customStyle="1" w:styleId="E336F95D2CCE4F2F8B95C19510CD56F9">
    <w:name w:val="E336F95D2CCE4F2F8B95C19510CD56F9"/>
  </w:style>
  <w:style w:type="paragraph" w:customStyle="1" w:styleId="8AD79E064B3D493E958F949C09F9195D">
    <w:name w:val="8AD79E064B3D493E958F949C09F9195D"/>
  </w:style>
  <w:style w:type="paragraph" w:customStyle="1" w:styleId="EE07A5A5A7384187A1FCFC58F8291C97">
    <w:name w:val="EE07A5A5A7384187A1FCFC58F8291C97"/>
  </w:style>
  <w:style w:type="character" w:styleId="PlaceholderText">
    <w:name w:val="Placeholder Text"/>
    <w:basedOn w:val="DefaultParagraphFont"/>
    <w:uiPriority w:val="99"/>
    <w:semiHidden/>
    <w:rsid w:val="003447DC"/>
    <w:rPr>
      <w:color w:val="404040" w:themeColor="text1" w:themeTint="BF"/>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Educational Perceptron learning tool</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846696-2E79-4764-A49D-009856EAB6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576</TotalTime>
  <Pages>30</Pages>
  <Words>7207</Words>
  <Characters>41085</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The Design and Implementation of an Educational Perceptron Learning Tool</vt:lpstr>
    </vt:vector>
  </TitlesOfParts>
  <Company/>
  <LinksUpToDate>false</LinksUpToDate>
  <CharactersWithSpaces>48196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 and Implementation of an Educational Perceptron Learning Tool</dc:title>
  <dc:subject/>
  <dc:creator>Daniel</dc:creator>
  <cp:keywords/>
  <dc:description/>
  <cp:lastModifiedBy>Daniel Turnes</cp:lastModifiedBy>
  <cp:revision>9</cp:revision>
  <dcterms:created xsi:type="dcterms:W3CDTF">2017-04-14T19:17:00Z</dcterms:created>
  <dcterms:modified xsi:type="dcterms:W3CDTF">2017-04-18T20:16:00Z</dcterms:modified>
</cp:coreProperties>
</file>