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3235" w14:textId="02DBB20F" w:rsidR="00402F7A" w:rsidRPr="00670627" w:rsidRDefault="00487DD2" w:rsidP="00A36086">
      <w:pPr>
        <w:pStyle w:val="Heading1"/>
      </w:pPr>
      <w:bookmarkStart w:id="0" w:name="_Toc511220124"/>
      <w:r w:rsidRPr="00670627">
        <w:t xml:space="preserve">Assessment event </w:t>
      </w:r>
      <w:r w:rsidR="009B33E8">
        <w:t>2</w:t>
      </w:r>
      <w:r w:rsidRPr="00670627">
        <w:t xml:space="preserve"> of </w:t>
      </w:r>
      <w:r w:rsidR="009B33E8">
        <w:t>2</w:t>
      </w:r>
      <w:r w:rsidRPr="00670627">
        <w:t xml:space="preserve">: </w:t>
      </w:r>
      <w:r w:rsidR="009B33E8">
        <w:t>Project</w:t>
      </w:r>
      <w:r w:rsidR="00726006">
        <w:t>-Observation Checklist</w:t>
      </w:r>
    </w:p>
    <w:p w14:paraId="55B13238" w14:textId="77777777" w:rsidR="00402F7A" w:rsidRPr="00A56627" w:rsidRDefault="00487DD2" w:rsidP="00A56627">
      <w:pPr>
        <w:pStyle w:val="Heading2"/>
      </w:pPr>
      <w:r w:rsidRPr="00A56627">
        <w:t>Criteria</w:t>
      </w:r>
    </w:p>
    <w:p w14:paraId="55B13239" w14:textId="77777777" w:rsidR="00402F7A" w:rsidRDefault="00487DD2" w:rsidP="00390AE1">
      <w:pPr>
        <w:pStyle w:val="Heading3"/>
      </w:pPr>
      <w:bookmarkStart w:id="1" w:name="_Hlk62904028"/>
      <w:r w:rsidRPr="007A6B4A">
        <w:t>Unit code</w:t>
      </w:r>
      <w:r>
        <w:t xml:space="preserve"> and </w:t>
      </w:r>
      <w:r w:rsidRPr="007A6B4A">
        <w:t>name</w:t>
      </w:r>
    </w:p>
    <w:p w14:paraId="5CB9C11B" w14:textId="77777777" w:rsidR="008A2DB1" w:rsidRDefault="008A2DB1" w:rsidP="008A2DB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bookmarkStart w:id="2" w:name="Unit"/>
      <w:r>
        <w:rPr>
          <w:szCs w:val="24"/>
          <w:lang w:eastAsia="en-AU"/>
        </w:rPr>
        <w:t xml:space="preserve">Cluster | Workplace Security </w:t>
      </w:r>
    </w:p>
    <w:p w14:paraId="5D321321" w14:textId="77777777" w:rsidR="008A2DB1" w:rsidRPr="00DD62A0" w:rsidRDefault="008A2DB1" w:rsidP="008A2DB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DD62A0">
        <w:rPr>
          <w:szCs w:val="24"/>
          <w:lang w:eastAsia="en-AU"/>
        </w:rPr>
        <w:t>BSBXCS404 | Contribute to cyber security risk management</w:t>
      </w:r>
    </w:p>
    <w:p w14:paraId="6514CF86" w14:textId="77777777" w:rsidR="008A2DB1" w:rsidRPr="00DD62A0" w:rsidRDefault="008A2DB1" w:rsidP="008A2DB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DD62A0">
        <w:rPr>
          <w:szCs w:val="24"/>
          <w:lang w:eastAsia="en-AU"/>
        </w:rPr>
        <w:t>ICTICT443 | Work collaboratively in the ICT industry</w:t>
      </w:r>
    </w:p>
    <w:p w14:paraId="6A6A2F27" w14:textId="77777777" w:rsidR="008A2DB1" w:rsidRPr="00DD62A0" w:rsidRDefault="008A2DB1" w:rsidP="008A2DB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DD62A0">
        <w:rPr>
          <w:szCs w:val="24"/>
          <w:lang w:eastAsia="en-AU"/>
        </w:rPr>
        <w:t>ICTICT451 | Comply with IP, ethics and privacy policies in ICT environments</w:t>
      </w:r>
      <w:bookmarkEnd w:id="2"/>
    </w:p>
    <w:p w14:paraId="55B1323D" w14:textId="77777777" w:rsidR="00402F7A" w:rsidRPr="006C3212" w:rsidRDefault="00487DD2" w:rsidP="00390AE1">
      <w:pPr>
        <w:pStyle w:val="Heading3"/>
      </w:pPr>
      <w:r w:rsidRPr="006C3212">
        <w:t>Qualification/Course code and name</w:t>
      </w:r>
    </w:p>
    <w:p w14:paraId="55B1323F" w14:textId="77777777" w:rsidR="00402F7A" w:rsidRDefault="00487DD2" w:rsidP="00FF2EDE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700"/>
        </w:tabs>
        <w:rPr>
          <w:szCs w:val="24"/>
          <w:lang w:eastAsia="en-AU"/>
        </w:rPr>
      </w:pPr>
      <w:r w:rsidRPr="006C3212">
        <w:rPr>
          <w:color w:val="242424"/>
          <w:szCs w:val="24"/>
          <w:shd w:val="clear" w:color="auto" w:fill="FFFFFF"/>
        </w:rPr>
        <w:t>Select your Qualification/Course code and name from the dropdown</w:t>
      </w:r>
      <w:r w:rsidRPr="006C3212">
        <w:rPr>
          <w:szCs w:val="24"/>
          <w:lang w:eastAsia="en-AU"/>
        </w:rPr>
        <w:t>.</w:t>
      </w:r>
    </w:p>
    <w:p w14:paraId="679A7886" w14:textId="15FED0D9" w:rsidR="00870229" w:rsidRDefault="00487DD2" w:rsidP="00870229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3480"/>
        </w:tabs>
        <w:rPr>
          <w:szCs w:val="24"/>
          <w:lang w:eastAsia="en-AU"/>
        </w:rPr>
      </w:pPr>
      <w:sdt>
        <w:sdtPr>
          <w:rPr>
            <w:szCs w:val="24"/>
            <w:lang w:eastAsia="en-AU"/>
          </w:rPr>
          <w:id w:val="552669449"/>
          <w:placeholder>
            <w:docPart w:val="86E872D129294472A793A5EC6BFD924B"/>
          </w:placeholder>
          <w:comboBox>
            <w:listItem w:displayText="Code | Course name" w:value="Code | Course name"/>
            <w:listItem w:displayText="ICT40120 | Certificate IV in Information Technology" w:value="ICT40120 | Certificate IV in Information Technology"/>
          </w:comboBox>
        </w:sdtPr>
        <w:sdtEndPr/>
        <w:sdtContent>
          <w:r>
            <w:rPr>
              <w:szCs w:val="24"/>
              <w:lang w:eastAsia="en-AU"/>
            </w:rPr>
            <w:t>ICT40120 | Certificate IV in Information Technology</w:t>
          </w:r>
        </w:sdtContent>
      </w:sdt>
    </w:p>
    <w:bookmarkEnd w:id="1"/>
    <w:p w14:paraId="55B13242" w14:textId="77777777" w:rsidR="00402F7A" w:rsidRPr="00952BA3" w:rsidRDefault="00487DD2" w:rsidP="00A56627">
      <w:pPr>
        <w:pStyle w:val="Heading2"/>
      </w:pPr>
      <w:r w:rsidRPr="00952BA3">
        <w:t>Student details</w:t>
      </w:r>
    </w:p>
    <w:p w14:paraId="55B13243" w14:textId="77777777" w:rsidR="00402F7A" w:rsidRPr="00952BA3" w:rsidRDefault="00487DD2" w:rsidP="00CC1626">
      <w:pPr>
        <w:pStyle w:val="FormTitle"/>
      </w:pPr>
      <w:r w:rsidRPr="00952BA3">
        <w:t>Student name</w:t>
      </w:r>
    </w:p>
    <w:p w14:paraId="55B13244" w14:textId="77777777" w:rsidR="00402F7A" w:rsidRPr="00952BA3" w:rsidRDefault="00402F7A" w:rsidP="003750FE">
      <w:pPr>
        <w:pStyle w:val="FormLine-Box"/>
        <w:rPr>
          <w:lang w:eastAsia="en-AU"/>
        </w:rPr>
      </w:pPr>
    </w:p>
    <w:p w14:paraId="55B13245" w14:textId="77777777" w:rsidR="00402F7A" w:rsidRDefault="00487DD2" w:rsidP="00CC1626">
      <w:pPr>
        <w:pStyle w:val="FormTitle"/>
      </w:pPr>
      <w:r w:rsidRPr="00952BA3">
        <w:t>Student number</w:t>
      </w:r>
    </w:p>
    <w:p w14:paraId="55B13246" w14:textId="77777777" w:rsidR="00402F7A" w:rsidRPr="00D83795" w:rsidRDefault="00402F7A" w:rsidP="003750FE">
      <w:pPr>
        <w:pStyle w:val="FormLine-Box"/>
        <w:rPr>
          <w:lang w:eastAsia="en-AU"/>
        </w:rPr>
      </w:pPr>
    </w:p>
    <w:bookmarkEnd w:id="0"/>
    <w:p w14:paraId="55B13247" w14:textId="77777777" w:rsidR="00402F7A" w:rsidRDefault="00402F7A" w:rsidP="00991935">
      <w:pPr>
        <w:tabs>
          <w:tab w:val="clear" w:pos="284"/>
        </w:tabs>
        <w:spacing w:before="0" w:after="60" w:line="240" w:lineRule="auto"/>
        <w:textboxTightWrap w:val="allLines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402F7A" w:rsidSect="00E451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55B13248" w14:textId="1E35CA80" w:rsidR="00402F7A" w:rsidRPr="00870229" w:rsidRDefault="00487DD2" w:rsidP="00991935">
      <w:pPr>
        <w:pStyle w:val="SmallerText-Black"/>
        <w:tabs>
          <w:tab w:val="left" w:pos="2127"/>
        </w:tabs>
        <w:spacing w:before="120" w:line="300" w:lineRule="auto"/>
      </w:pPr>
      <w:r w:rsidRPr="00870229">
        <w:lastRenderedPageBreak/>
        <w:t>Version:</w:t>
      </w:r>
      <w:r w:rsidRPr="00870229">
        <w:tab/>
        <w:t>202</w:t>
      </w:r>
      <w:r w:rsidR="00870229" w:rsidRPr="00870229">
        <w:t>31</w:t>
      </w:r>
      <w:r w:rsidR="0045577B">
        <w:t>2</w:t>
      </w:r>
      <w:r w:rsidR="005E3484">
        <w:t>18</w:t>
      </w:r>
    </w:p>
    <w:p w14:paraId="55B13249" w14:textId="01F476CA" w:rsidR="00402F7A" w:rsidRPr="00870229" w:rsidRDefault="00487DD2" w:rsidP="00991935">
      <w:pPr>
        <w:pStyle w:val="SmallerText-Black"/>
        <w:tabs>
          <w:tab w:val="left" w:pos="2127"/>
        </w:tabs>
        <w:spacing w:before="120" w:line="300" w:lineRule="auto"/>
      </w:pPr>
      <w:r w:rsidRPr="00870229">
        <w:t>Date created:</w:t>
      </w:r>
      <w:r w:rsidRPr="00870229">
        <w:tab/>
      </w:r>
      <w:r w:rsidR="005E3484">
        <w:t xml:space="preserve">18 December </w:t>
      </w:r>
      <w:r w:rsidR="00870229" w:rsidRPr="00870229">
        <w:t>2023</w:t>
      </w:r>
    </w:p>
    <w:p w14:paraId="55B1324B" w14:textId="77777777" w:rsidR="00402F7A" w:rsidRPr="00511E79" w:rsidRDefault="00487DD2" w:rsidP="00991935">
      <w:pPr>
        <w:pStyle w:val="Coverfineprint"/>
        <w:spacing w:before="720" w:after="120" w:line="300" w:lineRule="auto"/>
      </w:pPr>
      <w:r w:rsidRPr="00511E79">
        <w:t>© TAFE NSW 202</w:t>
      </w:r>
      <w:r>
        <w:t>3</w:t>
      </w:r>
      <w:r w:rsidRPr="00511E79">
        <w:br/>
        <w:t xml:space="preserve">RTO Provider Number 90003 | CRICOS </w:t>
      </w:r>
      <w:r w:rsidRPr="00511E79">
        <w:t>Provider Code: 00591E</w:t>
      </w:r>
    </w:p>
    <w:p w14:paraId="55B1324C" w14:textId="77777777" w:rsidR="00402F7A" w:rsidRDefault="00487DD2" w:rsidP="00991935">
      <w:pPr>
        <w:pStyle w:val="Coverfineprint"/>
        <w:spacing w:before="120" w:after="120" w:line="300" w:lineRule="auto"/>
      </w:pPr>
      <w:r w:rsidRPr="00511E79">
        <w:t xml:space="preserve">This assessment can be found in the TAFE NSW </w:t>
      </w:r>
      <w:hyperlink r:id="rId17" w:history="1">
        <w:r w:rsidRPr="00511E79">
          <w:rPr>
            <w:rStyle w:val="Hyperlink"/>
          </w:rPr>
          <w:t>Learning Bank</w:t>
        </w:r>
      </w:hyperlink>
      <w:r w:rsidRPr="00511E79">
        <w:t>.</w:t>
      </w:r>
    </w:p>
    <w:p w14:paraId="7202EC53" w14:textId="77777777" w:rsidR="00870229" w:rsidRDefault="00870229" w:rsidP="00991935">
      <w:pPr>
        <w:pStyle w:val="Coverfineprint"/>
        <w:spacing w:before="120" w:after="120" w:line="300" w:lineRule="auto"/>
      </w:pPr>
    </w:p>
    <w:p w14:paraId="78A80603" w14:textId="77777777" w:rsidR="00870229" w:rsidRPr="00511E79" w:rsidRDefault="00870229" w:rsidP="00991935">
      <w:pPr>
        <w:pStyle w:val="Coverfineprint"/>
        <w:spacing w:before="120" w:after="120" w:line="300" w:lineRule="auto"/>
      </w:pPr>
    </w:p>
    <w:p w14:paraId="55B13250" w14:textId="063D70DF" w:rsidR="00402F7A" w:rsidRDefault="00487DD2" w:rsidP="00991935">
      <w:pPr>
        <w:pStyle w:val="Coverfineprint"/>
        <w:spacing w:before="120" w:after="120" w:line="300" w:lineRule="auto"/>
      </w:pPr>
      <w:r w:rsidRPr="003F0C4F">
        <w:t xml:space="preserve">The content in this document is copyright © </w:t>
      </w:r>
      <w:r>
        <w:t>TAFE NSW 2023</w:t>
      </w:r>
      <w:r w:rsidRPr="003F0C4F">
        <w:t xml:space="preserve"> and should not be reproduced without the permission of TAFE NSW. Information contained in this document is correct at time of printing:</w:t>
      </w:r>
      <w:r>
        <w:t xml:space="preserve"> </w:t>
      </w:r>
      <w:r w:rsidRPr="003F0C4F">
        <w:fldChar w:fldCharType="begin"/>
      </w:r>
      <w:r w:rsidRPr="003F0C4F">
        <w:instrText xml:space="preserve"> DATE  \@ "dd MMMM yyyy"  \* MERGEFORMAT </w:instrText>
      </w:r>
      <w:r w:rsidRPr="003F0C4F">
        <w:fldChar w:fldCharType="separate"/>
      </w:r>
      <w:r w:rsidR="00726006">
        <w:rPr>
          <w:noProof/>
        </w:rPr>
        <w:t>21 December 2023</w:t>
      </w:r>
      <w:r w:rsidRPr="003F0C4F">
        <w:fldChar w:fldCharType="end"/>
      </w:r>
      <w:r w:rsidRPr="003F0C4F">
        <w:t xml:space="preserve">. For current information please refer to our website or your teacher </w:t>
      </w:r>
      <w:r>
        <w:t xml:space="preserve">or assessor </w:t>
      </w:r>
      <w:r w:rsidRPr="003F0C4F">
        <w:t xml:space="preserve">as appropriate. </w:t>
      </w:r>
    </w:p>
    <w:p w14:paraId="55B13252" w14:textId="77777777" w:rsidR="00402F7A" w:rsidRDefault="00402F7A" w:rsidP="00991935">
      <w:pPr>
        <w:pStyle w:val="Heading2"/>
        <w:sectPr w:rsidR="00402F7A" w:rsidSect="000412B1"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55B132D9" w14:textId="77777777" w:rsidR="00402F7A" w:rsidRDefault="00402F7A" w:rsidP="0076258C">
      <w:pPr>
        <w:rPr>
          <w:szCs w:val="24"/>
          <w:lang w:eastAsia="en-AU"/>
        </w:rPr>
      </w:pPr>
    </w:p>
    <w:p w14:paraId="3A902E17" w14:textId="1D656CCB" w:rsidR="00A8405C" w:rsidRDefault="00A8405C" w:rsidP="00940B5B">
      <w:pPr>
        <w:pStyle w:val="Heading1"/>
      </w:pPr>
      <w:r>
        <w:t xml:space="preserve">Part </w:t>
      </w:r>
      <w:r w:rsidR="005E3484">
        <w:t>3</w:t>
      </w:r>
      <w:r>
        <w:t xml:space="preserve"> </w:t>
      </w:r>
      <w:r w:rsidR="005E3484">
        <w:t>Consultation</w:t>
      </w:r>
    </w:p>
    <w:p w14:paraId="1400CC30" w14:textId="77777777" w:rsidR="00940B5B" w:rsidRDefault="00940B5B" w:rsidP="00940B5B">
      <w:pPr>
        <w:pStyle w:val="Heading2"/>
      </w:pPr>
      <w:r>
        <w:t>Observation checklist</w:t>
      </w:r>
    </w:p>
    <w:p w14:paraId="7DA5FD3D" w14:textId="77777777" w:rsidR="00940B5B" w:rsidRPr="009E56E9" w:rsidRDefault="00940B5B" w:rsidP="00940B5B">
      <w:r w:rsidRPr="009E56E9">
        <w:rPr>
          <w:lang w:eastAsia="en-AU" w:bidi="en-US"/>
        </w:rPr>
        <w:t xml:space="preserve">The assessor will use this checklist to assess your performance whilst observing you complete </w:t>
      </w:r>
      <w:r>
        <w:rPr>
          <w:lang w:eastAsia="en-AU" w:bidi="en-US"/>
        </w:rPr>
        <w:t>Part 2</w:t>
      </w:r>
      <w:r w:rsidRPr="009E56E9">
        <w:rPr>
          <w:lang w:eastAsia="en-AU" w:bidi="en-US"/>
        </w:rPr>
        <w:t xml:space="preserve">. Use this observation checklist to understand what skills you need to demonstrate. </w:t>
      </w:r>
    </w:p>
    <w:p w14:paraId="63F10904" w14:textId="77777777" w:rsidR="00940B5B" w:rsidRPr="009E56E9" w:rsidRDefault="00940B5B" w:rsidP="00940B5B">
      <w:pPr>
        <w:rPr>
          <w:lang w:eastAsia="en-AU" w:bidi="en-US"/>
        </w:rPr>
      </w:pPr>
      <w:r w:rsidRPr="009E56E9">
        <w:rPr>
          <w:lang w:eastAsia="en-AU" w:bidi="en-US"/>
        </w:rPr>
        <w:t xml:space="preserve">The observation checklist lists the observable criteria for Part 2. You must meet all the criteria. </w:t>
      </w:r>
    </w:p>
    <w:p w14:paraId="30F3C209" w14:textId="6B9EC7EE" w:rsidR="00940B5B" w:rsidRPr="009E56E9" w:rsidRDefault="00940B5B" w:rsidP="00940B5B">
      <w:pPr>
        <w:rPr>
          <w:lang w:eastAsia="en-AU" w:bidi="en-US"/>
        </w:rPr>
      </w:pPr>
      <w:r w:rsidRPr="009E56E9">
        <w:rPr>
          <w:lang w:eastAsia="en-AU" w:bidi="en-US"/>
        </w:rPr>
        <w:t>Note that S = Satisfactory</w:t>
      </w:r>
      <w:r w:rsidR="00487DD2">
        <w:rPr>
          <w:lang w:eastAsia="en-AU" w:bidi="en-US"/>
        </w:rPr>
        <w:t xml:space="preserve"> </w:t>
      </w:r>
      <w:r w:rsidRPr="009E56E9">
        <w:rPr>
          <w:lang w:eastAsia="en-AU" w:bidi="en-US"/>
        </w:rPr>
        <w:t>and U/S = Unsatisfactory. Attempt 2 is required where Attempt 1 is Unsatisfactory.</w:t>
      </w:r>
    </w:p>
    <w:p w14:paraId="2AF6648C" w14:textId="2B499E3A" w:rsidR="00940B5B" w:rsidRPr="009E56E9" w:rsidRDefault="00940B5B" w:rsidP="00940B5B">
      <w:pPr>
        <w:spacing w:before="240" w:after="0"/>
        <w:rPr>
          <w:color w:val="595959"/>
          <w:sz w:val="16"/>
          <w:szCs w:val="16"/>
        </w:rPr>
      </w:pPr>
      <w:r w:rsidRPr="009E56E9">
        <w:rPr>
          <w:color w:val="595959" w:themeColor="text1" w:themeTint="A6"/>
          <w:sz w:val="16"/>
          <w:szCs w:val="16"/>
        </w:rPr>
        <w:t xml:space="preserve">Table </w:t>
      </w:r>
      <w:r w:rsidRPr="009E56E9">
        <w:rPr>
          <w:color w:val="595959" w:themeColor="text1" w:themeTint="A6"/>
          <w:sz w:val="16"/>
          <w:szCs w:val="16"/>
        </w:rPr>
        <w:fldChar w:fldCharType="begin"/>
      </w:r>
      <w:r w:rsidRPr="009E56E9">
        <w:rPr>
          <w:color w:val="595959" w:themeColor="text1" w:themeTint="A6"/>
          <w:sz w:val="16"/>
          <w:szCs w:val="16"/>
        </w:rPr>
        <w:instrText>SEQ Table \* ARABIC</w:instrText>
      </w:r>
      <w:r w:rsidRPr="009E56E9">
        <w:rPr>
          <w:color w:val="595959" w:themeColor="text1" w:themeTint="A6"/>
          <w:sz w:val="16"/>
          <w:szCs w:val="16"/>
        </w:rPr>
        <w:fldChar w:fldCharType="separate"/>
      </w:r>
      <w:r w:rsidR="00AF1FAB">
        <w:rPr>
          <w:noProof/>
          <w:color w:val="595959" w:themeColor="text1" w:themeTint="A6"/>
          <w:sz w:val="16"/>
          <w:szCs w:val="16"/>
        </w:rPr>
        <w:t>1</w:t>
      </w:r>
      <w:r w:rsidRPr="009E56E9">
        <w:rPr>
          <w:color w:val="595959" w:themeColor="text1" w:themeTint="A6"/>
          <w:sz w:val="16"/>
          <w:szCs w:val="16"/>
        </w:rPr>
        <w:fldChar w:fldCharType="end"/>
      </w:r>
      <w:r w:rsidRPr="009E56E9">
        <w:rPr>
          <w:color w:val="595959" w:themeColor="text1" w:themeTint="A6"/>
          <w:sz w:val="16"/>
          <w:szCs w:val="16"/>
        </w:rPr>
        <w:t xml:space="preserve"> - Observation details</w:t>
      </w:r>
    </w:p>
    <w:tbl>
      <w:tblPr>
        <w:tblStyle w:val="CompliantTableGrid1"/>
        <w:tblW w:w="5000" w:type="pct"/>
        <w:tblLook w:val="0620" w:firstRow="1" w:lastRow="0" w:firstColumn="0" w:lastColumn="0" w:noHBand="1" w:noVBand="1"/>
      </w:tblPr>
      <w:tblGrid>
        <w:gridCol w:w="1181"/>
        <w:gridCol w:w="3350"/>
        <w:gridCol w:w="4866"/>
        <w:gridCol w:w="4595"/>
      </w:tblGrid>
      <w:tr w:rsidR="00DD667B" w:rsidRPr="009E56E9" w14:paraId="6110A575" w14:textId="77777777" w:rsidTr="00DD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" w:type="pct"/>
          </w:tcPr>
          <w:p w14:paraId="497C276D" w14:textId="77777777" w:rsidR="00DD667B" w:rsidRPr="009E56E9" w:rsidRDefault="00DD667B" w:rsidP="00E23AD9">
            <w:pPr>
              <w:rPr>
                <w:sz w:val="22"/>
                <w:szCs w:val="22"/>
              </w:rPr>
            </w:pPr>
            <w:r w:rsidRPr="009E56E9">
              <w:rPr>
                <w:sz w:val="22"/>
                <w:szCs w:val="22"/>
              </w:rPr>
              <w:t>#</w:t>
            </w:r>
          </w:p>
        </w:tc>
        <w:tc>
          <w:tcPr>
            <w:tcW w:w="1197" w:type="pct"/>
          </w:tcPr>
          <w:p w14:paraId="3B014EE6" w14:textId="77777777" w:rsidR="00DD667B" w:rsidRPr="009E56E9" w:rsidRDefault="00DD667B" w:rsidP="00E23AD9">
            <w:pPr>
              <w:rPr>
                <w:sz w:val="22"/>
                <w:szCs w:val="22"/>
              </w:rPr>
            </w:pPr>
            <w:r w:rsidRPr="009E56E9">
              <w:rPr>
                <w:sz w:val="22"/>
                <w:szCs w:val="22"/>
              </w:rPr>
              <w:t>Date</w:t>
            </w:r>
          </w:p>
        </w:tc>
        <w:tc>
          <w:tcPr>
            <w:tcW w:w="1739" w:type="pct"/>
          </w:tcPr>
          <w:p w14:paraId="7CDD8BA5" w14:textId="77777777" w:rsidR="00DD667B" w:rsidRPr="009E56E9" w:rsidRDefault="00DD667B" w:rsidP="00E23AD9">
            <w:pPr>
              <w:rPr>
                <w:sz w:val="22"/>
                <w:szCs w:val="22"/>
              </w:rPr>
            </w:pPr>
            <w:r w:rsidRPr="009E56E9">
              <w:rPr>
                <w:sz w:val="22"/>
                <w:szCs w:val="22"/>
              </w:rPr>
              <w:t>Assessor name</w:t>
            </w:r>
          </w:p>
        </w:tc>
        <w:tc>
          <w:tcPr>
            <w:tcW w:w="1642" w:type="pct"/>
          </w:tcPr>
          <w:p w14:paraId="5A43408F" w14:textId="77777777" w:rsidR="00DD667B" w:rsidRPr="009E56E9" w:rsidRDefault="00DD667B" w:rsidP="00E23AD9">
            <w:pPr>
              <w:rPr>
                <w:sz w:val="22"/>
                <w:szCs w:val="22"/>
              </w:rPr>
            </w:pPr>
            <w:r w:rsidRPr="009E56E9">
              <w:rPr>
                <w:sz w:val="22"/>
                <w:szCs w:val="22"/>
              </w:rPr>
              <w:t>Signature</w:t>
            </w:r>
          </w:p>
        </w:tc>
      </w:tr>
      <w:tr w:rsidR="00DD667B" w:rsidRPr="009E56E9" w14:paraId="7CCFA822" w14:textId="77777777" w:rsidTr="00DD667B">
        <w:tc>
          <w:tcPr>
            <w:tcW w:w="422" w:type="pct"/>
          </w:tcPr>
          <w:p w14:paraId="56A86ED7" w14:textId="77777777" w:rsidR="00DD667B" w:rsidRPr="009E56E9" w:rsidRDefault="00DD667B" w:rsidP="00940B5B">
            <w:pPr>
              <w:numPr>
                <w:ilvl w:val="0"/>
                <w:numId w:val="15"/>
              </w:numPr>
              <w:tabs>
                <w:tab w:val="clear" w:pos="284"/>
              </w:tabs>
              <w:spacing w:before="200" w:after="200" w:line="240" w:lineRule="auto"/>
              <w:rPr>
                <w:rFonts w:ascii="Calibri" w:hAnsi="Calibri" w:cstheme="minorBidi"/>
                <w:sz w:val="22"/>
                <w:szCs w:val="22"/>
              </w:rPr>
            </w:pPr>
          </w:p>
        </w:tc>
        <w:tc>
          <w:tcPr>
            <w:tcW w:w="1197" w:type="pct"/>
          </w:tcPr>
          <w:p w14:paraId="16B1192E" w14:textId="77777777" w:rsidR="00DD667B" w:rsidRPr="009E56E9" w:rsidRDefault="00DD667B" w:rsidP="00E23AD9">
            <w:pPr>
              <w:rPr>
                <w:sz w:val="22"/>
                <w:szCs w:val="22"/>
              </w:rPr>
            </w:pPr>
          </w:p>
        </w:tc>
        <w:tc>
          <w:tcPr>
            <w:tcW w:w="1739" w:type="pct"/>
          </w:tcPr>
          <w:p w14:paraId="148296BD" w14:textId="77777777" w:rsidR="00DD667B" w:rsidRPr="009E56E9" w:rsidRDefault="00DD667B" w:rsidP="00E23AD9">
            <w:pPr>
              <w:rPr>
                <w:sz w:val="22"/>
                <w:szCs w:val="22"/>
              </w:rPr>
            </w:pPr>
          </w:p>
        </w:tc>
        <w:tc>
          <w:tcPr>
            <w:tcW w:w="1642" w:type="pct"/>
          </w:tcPr>
          <w:p w14:paraId="70DD81F6" w14:textId="77777777" w:rsidR="00DD667B" w:rsidRPr="009E56E9" w:rsidRDefault="00DD667B" w:rsidP="00E23AD9">
            <w:pPr>
              <w:rPr>
                <w:sz w:val="22"/>
                <w:szCs w:val="22"/>
              </w:rPr>
            </w:pPr>
          </w:p>
        </w:tc>
      </w:tr>
      <w:tr w:rsidR="00DD667B" w:rsidRPr="009E56E9" w14:paraId="3B48DCC5" w14:textId="77777777" w:rsidTr="00DD667B">
        <w:tc>
          <w:tcPr>
            <w:tcW w:w="422" w:type="pct"/>
          </w:tcPr>
          <w:p w14:paraId="6D2963DE" w14:textId="77777777" w:rsidR="00DD667B" w:rsidRPr="009E56E9" w:rsidRDefault="00DD667B" w:rsidP="00940B5B">
            <w:pPr>
              <w:numPr>
                <w:ilvl w:val="0"/>
                <w:numId w:val="15"/>
              </w:numPr>
              <w:tabs>
                <w:tab w:val="clear" w:pos="284"/>
              </w:tabs>
              <w:spacing w:before="200" w:after="200" w:line="240" w:lineRule="auto"/>
              <w:rPr>
                <w:rFonts w:ascii="Calibri" w:hAnsi="Calibri" w:cstheme="minorBidi"/>
                <w:sz w:val="22"/>
                <w:szCs w:val="22"/>
              </w:rPr>
            </w:pPr>
          </w:p>
        </w:tc>
        <w:tc>
          <w:tcPr>
            <w:tcW w:w="1197" w:type="pct"/>
          </w:tcPr>
          <w:p w14:paraId="67E922AC" w14:textId="77777777" w:rsidR="00DD667B" w:rsidRPr="009E56E9" w:rsidRDefault="00DD667B" w:rsidP="00E23AD9">
            <w:pPr>
              <w:rPr>
                <w:sz w:val="22"/>
                <w:szCs w:val="22"/>
              </w:rPr>
            </w:pPr>
          </w:p>
        </w:tc>
        <w:tc>
          <w:tcPr>
            <w:tcW w:w="1739" w:type="pct"/>
          </w:tcPr>
          <w:p w14:paraId="75E41765" w14:textId="77777777" w:rsidR="00DD667B" w:rsidRPr="009E56E9" w:rsidRDefault="00DD667B" w:rsidP="00E23AD9">
            <w:pPr>
              <w:rPr>
                <w:sz w:val="22"/>
                <w:szCs w:val="22"/>
              </w:rPr>
            </w:pPr>
          </w:p>
        </w:tc>
        <w:tc>
          <w:tcPr>
            <w:tcW w:w="1642" w:type="pct"/>
          </w:tcPr>
          <w:p w14:paraId="4A6261A5" w14:textId="77777777" w:rsidR="00DD667B" w:rsidRPr="009E56E9" w:rsidRDefault="00DD667B" w:rsidP="00E23AD9">
            <w:pPr>
              <w:rPr>
                <w:sz w:val="22"/>
                <w:szCs w:val="22"/>
              </w:rPr>
            </w:pPr>
          </w:p>
        </w:tc>
      </w:tr>
    </w:tbl>
    <w:p w14:paraId="654B7627" w14:textId="24AD36DC" w:rsidR="00423D09" w:rsidRDefault="00423D09" w:rsidP="00940B5B">
      <w:pPr>
        <w:pStyle w:val="Caption"/>
        <w:keepNext/>
      </w:pPr>
    </w:p>
    <w:p w14:paraId="241E546A" w14:textId="77777777" w:rsidR="00423D09" w:rsidRDefault="00423D09">
      <w:pPr>
        <w:tabs>
          <w:tab w:val="clear" w:pos="284"/>
        </w:tabs>
        <w:spacing w:before="0" w:after="200" w:line="276" w:lineRule="auto"/>
        <w:rPr>
          <w:color w:val="595959"/>
          <w:sz w:val="16"/>
          <w:szCs w:val="16"/>
        </w:rPr>
      </w:pPr>
      <w:r>
        <w:br w:type="page"/>
      </w:r>
    </w:p>
    <w:p w14:paraId="4572249A" w14:textId="23DCB654" w:rsidR="00940B5B" w:rsidRDefault="00940B5B" w:rsidP="00940B5B">
      <w:pPr>
        <w:pStyle w:val="Caption"/>
        <w:keepNext/>
      </w:pPr>
      <w:r>
        <w:lastRenderedPageBreak/>
        <w:t xml:space="preserve">Table </w:t>
      </w:r>
      <w:r w:rsidR="00487DD2">
        <w:fldChar w:fldCharType="begin"/>
      </w:r>
      <w:r w:rsidR="00487DD2">
        <w:instrText xml:space="preserve"> SEQ Table \* ARABIC </w:instrText>
      </w:r>
      <w:r w:rsidR="00487DD2">
        <w:fldChar w:fldCharType="separate"/>
      </w:r>
      <w:r w:rsidR="00AF1FAB">
        <w:rPr>
          <w:noProof/>
        </w:rPr>
        <w:t>2</w:t>
      </w:r>
      <w:r w:rsidR="00487DD2">
        <w:rPr>
          <w:noProof/>
        </w:rPr>
        <w:fldChar w:fldCharType="end"/>
      </w:r>
      <w:r>
        <w:t xml:space="preserve"> Observation checklist</w:t>
      </w:r>
    </w:p>
    <w:tbl>
      <w:tblPr>
        <w:tblStyle w:val="TableGrid"/>
        <w:tblW w:w="5098" w:type="pct"/>
        <w:tblLayout w:type="fixed"/>
        <w:tblLook w:val="04A0" w:firstRow="1" w:lastRow="0" w:firstColumn="1" w:lastColumn="0" w:noHBand="0" w:noVBand="1"/>
        <w:tblDescription w:val="Assessment instructions"/>
      </w:tblPr>
      <w:tblGrid>
        <w:gridCol w:w="1130"/>
        <w:gridCol w:w="5233"/>
        <w:gridCol w:w="676"/>
        <w:gridCol w:w="676"/>
        <w:gridCol w:w="676"/>
        <w:gridCol w:w="676"/>
        <w:gridCol w:w="5199"/>
      </w:tblGrid>
      <w:tr w:rsidR="00940B5B" w14:paraId="1D175F69" w14:textId="77777777" w:rsidTr="00DA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46F2F259" w14:textId="77777777" w:rsidR="00940B5B" w:rsidRDefault="00940B5B" w:rsidP="00E23AD9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Task no.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1482854" w14:textId="77777777" w:rsidR="00940B5B" w:rsidRDefault="00940B5B" w:rsidP="00E23AD9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Did the student do the following?</w:t>
            </w:r>
          </w:p>
        </w:tc>
        <w:tc>
          <w:tcPr>
            <w:tcW w:w="237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8402336" w14:textId="77777777" w:rsidR="00940B5B" w:rsidRDefault="00940B5B" w:rsidP="00E23AD9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S</w:t>
            </w:r>
          </w:p>
        </w:tc>
        <w:tc>
          <w:tcPr>
            <w:tcW w:w="237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4F93C2D5" w14:textId="77777777" w:rsidR="00940B5B" w:rsidRDefault="00940B5B" w:rsidP="00E23AD9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U/S</w:t>
            </w:r>
          </w:p>
        </w:tc>
        <w:tc>
          <w:tcPr>
            <w:tcW w:w="237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2A634BA" w14:textId="77777777" w:rsidR="00940B5B" w:rsidRDefault="00940B5B" w:rsidP="00E23AD9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S</w:t>
            </w:r>
          </w:p>
        </w:tc>
        <w:tc>
          <w:tcPr>
            <w:tcW w:w="237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6D41AB1E" w14:textId="77777777" w:rsidR="00940B5B" w:rsidRDefault="00940B5B" w:rsidP="00E23AD9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U/S</w:t>
            </w:r>
          </w:p>
        </w:tc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0B4E9F4E" w14:textId="77777777" w:rsidR="00940B5B" w:rsidRDefault="00940B5B" w:rsidP="00E23AD9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Assessor comments</w:t>
            </w:r>
          </w:p>
          <w:p w14:paraId="62421B1F" w14:textId="77777777" w:rsidR="00940B5B" w:rsidRDefault="00940B5B" w:rsidP="00E23AD9">
            <w:pPr>
              <w:jc w:val="center"/>
              <w:rPr>
                <w:lang w:eastAsia="en-AU"/>
              </w:rPr>
            </w:pPr>
          </w:p>
        </w:tc>
      </w:tr>
      <w:tr w:rsidR="00940B5B" w14:paraId="1ABF77D7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4B40F3F" w14:textId="21C5DBDB" w:rsidR="00940B5B" w:rsidRDefault="00BD3522" w:rsidP="00E23AD9">
            <w:pPr>
              <w:pStyle w:val="Body"/>
              <w:jc w:val="center"/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2.</w:t>
            </w:r>
            <w:r w:rsidR="00940B5B">
              <w:rPr>
                <w:bCs/>
                <w:szCs w:val="24"/>
                <w:lang w:eastAsia="en-AU"/>
              </w:rPr>
              <w:t>1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69370550" w14:textId="77777777" w:rsidR="00E607C5" w:rsidRDefault="00E607C5" w:rsidP="00E607C5">
            <w:pPr>
              <w:pStyle w:val="Body"/>
              <w:rPr>
                <w:iCs/>
                <w:lang w:bidi="en-US"/>
              </w:rPr>
            </w:pPr>
            <w:r w:rsidRPr="00DA493A">
              <w:rPr>
                <w:iCs/>
                <w:lang w:bidi="en-US"/>
              </w:rPr>
              <w:t xml:space="preserve">Welcome the </w:t>
            </w:r>
            <w:r>
              <w:rPr>
                <w:iCs/>
                <w:lang w:bidi="en-US"/>
              </w:rPr>
              <w:t xml:space="preserve">consultation meeting </w:t>
            </w:r>
            <w:r w:rsidRPr="00DA493A">
              <w:rPr>
                <w:iCs/>
                <w:lang w:bidi="en-US"/>
              </w:rPr>
              <w:t>participants</w:t>
            </w:r>
          </w:p>
          <w:p w14:paraId="2AB99E08" w14:textId="7ED3C498" w:rsidR="00940B5B" w:rsidRPr="00A2517B" w:rsidRDefault="00E607C5" w:rsidP="00E607C5">
            <w:pPr>
              <w:tabs>
                <w:tab w:val="clear" w:pos="284"/>
              </w:tabs>
              <w:spacing w:before="0" w:after="200" w:line="276" w:lineRule="auto"/>
            </w:pPr>
            <w:r>
              <w:rPr>
                <w:iCs/>
                <w:lang w:bidi="en-US"/>
              </w:rPr>
              <w:t>E</w:t>
            </w:r>
            <w:r w:rsidRPr="00DA493A">
              <w:rPr>
                <w:iCs/>
                <w:lang w:bidi="en-US"/>
              </w:rPr>
              <w:t>xplain the purpose and context of the consultation</w:t>
            </w:r>
          </w:p>
        </w:tc>
        <w:sdt>
          <w:sdtPr>
            <w:rPr>
              <w:iCs/>
              <w:szCs w:val="24"/>
              <w:lang w:eastAsia="en-AU"/>
            </w:rPr>
            <w:id w:val="1412271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2DF070F3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801910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7C29DE29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406443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6D3CBA76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402186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4DCA2C8A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601B84B8" w14:textId="77777777" w:rsidR="00940B5B" w:rsidRPr="00A62E58" w:rsidRDefault="00940B5B" w:rsidP="00E23AD9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  <w:tr w:rsidR="00940B5B" w14:paraId="4FCA7E96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3E652349" w14:textId="3AA214D1" w:rsidR="00940B5B" w:rsidRPr="00604768" w:rsidRDefault="00BD3522" w:rsidP="00E23AD9">
            <w:pPr>
              <w:pStyle w:val="Body"/>
              <w:jc w:val="center"/>
            </w:pPr>
            <w:r>
              <w:t>2.</w:t>
            </w:r>
            <w:r w:rsidR="00940B5B">
              <w:t>2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5F023C00" w14:textId="77777777" w:rsidR="005B034E" w:rsidRDefault="005B034E" w:rsidP="005B034E">
            <w:pPr>
              <w:pStyle w:val="Body"/>
            </w:pPr>
            <w:r w:rsidRPr="00675D44">
              <w:t xml:space="preserve">Summarise the online protocols you developed </w:t>
            </w:r>
            <w:r>
              <w:t>previously</w:t>
            </w:r>
          </w:p>
          <w:p w14:paraId="73C4A2B0" w14:textId="77777777" w:rsidR="005B034E" w:rsidRDefault="005B034E" w:rsidP="005B034E">
            <w:pPr>
              <w:pStyle w:val="Body"/>
            </w:pPr>
            <w:r>
              <w:t>Share knowledge and information with others using a digitally based technology and application</w:t>
            </w:r>
          </w:p>
          <w:p w14:paraId="4BFC9B97" w14:textId="59A24035" w:rsidR="00DA7ED1" w:rsidRPr="00604768" w:rsidRDefault="005B034E" w:rsidP="005B034E">
            <w:pPr>
              <w:pStyle w:val="Body"/>
            </w:pPr>
            <w:r>
              <w:t>Provide information using language and terminology required for the audience</w:t>
            </w:r>
          </w:p>
        </w:tc>
        <w:sdt>
          <w:sdtPr>
            <w:rPr>
              <w:iCs/>
              <w:szCs w:val="24"/>
              <w:lang w:eastAsia="en-AU"/>
            </w:rPr>
            <w:id w:val="1578478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34E9BD1C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247498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06089911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596788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12E4D601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352560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6FF29A02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490B4107" w14:textId="77777777" w:rsidR="00940B5B" w:rsidRPr="00A62E58" w:rsidRDefault="00940B5B" w:rsidP="00E23AD9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  <w:tr w:rsidR="00940B5B" w14:paraId="197EFA74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667208D" w14:textId="2846F0BD" w:rsidR="00940B5B" w:rsidRPr="00604768" w:rsidRDefault="00BD3522" w:rsidP="00E23AD9">
            <w:pPr>
              <w:pStyle w:val="Body"/>
              <w:jc w:val="center"/>
            </w:pPr>
            <w:r>
              <w:t>2.</w:t>
            </w:r>
            <w:r w:rsidR="00940B5B">
              <w:t>3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06B4D3A7" w14:textId="77777777" w:rsidR="00007DCE" w:rsidRDefault="00007DCE" w:rsidP="00007DCE">
            <w:pPr>
              <w:pStyle w:val="Body"/>
            </w:pPr>
            <w:r w:rsidRPr="00B825C0">
              <w:t xml:space="preserve">Explain that </w:t>
            </w:r>
            <w:r>
              <w:t>complian</w:t>
            </w:r>
            <w:r w:rsidRPr="00B825C0">
              <w:t xml:space="preserve">ce with the protocols </w:t>
            </w:r>
            <w:r>
              <w:t xml:space="preserve">will be monitored </w:t>
            </w:r>
            <w:r w:rsidRPr="00B825C0">
              <w:t>during the online consultation meeting</w:t>
            </w:r>
          </w:p>
          <w:p w14:paraId="095ED4B9" w14:textId="62287081" w:rsidR="008709F6" w:rsidRPr="00604768" w:rsidRDefault="00007DCE" w:rsidP="00007DCE">
            <w:pPr>
              <w:pStyle w:val="Body"/>
              <w:rPr>
                <w:highlight w:val="yellow"/>
              </w:rPr>
            </w:pPr>
            <w:r w:rsidRPr="00BF5277">
              <w:t>Use appropriate technology platforms to assist with cyber security risk management</w:t>
            </w:r>
          </w:p>
        </w:tc>
        <w:sdt>
          <w:sdtPr>
            <w:rPr>
              <w:iCs/>
              <w:szCs w:val="24"/>
              <w:lang w:eastAsia="en-AU"/>
            </w:rPr>
            <w:id w:val="1555193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161372EF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2071025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032CF75F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55345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6F1AA1FE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1308981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6BC58D1A" w14:textId="77777777" w:rsidR="00940B5B" w:rsidRDefault="00940B5B" w:rsidP="00E23AD9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14C30AB8" w14:textId="77777777" w:rsidR="00940B5B" w:rsidRPr="00A62E58" w:rsidRDefault="00940B5B" w:rsidP="00E23AD9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  <w:tr w:rsidR="004B7955" w14:paraId="49C76137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6C2CF5C2" w14:textId="1F49A82E" w:rsidR="004B7955" w:rsidRDefault="00BD3522" w:rsidP="004B7955">
            <w:pPr>
              <w:pStyle w:val="Body"/>
              <w:jc w:val="center"/>
            </w:pPr>
            <w:r>
              <w:lastRenderedPageBreak/>
              <w:t>2.</w:t>
            </w:r>
            <w:r w:rsidR="004B7955">
              <w:t>4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A5AC13F" w14:textId="77777777" w:rsidR="002F2682" w:rsidRDefault="002F2682" w:rsidP="002F2682">
            <w:pPr>
              <w:pStyle w:val="Body"/>
            </w:pPr>
            <w:r w:rsidRPr="00B24AF8">
              <w:t>Facilitate a group discussion about the strategies for the virtual environment protocols</w:t>
            </w:r>
          </w:p>
          <w:p w14:paraId="06B495E3" w14:textId="77777777" w:rsidR="002F2682" w:rsidRPr="004F0708" w:rsidRDefault="002F2682" w:rsidP="002F2682">
            <w:pPr>
              <w:pStyle w:val="Body"/>
            </w:pPr>
            <w:r w:rsidRPr="004F0708">
              <w:t>Seek and respond to feedback on team communication processes</w:t>
            </w:r>
          </w:p>
          <w:p w14:paraId="13DD043F" w14:textId="58E6CCA7" w:rsidR="004B7955" w:rsidRPr="0010245A" w:rsidRDefault="002F2682" w:rsidP="002F2682">
            <w:pPr>
              <w:pStyle w:val="Body"/>
            </w:pPr>
            <w:r w:rsidRPr="00070AC1">
              <w:t>Use listening and questioning techniques and project specific terminology to liaise with team members, present information and obtain feedback</w:t>
            </w:r>
          </w:p>
        </w:tc>
        <w:sdt>
          <w:sdtPr>
            <w:rPr>
              <w:iCs/>
              <w:szCs w:val="24"/>
              <w:lang w:eastAsia="en-AU"/>
            </w:rPr>
            <w:id w:val="-153434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20F8A69A" w14:textId="4FAA3884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373839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7E1C20E2" w14:textId="7D39A27E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464106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18266E1F" w14:textId="0B9F893D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343706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155B6405" w14:textId="22DA2B3C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6E18D59A" w14:textId="77777777" w:rsidR="004B7955" w:rsidRPr="00A62E58" w:rsidRDefault="004B7955" w:rsidP="004B7955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  <w:tr w:rsidR="004B7955" w14:paraId="105A2E84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929B344" w14:textId="2867AC05" w:rsidR="004B7955" w:rsidRDefault="00BD3522" w:rsidP="004B7955">
            <w:pPr>
              <w:pStyle w:val="Body"/>
              <w:jc w:val="center"/>
            </w:pPr>
            <w:r>
              <w:t>2.</w:t>
            </w:r>
            <w:r w:rsidR="004B7955">
              <w:t>5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54B59DE7" w14:textId="77777777" w:rsidR="004731A5" w:rsidRDefault="004731A5" w:rsidP="004731A5">
            <w:pPr>
              <w:pStyle w:val="Body"/>
            </w:pPr>
            <w:r w:rsidRPr="000C44E4">
              <w:t>Communicate the potential risks and proposed risk management strategies related to team collaboration</w:t>
            </w:r>
          </w:p>
          <w:p w14:paraId="5677937D" w14:textId="77777777" w:rsidR="004731A5" w:rsidRDefault="004731A5" w:rsidP="004731A5">
            <w:pPr>
              <w:pStyle w:val="Body"/>
            </w:pPr>
            <w:r w:rsidRPr="00EF4838">
              <w:t>Consult with stakeholders to determine scope of risk management</w:t>
            </w:r>
          </w:p>
          <w:p w14:paraId="3FCF1165" w14:textId="446203D1" w:rsidR="004B7955" w:rsidRPr="0010245A" w:rsidRDefault="004731A5" w:rsidP="004731A5">
            <w:pPr>
              <w:pStyle w:val="Body"/>
            </w:pPr>
            <w:r w:rsidRPr="006C1133">
              <w:t>Provide information using language and terminology required for audience</w:t>
            </w:r>
          </w:p>
        </w:tc>
        <w:sdt>
          <w:sdtPr>
            <w:rPr>
              <w:iCs/>
              <w:szCs w:val="24"/>
              <w:lang w:eastAsia="en-AU"/>
            </w:rPr>
            <w:id w:val="1775209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05DB136E" w14:textId="7656B1AB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1534065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40851E3B" w14:textId="0CC601BF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583737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4DE58AE9" w14:textId="066D2AD5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417218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7A0EDF70" w14:textId="08C6D4A7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79EC0E1" w14:textId="77777777" w:rsidR="004B7955" w:rsidRPr="00A62E58" w:rsidRDefault="004B7955" w:rsidP="004B7955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  <w:tr w:rsidR="004B7955" w14:paraId="78B72A5C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2B8DBD7" w14:textId="06BC52EC" w:rsidR="004B7955" w:rsidRDefault="00BD3522" w:rsidP="004B7955">
            <w:pPr>
              <w:pStyle w:val="Body"/>
              <w:jc w:val="center"/>
            </w:pPr>
            <w:r>
              <w:lastRenderedPageBreak/>
              <w:t>2.</w:t>
            </w:r>
            <w:r w:rsidR="004B7955">
              <w:t>6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13DC6BD" w14:textId="77777777" w:rsidR="0084789D" w:rsidRDefault="0084789D" w:rsidP="0084789D">
            <w:pPr>
              <w:pStyle w:val="Body"/>
            </w:pPr>
            <w:r w:rsidRPr="00C3743E">
              <w:t>Facilitate a group discussion about the effectiveness of the cyber security strategies</w:t>
            </w:r>
          </w:p>
          <w:p w14:paraId="69FE3206" w14:textId="77777777" w:rsidR="0084789D" w:rsidRDefault="0084789D" w:rsidP="0084789D">
            <w:pPr>
              <w:pStyle w:val="Body"/>
            </w:pPr>
            <w:r w:rsidRPr="00145AC6">
              <w:t>Seek and respond to feedback</w:t>
            </w:r>
          </w:p>
          <w:p w14:paraId="57D209A3" w14:textId="77777777" w:rsidR="0084789D" w:rsidRDefault="0084789D" w:rsidP="0084789D">
            <w:pPr>
              <w:pStyle w:val="Body"/>
            </w:pPr>
            <w:r w:rsidRPr="007730F9">
              <w:t>Present options for risk management strategies for approval</w:t>
            </w:r>
          </w:p>
          <w:p w14:paraId="38D6AF42" w14:textId="2FC89CEA" w:rsidR="004B7955" w:rsidRPr="0010245A" w:rsidRDefault="0084789D" w:rsidP="0084789D">
            <w:pPr>
              <w:pStyle w:val="Body"/>
            </w:pPr>
            <w:r w:rsidRPr="001B4F06">
              <w:t>Ask open and closed probing questions and actively listen to clarify consultations</w:t>
            </w:r>
          </w:p>
        </w:tc>
        <w:sdt>
          <w:sdtPr>
            <w:rPr>
              <w:iCs/>
              <w:szCs w:val="24"/>
              <w:lang w:eastAsia="en-AU"/>
            </w:rPr>
            <w:id w:val="-908610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1F0E3D09" w14:textId="23819987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847317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004855BE" w14:textId="4E79E117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1698734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720E1AD5" w14:textId="73EDD9CF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811904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22286228" w14:textId="12E86E45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024A554D" w14:textId="77777777" w:rsidR="004B7955" w:rsidRPr="00A62E58" w:rsidRDefault="004B7955" w:rsidP="004B7955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  <w:tr w:rsidR="004B7955" w14:paraId="6F69BF33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19761C06" w14:textId="1BBFD797" w:rsidR="004B7955" w:rsidRDefault="00BD3522" w:rsidP="004B7955">
            <w:pPr>
              <w:pStyle w:val="Body"/>
              <w:jc w:val="center"/>
            </w:pPr>
            <w:r>
              <w:lastRenderedPageBreak/>
              <w:t>2.</w:t>
            </w:r>
            <w:r w:rsidR="004B7955">
              <w:t>7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5C46616B" w14:textId="77777777" w:rsidR="001347A6" w:rsidRDefault="001347A6" w:rsidP="001347A6">
            <w:pPr>
              <w:pStyle w:val="Body"/>
            </w:pPr>
            <w:r w:rsidRPr="00BE4D8C">
              <w:t>Collaborate with the meeting participants to determine and agree on a practical process for team members to warn Gelos Enterprises of potential new cyber security risks</w:t>
            </w:r>
          </w:p>
          <w:p w14:paraId="1314257C" w14:textId="77777777" w:rsidR="001347A6" w:rsidRDefault="001347A6" w:rsidP="001347A6">
            <w:pPr>
              <w:pStyle w:val="Body"/>
            </w:pPr>
            <w:r w:rsidRPr="00BE4D8C">
              <w:t>Summarise the agreed strategy</w:t>
            </w:r>
          </w:p>
          <w:p w14:paraId="06EEB0D6" w14:textId="77777777" w:rsidR="001347A6" w:rsidRDefault="001347A6" w:rsidP="001347A6">
            <w:pPr>
              <w:pStyle w:val="Body"/>
            </w:pPr>
            <w:r w:rsidRPr="001C12A6">
              <w:t>Assist in establishing feedback processes that provide warning of potential new risks according to organisational requirements</w:t>
            </w:r>
          </w:p>
          <w:p w14:paraId="0E02AA5B" w14:textId="77777777" w:rsidR="001347A6" w:rsidRDefault="001347A6" w:rsidP="001347A6">
            <w:pPr>
              <w:pStyle w:val="Body"/>
            </w:pPr>
            <w:r w:rsidRPr="006C3CA8">
              <w:t>Collaborate with others to achieve joint outcomes, playing an active role in facilitating group interaction, influencing direction and occasionally taking a leadership role</w:t>
            </w:r>
          </w:p>
          <w:p w14:paraId="631DD9CF" w14:textId="174E29C5" w:rsidR="004B7955" w:rsidRPr="0010245A" w:rsidRDefault="001347A6" w:rsidP="001347A6">
            <w:pPr>
              <w:pStyle w:val="Body"/>
            </w:pPr>
            <w:r w:rsidRPr="006C3CA8">
              <w:t>Work collaboratively with interdisciplinary teams</w:t>
            </w:r>
            <w:r>
              <w:t xml:space="preserve"> to </w:t>
            </w:r>
            <w:r w:rsidRPr="006C3CA8">
              <w:t>develop cyber risk management strategies</w:t>
            </w:r>
          </w:p>
        </w:tc>
        <w:sdt>
          <w:sdtPr>
            <w:rPr>
              <w:iCs/>
              <w:szCs w:val="24"/>
              <w:lang w:eastAsia="en-AU"/>
            </w:rPr>
            <w:id w:val="-1523469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0B39CCEB" w14:textId="21AB439B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687489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43770A5E" w14:textId="401070E9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1631621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48D59E6D" w14:textId="285FA55B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618189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462B931D" w14:textId="4C12F2EC" w:rsidR="004B7955" w:rsidRDefault="004B7955" w:rsidP="004B7955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10B79F5F" w14:textId="77777777" w:rsidR="004B7955" w:rsidRPr="00A62E58" w:rsidRDefault="004B7955" w:rsidP="004B7955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  <w:tr w:rsidR="00BD3522" w14:paraId="768944A2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EA56F31" w14:textId="09AAF998" w:rsidR="00BD3522" w:rsidRDefault="00BD3522" w:rsidP="00BD3522">
            <w:pPr>
              <w:pStyle w:val="Body"/>
              <w:jc w:val="center"/>
            </w:pPr>
            <w:r>
              <w:lastRenderedPageBreak/>
              <w:t>2.8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4A5C18D8" w14:textId="77777777" w:rsidR="002B0065" w:rsidRDefault="002B0065" w:rsidP="002B0065">
            <w:pPr>
              <w:pStyle w:val="Body"/>
            </w:pPr>
            <w:r w:rsidRPr="007C6B07">
              <w:t>Review compliance with the team collaboration and cyber security protocols during the consultation</w:t>
            </w:r>
          </w:p>
          <w:p w14:paraId="4A31FB06" w14:textId="77777777" w:rsidR="002B0065" w:rsidRDefault="002B0065" w:rsidP="002B0065">
            <w:pPr>
              <w:pStyle w:val="Body"/>
            </w:pPr>
            <w:r>
              <w:t>D</w:t>
            </w:r>
            <w:r w:rsidRPr="007C6B07">
              <w:t>iscuss any modifications to behaviour that are needed</w:t>
            </w:r>
          </w:p>
          <w:p w14:paraId="7A77F443" w14:textId="77777777" w:rsidR="002B0065" w:rsidRDefault="002B0065" w:rsidP="002B0065">
            <w:pPr>
              <w:pStyle w:val="Body"/>
            </w:pPr>
            <w:r w:rsidRPr="00B15E9F">
              <w:t>Monitor whether p</w:t>
            </w:r>
            <w:r>
              <w:t>articipants</w:t>
            </w:r>
            <w:r w:rsidRPr="00B15E9F">
              <w:t xml:space="preserve"> are abiding by organisational IP, ethics and privacy policy and procedures</w:t>
            </w:r>
          </w:p>
          <w:p w14:paraId="1BA78325" w14:textId="66E29B6F" w:rsidR="00BD3522" w:rsidRPr="00E546BF" w:rsidRDefault="002B0065" w:rsidP="002B0065">
            <w:pPr>
              <w:pStyle w:val="Body"/>
            </w:pPr>
            <w:r w:rsidRPr="005420DD">
              <w:t>Contribute to monitoring cyber security risk</w:t>
            </w:r>
          </w:p>
        </w:tc>
        <w:sdt>
          <w:sdtPr>
            <w:rPr>
              <w:iCs/>
              <w:szCs w:val="24"/>
              <w:lang w:eastAsia="en-AU"/>
            </w:rPr>
            <w:id w:val="-997260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045EDBD7" w14:textId="719BD9E0" w:rsidR="00BD3522" w:rsidRDefault="00BD3522" w:rsidP="00BD3522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523370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46247FD3" w14:textId="0AA62C48" w:rsidR="00BD3522" w:rsidRDefault="00BD3522" w:rsidP="00BD3522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985400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0148AEC1" w14:textId="5F98EA28" w:rsidR="00BD3522" w:rsidRDefault="00BD3522" w:rsidP="00BD3522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-312108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5C64C135" w14:textId="0537ACFC" w:rsidR="00BD3522" w:rsidRDefault="00BD3522" w:rsidP="00BD3522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054F6B5" w14:textId="77777777" w:rsidR="00BD3522" w:rsidRPr="00A62E58" w:rsidRDefault="00BD3522" w:rsidP="00BD3522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  <w:tr w:rsidR="00BD3522" w14:paraId="5DF80908" w14:textId="77777777" w:rsidTr="00DA2F7C">
        <w:tc>
          <w:tcPr>
            <w:tcW w:w="39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6A68B6D" w14:textId="50FD4B12" w:rsidR="00BD3522" w:rsidRDefault="00BD3522" w:rsidP="00BD3522">
            <w:pPr>
              <w:pStyle w:val="Body"/>
              <w:jc w:val="center"/>
            </w:pPr>
            <w:r>
              <w:t>2.9</w:t>
            </w:r>
          </w:p>
        </w:tc>
        <w:tc>
          <w:tcPr>
            <w:tcW w:w="183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6E3FDA6B" w14:textId="4DF0F4FA" w:rsidR="00BD3522" w:rsidRPr="00E546BF" w:rsidRDefault="00FD6BEF" w:rsidP="00BD3522">
            <w:pPr>
              <w:pStyle w:val="Body"/>
            </w:pPr>
            <w:r w:rsidRPr="00233E38">
              <w:t>Close the meeting</w:t>
            </w:r>
          </w:p>
        </w:tc>
        <w:sdt>
          <w:sdtPr>
            <w:rPr>
              <w:iCs/>
              <w:szCs w:val="24"/>
              <w:lang w:eastAsia="en-AU"/>
            </w:rPr>
            <w:id w:val="1029680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22AB2499" w14:textId="219DDBFF" w:rsidR="00BD3522" w:rsidRDefault="00BD3522" w:rsidP="00BD3522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298883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1AA7C073" w14:textId="70EAB4CE" w:rsidR="00BD3522" w:rsidRDefault="00BD3522" w:rsidP="00BD3522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495769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308EBE77" w14:textId="3B035031" w:rsidR="00BD3522" w:rsidRDefault="00BD3522" w:rsidP="00BD3522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szCs w:val="24"/>
              <w:lang w:eastAsia="en-AU"/>
            </w:rPr>
            <w:id w:val="377294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</w:tcPr>
              <w:p w14:paraId="6F2DA808" w14:textId="600F0212" w:rsidR="00BD3522" w:rsidRDefault="00BD3522" w:rsidP="00BD3522">
                <w:pPr>
                  <w:pStyle w:val="Body"/>
                  <w:jc w:val="center"/>
                  <w:rPr>
                    <w:iCs/>
                    <w:szCs w:val="24"/>
                    <w:lang w:eastAsia="en-AU"/>
                  </w:rPr>
                </w:pPr>
                <w:r>
                  <w:rPr>
                    <w:rFonts w:ascii="Segoe UI Symbol" w:hAnsi="Segoe UI Symbol" w:cs="Segoe UI Symbol"/>
                    <w:iCs/>
                    <w:szCs w:val="24"/>
                    <w:lang w:eastAsia="en-AU"/>
                  </w:rPr>
                  <w:t>☐</w:t>
                </w:r>
              </w:p>
            </w:tc>
          </w:sdtContent>
        </w:sdt>
        <w:tc>
          <w:tcPr>
            <w:tcW w:w="182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45941BB7" w14:textId="77777777" w:rsidR="00BD3522" w:rsidRPr="00A62E58" w:rsidRDefault="00BD3522" w:rsidP="00BD3522">
            <w:pPr>
              <w:pStyle w:val="Body"/>
              <w:rPr>
                <w:iCs/>
                <w:szCs w:val="24"/>
                <w:lang w:eastAsia="en-AU"/>
              </w:rPr>
            </w:pPr>
          </w:p>
        </w:tc>
      </w:tr>
    </w:tbl>
    <w:p w14:paraId="55B132DA" w14:textId="4844EBB7" w:rsidR="00A8405C" w:rsidRDefault="00A8405C" w:rsidP="0076258C">
      <w:pPr>
        <w:rPr>
          <w:szCs w:val="24"/>
          <w:lang w:eastAsia="en-AU"/>
        </w:rPr>
        <w:sectPr w:rsidR="00A8405C" w:rsidSect="00940B5B">
          <w:headerReference w:type="even" r:id="rId18"/>
          <w:footerReference w:type="even" r:id="rId19"/>
          <w:headerReference w:type="first" r:id="rId20"/>
          <w:footerReference w:type="first" r:id="rId21"/>
          <w:pgSz w:w="16838" w:h="11906" w:orient="landscape"/>
          <w:pgMar w:top="1418" w:right="1418" w:bottom="1418" w:left="1418" w:header="567" w:footer="454" w:gutter="0"/>
          <w:cols w:space="4253"/>
          <w:docGrid w:linePitch="360"/>
        </w:sectPr>
      </w:pPr>
    </w:p>
    <w:p w14:paraId="55B13306" w14:textId="77777777" w:rsidR="00402F7A" w:rsidRPr="00540288" w:rsidRDefault="00487DD2" w:rsidP="00904928">
      <w:pPr>
        <w:pStyle w:val="Heading2"/>
      </w:pPr>
      <w:bookmarkStart w:id="3" w:name="_Hlk52029457"/>
      <w:r w:rsidRPr="00540288">
        <w:lastRenderedPageBreak/>
        <w:t>Additional evidence for verification of assessment</w:t>
      </w:r>
    </w:p>
    <w:p w14:paraId="55B13307" w14:textId="77777777" w:rsidR="00402F7A" w:rsidRPr="00540288" w:rsidRDefault="00487DD2" w:rsidP="006F6CA1">
      <w:pPr>
        <w:pStyle w:val="Body"/>
      </w:pPr>
      <w:r w:rsidRPr="00540288">
        <w:t>Assessors may ask questions to clarify your understanding during the assessment event.</w:t>
      </w:r>
    </w:p>
    <w:p w14:paraId="55B13308" w14:textId="77777777" w:rsidR="00402F7A" w:rsidRPr="00540288" w:rsidRDefault="00487DD2" w:rsidP="006F6CA1">
      <w:pPr>
        <w:pStyle w:val="Body"/>
      </w:pPr>
      <w:r w:rsidRPr="00540288">
        <w:t>You may be asked questions:</w:t>
      </w:r>
    </w:p>
    <w:p w14:paraId="55B13309" w14:textId="1689CC77" w:rsidR="00402F7A" w:rsidRPr="00540288" w:rsidRDefault="00487DD2" w:rsidP="006F6CA1">
      <w:pPr>
        <w:pStyle w:val="ListBullet"/>
      </w:pPr>
      <w:r w:rsidRPr="00540288">
        <w:t xml:space="preserve">to clarify your understanding </w:t>
      </w:r>
    </w:p>
    <w:p w14:paraId="55B1330A" w14:textId="5B6DAD71" w:rsidR="00402F7A" w:rsidRPr="00540288" w:rsidRDefault="00487DD2" w:rsidP="006F6CA1">
      <w:pPr>
        <w:pStyle w:val="ListBullet"/>
      </w:pPr>
      <w:r w:rsidRPr="00540288">
        <w:t xml:space="preserve">to capture contingencies that may form part of the demonstration </w:t>
      </w:r>
    </w:p>
    <w:p w14:paraId="55B1330B" w14:textId="77777777" w:rsidR="00402F7A" w:rsidRPr="00540288" w:rsidRDefault="00487DD2" w:rsidP="006F6CA1">
      <w:pPr>
        <w:pStyle w:val="ListBullet"/>
      </w:pPr>
      <w:r w:rsidRPr="00540288">
        <w:t>to prevent a work, health and safety incident.</w:t>
      </w:r>
    </w:p>
    <w:p w14:paraId="55B1330C" w14:textId="77777777" w:rsidR="00402F7A" w:rsidRPr="00540288" w:rsidRDefault="00487DD2" w:rsidP="006F6CA1">
      <w:pPr>
        <w:pStyle w:val="Body"/>
      </w:pPr>
      <w:r w:rsidRPr="00540288">
        <w:t>If questions are required during the assessment event, these questions and your responses will be recorded in this table.</w:t>
      </w:r>
    </w:p>
    <w:p w14:paraId="55B1330D" w14:textId="5FEF52A6" w:rsidR="00402F7A" w:rsidRPr="00540288" w:rsidRDefault="00487DD2" w:rsidP="00904928">
      <w:pPr>
        <w:pStyle w:val="Caption"/>
      </w:pPr>
      <w:r w:rsidRPr="00540288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D6BEF">
        <w:rPr>
          <w:noProof/>
        </w:rPr>
        <w:t>3</w:t>
      </w:r>
      <w:r>
        <w:rPr>
          <w:noProof/>
        </w:rPr>
        <w:fldChar w:fldCharType="end"/>
      </w:r>
      <w:r w:rsidRPr="00540288">
        <w:t xml:space="preserve"> Additional evidence </w:t>
      </w:r>
    </w:p>
    <w:tbl>
      <w:tblPr>
        <w:tblStyle w:val="TableGrid"/>
        <w:tblW w:w="5161" w:type="pct"/>
        <w:tblLook w:val="0620" w:firstRow="1" w:lastRow="0" w:firstColumn="0" w:lastColumn="0" w:noHBand="1" w:noVBand="1"/>
      </w:tblPr>
      <w:tblGrid>
        <w:gridCol w:w="4676"/>
        <w:gridCol w:w="4676"/>
      </w:tblGrid>
      <w:tr w:rsidR="00AB302F" w14:paraId="55B13310" w14:textId="77777777" w:rsidTr="00AB3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2500" w:type="pct"/>
          </w:tcPr>
          <w:p w14:paraId="55B1330E" w14:textId="77777777" w:rsidR="00402F7A" w:rsidRPr="00540288" w:rsidRDefault="00487DD2" w:rsidP="00A00741">
            <w:r w:rsidRPr="00540288">
              <w:t xml:space="preserve">Questions asked by assessor </w:t>
            </w:r>
          </w:p>
        </w:tc>
        <w:tc>
          <w:tcPr>
            <w:tcW w:w="2500" w:type="pct"/>
          </w:tcPr>
          <w:p w14:paraId="55B1330F" w14:textId="77777777" w:rsidR="00402F7A" w:rsidRPr="00540288" w:rsidRDefault="00487DD2" w:rsidP="00A00741">
            <w:r w:rsidRPr="00540288">
              <w:t xml:space="preserve">Student responses </w:t>
            </w:r>
          </w:p>
        </w:tc>
      </w:tr>
      <w:tr w:rsidR="00AB302F" w14:paraId="55B13313" w14:textId="77777777" w:rsidTr="00AB302F">
        <w:trPr>
          <w:cantSplit w:val="0"/>
        </w:trPr>
        <w:tc>
          <w:tcPr>
            <w:tcW w:w="2500" w:type="pct"/>
          </w:tcPr>
          <w:p w14:paraId="55B13311" w14:textId="63716802" w:rsidR="00402F7A" w:rsidRPr="003E21DF" w:rsidRDefault="00402F7A" w:rsidP="009B0493">
            <w:pPr>
              <w:rPr>
                <w:szCs w:val="24"/>
                <w:lang w:eastAsia="en-AU"/>
              </w:rPr>
            </w:pPr>
          </w:p>
        </w:tc>
        <w:tc>
          <w:tcPr>
            <w:tcW w:w="2500" w:type="pct"/>
          </w:tcPr>
          <w:p w14:paraId="55B13312" w14:textId="03FB86DC" w:rsidR="00402F7A" w:rsidRPr="003E21DF" w:rsidRDefault="00402F7A" w:rsidP="009B0493"/>
        </w:tc>
      </w:tr>
      <w:tr w:rsidR="00AB302F" w14:paraId="55B13316" w14:textId="77777777" w:rsidTr="00AB302F">
        <w:trPr>
          <w:cantSplit w:val="0"/>
        </w:trPr>
        <w:tc>
          <w:tcPr>
            <w:tcW w:w="2500" w:type="pct"/>
          </w:tcPr>
          <w:p w14:paraId="55B13314" w14:textId="77777777" w:rsidR="00402F7A" w:rsidRPr="00540288" w:rsidRDefault="00402F7A" w:rsidP="00A00741"/>
        </w:tc>
        <w:tc>
          <w:tcPr>
            <w:tcW w:w="2500" w:type="pct"/>
          </w:tcPr>
          <w:p w14:paraId="55B13315" w14:textId="77777777" w:rsidR="00402F7A" w:rsidRPr="00540288" w:rsidRDefault="00402F7A" w:rsidP="00A00741"/>
        </w:tc>
      </w:tr>
      <w:tr w:rsidR="00AB302F" w14:paraId="55B13319" w14:textId="77777777" w:rsidTr="00AB302F">
        <w:trPr>
          <w:cantSplit w:val="0"/>
        </w:trPr>
        <w:tc>
          <w:tcPr>
            <w:tcW w:w="2500" w:type="pct"/>
          </w:tcPr>
          <w:p w14:paraId="55B13317" w14:textId="77777777" w:rsidR="00402F7A" w:rsidRPr="00540288" w:rsidRDefault="00402F7A" w:rsidP="00A00741"/>
        </w:tc>
        <w:tc>
          <w:tcPr>
            <w:tcW w:w="2500" w:type="pct"/>
          </w:tcPr>
          <w:p w14:paraId="55B13318" w14:textId="77777777" w:rsidR="00402F7A" w:rsidRPr="00540288" w:rsidRDefault="00402F7A" w:rsidP="00A00741"/>
        </w:tc>
      </w:tr>
    </w:tbl>
    <w:p w14:paraId="55B13335" w14:textId="1B6D7770" w:rsidR="00402F7A" w:rsidRPr="001C7ECE" w:rsidRDefault="00402F7A" w:rsidP="001C7ECE">
      <w:pPr>
        <w:pStyle w:val="Body"/>
      </w:pPr>
      <w:bookmarkStart w:id="4" w:name="_Ref122354622"/>
      <w:bookmarkEnd w:id="3"/>
      <w:bookmarkEnd w:id="4"/>
    </w:p>
    <w:sectPr w:rsidR="00402F7A" w:rsidRPr="001C7ECE" w:rsidSect="001E1EB4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BF52" w14:textId="77777777" w:rsidR="00756F10" w:rsidRDefault="00756F10">
      <w:pPr>
        <w:spacing w:before="0" w:after="0" w:line="240" w:lineRule="auto"/>
      </w:pPr>
      <w:r>
        <w:separator/>
      </w:r>
    </w:p>
  </w:endnote>
  <w:endnote w:type="continuationSeparator" w:id="0">
    <w:p w14:paraId="3A8D99F6" w14:textId="77777777" w:rsidR="00756F10" w:rsidRDefault="00756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63" w14:textId="77777777" w:rsidR="00402F7A" w:rsidRPr="004820C4" w:rsidRDefault="00402F7A" w:rsidP="0002323C">
    <w:pPr>
      <w:pStyle w:val="Footer-DocumentTitleLeft"/>
    </w:pPr>
  </w:p>
  <w:p w14:paraId="55B13364" w14:textId="77777777" w:rsidR="00402F7A" w:rsidRDefault="00487DD2" w:rsidP="0002323C">
    <w:pPr>
      <w:pStyle w:val="Footer-DocumentTitleLeft"/>
    </w:pPr>
    <w:r w:rsidRPr="00A1234A">
      <w:t xml:space="preserve">© 2011 Department of </w:t>
    </w:r>
    <w:r w:rsidRPr="00A1234A">
      <w:t>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55B13365" w14:textId="77777777" w:rsidR="00402F7A" w:rsidRPr="0006452B" w:rsidRDefault="00402F7A" w:rsidP="00EE3A11"/>
  <w:p w14:paraId="55B13366" w14:textId="77777777" w:rsidR="00402F7A" w:rsidRDefault="00402F7A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67" w14:textId="026ABD1E" w:rsidR="00402F7A" w:rsidRPr="00861927" w:rsidRDefault="00487DD2" w:rsidP="003A160E">
    <w:pPr>
      <w:pStyle w:val="Bodyfooter"/>
      <w:rPr>
        <w:noProof/>
        <w:color w:val="auto"/>
      </w:rPr>
    </w:pPr>
    <w:r w:rsidRPr="00861927">
      <w:rPr>
        <w:color w:val="auto"/>
      </w:rPr>
      <w:t xml:space="preserve">Document title: </w:t>
    </w:r>
    <w:r w:rsidR="002B3F53" w:rsidRPr="00861927">
      <w:rPr>
        <w:color w:val="auto"/>
      </w:rPr>
      <w:t>Cl_</w:t>
    </w:r>
    <w:r w:rsidR="008A2DB1" w:rsidRPr="00861927">
      <w:rPr>
        <w:color w:val="auto"/>
      </w:rPr>
      <w:t>WorkplaceSecurity</w:t>
    </w:r>
    <w:r w:rsidR="002B3F53" w:rsidRPr="00861927">
      <w:rPr>
        <w:color w:val="auto"/>
      </w:rPr>
      <w:t>_</w:t>
    </w:r>
    <w:r w:rsidRPr="00861927">
      <w:rPr>
        <w:color w:val="auto"/>
      </w:rPr>
      <w:t>AE_</w:t>
    </w:r>
    <w:r w:rsidR="0045577B" w:rsidRPr="00861927">
      <w:rPr>
        <w:color w:val="auto"/>
      </w:rPr>
      <w:t>Pro2</w:t>
    </w:r>
    <w:r w:rsidRPr="00861927">
      <w:rPr>
        <w:color w:val="auto"/>
      </w:rPr>
      <w:t>of</w:t>
    </w:r>
    <w:r w:rsidR="0045577B" w:rsidRPr="00861927">
      <w:rPr>
        <w:color w:val="auto"/>
      </w:rPr>
      <w:t>2</w:t>
    </w:r>
    <w:r w:rsidR="002B3F53" w:rsidRPr="00861927">
      <w:rPr>
        <w:color w:val="auto"/>
      </w:rPr>
      <w:t>_Appx_O</w:t>
    </w:r>
    <w:r w:rsidR="0045577B" w:rsidRPr="00861927">
      <w:rPr>
        <w:color w:val="auto"/>
      </w:rPr>
      <w:t>bservation</w:t>
    </w:r>
    <w:r w:rsidR="002B3F53" w:rsidRPr="00861927">
      <w:rPr>
        <w:color w:val="auto"/>
      </w:rPr>
      <w:t>C</w:t>
    </w:r>
    <w:r w:rsidR="0045577B" w:rsidRPr="00861927">
      <w:rPr>
        <w:color w:val="auto"/>
      </w:rPr>
      <w:t>hecklist</w:t>
    </w:r>
    <w:r w:rsidRPr="00861927">
      <w:rPr>
        <w:color w:val="auto"/>
      </w:rPr>
      <w:ptab w:relativeTo="margin" w:alignment="right" w:leader="none"/>
    </w:r>
    <w:r w:rsidRPr="00861927">
      <w:rPr>
        <w:color w:val="auto"/>
      </w:rPr>
      <w:t xml:space="preserve">Page </w:t>
    </w:r>
    <w:r w:rsidRPr="00861927">
      <w:rPr>
        <w:color w:val="auto"/>
      </w:rPr>
      <w:fldChar w:fldCharType="begin"/>
    </w:r>
    <w:r w:rsidRPr="00861927">
      <w:rPr>
        <w:color w:val="auto"/>
      </w:rPr>
      <w:instrText xml:space="preserve"> PAGE  \* Arabic  \* MERGEFORMAT </w:instrText>
    </w:r>
    <w:r w:rsidRPr="00861927">
      <w:rPr>
        <w:color w:val="auto"/>
      </w:rPr>
      <w:fldChar w:fldCharType="separate"/>
    </w:r>
    <w:r w:rsidRPr="00861927">
      <w:rPr>
        <w:color w:val="auto"/>
      </w:rPr>
      <w:t>1</w:t>
    </w:r>
    <w:r w:rsidRPr="00861927">
      <w:rPr>
        <w:color w:val="auto"/>
      </w:rPr>
      <w:fldChar w:fldCharType="end"/>
    </w:r>
    <w:r w:rsidRPr="00861927">
      <w:rPr>
        <w:color w:val="auto"/>
      </w:rPr>
      <w:t xml:space="preserve"> of </w:t>
    </w:r>
    <w:r w:rsidRPr="00861927">
      <w:rPr>
        <w:noProof/>
        <w:color w:val="auto"/>
      </w:rPr>
      <w:fldChar w:fldCharType="begin"/>
    </w:r>
    <w:r w:rsidRPr="00861927">
      <w:rPr>
        <w:noProof/>
        <w:color w:val="auto"/>
      </w:rPr>
      <w:instrText xml:space="preserve"> NUMPAGES  \* Arabic  \* MERGEFORMAT </w:instrText>
    </w:r>
    <w:r w:rsidRPr="00861927">
      <w:rPr>
        <w:noProof/>
        <w:color w:val="auto"/>
      </w:rPr>
      <w:fldChar w:fldCharType="separate"/>
    </w:r>
    <w:r w:rsidRPr="00861927">
      <w:rPr>
        <w:noProof/>
        <w:color w:val="auto"/>
      </w:rPr>
      <w:t>19</w:t>
    </w:r>
    <w:r w:rsidRPr="00861927">
      <w:rPr>
        <w:noProof/>
        <w:color w:val="auto"/>
      </w:rPr>
      <w:fldChar w:fldCharType="end"/>
    </w:r>
  </w:p>
  <w:p w14:paraId="55B13368" w14:textId="065170A9" w:rsidR="00402F7A" w:rsidRPr="00861927" w:rsidRDefault="00487DD2" w:rsidP="003A160E">
    <w:pPr>
      <w:pStyle w:val="Bodyfooter"/>
      <w:rPr>
        <w:color w:val="auto"/>
      </w:rPr>
    </w:pPr>
    <w:r w:rsidRPr="00861927">
      <w:rPr>
        <w:color w:val="auto"/>
      </w:rPr>
      <w:t xml:space="preserve">Resource ID: </w:t>
    </w:r>
    <w:r w:rsidR="008765BB" w:rsidRPr="00861927">
      <w:rPr>
        <w:color w:val="auto"/>
      </w:rPr>
      <w:t>POP_23_001</w:t>
    </w:r>
    <w:r w:rsidRPr="00861927">
      <w:rPr>
        <w:color w:val="auto"/>
      </w:rPr>
      <w:t>_</w:t>
    </w:r>
    <w:r w:rsidR="002B3F53" w:rsidRPr="00861927">
      <w:rPr>
        <w:color w:val="auto"/>
      </w:rPr>
      <w:t>Cl_</w:t>
    </w:r>
    <w:r w:rsidR="0045577B" w:rsidRPr="00861927">
      <w:rPr>
        <w:color w:val="auto"/>
      </w:rPr>
      <w:t>WorkplaceSecurity</w:t>
    </w:r>
    <w:r w:rsidR="002B3F53" w:rsidRPr="00861927">
      <w:rPr>
        <w:color w:val="auto"/>
      </w:rPr>
      <w:t>_AE_</w:t>
    </w:r>
    <w:r w:rsidR="0045577B" w:rsidRPr="00861927">
      <w:rPr>
        <w:color w:val="auto"/>
      </w:rPr>
      <w:t>Pro2of2</w:t>
    </w:r>
    <w:r w:rsidR="00AE6FB6" w:rsidRPr="00861927">
      <w:rPr>
        <w:color w:val="auto"/>
      </w:rPr>
      <w:t>_Appx_</w:t>
    </w:r>
    <w:r w:rsidR="0045577B" w:rsidRPr="00861927">
      <w:rPr>
        <w:color w:val="auto"/>
      </w:rPr>
      <w:t>ObservationChecklist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6B" w14:textId="77777777" w:rsidR="00402F7A" w:rsidRPr="008D467A" w:rsidRDefault="00487DD2" w:rsidP="00BD7E36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5B1336C" w14:textId="77777777" w:rsidR="00402F7A" w:rsidRPr="008948B1" w:rsidRDefault="00487DD2" w:rsidP="00BD7E36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55B1336D" w14:textId="77777777" w:rsidR="00402F7A" w:rsidRPr="00AA3155" w:rsidRDefault="00402F7A" w:rsidP="00EE3A11">
    <w:pPr>
      <w:pStyle w:val="Footer"/>
    </w:pPr>
  </w:p>
  <w:p w14:paraId="55B1336E" w14:textId="77777777" w:rsidR="00402F7A" w:rsidRDefault="00402F7A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71" w14:textId="77777777" w:rsidR="00402F7A" w:rsidRPr="004820C4" w:rsidRDefault="00402F7A" w:rsidP="0002323C">
    <w:pPr>
      <w:pStyle w:val="Footer-DocumentTitleLeft"/>
    </w:pPr>
  </w:p>
  <w:p w14:paraId="55B13372" w14:textId="77777777" w:rsidR="00402F7A" w:rsidRDefault="00487DD2" w:rsidP="0002323C">
    <w:pPr>
      <w:pStyle w:val="Footer-DocumentTitleLeft"/>
    </w:pPr>
    <w:r w:rsidRPr="00A1234A">
      <w:t xml:space="preserve">© 2011 Department of Education and </w:t>
    </w:r>
    <w:r w:rsidRPr="00A1234A">
      <w:t>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55B13373" w14:textId="77777777" w:rsidR="00402F7A" w:rsidRPr="0006452B" w:rsidRDefault="00402F7A" w:rsidP="00EE3A11"/>
  <w:p w14:paraId="55B13374" w14:textId="77777777" w:rsidR="00402F7A" w:rsidRDefault="00402F7A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77" w14:textId="77777777" w:rsidR="00402F7A" w:rsidRPr="008D467A" w:rsidRDefault="00487DD2" w:rsidP="00D47CF1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55B13378" w14:textId="77777777" w:rsidR="00402F7A" w:rsidRPr="008948B1" w:rsidRDefault="00487DD2" w:rsidP="00D47CF1">
    <w:pPr>
      <w:pStyle w:val="Bodyfooter"/>
    </w:pPr>
    <w:r w:rsidRPr="008D467A">
      <w:t>Disclaimer:</w:t>
    </w:r>
    <w:r>
      <w:t xml:space="preserve"> </w:t>
    </w:r>
    <w:r w:rsidRPr="008D467A">
      <w:t xml:space="preserve">Printed copies of this document are </w:t>
    </w:r>
    <w:r w:rsidRPr="008D467A">
      <w:t>regarded as uncontrolled.</w:t>
    </w:r>
    <w:r>
      <w:t xml:space="preserve"> </w:t>
    </w:r>
    <w:r w:rsidRPr="008D467A">
      <w:t>Please check to ensure this is the latest version.</w:t>
    </w:r>
  </w:p>
  <w:p w14:paraId="55B13379" w14:textId="77777777" w:rsidR="00402F7A" w:rsidRPr="00AA3155" w:rsidRDefault="00402F7A" w:rsidP="00EE3A11">
    <w:pPr>
      <w:pStyle w:val="Footer"/>
    </w:pPr>
  </w:p>
  <w:p w14:paraId="55B1337A" w14:textId="77777777" w:rsidR="00402F7A" w:rsidRDefault="00402F7A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2394" w14:textId="77777777" w:rsidR="00756F10" w:rsidRDefault="00756F10">
      <w:pPr>
        <w:spacing w:before="0" w:after="0" w:line="240" w:lineRule="auto"/>
      </w:pPr>
      <w:r>
        <w:separator/>
      </w:r>
    </w:p>
  </w:footnote>
  <w:footnote w:type="continuationSeparator" w:id="0">
    <w:p w14:paraId="2EB8C320" w14:textId="77777777" w:rsidR="00756F10" w:rsidRDefault="00756F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60" w14:textId="77777777" w:rsidR="00402F7A" w:rsidRDefault="00402F7A" w:rsidP="00EE3A11"/>
  <w:p w14:paraId="55B13361" w14:textId="77777777" w:rsidR="00402F7A" w:rsidRDefault="00402F7A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62" w14:textId="77777777" w:rsidR="00402F7A" w:rsidRDefault="00487DD2" w:rsidP="002A4722">
    <w:pPr>
      <w:pStyle w:val="Header-SectionTitle"/>
    </w:pPr>
    <w:r>
      <w:rPr>
        <w:noProof/>
      </w:rPr>
      <w:drawing>
        <wp:inline distT="0" distB="0" distL="0" distR="0" wp14:anchorId="55B1337B" wp14:editId="4ED98B6F">
          <wp:extent cx="1410319" cy="270000"/>
          <wp:effectExtent l="0" t="0" r="0" b="0"/>
          <wp:docPr id="4" name="Picture 4" descr="TAFE NS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AFE NSW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319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69" w14:textId="77777777" w:rsidR="00402F7A" w:rsidRDefault="00402F7A" w:rsidP="00EE3A11">
    <w:pPr>
      <w:pStyle w:val="Header"/>
    </w:pPr>
  </w:p>
  <w:p w14:paraId="55B1336A" w14:textId="77777777" w:rsidR="00402F7A" w:rsidRDefault="00402F7A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6F" w14:textId="77777777" w:rsidR="00402F7A" w:rsidRDefault="00402F7A" w:rsidP="00EE3A11"/>
  <w:p w14:paraId="55B13370" w14:textId="77777777" w:rsidR="00402F7A" w:rsidRDefault="00402F7A" w:rsidP="00EE3A1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75" w14:textId="77777777" w:rsidR="00402F7A" w:rsidRDefault="00402F7A" w:rsidP="00EE3A11">
    <w:pPr>
      <w:pStyle w:val="Header"/>
    </w:pPr>
  </w:p>
  <w:p w14:paraId="55B13376" w14:textId="77777777" w:rsidR="00402F7A" w:rsidRDefault="00402F7A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30AF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C472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107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58C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56D4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D49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2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565A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6A238C"/>
    <w:multiLevelType w:val="hybridMultilevel"/>
    <w:tmpl w:val="D7766372"/>
    <w:lvl w:ilvl="0" w:tplc="107227C8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</w:rPr>
    </w:lvl>
    <w:lvl w:ilvl="1" w:tplc="7E784C0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6A39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E6C6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6E4D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BA02B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8E90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1C638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7901CF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23433BC"/>
    <w:multiLevelType w:val="hybridMultilevel"/>
    <w:tmpl w:val="FC24A1BA"/>
    <w:lvl w:ilvl="0" w:tplc="18EC63CA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CF5C7568" w:tentative="1">
      <w:start w:val="1"/>
      <w:numFmt w:val="lowerLetter"/>
      <w:lvlText w:val="%2."/>
      <w:lvlJc w:val="left"/>
      <w:pPr>
        <w:ind w:left="1797" w:hanging="360"/>
      </w:pPr>
    </w:lvl>
    <w:lvl w:ilvl="2" w:tplc="B484B180" w:tentative="1">
      <w:start w:val="1"/>
      <w:numFmt w:val="lowerRoman"/>
      <w:lvlText w:val="%3."/>
      <w:lvlJc w:val="right"/>
      <w:pPr>
        <w:ind w:left="2517" w:hanging="180"/>
      </w:pPr>
    </w:lvl>
    <w:lvl w:ilvl="3" w:tplc="07BC2926" w:tentative="1">
      <w:start w:val="1"/>
      <w:numFmt w:val="decimal"/>
      <w:lvlText w:val="%4."/>
      <w:lvlJc w:val="left"/>
      <w:pPr>
        <w:ind w:left="3237" w:hanging="360"/>
      </w:pPr>
    </w:lvl>
    <w:lvl w:ilvl="4" w:tplc="F6BC4764" w:tentative="1">
      <w:start w:val="1"/>
      <w:numFmt w:val="lowerLetter"/>
      <w:lvlText w:val="%5."/>
      <w:lvlJc w:val="left"/>
      <w:pPr>
        <w:ind w:left="3957" w:hanging="360"/>
      </w:pPr>
    </w:lvl>
    <w:lvl w:ilvl="5" w:tplc="34D436DE" w:tentative="1">
      <w:start w:val="1"/>
      <w:numFmt w:val="lowerRoman"/>
      <w:lvlText w:val="%6."/>
      <w:lvlJc w:val="right"/>
      <w:pPr>
        <w:ind w:left="4677" w:hanging="180"/>
      </w:pPr>
    </w:lvl>
    <w:lvl w:ilvl="6" w:tplc="3410CC2A" w:tentative="1">
      <w:start w:val="1"/>
      <w:numFmt w:val="decimal"/>
      <w:lvlText w:val="%7."/>
      <w:lvlJc w:val="left"/>
      <w:pPr>
        <w:ind w:left="5397" w:hanging="360"/>
      </w:pPr>
    </w:lvl>
    <w:lvl w:ilvl="7" w:tplc="0276D870" w:tentative="1">
      <w:start w:val="1"/>
      <w:numFmt w:val="lowerLetter"/>
      <w:lvlText w:val="%8."/>
      <w:lvlJc w:val="left"/>
      <w:pPr>
        <w:ind w:left="6117" w:hanging="360"/>
      </w:pPr>
    </w:lvl>
    <w:lvl w:ilvl="8" w:tplc="E724FC3A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04364204"/>
    <w:multiLevelType w:val="hybridMultilevel"/>
    <w:tmpl w:val="8FDC52F0"/>
    <w:lvl w:ilvl="0" w:tplc="7E6C53FC">
      <w:start w:val="1"/>
      <w:numFmt w:val="upperLetter"/>
      <w:lvlText w:val="%1."/>
      <w:lvlJc w:val="left"/>
      <w:pPr>
        <w:ind w:left="720" w:hanging="360"/>
      </w:pPr>
    </w:lvl>
    <w:lvl w:ilvl="1" w:tplc="6B562E5A" w:tentative="1">
      <w:start w:val="1"/>
      <w:numFmt w:val="lowerLetter"/>
      <w:lvlText w:val="%2."/>
      <w:lvlJc w:val="left"/>
      <w:pPr>
        <w:ind w:left="1440" w:hanging="360"/>
      </w:pPr>
    </w:lvl>
    <w:lvl w:ilvl="2" w:tplc="BFAE30DA" w:tentative="1">
      <w:start w:val="1"/>
      <w:numFmt w:val="lowerRoman"/>
      <w:lvlText w:val="%3."/>
      <w:lvlJc w:val="right"/>
      <w:pPr>
        <w:ind w:left="2160" w:hanging="180"/>
      </w:pPr>
    </w:lvl>
    <w:lvl w:ilvl="3" w:tplc="9188A6E0" w:tentative="1">
      <w:start w:val="1"/>
      <w:numFmt w:val="decimal"/>
      <w:lvlText w:val="%4."/>
      <w:lvlJc w:val="left"/>
      <w:pPr>
        <w:ind w:left="2880" w:hanging="360"/>
      </w:pPr>
    </w:lvl>
    <w:lvl w:ilvl="4" w:tplc="6374ED56" w:tentative="1">
      <w:start w:val="1"/>
      <w:numFmt w:val="lowerLetter"/>
      <w:lvlText w:val="%5."/>
      <w:lvlJc w:val="left"/>
      <w:pPr>
        <w:ind w:left="3600" w:hanging="360"/>
      </w:pPr>
    </w:lvl>
    <w:lvl w:ilvl="5" w:tplc="BF40B144" w:tentative="1">
      <w:start w:val="1"/>
      <w:numFmt w:val="lowerRoman"/>
      <w:lvlText w:val="%6."/>
      <w:lvlJc w:val="right"/>
      <w:pPr>
        <w:ind w:left="4320" w:hanging="180"/>
      </w:pPr>
    </w:lvl>
    <w:lvl w:ilvl="6" w:tplc="F9BC2EEE" w:tentative="1">
      <w:start w:val="1"/>
      <w:numFmt w:val="decimal"/>
      <w:lvlText w:val="%7."/>
      <w:lvlJc w:val="left"/>
      <w:pPr>
        <w:ind w:left="5040" w:hanging="360"/>
      </w:pPr>
    </w:lvl>
    <w:lvl w:ilvl="7" w:tplc="C740627C" w:tentative="1">
      <w:start w:val="1"/>
      <w:numFmt w:val="lowerLetter"/>
      <w:lvlText w:val="%8."/>
      <w:lvlJc w:val="left"/>
      <w:pPr>
        <w:ind w:left="5760" w:hanging="360"/>
      </w:pPr>
    </w:lvl>
    <w:lvl w:ilvl="8" w:tplc="8EC0F8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AF15F1"/>
    <w:multiLevelType w:val="hybridMultilevel"/>
    <w:tmpl w:val="39EC7484"/>
    <w:lvl w:ilvl="0" w:tplc="F0BC1D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DA6DD0" w:tentative="1">
      <w:start w:val="1"/>
      <w:numFmt w:val="lowerLetter"/>
      <w:lvlText w:val="%2."/>
      <w:lvlJc w:val="left"/>
      <w:pPr>
        <w:ind w:left="1440" w:hanging="360"/>
      </w:pPr>
    </w:lvl>
    <w:lvl w:ilvl="2" w:tplc="4AFAE138" w:tentative="1">
      <w:start w:val="1"/>
      <w:numFmt w:val="lowerRoman"/>
      <w:lvlText w:val="%3."/>
      <w:lvlJc w:val="right"/>
      <w:pPr>
        <w:ind w:left="2160" w:hanging="180"/>
      </w:pPr>
    </w:lvl>
    <w:lvl w:ilvl="3" w:tplc="B99C239A" w:tentative="1">
      <w:start w:val="1"/>
      <w:numFmt w:val="decimal"/>
      <w:lvlText w:val="%4."/>
      <w:lvlJc w:val="left"/>
      <w:pPr>
        <w:ind w:left="2880" w:hanging="360"/>
      </w:pPr>
    </w:lvl>
    <w:lvl w:ilvl="4" w:tplc="4E3CE8CC" w:tentative="1">
      <w:start w:val="1"/>
      <w:numFmt w:val="lowerLetter"/>
      <w:lvlText w:val="%5."/>
      <w:lvlJc w:val="left"/>
      <w:pPr>
        <w:ind w:left="3600" w:hanging="360"/>
      </w:pPr>
    </w:lvl>
    <w:lvl w:ilvl="5" w:tplc="7196E480" w:tentative="1">
      <w:start w:val="1"/>
      <w:numFmt w:val="lowerRoman"/>
      <w:lvlText w:val="%6."/>
      <w:lvlJc w:val="right"/>
      <w:pPr>
        <w:ind w:left="4320" w:hanging="180"/>
      </w:pPr>
    </w:lvl>
    <w:lvl w:ilvl="6" w:tplc="9CDC457C" w:tentative="1">
      <w:start w:val="1"/>
      <w:numFmt w:val="decimal"/>
      <w:lvlText w:val="%7."/>
      <w:lvlJc w:val="left"/>
      <w:pPr>
        <w:ind w:left="5040" w:hanging="360"/>
      </w:pPr>
    </w:lvl>
    <w:lvl w:ilvl="7" w:tplc="0BF4E9F0" w:tentative="1">
      <w:start w:val="1"/>
      <w:numFmt w:val="lowerLetter"/>
      <w:lvlText w:val="%8."/>
      <w:lvlJc w:val="left"/>
      <w:pPr>
        <w:ind w:left="5760" w:hanging="360"/>
      </w:pPr>
    </w:lvl>
    <w:lvl w:ilvl="8" w:tplc="237835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362523"/>
    <w:multiLevelType w:val="hybridMultilevel"/>
    <w:tmpl w:val="83A27F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0524"/>
    <w:multiLevelType w:val="hybridMultilevel"/>
    <w:tmpl w:val="B5540408"/>
    <w:lvl w:ilvl="0" w:tplc="FC0A96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C303C30">
      <w:numFmt w:val="bullet"/>
      <w:lvlText w:val="–"/>
      <w:lvlJc w:val="left"/>
      <w:pPr>
        <w:ind w:left="1800" w:hanging="360"/>
      </w:pPr>
      <w:rPr>
        <w:rFonts w:ascii="Calibri" w:eastAsiaTheme="minorEastAsia" w:hAnsi="Calibri" w:hint="default"/>
      </w:rPr>
    </w:lvl>
    <w:lvl w:ilvl="2" w:tplc="903860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80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2641A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2DC0E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DEED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EA532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7AA2A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214E28"/>
    <w:multiLevelType w:val="hybridMultilevel"/>
    <w:tmpl w:val="523A1374"/>
    <w:lvl w:ilvl="0" w:tplc="9ABE0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07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0BF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A3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EA5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88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EF3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C43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FA6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CA4CAF"/>
    <w:multiLevelType w:val="hybridMultilevel"/>
    <w:tmpl w:val="4738AC16"/>
    <w:lvl w:ilvl="0" w:tplc="E3AE0BA4">
      <w:numFmt w:val="bullet"/>
      <w:lvlText w:val="–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E8AC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505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49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0D2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80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E16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4F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7CF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F7601"/>
    <w:multiLevelType w:val="multilevel"/>
    <w:tmpl w:val="B4B03CE4"/>
    <w:lvl w:ilvl="0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7" w15:restartNumberingAfterBreak="0">
    <w:nsid w:val="140421F1"/>
    <w:multiLevelType w:val="hybridMultilevel"/>
    <w:tmpl w:val="C85AA088"/>
    <w:lvl w:ilvl="0" w:tplc="8A7EAB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F23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4C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46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23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0C2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A4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8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4E2A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190AA0"/>
    <w:multiLevelType w:val="hybridMultilevel"/>
    <w:tmpl w:val="BC801DE8"/>
    <w:lvl w:ilvl="0" w:tplc="D298C7EC">
      <w:start w:val="1"/>
      <w:numFmt w:val="decimal"/>
      <w:lvlText w:val="%1."/>
      <w:lvlJc w:val="left"/>
      <w:pPr>
        <w:ind w:left="720" w:hanging="360"/>
      </w:pPr>
    </w:lvl>
    <w:lvl w:ilvl="1" w:tplc="42480EBC" w:tentative="1">
      <w:start w:val="1"/>
      <w:numFmt w:val="lowerLetter"/>
      <w:lvlText w:val="%2."/>
      <w:lvlJc w:val="left"/>
      <w:pPr>
        <w:ind w:left="1440" w:hanging="360"/>
      </w:pPr>
    </w:lvl>
    <w:lvl w:ilvl="2" w:tplc="7EC005D6" w:tentative="1">
      <w:start w:val="1"/>
      <w:numFmt w:val="lowerRoman"/>
      <w:lvlText w:val="%3."/>
      <w:lvlJc w:val="right"/>
      <w:pPr>
        <w:ind w:left="2160" w:hanging="180"/>
      </w:pPr>
    </w:lvl>
    <w:lvl w:ilvl="3" w:tplc="5068158C" w:tentative="1">
      <w:start w:val="1"/>
      <w:numFmt w:val="decimal"/>
      <w:lvlText w:val="%4."/>
      <w:lvlJc w:val="left"/>
      <w:pPr>
        <w:ind w:left="2880" w:hanging="360"/>
      </w:pPr>
    </w:lvl>
    <w:lvl w:ilvl="4" w:tplc="04BE5BD0" w:tentative="1">
      <w:start w:val="1"/>
      <w:numFmt w:val="lowerLetter"/>
      <w:lvlText w:val="%5."/>
      <w:lvlJc w:val="left"/>
      <w:pPr>
        <w:ind w:left="3600" w:hanging="360"/>
      </w:pPr>
    </w:lvl>
    <w:lvl w:ilvl="5" w:tplc="8CE6C58A" w:tentative="1">
      <w:start w:val="1"/>
      <w:numFmt w:val="lowerRoman"/>
      <w:lvlText w:val="%6."/>
      <w:lvlJc w:val="right"/>
      <w:pPr>
        <w:ind w:left="4320" w:hanging="180"/>
      </w:pPr>
    </w:lvl>
    <w:lvl w:ilvl="6" w:tplc="DD7208B2" w:tentative="1">
      <w:start w:val="1"/>
      <w:numFmt w:val="decimal"/>
      <w:lvlText w:val="%7."/>
      <w:lvlJc w:val="left"/>
      <w:pPr>
        <w:ind w:left="5040" w:hanging="360"/>
      </w:pPr>
    </w:lvl>
    <w:lvl w:ilvl="7" w:tplc="F6B4E1C0" w:tentative="1">
      <w:start w:val="1"/>
      <w:numFmt w:val="lowerLetter"/>
      <w:lvlText w:val="%8."/>
      <w:lvlJc w:val="left"/>
      <w:pPr>
        <w:ind w:left="5760" w:hanging="360"/>
      </w:pPr>
    </w:lvl>
    <w:lvl w:ilvl="8" w:tplc="033EE0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300C29"/>
    <w:multiLevelType w:val="hybridMultilevel"/>
    <w:tmpl w:val="83026B30"/>
    <w:lvl w:ilvl="0" w:tplc="68A6FE84">
      <w:start w:val="1"/>
      <w:numFmt w:val="lowerLetter"/>
      <w:lvlText w:val="%1)"/>
      <w:lvlJc w:val="left"/>
      <w:pPr>
        <w:ind w:left="720" w:hanging="360"/>
      </w:pPr>
    </w:lvl>
    <w:lvl w:ilvl="1" w:tplc="C492B516" w:tentative="1">
      <w:start w:val="1"/>
      <w:numFmt w:val="lowerLetter"/>
      <w:lvlText w:val="%2."/>
      <w:lvlJc w:val="left"/>
      <w:pPr>
        <w:ind w:left="1440" w:hanging="360"/>
      </w:pPr>
    </w:lvl>
    <w:lvl w:ilvl="2" w:tplc="7B421F86" w:tentative="1">
      <w:start w:val="1"/>
      <w:numFmt w:val="lowerRoman"/>
      <w:lvlText w:val="%3."/>
      <w:lvlJc w:val="right"/>
      <w:pPr>
        <w:ind w:left="2160" w:hanging="180"/>
      </w:pPr>
    </w:lvl>
    <w:lvl w:ilvl="3" w:tplc="E326C2F6" w:tentative="1">
      <w:start w:val="1"/>
      <w:numFmt w:val="decimal"/>
      <w:lvlText w:val="%4."/>
      <w:lvlJc w:val="left"/>
      <w:pPr>
        <w:ind w:left="2880" w:hanging="360"/>
      </w:pPr>
    </w:lvl>
    <w:lvl w:ilvl="4" w:tplc="C9C87B6E" w:tentative="1">
      <w:start w:val="1"/>
      <w:numFmt w:val="lowerLetter"/>
      <w:lvlText w:val="%5."/>
      <w:lvlJc w:val="left"/>
      <w:pPr>
        <w:ind w:left="3600" w:hanging="360"/>
      </w:pPr>
    </w:lvl>
    <w:lvl w:ilvl="5" w:tplc="C6100B28" w:tentative="1">
      <w:start w:val="1"/>
      <w:numFmt w:val="lowerRoman"/>
      <w:lvlText w:val="%6."/>
      <w:lvlJc w:val="right"/>
      <w:pPr>
        <w:ind w:left="4320" w:hanging="180"/>
      </w:pPr>
    </w:lvl>
    <w:lvl w:ilvl="6" w:tplc="7016577C" w:tentative="1">
      <w:start w:val="1"/>
      <w:numFmt w:val="decimal"/>
      <w:lvlText w:val="%7."/>
      <w:lvlJc w:val="left"/>
      <w:pPr>
        <w:ind w:left="5040" w:hanging="360"/>
      </w:pPr>
    </w:lvl>
    <w:lvl w:ilvl="7" w:tplc="8E085D24" w:tentative="1">
      <w:start w:val="1"/>
      <w:numFmt w:val="lowerLetter"/>
      <w:lvlText w:val="%8."/>
      <w:lvlJc w:val="left"/>
      <w:pPr>
        <w:ind w:left="5760" w:hanging="360"/>
      </w:pPr>
    </w:lvl>
    <w:lvl w:ilvl="8" w:tplc="8D8A6D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615FA"/>
    <w:multiLevelType w:val="hybridMultilevel"/>
    <w:tmpl w:val="F2DA347E"/>
    <w:lvl w:ilvl="0" w:tplc="F1A86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E04C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A242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495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56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567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2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658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06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2" w15:restartNumberingAfterBreak="0">
    <w:nsid w:val="36117756"/>
    <w:multiLevelType w:val="hybridMultilevel"/>
    <w:tmpl w:val="C38A3F7A"/>
    <w:lvl w:ilvl="0" w:tplc="F44830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C8C69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C3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626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C2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4437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AE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26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96A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06159"/>
    <w:multiLevelType w:val="hybridMultilevel"/>
    <w:tmpl w:val="D32255F6"/>
    <w:lvl w:ilvl="0" w:tplc="C7EE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69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9E9C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6D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2C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B2E8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65B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01E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A0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D09CF"/>
    <w:multiLevelType w:val="hybridMultilevel"/>
    <w:tmpl w:val="CD6AD3B8"/>
    <w:lvl w:ilvl="0" w:tplc="FAA29E5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8AEC6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D05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20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4A5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0233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C9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2F9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10D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40E0C"/>
    <w:multiLevelType w:val="multilevel"/>
    <w:tmpl w:val="3A5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3D4C47E4"/>
    <w:multiLevelType w:val="hybridMultilevel"/>
    <w:tmpl w:val="0A9EB816"/>
    <w:lvl w:ilvl="0" w:tplc="F34C30D8">
      <w:start w:val="3"/>
      <w:numFmt w:val="bullet"/>
      <w:lvlText w:val="•"/>
      <w:lvlJc w:val="left"/>
      <w:pPr>
        <w:ind w:left="720" w:hanging="435"/>
      </w:pPr>
      <w:rPr>
        <w:rFonts w:ascii="Calibri" w:eastAsiaTheme="minorHAnsi" w:hAnsi="Calibri" w:cs="Calibri" w:hint="default"/>
      </w:rPr>
    </w:lvl>
    <w:lvl w:ilvl="1" w:tplc="19E6E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C41A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6A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03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89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89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897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8D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A03A3"/>
    <w:multiLevelType w:val="hybridMultilevel"/>
    <w:tmpl w:val="79FC4B14"/>
    <w:lvl w:ilvl="0" w:tplc="7B3C4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2A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8CB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61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C37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104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64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E0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EC4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47083"/>
    <w:multiLevelType w:val="hybridMultilevel"/>
    <w:tmpl w:val="1DDA9F0E"/>
    <w:lvl w:ilvl="0" w:tplc="1550F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66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2277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CE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EF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58B2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F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48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A8D1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0754E"/>
    <w:multiLevelType w:val="hybridMultilevel"/>
    <w:tmpl w:val="321E26EC"/>
    <w:lvl w:ilvl="0" w:tplc="C8363BD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6A86E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0D6C5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0E1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25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60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679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059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CC95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B0F9B"/>
    <w:multiLevelType w:val="hybridMultilevel"/>
    <w:tmpl w:val="AF6C2F66"/>
    <w:lvl w:ilvl="0" w:tplc="74068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4DD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485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432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A30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EC9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47E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2A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C0A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93CBD"/>
    <w:multiLevelType w:val="hybridMultilevel"/>
    <w:tmpl w:val="A8CA0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F45B9"/>
    <w:multiLevelType w:val="hybridMultilevel"/>
    <w:tmpl w:val="1A80F04A"/>
    <w:lvl w:ilvl="0" w:tplc="689A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AB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A95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60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0E7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AAC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6E2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2C4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60A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B97B0A"/>
    <w:multiLevelType w:val="hybridMultilevel"/>
    <w:tmpl w:val="7E4834AE"/>
    <w:lvl w:ilvl="0" w:tplc="F524F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0B4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85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C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EB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403E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CC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052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0CFA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5A5311"/>
    <w:multiLevelType w:val="hybridMultilevel"/>
    <w:tmpl w:val="2E14FC80"/>
    <w:lvl w:ilvl="0" w:tplc="CAC0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858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F8C1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E62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82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4C94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E4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1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A3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5724D"/>
    <w:multiLevelType w:val="hybridMultilevel"/>
    <w:tmpl w:val="83BEA3D6"/>
    <w:lvl w:ilvl="0" w:tplc="CF9C3330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027C89B2" w:tentative="1">
      <w:start w:val="1"/>
      <w:numFmt w:val="lowerLetter"/>
      <w:lvlText w:val="%2."/>
      <w:lvlJc w:val="left"/>
      <w:pPr>
        <w:ind w:left="1797" w:hanging="360"/>
      </w:pPr>
    </w:lvl>
    <w:lvl w:ilvl="2" w:tplc="14AAFE1E" w:tentative="1">
      <w:start w:val="1"/>
      <w:numFmt w:val="lowerRoman"/>
      <w:lvlText w:val="%3."/>
      <w:lvlJc w:val="right"/>
      <w:pPr>
        <w:ind w:left="2517" w:hanging="180"/>
      </w:pPr>
    </w:lvl>
    <w:lvl w:ilvl="3" w:tplc="8CFE801A" w:tentative="1">
      <w:start w:val="1"/>
      <w:numFmt w:val="decimal"/>
      <w:lvlText w:val="%4."/>
      <w:lvlJc w:val="left"/>
      <w:pPr>
        <w:ind w:left="3237" w:hanging="360"/>
      </w:pPr>
    </w:lvl>
    <w:lvl w:ilvl="4" w:tplc="EE68C6D4" w:tentative="1">
      <w:start w:val="1"/>
      <w:numFmt w:val="lowerLetter"/>
      <w:lvlText w:val="%5."/>
      <w:lvlJc w:val="left"/>
      <w:pPr>
        <w:ind w:left="3957" w:hanging="360"/>
      </w:pPr>
    </w:lvl>
    <w:lvl w:ilvl="5" w:tplc="3CCCDE7E" w:tentative="1">
      <w:start w:val="1"/>
      <w:numFmt w:val="lowerRoman"/>
      <w:lvlText w:val="%6."/>
      <w:lvlJc w:val="right"/>
      <w:pPr>
        <w:ind w:left="4677" w:hanging="180"/>
      </w:pPr>
    </w:lvl>
    <w:lvl w:ilvl="6" w:tplc="486CA8C6" w:tentative="1">
      <w:start w:val="1"/>
      <w:numFmt w:val="decimal"/>
      <w:lvlText w:val="%7."/>
      <w:lvlJc w:val="left"/>
      <w:pPr>
        <w:ind w:left="5397" w:hanging="360"/>
      </w:pPr>
    </w:lvl>
    <w:lvl w:ilvl="7" w:tplc="32869DF0" w:tentative="1">
      <w:start w:val="1"/>
      <w:numFmt w:val="lowerLetter"/>
      <w:lvlText w:val="%8."/>
      <w:lvlJc w:val="left"/>
      <w:pPr>
        <w:ind w:left="6117" w:hanging="360"/>
      </w:pPr>
    </w:lvl>
    <w:lvl w:ilvl="8" w:tplc="86F2884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738B5FEB"/>
    <w:multiLevelType w:val="multilevel"/>
    <w:tmpl w:val="092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CF64BF5"/>
    <w:multiLevelType w:val="hybridMultilevel"/>
    <w:tmpl w:val="7B30583A"/>
    <w:lvl w:ilvl="0" w:tplc="D3C4A976">
      <w:start w:val="10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A126DB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B29F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658DC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D4C7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81E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94958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80857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882C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F64BF6"/>
    <w:multiLevelType w:val="hybridMultilevel"/>
    <w:tmpl w:val="7CF64BF6"/>
    <w:lvl w:ilvl="0" w:tplc="FBCA0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B80A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24D7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9AF5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4C3E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40E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A077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9E6D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D0EC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79405909">
    <w:abstractNumId w:val="29"/>
  </w:num>
  <w:num w:numId="2" w16cid:durableId="1944193159">
    <w:abstractNumId w:val="34"/>
  </w:num>
  <w:num w:numId="3" w16cid:durableId="346760952">
    <w:abstractNumId w:val="37"/>
  </w:num>
  <w:num w:numId="4" w16cid:durableId="2066490353">
    <w:abstractNumId w:val="32"/>
  </w:num>
  <w:num w:numId="5" w16cid:durableId="932130228">
    <w:abstractNumId w:val="21"/>
  </w:num>
  <w:num w:numId="6" w16cid:durableId="1428303806">
    <w:abstractNumId w:val="35"/>
  </w:num>
  <w:num w:numId="7" w16cid:durableId="1348750894">
    <w:abstractNumId w:val="9"/>
  </w:num>
  <w:num w:numId="8" w16cid:durableId="174003171">
    <w:abstractNumId w:val="19"/>
  </w:num>
  <w:num w:numId="9" w16cid:durableId="555512761">
    <w:abstractNumId w:val="9"/>
    <w:lvlOverride w:ilvl="0">
      <w:startOverride w:val="1"/>
    </w:lvlOverride>
  </w:num>
  <w:num w:numId="10" w16cid:durableId="3763157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1417755">
    <w:abstractNumId w:val="26"/>
  </w:num>
  <w:num w:numId="12" w16cid:durableId="71658851">
    <w:abstractNumId w:val="15"/>
  </w:num>
  <w:num w:numId="13" w16cid:durableId="1803038393">
    <w:abstractNumId w:val="8"/>
  </w:num>
  <w:num w:numId="14" w16cid:durableId="819543345">
    <w:abstractNumId w:val="20"/>
  </w:num>
  <w:num w:numId="15" w16cid:durableId="738676967">
    <w:abstractNumId w:val="16"/>
  </w:num>
  <w:num w:numId="16" w16cid:durableId="7037972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1794238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4872280">
    <w:abstractNumId w:val="24"/>
  </w:num>
  <w:num w:numId="19" w16cid:durableId="90972931">
    <w:abstractNumId w:val="11"/>
  </w:num>
  <w:num w:numId="20" w16cid:durableId="319891854">
    <w:abstractNumId w:val="23"/>
  </w:num>
  <w:num w:numId="21" w16cid:durableId="1479691333">
    <w:abstractNumId w:val="30"/>
  </w:num>
  <w:num w:numId="22" w16cid:durableId="1696228315">
    <w:abstractNumId w:val="33"/>
  </w:num>
  <w:num w:numId="23" w16cid:durableId="598760363">
    <w:abstractNumId w:val="14"/>
  </w:num>
  <w:num w:numId="24" w16cid:durableId="1267737884">
    <w:abstractNumId w:val="27"/>
  </w:num>
  <w:num w:numId="25" w16cid:durableId="1534417937">
    <w:abstractNumId w:val="28"/>
  </w:num>
  <w:num w:numId="26" w16cid:durableId="1255825282">
    <w:abstractNumId w:val="13"/>
  </w:num>
  <w:num w:numId="27" w16cid:durableId="1351375115">
    <w:abstractNumId w:val="17"/>
  </w:num>
  <w:num w:numId="28" w16cid:durableId="918175926">
    <w:abstractNumId w:val="25"/>
  </w:num>
  <w:num w:numId="29" w16cid:durableId="620257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63476154">
    <w:abstractNumId w:val="22"/>
  </w:num>
  <w:num w:numId="31" w16cid:durableId="19840424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41326827">
    <w:abstractNumId w:val="18"/>
  </w:num>
  <w:num w:numId="33" w16cid:durableId="925922823">
    <w:abstractNumId w:val="7"/>
  </w:num>
  <w:num w:numId="34" w16cid:durableId="475804997">
    <w:abstractNumId w:val="6"/>
  </w:num>
  <w:num w:numId="35" w16cid:durableId="1910340537">
    <w:abstractNumId w:val="5"/>
  </w:num>
  <w:num w:numId="36" w16cid:durableId="394931969">
    <w:abstractNumId w:val="4"/>
  </w:num>
  <w:num w:numId="37" w16cid:durableId="1873687909">
    <w:abstractNumId w:val="3"/>
  </w:num>
  <w:num w:numId="38" w16cid:durableId="1418091043">
    <w:abstractNumId w:val="2"/>
  </w:num>
  <w:num w:numId="39" w16cid:durableId="1698584489">
    <w:abstractNumId w:val="1"/>
  </w:num>
  <w:num w:numId="40" w16cid:durableId="2142720935">
    <w:abstractNumId w:val="0"/>
  </w:num>
  <w:num w:numId="41" w16cid:durableId="1014890529">
    <w:abstractNumId w:val="10"/>
  </w:num>
  <w:num w:numId="42" w16cid:durableId="1788113751">
    <w:abstractNumId w:val="36"/>
  </w:num>
  <w:num w:numId="43" w16cid:durableId="362053246">
    <w:abstractNumId w:val="38"/>
  </w:num>
  <w:num w:numId="44" w16cid:durableId="2083140971">
    <w:abstractNumId w:val="12"/>
  </w:num>
  <w:num w:numId="45" w16cid:durableId="112920352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NbI0Mbc0NDCxNDVV0lEKTi0uzszPAykwMa0FAFKUHHstAAAA"/>
  </w:docVars>
  <w:rsids>
    <w:rsidRoot w:val="00AB302F"/>
    <w:rsid w:val="00007DCE"/>
    <w:rsid w:val="00025BD2"/>
    <w:rsid w:val="000320C0"/>
    <w:rsid w:val="0010245A"/>
    <w:rsid w:val="001347A6"/>
    <w:rsid w:val="00163801"/>
    <w:rsid w:val="001E1EB4"/>
    <w:rsid w:val="002B0065"/>
    <w:rsid w:val="002B3F53"/>
    <w:rsid w:val="002F2682"/>
    <w:rsid w:val="003B42C8"/>
    <w:rsid w:val="00400E2B"/>
    <w:rsid w:val="00402F7A"/>
    <w:rsid w:val="00403A7A"/>
    <w:rsid w:val="00423D09"/>
    <w:rsid w:val="00423EFA"/>
    <w:rsid w:val="0045577B"/>
    <w:rsid w:val="004731A5"/>
    <w:rsid w:val="00487DD2"/>
    <w:rsid w:val="004B7955"/>
    <w:rsid w:val="004C0910"/>
    <w:rsid w:val="0055725B"/>
    <w:rsid w:val="005B034E"/>
    <w:rsid w:val="005E3484"/>
    <w:rsid w:val="00686C9F"/>
    <w:rsid w:val="006A5D4A"/>
    <w:rsid w:val="00726006"/>
    <w:rsid w:val="00756F10"/>
    <w:rsid w:val="007E4AF9"/>
    <w:rsid w:val="0084789D"/>
    <w:rsid w:val="00861927"/>
    <w:rsid w:val="0086336F"/>
    <w:rsid w:val="00870229"/>
    <w:rsid w:val="008709F6"/>
    <w:rsid w:val="008765BB"/>
    <w:rsid w:val="008A2DB1"/>
    <w:rsid w:val="008C3523"/>
    <w:rsid w:val="008D0424"/>
    <w:rsid w:val="008E7BD6"/>
    <w:rsid w:val="00916E77"/>
    <w:rsid w:val="00940B5B"/>
    <w:rsid w:val="009B0493"/>
    <w:rsid w:val="009B33E8"/>
    <w:rsid w:val="00A2088C"/>
    <w:rsid w:val="00A2517B"/>
    <w:rsid w:val="00A62557"/>
    <w:rsid w:val="00A8405C"/>
    <w:rsid w:val="00AB302F"/>
    <w:rsid w:val="00AE6FB6"/>
    <w:rsid w:val="00AF1FAB"/>
    <w:rsid w:val="00B06339"/>
    <w:rsid w:val="00BA09E3"/>
    <w:rsid w:val="00BD3522"/>
    <w:rsid w:val="00C67C74"/>
    <w:rsid w:val="00C96620"/>
    <w:rsid w:val="00CE08B1"/>
    <w:rsid w:val="00D1512A"/>
    <w:rsid w:val="00DA2F7C"/>
    <w:rsid w:val="00DA7ED1"/>
    <w:rsid w:val="00DD667B"/>
    <w:rsid w:val="00E1019E"/>
    <w:rsid w:val="00E546BF"/>
    <w:rsid w:val="00E607C5"/>
    <w:rsid w:val="00F70925"/>
    <w:rsid w:val="00F8012B"/>
    <w:rsid w:val="00FC7661"/>
    <w:rsid w:val="00FD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3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2B5B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4C2B5B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4C2B5B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4C2B5B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4C2B5B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4C2B5B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4C2B5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C2B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4C2B5B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4C2B5B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4C2B5B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4C2B5B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4C2B5B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4C2B5B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4C2B5B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4C2B5B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4C2B5B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C2B5B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B5B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4C2B5B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4C2B5B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4C2B5B"/>
  </w:style>
  <w:style w:type="character" w:customStyle="1" w:styleId="Heading3Char">
    <w:name w:val="Heading 3 Char"/>
    <w:basedOn w:val="DefaultParagraphFont"/>
    <w:link w:val="Heading3"/>
    <w:uiPriority w:val="9"/>
    <w:rsid w:val="004C2B5B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4C2B5B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C2B5B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4C2B5B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customStyle="1" w:styleId="feature">
    <w:name w:val="feature"/>
    <w:basedOn w:val="Body"/>
    <w:qFormat/>
    <w:rsid w:val="004C2B5B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4C2B5B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4C2B5B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4C2B5B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4C2B5B"/>
  </w:style>
  <w:style w:type="table" w:customStyle="1" w:styleId="eHUBTable-WithTopandSideHeadings">
    <w:name w:val="eHUB Table - With Top and Side Headings"/>
    <w:basedOn w:val="TableNormal"/>
    <w:rsid w:val="004C2B5B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2B5B"/>
    <w:pPr>
      <w:numPr>
        <w:numId w:val="5"/>
      </w:numPr>
    </w:pPr>
  </w:style>
  <w:style w:type="paragraph" w:customStyle="1" w:styleId="Numberedlist">
    <w:name w:val="Numbered list"/>
    <w:basedOn w:val="ListNumber"/>
    <w:autoRedefine/>
    <w:rsid w:val="004C2B5B"/>
  </w:style>
  <w:style w:type="paragraph" w:customStyle="1" w:styleId="ReferenceCaption">
    <w:name w:val="Reference / Caption"/>
    <w:basedOn w:val="Body"/>
    <w:qFormat/>
    <w:rsid w:val="004C2B5B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4C2B5B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C2B5B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Storyboard,Table 1,Table Grid Basic,UB Table Grid"/>
    <w:basedOn w:val="TableNormal"/>
    <w:rsid w:val="004C2B5B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4C2B5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C2B5B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4C2B5B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4C2B5B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4C2B5B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4C2B5B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rsid w:val="004C2B5B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5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4C2B5B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4C2B5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4C2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2B5B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B5B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4C2B5B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4C2B5B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4C2B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B5B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4C2B5B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4C2B5B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rsid w:val="004C2B5B"/>
    <w:pPr>
      <w:numPr>
        <w:numId w:val="7"/>
      </w:numPr>
      <w:ind w:left="714" w:hanging="357"/>
    </w:pPr>
  </w:style>
  <w:style w:type="paragraph" w:customStyle="1" w:styleId="Bodyfooter">
    <w:name w:val="Body footer"/>
    <w:basedOn w:val="Normal"/>
    <w:autoRedefine/>
    <w:rsid w:val="004C2B5B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4C2B5B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4C2B5B"/>
    <w:p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4C2B5B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4C2B5B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4C2B5B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aliases w:val="List Bullet-2nd"/>
    <w:basedOn w:val="Normal"/>
    <w:link w:val="ListParagraphChar"/>
    <w:uiPriority w:val="34"/>
    <w:qFormat/>
    <w:rsid w:val="004C2B5B"/>
    <w:pPr>
      <w:numPr>
        <w:numId w:val="3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2B5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2B5B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2B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2B5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B5B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2B5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C2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B5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B5B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B5B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4C2B5B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4C2B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4C2B5B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4C2B5B"/>
    <w:rPr>
      <w:color w:val="8B0000"/>
    </w:rPr>
  </w:style>
  <w:style w:type="table" w:customStyle="1" w:styleId="TableGridLight1">
    <w:name w:val="Table Grid Light1"/>
    <w:basedOn w:val="TableNormal"/>
    <w:uiPriority w:val="40"/>
    <w:rsid w:val="004C2B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4C2B5B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4C2B5B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C2B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4C2B5B"/>
    <w:rPr>
      <w:rFonts w:cstheme="minorHAnsi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4C2B5B"/>
    <w:rPr>
      <w:color w:val="808080"/>
    </w:rPr>
  </w:style>
  <w:style w:type="paragraph" w:customStyle="1" w:styleId="SmallerText-Black">
    <w:name w:val="Smaller Text - Black"/>
    <w:basedOn w:val="Normal"/>
    <w:link w:val="SmallerText-BlackChar"/>
    <w:qFormat/>
    <w:rsid w:val="004C2B5B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4C2B5B"/>
    <w:rPr>
      <w:rFonts w:ascii="Calibri" w:eastAsiaTheme="minorEastAsia" w:hAnsi="Calibri"/>
      <w:sz w:val="20"/>
      <w:szCs w:val="24"/>
      <w:lang w:val="en-US" w:bidi="en-US"/>
    </w:rPr>
  </w:style>
  <w:style w:type="table" w:customStyle="1" w:styleId="TableGrid10">
    <w:name w:val="Table Grid1"/>
    <w:basedOn w:val="TableNormal"/>
    <w:next w:val="TableGrid"/>
    <w:uiPriority w:val="39"/>
    <w:rsid w:val="00D3530D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character" w:customStyle="1" w:styleId="ListParagraphChar">
    <w:name w:val="List Paragraph Char"/>
    <w:aliases w:val="List Bullet-2nd Char"/>
    <w:basedOn w:val="DefaultParagraphFont"/>
    <w:link w:val="ListParagraph"/>
    <w:uiPriority w:val="34"/>
    <w:rsid w:val="004C2B5B"/>
    <w:rPr>
      <w:rFonts w:cstheme="minorHAnsi"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2B5B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uiPriority w:val="39"/>
    <w:rsid w:val="00CC7A65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300" w:lineRule="auto"/>
        <w:jc w:val="left"/>
      </w:pPr>
      <w:rPr>
        <w:rFonts w:asciiTheme="minorHAnsi" w:hAnsiTheme="minorHAnsi" w:cs="Calibri" w:hint="default"/>
        <w:b/>
        <w:color w:val="FFFFFF" w:themeColor="background1"/>
        <w:sz w:val="24"/>
        <w:szCs w:val="24"/>
      </w:rPr>
      <w:tblPr/>
      <w:tcPr>
        <w:shd w:val="clear" w:color="auto" w:fill="2D739F"/>
      </w:tcPr>
    </w:tblStylePr>
    <w:tblStylePr w:type="lastRow">
      <w:rPr>
        <w:rFonts w:asciiTheme="minorHAnsi" w:hAnsiTheme="minorHAnsi" w:cs="Calibri" w:hint="default"/>
        <w:sz w:val="22"/>
        <w:szCs w:val="22"/>
      </w:rPr>
    </w:tblStylePr>
  </w:style>
  <w:style w:type="paragraph" w:styleId="ListBullet">
    <w:name w:val="List Bullet"/>
    <w:basedOn w:val="Normal"/>
    <w:uiPriority w:val="99"/>
    <w:unhideWhenUsed/>
    <w:qFormat/>
    <w:rsid w:val="004C2B5B"/>
    <w:pPr>
      <w:keepLines/>
      <w:numPr>
        <w:numId w:val="1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customStyle="1" w:styleId="Coverfineprint">
    <w:name w:val="Cover fine print"/>
    <w:link w:val="CoverfineprintChar"/>
    <w:rsid w:val="004C2B5B"/>
    <w:pPr>
      <w:tabs>
        <w:tab w:val="left" w:pos="1985"/>
      </w:tabs>
      <w:spacing w:before="200"/>
      <w:textboxTightWrap w:val="allLines"/>
    </w:pPr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CoverfineprintChar">
    <w:name w:val="Cover fine print Char"/>
    <w:basedOn w:val="DefaultParagraphFont"/>
    <w:link w:val="Coverfineprint"/>
    <w:rsid w:val="004C2B5B"/>
    <w:rPr>
      <w:rFonts w:ascii="Calibri" w:eastAsiaTheme="minorEastAsia" w:hAnsi="Calibri"/>
      <w:sz w:val="20"/>
      <w:szCs w:val="24"/>
      <w:lang w:eastAsia="en-AU" w:bidi="en-US"/>
    </w:rPr>
  </w:style>
  <w:style w:type="table" w:customStyle="1" w:styleId="TableGrid3">
    <w:name w:val="Table Grid3"/>
    <w:basedOn w:val="TableNormal"/>
    <w:next w:val="TableGrid"/>
    <w:uiPriority w:val="39"/>
    <w:rsid w:val="004C2B5B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styleId="Strong">
    <w:name w:val="Strong"/>
    <w:basedOn w:val="DefaultParagraphFont"/>
    <w:uiPriority w:val="22"/>
    <w:rsid w:val="004C2B5B"/>
    <w:rPr>
      <w:b/>
      <w:bCs/>
    </w:rPr>
  </w:style>
  <w:style w:type="paragraph" w:customStyle="1" w:styleId="Notebox">
    <w:name w:val="Note box"/>
    <w:basedOn w:val="Normal"/>
    <w:qFormat/>
    <w:rsid w:val="004C2B5B"/>
    <w:pPr>
      <w:framePr w:w="8562" w:vSpace="198" w:wrap="around" w:vAnchor="text" w:hAnchor="margin" w:xAlign="center" w:y="1"/>
      <w:pBdr>
        <w:top w:val="single" w:sz="8" w:space="10" w:color="4F81BD" w:themeColor="accent1"/>
        <w:left w:val="single" w:sz="8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customStyle="1" w:styleId="ActivityListNumber">
    <w:name w:val="Activity List Number"/>
    <w:qFormat/>
    <w:rsid w:val="004C2B5B"/>
    <w:pPr>
      <w:numPr>
        <w:numId w:val="10"/>
      </w:numPr>
      <w:spacing w:before="200" w:line="240" w:lineRule="auto"/>
    </w:pPr>
    <w:rPr>
      <w:rFonts w:ascii="Calibri" w:hAnsi="Calibri"/>
      <w:sz w:val="24"/>
      <w:szCs w:val="24"/>
    </w:rPr>
  </w:style>
  <w:style w:type="paragraph" w:customStyle="1" w:styleId="INSTRUCTIONS">
    <w:name w:val="INSTRUCTIONS"/>
    <w:rsid w:val="004C2B5B"/>
    <w:pPr>
      <w:pBdr>
        <w:top w:val="single" w:sz="8" w:space="6" w:color="7030A0"/>
        <w:left w:val="single" w:sz="8" w:space="4" w:color="7030A0"/>
        <w:bottom w:val="single" w:sz="8" w:space="6" w:color="7030A0"/>
        <w:right w:val="single" w:sz="8" w:space="4" w:color="7030A0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paragraph" w:customStyle="1" w:styleId="Body-Kn-Question">
    <w:name w:val="Body-Kn-Question"/>
    <w:basedOn w:val="Body"/>
    <w:autoRedefine/>
    <w:qFormat/>
    <w:rsid w:val="004C2B5B"/>
    <w:pPr>
      <w:numPr>
        <w:numId w:val="6"/>
      </w:numPr>
      <w:spacing w:before="360"/>
      <w:ind w:left="714" w:hanging="357"/>
    </w:pPr>
    <w:rPr>
      <w:szCs w:val="24"/>
    </w:rPr>
  </w:style>
  <w:style w:type="paragraph" w:customStyle="1" w:styleId="FormTitle">
    <w:name w:val="Form Title"/>
    <w:qFormat/>
    <w:rsid w:val="004C2B5B"/>
    <w:pPr>
      <w:keepNext/>
      <w:spacing w:before="240" w:after="60"/>
    </w:pPr>
    <w:rPr>
      <w:rFonts w:ascii="Calibri" w:eastAsia="Times New Roman" w:hAnsi="Calibri" w:cstheme="minorHAnsi"/>
      <w:b/>
      <w:color w:val="2D739F"/>
      <w:spacing w:val="6"/>
      <w:kern w:val="22"/>
      <w:sz w:val="24"/>
      <w:szCs w:val="24"/>
      <w:lang w:eastAsia="en-AU" w:bidi="en-US"/>
    </w:rPr>
  </w:style>
  <w:style w:type="paragraph" w:customStyle="1" w:styleId="FormLine-Box">
    <w:name w:val="Form Line-Box"/>
    <w:qFormat/>
    <w:rsid w:val="004C2B5B"/>
    <w:pPr>
      <w:keepLines/>
      <w:pBdr>
        <w:top w:val="single" w:sz="8" w:space="6" w:color="4F81BD" w:themeColor="accent1"/>
        <w:left w:val="single" w:sz="8" w:space="6" w:color="4F81BD" w:themeColor="accent1"/>
        <w:bottom w:val="single" w:sz="8" w:space="6" w:color="4F81BD" w:themeColor="accent1"/>
        <w:right w:val="single" w:sz="8" w:space="6" w:color="4F81BD" w:themeColor="accent1"/>
      </w:pBdr>
      <w:spacing w:after="120" w:line="264" w:lineRule="auto"/>
      <w:ind w:left="170" w:right="170"/>
    </w:pPr>
    <w:rPr>
      <w:rFonts w:ascii="Calibri" w:eastAsiaTheme="minorEastAsia" w:hAnsi="Calibri" w:cs="Arial"/>
      <w:kern w:val="22"/>
      <w:sz w:val="24"/>
      <w:szCs w:val="16"/>
      <w:lang w:bidi="en-US"/>
    </w:rPr>
  </w:style>
  <w:style w:type="paragraph" w:customStyle="1" w:styleId="InputBoxSml">
    <w:name w:val="Input Box Sml"/>
    <w:rsid w:val="00CF0D63"/>
    <w:pPr>
      <w:framePr w:w="8789" w:h="1134" w:vSpace="113" w:wrap="around" w:vAnchor="text" w:hAnchor="margin" w:xAlign="center" w:y="1"/>
      <w:pBdr>
        <w:top w:val="single" w:sz="8" w:space="6" w:color="4F81BD" w:themeColor="accent1"/>
        <w:left w:val="single" w:sz="8" w:space="4" w:color="4F81BD" w:themeColor="accent1"/>
        <w:bottom w:val="single" w:sz="8" w:space="6" w:color="4F81BD" w:themeColor="accent1"/>
        <w:right w:val="single" w:sz="8" w:space="4" w:color="4F81BD" w:themeColor="accent1"/>
      </w:pBdr>
      <w:spacing w:after="120"/>
    </w:pPr>
    <w:rPr>
      <w:rFonts w:cstheme="minorHAnsi"/>
      <w:sz w:val="24"/>
      <w:szCs w:val="24"/>
    </w:rPr>
  </w:style>
  <w:style w:type="table" w:customStyle="1" w:styleId="CompliantTableGrid1">
    <w:name w:val="Compliant Table Grid1"/>
    <w:basedOn w:val="TableNormal"/>
    <w:next w:val="TableGrid"/>
    <w:rsid w:val="00940B5B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logon.do?.page=searching.do?in%3DC1b145167-45e0-41ec-9f64-92af668e3e54%26q%3D%26type%3Dstandard%26sort%3Drank%26dr%3DAFTER%26page%3D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intyre11\OneDrive%20-%20TAFE%20NSW\Jobs%20for%20AD%20Lead\Updated%20Assessment%20Templates\December%202022-Quick%20wins\Template%20Updates\Template%20styles_BM_202212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872D129294472A793A5EC6BFD9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31AB9-FE31-41C3-BD70-C6DE293BFC81}"/>
      </w:docPartPr>
      <w:docPartBody>
        <w:p w:rsidR="00B940D3" w:rsidRDefault="008913E5" w:rsidP="008913E5">
          <w:pPr>
            <w:pStyle w:val="86E872D129294472A793A5EC6BFD924B"/>
          </w:pPr>
          <w:r w:rsidRPr="00C96C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3E5"/>
    <w:rsid w:val="00086DE6"/>
    <w:rsid w:val="00381A53"/>
    <w:rsid w:val="00570671"/>
    <w:rsid w:val="008913E5"/>
    <w:rsid w:val="00B940D3"/>
    <w:rsid w:val="00D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3E5"/>
    <w:rPr>
      <w:color w:val="808080"/>
    </w:rPr>
  </w:style>
  <w:style w:type="paragraph" w:customStyle="1" w:styleId="86E872D129294472A793A5EC6BFD924B">
    <w:name w:val="86E872D129294472A793A5EC6BFD924B"/>
    <w:rsid w:val="00891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s xmlns="c3bd12f4-fd4c-4723-a612-727d50f28adb" xsi:nil="true"/>
    <Image xmlns="c3bd12f4-fd4c-4723-a612-727d50f28adb" xsi:nil="true"/>
    <IconOverlay xmlns="http://schemas.microsoft.com/sharepoint/v4" xsi:nil="true"/>
    <lcf76f155ced4ddcb4097134ff3c332f xmlns="c3bd12f4-fd4c-4723-a612-727d50f28adb">
      <Terms xmlns="http://schemas.microsoft.com/office/infopath/2007/PartnerControls"/>
    </lcf76f155ced4ddcb4097134ff3c332f>
    <APPROVEDFORUSE xmlns="c3bd12f4-fd4c-4723-a612-727d50f28adb">true</APPROVEDFORUSE>
    <_ip_UnifiedCompliancePolicyProperties xmlns="http://schemas.microsoft.com/sharepoint/v3" xsi:nil="true"/>
    <TaxCatchAll xmlns="216faf70-5cfa-48a0-9a37-d2a5c9b64ce5" xsi:nil="true"/>
    <Sprint xmlns="c3bd12f4-fd4c-4723-a612-727d50f28ad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FD812AE1A9749BF6D46CBC62CBCDF" ma:contentTypeVersion="25" ma:contentTypeDescription="Create a new document." ma:contentTypeScope="" ma:versionID="52adb10e5db6c13a221bb9cd6dac31b9">
  <xsd:schema xmlns:xsd="http://www.w3.org/2001/XMLSchema" xmlns:xs="http://www.w3.org/2001/XMLSchema" xmlns:p="http://schemas.microsoft.com/office/2006/metadata/properties" xmlns:ns1="http://schemas.microsoft.com/sharepoint/v3" xmlns:ns2="c3bd12f4-fd4c-4723-a612-727d50f28adb" xmlns:ns3="216faf70-5cfa-48a0-9a37-d2a5c9b64ce5" xmlns:ns4="http://schemas.microsoft.com/sharepoint/v4" targetNamespace="http://schemas.microsoft.com/office/2006/metadata/properties" ma:root="true" ma:fieldsID="63f1cfa9fb72d4b1a7fd90e87a0dbd77" ns1:_="" ns2:_="" ns3:_="" ns4:_="">
    <xsd:import namespace="http://schemas.microsoft.com/sharepoint/v3"/>
    <xsd:import namespace="c3bd12f4-fd4c-4723-a612-727d50f28adb"/>
    <xsd:import namespace="216faf70-5cfa-48a0-9a37-d2a5c9b64ce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Image" minOccurs="0"/>
                <xsd:element ref="ns2:Notes" minOccurs="0"/>
                <xsd:element ref="ns4:IconOverlay" minOccurs="0"/>
                <xsd:element ref="ns2:APPROVEDFORUSE" minOccurs="0"/>
                <xsd:element ref="ns2:Sprin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12f4-fd4c-4723-a612-727d50f28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mage" ma:index="24" nillable="true" ma:displayName="Image" ma:format="Thumbnail" ma:internalName="Image">
      <xsd:simpleType>
        <xsd:restriction base="dms:Unknown"/>
      </xsd:simpleType>
    </xsd:element>
    <xsd:element name="Notes" ma:index="25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APPROVEDFORUSE" ma:index="27" nillable="true" ma:displayName="APPROVED FOR USE" ma:default="1" ma:description="approval by project leadership for use or not" ma:format="Dropdown" ma:internalName="APPROVEDFORUSE">
      <xsd:simpleType>
        <xsd:restriction base="dms:Boolean"/>
      </xsd:simpleType>
    </xsd:element>
    <xsd:element name="Sprint" ma:index="28" nillable="true" ma:displayName="Sprint" ma:format="Dropdown" ma:internalName="Sprint" ma:percentage="FALSE">
      <xsd:simpleType>
        <xsd:restriction base="dms:Number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faf70-5cfa-48a0-9a37-d2a5c9b64ce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49e98c3-73c2-4a5e-9296-37afc66be282}" ma:internalName="TaxCatchAll" ma:showField="CatchAllData" ma:web="216faf70-5cfa-48a0-9a37-d2a5c9b64c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bd12f4-fd4c-4723-a612-727d50f28adb"/>
    <ds:schemaRef ds:uri="http://schemas.microsoft.com/sharepoint/v4"/>
    <ds:schemaRef ds:uri="216faf70-5cfa-48a0-9a37-d2a5c9b64ce5"/>
  </ds:schemaRefs>
</ds:datastoreItem>
</file>

<file path=customXml/itemProps3.xml><?xml version="1.0" encoding="utf-8"?>
<ds:datastoreItem xmlns:ds="http://schemas.openxmlformats.org/officeDocument/2006/customXml" ds:itemID="{7006D84A-E768-4C7B-8129-E53F7F2F60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61C85A-16F7-4F2F-81FC-1113D569F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bd12f4-fd4c-4723-a612-727d50f28adb"/>
    <ds:schemaRef ds:uri="216faf70-5cfa-48a0-9a37-d2a5c9b64ce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Template styles_BM_20221219</Template>
  <TotalTime>0</TotalTime>
  <Pages>9</Pages>
  <Words>723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Unit Code_AE_Sk_#of#</vt:lpstr>
      <vt:lpstr>Assessment event x of y: Skills</vt:lpstr>
      <vt:lpstr>    Criteria</vt:lpstr>
      <vt:lpstr>        Unit code and name </vt:lpstr>
      <vt:lpstr>        Qualification/Course code and name </vt:lpstr>
      <vt:lpstr>    Student details</vt:lpstr>
      <vt:lpstr>        Student name</vt:lpstr>
      <vt:lpstr>        Student number</vt:lpstr>
      <vt:lpstr/>
      <vt:lpstr>    Assessment instructions</vt:lpstr>
      <vt:lpstr>    Task instructions</vt:lpstr>
      <vt:lpstr>    Part 1: Role play</vt:lpstr>
      <vt:lpstr>    Part 2: Presentation</vt:lpstr>
      <vt:lpstr>    Part 3: Practical demonstration</vt:lpstr>
      <vt:lpstr>        Task X </vt:lpstr>
      <vt:lpstr>    Submission checklist</vt:lpstr>
      <vt:lpstr>    Checklist</vt:lpstr>
      <vt:lpstr>    Additional evidence for verification of assessment</vt:lpstr>
      <vt:lpstr>        Additional adhoc question/s asked by the Assessor </vt:lpstr>
      <vt:lpstr>    External resources – Links and URLs </vt:lpstr>
      <vt:lpstr>        Student assessment declaration</vt:lpstr>
      <vt:lpstr>        Reasonable adjustment</vt:lpstr>
      <vt:lpstr>        Assessment outcome</vt:lpstr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Code_AE_Sk_#of#</dc:title>
  <dc:creator/>
  <dc:description>The content in this document is copyright © TAFE NSW 2023.
Generated by the Product Creation System system (developed by Marc Fearby).</dc:description>
  <cp:lastModifiedBy/>
  <cp:revision>1</cp:revision>
  <dcterms:created xsi:type="dcterms:W3CDTF">2023-12-21T01:32:00Z</dcterms:created>
  <dcterms:modified xsi:type="dcterms:W3CDTF">2023-12-21T01:33:00Z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0x0101002A5FD812AE1A9749BF6D46CBC62CBCDF</vt:lpwstr>
  </property>
  <property fmtid="{D5CDD505-2E9C-101B-9397-08002B2CF9AE}" pid="3" name="MSIP_Label_1124e982-4ed1-4819-8c70-4a27f3d38393_ActionId">
    <vt:lpwstr>b5d056f0-2711-4613-a9e5-00003fca1249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2020-12-02T05:12:36Z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1, 1, 1</vt:lpwstr>
  </property>
  <property fmtid="{D5CDD505-2E9C-101B-9397-08002B2CF9AE}" pid="12" name="MediaServiceImageTags">
    <vt:lpwstr/>
  </property>
</Properties>
</file>