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CEC" w:rsidRPr="002D22CE" w:rsidRDefault="007E380A" w:rsidP="002D22CE">
      <w:pPr>
        <w:pStyle w:val="Heading1"/>
        <w:bidi/>
        <w:spacing w:line="276" w:lineRule="auto"/>
        <w:rPr>
          <w:color w:val="0D0D0D" w:themeColor="text1" w:themeTint="F2"/>
          <w:sz w:val="28"/>
          <w:szCs w:val="28"/>
          <w:rtl/>
          <w:lang w:bidi="fa-IR"/>
        </w:rPr>
      </w:pPr>
      <w:r w:rsidRPr="002D22CE">
        <w:rPr>
          <w:rFonts w:hint="cs"/>
          <w:color w:val="0D0D0D" w:themeColor="text1" w:themeTint="F2"/>
          <w:sz w:val="28"/>
          <w:szCs w:val="28"/>
          <w:rtl/>
          <w:lang w:bidi="fa-IR"/>
        </w:rPr>
        <w:t xml:space="preserve">ساختن ماتریس چگالی رندوم </w:t>
      </w:r>
      <w:r w:rsidR="00CF4B6A" w:rsidRPr="002D22CE">
        <w:rPr>
          <w:color w:val="0D0D0D" w:themeColor="text1" w:themeTint="F2"/>
          <w:sz w:val="28"/>
          <w:szCs w:val="28"/>
          <w:lang w:bidi="fa-IR"/>
        </w:rPr>
        <w:t>:</w:t>
      </w:r>
    </w:p>
    <w:p w:rsidR="007E380A" w:rsidRPr="002D22CE" w:rsidRDefault="007E380A" w:rsidP="002D22CE">
      <w:pPr>
        <w:bidi/>
        <w:spacing w:line="276" w:lineRule="auto"/>
        <w:jc w:val="both"/>
        <w:rPr>
          <w:sz w:val="24"/>
          <w:szCs w:val="24"/>
          <w:rtl/>
          <w:lang w:bidi="fa-IR"/>
        </w:rPr>
      </w:pPr>
    </w:p>
    <w:p w:rsidR="007E380A" w:rsidRPr="002D22CE" w:rsidRDefault="007E380A" w:rsidP="002D22CE">
      <w:pPr>
        <w:bidi/>
        <w:spacing w:line="276" w:lineRule="auto"/>
        <w:jc w:val="both"/>
        <w:rPr>
          <w:sz w:val="24"/>
          <w:szCs w:val="24"/>
          <w:rtl/>
          <w:lang w:bidi="fa-IR"/>
        </w:rPr>
      </w:pPr>
      <w:r w:rsidRPr="002D22CE">
        <w:rPr>
          <w:rFonts w:hint="cs"/>
          <w:sz w:val="24"/>
          <w:szCs w:val="24"/>
          <w:rtl/>
          <w:lang w:bidi="fa-IR"/>
        </w:rPr>
        <w:t>برای تولید داده های مورد استفاده از ماتریس های چگالی رندوم استفاده شده است که</w:t>
      </w:r>
      <w:r w:rsidR="004C4761" w:rsidRPr="002D22CE">
        <w:rPr>
          <w:rFonts w:hint="cs"/>
          <w:sz w:val="24"/>
          <w:szCs w:val="24"/>
          <w:rtl/>
          <w:lang w:bidi="fa-IR"/>
        </w:rPr>
        <w:t xml:space="preserve"> توصیف گرحالت های دو سیستم سه ترازه است.</w:t>
      </w:r>
      <w:r w:rsidRPr="002D22CE">
        <w:rPr>
          <w:rFonts w:hint="cs"/>
          <w:sz w:val="24"/>
          <w:szCs w:val="24"/>
          <w:rtl/>
          <w:lang w:bidi="fa-IR"/>
        </w:rPr>
        <w:t xml:space="preserve"> حالت</w:t>
      </w:r>
      <w:r w:rsidR="00C702ED" w:rsidRPr="002D22CE">
        <w:rPr>
          <w:rFonts w:hint="cs"/>
          <w:sz w:val="24"/>
          <w:szCs w:val="24"/>
          <w:rtl/>
          <w:lang w:bidi="fa-IR"/>
        </w:rPr>
        <w:t xml:space="preserve"> های</w:t>
      </w:r>
      <w:r w:rsidRPr="002D22CE">
        <w:rPr>
          <w:rFonts w:hint="cs"/>
          <w:sz w:val="24"/>
          <w:szCs w:val="24"/>
          <w:rtl/>
          <w:lang w:bidi="fa-IR"/>
        </w:rPr>
        <w:t xml:space="preserve"> درهم</w:t>
      </w:r>
      <w:r w:rsidR="00C702ED" w:rsidRPr="002D22CE">
        <w:rPr>
          <w:rFonts w:hint="cs"/>
          <w:sz w:val="24"/>
          <w:szCs w:val="24"/>
          <w:rtl/>
          <w:lang w:bidi="fa-IR"/>
        </w:rPr>
        <w:t xml:space="preserve"> تنیده یا جداپذیر این ماتریس های چگالی مشخص نیست. </w:t>
      </w:r>
    </w:p>
    <w:p w:rsidR="007E380A" w:rsidRPr="002D22CE" w:rsidRDefault="007E380A" w:rsidP="002E76FF">
      <w:pPr>
        <w:bidi/>
        <w:spacing w:line="276" w:lineRule="auto"/>
        <w:jc w:val="both"/>
        <w:rPr>
          <w:sz w:val="24"/>
          <w:szCs w:val="24"/>
          <w:lang w:bidi="fa-IR"/>
        </w:rPr>
      </w:pPr>
      <w:r w:rsidRPr="002D22CE">
        <w:rPr>
          <w:rFonts w:hint="cs"/>
          <w:sz w:val="24"/>
          <w:szCs w:val="24"/>
          <w:rtl/>
          <w:lang w:bidi="fa-IR"/>
        </w:rPr>
        <w:t xml:space="preserve">برای ساخت این ماتریس ها از کتابخانه </w:t>
      </w:r>
      <w:proofErr w:type="spellStart"/>
      <w:r w:rsidRPr="002D22CE">
        <w:rPr>
          <w:sz w:val="24"/>
          <w:szCs w:val="24"/>
          <w:lang w:bidi="fa-IR"/>
        </w:rPr>
        <w:t>Qutip</w:t>
      </w:r>
      <w:proofErr w:type="spellEnd"/>
      <w:r w:rsidRPr="002D22CE">
        <w:rPr>
          <w:sz w:val="24"/>
          <w:szCs w:val="24"/>
          <w:lang w:bidi="fa-IR"/>
        </w:rPr>
        <w:t xml:space="preserve"> </w:t>
      </w:r>
      <w:r w:rsidRPr="002D22CE">
        <w:rPr>
          <w:rFonts w:hint="cs"/>
          <w:sz w:val="24"/>
          <w:szCs w:val="24"/>
          <w:rtl/>
          <w:lang w:bidi="fa-IR"/>
        </w:rPr>
        <w:t xml:space="preserve"> پایتون استفاده شده است</w:t>
      </w:r>
      <w:r w:rsidR="00CF4B6A" w:rsidRPr="002D22CE">
        <w:rPr>
          <w:sz w:val="24"/>
          <w:szCs w:val="24"/>
          <w:lang w:bidi="fa-IR"/>
        </w:rPr>
        <w:t>[0]</w:t>
      </w:r>
      <w:r w:rsidRPr="002D22CE">
        <w:rPr>
          <w:rFonts w:hint="cs"/>
          <w:sz w:val="24"/>
          <w:szCs w:val="24"/>
          <w:rtl/>
          <w:lang w:bidi="fa-IR"/>
        </w:rPr>
        <w:t xml:space="preserve"> که اساس کار این کتابخانه ساخت ماتریس های چگالی بر اساس آنسامبل های هیلبرت اشمیت است. برای ساخت این ماتریس های چگالی</w:t>
      </w:r>
      <w:r w:rsidR="002E76FF">
        <w:rPr>
          <w:rFonts w:hint="cs"/>
          <w:sz w:val="24"/>
          <w:szCs w:val="24"/>
          <w:rtl/>
          <w:lang w:bidi="fa-IR"/>
        </w:rPr>
        <w:t xml:space="preserve"> که خواص یک ماتریس چگالی را دا</w:t>
      </w:r>
      <w:r w:rsidR="002E76FF">
        <w:rPr>
          <w:sz w:val="24"/>
          <w:szCs w:val="24"/>
          <w:lang w:bidi="fa-IR"/>
        </w:rPr>
        <w:t>a</w:t>
      </w:r>
      <w:r w:rsidR="001419CA" w:rsidRPr="002D22CE">
        <w:rPr>
          <w:rFonts w:hint="cs"/>
          <w:sz w:val="24"/>
          <w:szCs w:val="24"/>
          <w:rtl/>
          <w:lang w:bidi="fa-IR"/>
        </w:rPr>
        <w:t>ته باشد لازم است</w:t>
      </w:r>
      <w:r w:rsidRPr="002D22CE">
        <w:rPr>
          <w:rFonts w:hint="cs"/>
          <w:sz w:val="24"/>
          <w:szCs w:val="24"/>
          <w:rtl/>
          <w:lang w:bidi="fa-IR"/>
        </w:rPr>
        <w:t xml:space="preserve"> ایتدا یک ماتریس مختلط رندوم که از آنسامبل </w:t>
      </w:r>
      <w:proofErr w:type="spellStart"/>
      <w:r w:rsidRPr="002D22CE">
        <w:rPr>
          <w:sz w:val="24"/>
          <w:szCs w:val="24"/>
          <w:lang w:bidi="fa-IR"/>
        </w:rPr>
        <w:t>Ginibre</w:t>
      </w:r>
      <w:proofErr w:type="spellEnd"/>
      <w:r w:rsidRPr="002D22CE">
        <w:rPr>
          <w:rFonts w:hint="cs"/>
          <w:sz w:val="24"/>
          <w:szCs w:val="24"/>
          <w:rtl/>
          <w:lang w:bidi="fa-IR"/>
        </w:rPr>
        <w:t xml:space="preserve"> پیروی میکنند</w:t>
      </w:r>
      <w:r w:rsidR="001419CA" w:rsidRPr="002D22CE">
        <w:rPr>
          <w:rFonts w:hint="cs"/>
          <w:sz w:val="24"/>
          <w:szCs w:val="24"/>
          <w:rtl/>
          <w:lang w:bidi="fa-IR"/>
        </w:rPr>
        <w:t xml:space="preserve"> </w:t>
      </w:r>
      <w:r w:rsidRPr="002D22CE">
        <w:rPr>
          <w:rFonts w:hint="cs"/>
          <w:sz w:val="24"/>
          <w:szCs w:val="24"/>
          <w:rtl/>
          <w:lang w:bidi="fa-IR"/>
        </w:rPr>
        <w:t>را انتخاب کرده و با استفاده از</w:t>
      </w:r>
      <w:r w:rsidR="001419CA" w:rsidRPr="002D22CE">
        <w:rPr>
          <w:rFonts w:hint="cs"/>
          <w:sz w:val="24"/>
          <w:szCs w:val="24"/>
          <w:rtl/>
          <w:lang w:bidi="fa-IR"/>
        </w:rPr>
        <w:t>رابطه زیر</w:t>
      </w:r>
      <w:r w:rsidRPr="002D22CE">
        <w:rPr>
          <w:rFonts w:hint="cs"/>
          <w:sz w:val="24"/>
          <w:szCs w:val="24"/>
          <w:rtl/>
          <w:lang w:bidi="fa-IR"/>
        </w:rPr>
        <w:t xml:space="preserve"> </w:t>
      </w:r>
      <w:r w:rsidR="001419CA" w:rsidRPr="002D22CE">
        <w:rPr>
          <w:rFonts w:hint="cs"/>
          <w:sz w:val="24"/>
          <w:szCs w:val="24"/>
          <w:rtl/>
          <w:lang w:bidi="fa-IR"/>
        </w:rPr>
        <w:t>یک ماتریس چگالی هرمیتی, مثبت و نرمال شده</w:t>
      </w:r>
      <w:r w:rsidR="002E76FF">
        <w:rPr>
          <w:sz w:val="24"/>
          <w:szCs w:val="24"/>
          <w:lang w:bidi="fa-IR"/>
        </w:rPr>
        <w:t xml:space="preserve"> </w:t>
      </w:r>
      <w:r w:rsidR="002E76FF">
        <w:rPr>
          <w:rFonts w:hint="cs"/>
          <w:sz w:val="24"/>
          <w:szCs w:val="24"/>
          <w:rtl/>
          <w:lang w:bidi="fa-IR"/>
        </w:rPr>
        <w:t xml:space="preserve"> به دست می اید</w:t>
      </w:r>
      <w:r w:rsidR="001419CA" w:rsidRPr="002D22CE">
        <w:rPr>
          <w:rFonts w:hint="cs"/>
          <w:sz w:val="24"/>
          <w:szCs w:val="24"/>
          <w:rtl/>
          <w:lang w:bidi="fa-IR"/>
        </w:rPr>
        <w:t>.</w:t>
      </w:r>
      <w:r w:rsidR="001419CA" w:rsidRPr="002D22CE">
        <w:rPr>
          <w:sz w:val="24"/>
          <w:szCs w:val="24"/>
          <w:lang w:bidi="fa-IR"/>
        </w:rPr>
        <w:t>[1]</w:t>
      </w:r>
    </w:p>
    <w:p w:rsidR="007E380A" w:rsidRPr="002D22CE" w:rsidRDefault="007E380A" w:rsidP="002D22CE">
      <w:pPr>
        <w:bidi/>
        <w:spacing w:line="276" w:lineRule="auto"/>
        <w:rPr>
          <w:sz w:val="24"/>
          <w:szCs w:val="24"/>
          <w:rtl/>
          <w:lang w:bidi="fa-IR"/>
        </w:rPr>
      </w:pPr>
    </w:p>
    <w:p w:rsidR="001419CA" w:rsidRPr="002D22CE" w:rsidRDefault="00F5475C" w:rsidP="002D22CE">
      <w:pPr>
        <w:bidi/>
        <w:spacing w:line="276" w:lineRule="auto"/>
        <w:jc w:val="center"/>
        <w:rPr>
          <w:sz w:val="24"/>
          <w:szCs w:val="24"/>
          <w:rtl/>
          <w:lang w:bidi="fa-IR"/>
        </w:rPr>
      </w:pPr>
      <m:oMathPara>
        <m:oMath>
          <m:sSub>
            <m:sSubPr>
              <m:ctrlPr>
                <w:rPr>
                  <w:rFonts w:ascii="Cambria Math" w:hAnsi="Cambria Math"/>
                  <w:sz w:val="24"/>
                  <w:szCs w:val="24"/>
                  <w:lang w:bidi="fa-IR"/>
                </w:rPr>
              </m:ctrlPr>
            </m:sSubPr>
            <m:e>
              <m:r>
                <m:rPr>
                  <m:sty m:val="p"/>
                </m:rPr>
                <w:rPr>
                  <w:rFonts w:ascii="Cambria Math" w:hAnsi="Cambria Math"/>
                  <w:sz w:val="24"/>
                  <w:szCs w:val="24"/>
                  <w:rtl/>
                  <w:lang w:bidi="fa-IR"/>
                </w:rPr>
                <m:t>ρ</m:t>
              </m:r>
            </m:e>
            <m:sub>
              <m:r>
                <w:rPr>
                  <w:rFonts w:ascii="Cambria Math" w:hAnsi="Cambria Math"/>
                  <w:sz w:val="24"/>
                  <w:szCs w:val="24"/>
                  <w:lang w:bidi="fa-IR"/>
                </w:rPr>
                <m:t>hs</m:t>
              </m:r>
            </m:sub>
          </m:sSub>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A</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t</m:t>
                  </m:r>
                </m:sup>
              </m:sSup>
            </m:num>
            <m:den>
              <m:r>
                <w:rPr>
                  <w:rFonts w:ascii="Cambria Math" w:hAnsi="Cambria Math"/>
                  <w:sz w:val="24"/>
                  <w:szCs w:val="24"/>
                  <w:lang w:bidi="fa-IR"/>
                </w:rPr>
                <m:t>tr</m:t>
              </m:r>
              <m:d>
                <m:dPr>
                  <m:ctrlPr>
                    <w:rPr>
                      <w:rFonts w:ascii="Cambria Math" w:hAnsi="Cambria Math"/>
                      <w:i/>
                      <w:sz w:val="24"/>
                      <w:szCs w:val="24"/>
                      <w:lang w:bidi="fa-IR"/>
                    </w:rPr>
                  </m:ctrlPr>
                </m:dPr>
                <m:e>
                  <m:r>
                    <w:rPr>
                      <w:rFonts w:ascii="Cambria Math" w:hAnsi="Cambria Math"/>
                      <w:sz w:val="24"/>
                      <w:szCs w:val="24"/>
                      <w:lang w:bidi="fa-IR"/>
                    </w:rPr>
                    <m:t>A</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t</m:t>
                      </m:r>
                    </m:sup>
                  </m:sSup>
                </m:e>
              </m:d>
              <m:r>
                <w:rPr>
                  <w:rFonts w:ascii="Cambria Math" w:hAnsi="Cambria Math"/>
                  <w:sz w:val="24"/>
                  <w:szCs w:val="24"/>
                  <w:lang w:bidi="fa-IR"/>
                </w:rPr>
                <m:t xml:space="preserve"> </m:t>
              </m:r>
            </m:den>
          </m:f>
        </m:oMath>
      </m:oMathPara>
    </w:p>
    <w:p w:rsidR="001419CA" w:rsidRPr="002D22CE" w:rsidRDefault="001419CA" w:rsidP="002D22CE">
      <w:pPr>
        <w:bidi/>
        <w:spacing w:line="276" w:lineRule="auto"/>
        <w:rPr>
          <w:sz w:val="24"/>
          <w:szCs w:val="24"/>
          <w:rtl/>
          <w:lang w:bidi="fa-IR"/>
        </w:rPr>
      </w:pPr>
    </w:p>
    <w:p w:rsidR="007E380A" w:rsidRPr="002D22CE" w:rsidRDefault="001419CA" w:rsidP="002D22CE">
      <w:pPr>
        <w:pStyle w:val="Heading1"/>
        <w:bidi/>
        <w:spacing w:line="276" w:lineRule="auto"/>
        <w:rPr>
          <w:sz w:val="28"/>
          <w:szCs w:val="28"/>
          <w:rtl/>
          <w:lang w:bidi="fa-IR"/>
        </w:rPr>
      </w:pPr>
      <w:r w:rsidRPr="002D22CE">
        <w:rPr>
          <w:rFonts w:hint="cs"/>
          <w:color w:val="0D0D0D" w:themeColor="text1" w:themeTint="F2"/>
          <w:sz w:val="28"/>
          <w:szCs w:val="28"/>
          <w:rtl/>
          <w:lang w:bidi="fa-IR"/>
        </w:rPr>
        <w:t>تشخیص حالت های در هم تنیده و جدا پذیر :</w:t>
      </w:r>
    </w:p>
    <w:p w:rsidR="001419CA" w:rsidRPr="002D22CE" w:rsidRDefault="001419CA" w:rsidP="002D22CE">
      <w:pPr>
        <w:bidi/>
        <w:spacing w:line="276" w:lineRule="auto"/>
        <w:rPr>
          <w:sz w:val="24"/>
          <w:szCs w:val="24"/>
          <w:rtl/>
          <w:lang w:bidi="fa-IR"/>
        </w:rPr>
      </w:pPr>
    </w:p>
    <w:p w:rsidR="001419CA" w:rsidRPr="002D22CE" w:rsidRDefault="001419CA" w:rsidP="002D22CE">
      <w:pPr>
        <w:bidi/>
        <w:spacing w:line="276" w:lineRule="auto"/>
        <w:rPr>
          <w:sz w:val="24"/>
          <w:szCs w:val="24"/>
          <w:rtl/>
          <w:lang w:bidi="fa-IR"/>
        </w:rPr>
      </w:pPr>
      <w:r w:rsidRPr="002D22CE">
        <w:rPr>
          <w:rFonts w:hint="cs"/>
          <w:sz w:val="24"/>
          <w:szCs w:val="24"/>
          <w:rtl/>
          <w:lang w:bidi="fa-IR"/>
        </w:rPr>
        <w:t>در اینجا برای تشخیص اولیه حالت های در هم</w:t>
      </w:r>
      <w:r w:rsidR="00C702ED" w:rsidRPr="002D22CE">
        <w:rPr>
          <w:rFonts w:hint="cs"/>
          <w:sz w:val="24"/>
          <w:szCs w:val="24"/>
          <w:rtl/>
          <w:lang w:bidi="fa-IR"/>
        </w:rPr>
        <w:t xml:space="preserve"> </w:t>
      </w:r>
      <w:r w:rsidRPr="002D22CE">
        <w:rPr>
          <w:rFonts w:hint="cs"/>
          <w:sz w:val="24"/>
          <w:szCs w:val="24"/>
          <w:rtl/>
          <w:lang w:bidi="fa-IR"/>
        </w:rPr>
        <w:t>تنیده</w:t>
      </w:r>
      <w:r w:rsidR="00C702ED" w:rsidRPr="002D22CE">
        <w:rPr>
          <w:rFonts w:hint="cs"/>
          <w:sz w:val="24"/>
          <w:szCs w:val="24"/>
          <w:rtl/>
          <w:lang w:bidi="fa-IR"/>
        </w:rPr>
        <w:t xml:space="preserve"> </w:t>
      </w:r>
      <w:r w:rsidRPr="002D22CE">
        <w:rPr>
          <w:rFonts w:hint="cs"/>
          <w:sz w:val="24"/>
          <w:szCs w:val="24"/>
          <w:rtl/>
          <w:lang w:bidi="fa-IR"/>
        </w:rPr>
        <w:t>داده ها</w:t>
      </w:r>
      <w:r w:rsidR="002E76FF">
        <w:rPr>
          <w:rFonts w:hint="cs"/>
          <w:sz w:val="24"/>
          <w:szCs w:val="24"/>
          <w:rtl/>
          <w:lang w:bidi="fa-IR"/>
        </w:rPr>
        <w:t>,</w:t>
      </w:r>
      <w:r w:rsidRPr="002D22CE">
        <w:rPr>
          <w:rFonts w:hint="cs"/>
          <w:sz w:val="24"/>
          <w:szCs w:val="24"/>
          <w:rtl/>
          <w:lang w:bidi="fa-IR"/>
        </w:rPr>
        <w:t xml:space="preserve"> از میان روش های بسیاری که وجود دارد</w:t>
      </w:r>
      <w:r w:rsidR="002E76FF">
        <w:rPr>
          <w:rFonts w:hint="cs"/>
          <w:sz w:val="24"/>
          <w:szCs w:val="24"/>
          <w:rtl/>
          <w:lang w:bidi="fa-IR"/>
        </w:rPr>
        <w:t>,</w:t>
      </w:r>
      <w:r w:rsidRPr="002D22CE">
        <w:rPr>
          <w:rFonts w:hint="cs"/>
          <w:sz w:val="24"/>
          <w:szCs w:val="24"/>
          <w:rtl/>
          <w:lang w:bidi="fa-IR"/>
        </w:rPr>
        <w:t xml:space="preserve"> روش</w:t>
      </w:r>
      <w:r w:rsidRPr="002D22CE">
        <w:rPr>
          <w:sz w:val="24"/>
          <w:szCs w:val="24"/>
          <w:lang w:bidi="fa-IR"/>
        </w:rPr>
        <w:t xml:space="preserve"> </w:t>
      </w:r>
      <w:r w:rsidR="00C702ED" w:rsidRPr="002D22CE">
        <w:rPr>
          <w:rFonts w:hint="cs"/>
          <w:sz w:val="24"/>
          <w:szCs w:val="24"/>
          <w:rtl/>
          <w:lang w:bidi="fa-IR"/>
        </w:rPr>
        <w:t xml:space="preserve">پیرز-هورودوکی </w:t>
      </w:r>
      <w:r w:rsidRPr="002D22CE">
        <w:rPr>
          <w:sz w:val="24"/>
          <w:szCs w:val="24"/>
          <w:lang w:bidi="fa-IR"/>
        </w:rPr>
        <w:t xml:space="preserve"> </w:t>
      </w:r>
      <w:r w:rsidRPr="002D22CE">
        <w:rPr>
          <w:rFonts w:hint="cs"/>
          <w:sz w:val="24"/>
          <w:szCs w:val="24"/>
          <w:rtl/>
          <w:lang w:bidi="fa-IR"/>
        </w:rPr>
        <w:t>(</w:t>
      </w:r>
      <w:r w:rsidRPr="002D22CE">
        <w:rPr>
          <w:sz w:val="24"/>
          <w:szCs w:val="24"/>
          <w:lang w:bidi="fa-IR"/>
        </w:rPr>
        <w:t>positive partial transpose</w:t>
      </w:r>
      <w:r w:rsidR="00C702ED" w:rsidRPr="002D22CE">
        <w:rPr>
          <w:rFonts w:hint="cs"/>
          <w:sz w:val="24"/>
          <w:szCs w:val="24"/>
          <w:rtl/>
          <w:lang w:bidi="fa-IR"/>
        </w:rPr>
        <w:t xml:space="preserve">- </w:t>
      </w:r>
      <w:r w:rsidR="00C702ED" w:rsidRPr="002D22CE">
        <w:rPr>
          <w:sz w:val="24"/>
          <w:szCs w:val="24"/>
          <w:lang w:bidi="fa-IR"/>
        </w:rPr>
        <w:t>PPT</w:t>
      </w:r>
      <w:r w:rsidRPr="002D22CE">
        <w:rPr>
          <w:rFonts w:hint="cs"/>
          <w:sz w:val="24"/>
          <w:szCs w:val="24"/>
          <w:rtl/>
          <w:lang w:bidi="fa-IR"/>
        </w:rPr>
        <w:t>) انتخاب شده است تا برای برچسب زدن اولیه داده ها به طور دقیق حالت های در هم تنیده معین شود.</w:t>
      </w:r>
    </w:p>
    <w:p w:rsidR="001419CA" w:rsidRPr="002D22CE" w:rsidRDefault="00C702ED" w:rsidP="002D22CE">
      <w:pPr>
        <w:bidi/>
        <w:spacing w:line="276" w:lineRule="auto"/>
        <w:rPr>
          <w:sz w:val="24"/>
          <w:szCs w:val="24"/>
          <w:lang w:bidi="fa-IR"/>
        </w:rPr>
      </w:pPr>
      <w:r w:rsidRPr="002D22CE">
        <w:rPr>
          <w:rFonts w:hint="cs"/>
          <w:sz w:val="24"/>
          <w:szCs w:val="24"/>
          <w:rtl/>
          <w:lang w:bidi="fa-IR"/>
        </w:rPr>
        <w:t xml:space="preserve">تعریف </w:t>
      </w:r>
      <w:r w:rsidRPr="002D22CE">
        <w:rPr>
          <w:sz w:val="24"/>
          <w:szCs w:val="24"/>
          <w:lang w:bidi="fa-IR"/>
        </w:rPr>
        <w:t>PPT</w:t>
      </w:r>
      <w:r w:rsidR="001419CA" w:rsidRPr="002D22CE">
        <w:rPr>
          <w:rFonts w:hint="cs"/>
          <w:sz w:val="24"/>
          <w:szCs w:val="24"/>
          <w:rtl/>
          <w:lang w:bidi="fa-IR"/>
        </w:rPr>
        <w:t xml:space="preserve">: </w:t>
      </w:r>
      <w:r w:rsidR="001419CA" w:rsidRPr="002D22CE">
        <w:rPr>
          <w:sz w:val="24"/>
          <w:szCs w:val="24"/>
          <w:lang w:bidi="fa-IR"/>
        </w:rPr>
        <w:t>[2]</w:t>
      </w:r>
    </w:p>
    <w:p w:rsidR="00CF26A4" w:rsidRPr="002D22CE" w:rsidRDefault="002E76FF" w:rsidP="002E76FF">
      <w:pPr>
        <w:bidi/>
        <w:spacing w:line="276" w:lineRule="auto"/>
        <w:rPr>
          <w:sz w:val="24"/>
          <w:szCs w:val="24"/>
          <w:rtl/>
          <w:lang w:bidi="fa-IR"/>
        </w:rPr>
      </w:pPr>
      <w:r>
        <w:rPr>
          <w:rFonts w:hint="cs"/>
          <w:sz w:val="24"/>
          <w:szCs w:val="24"/>
          <w:rtl/>
          <w:lang w:bidi="fa-IR"/>
        </w:rPr>
        <w:t>روش پیرز- هوردوکی روش</w:t>
      </w:r>
      <w:r w:rsidR="00CF26A4" w:rsidRPr="002D22CE">
        <w:rPr>
          <w:rFonts w:hint="cs"/>
          <w:sz w:val="24"/>
          <w:szCs w:val="24"/>
          <w:rtl/>
          <w:lang w:bidi="fa-IR"/>
        </w:rPr>
        <w:t xml:space="preserve"> مهمی است برای تشخیص در هم تنیدگی ماتریس هایی که معین کننده دوسیستم </w:t>
      </w:r>
      <w:r w:rsidR="00CF26A4" w:rsidRPr="002D22CE">
        <w:rPr>
          <w:sz w:val="24"/>
          <w:szCs w:val="24"/>
          <w:lang w:bidi="fa-IR"/>
        </w:rPr>
        <w:t>A,B</w:t>
      </w:r>
      <w:r w:rsidR="00CF26A4" w:rsidRPr="002D22CE">
        <w:rPr>
          <w:rFonts w:hint="cs"/>
          <w:sz w:val="24"/>
          <w:szCs w:val="24"/>
          <w:rtl/>
          <w:lang w:bidi="fa-IR"/>
        </w:rPr>
        <w:t xml:space="preserve"> هستند. برای ماتریس های میکس شده  2*3 و2*2 </w:t>
      </w:r>
      <w:r>
        <w:rPr>
          <w:rFonts w:hint="cs"/>
          <w:sz w:val="24"/>
          <w:szCs w:val="24"/>
          <w:rtl/>
          <w:lang w:bidi="fa-IR"/>
        </w:rPr>
        <w:t xml:space="preserve">استفاده از </w:t>
      </w:r>
      <w:r w:rsidR="00CF26A4" w:rsidRPr="002D22CE">
        <w:rPr>
          <w:rFonts w:hint="cs"/>
          <w:sz w:val="24"/>
          <w:szCs w:val="24"/>
          <w:rtl/>
          <w:lang w:bidi="fa-IR"/>
        </w:rPr>
        <w:t xml:space="preserve">این روش برای تشخیص حالت های جدا پذیر کافی است اما برای ابعاد بالاتر از این روش به عنوان شرط کافی نمیتوان استفاده کرد وبرای تعیین دقیق حالت های جدا پذیر باید از روش هایی چون ویتنس ها استفاده کرد. </w:t>
      </w:r>
      <w:r w:rsidR="00CF26A4" w:rsidRPr="002D22CE">
        <w:rPr>
          <w:sz w:val="24"/>
          <w:szCs w:val="24"/>
          <w:lang w:bidi="fa-IR"/>
        </w:rPr>
        <w:t>[3]</w:t>
      </w:r>
    </w:p>
    <w:p w:rsidR="00CF26A4" w:rsidRPr="00CF26A4" w:rsidRDefault="00CF26A4" w:rsidP="002D22CE">
      <w:pPr>
        <w:shd w:val="clear" w:color="auto" w:fill="FFFFFF"/>
        <w:tabs>
          <w:tab w:val="right" w:pos="9360"/>
        </w:tabs>
        <w:spacing w:before="120" w:after="120" w:line="276" w:lineRule="auto"/>
        <w:jc w:val="right"/>
        <w:rPr>
          <w:rFonts w:ascii="Arial" w:eastAsia="Times New Roman" w:hAnsi="Arial" w:cs="Arial"/>
          <w:color w:val="222222"/>
          <w:sz w:val="24"/>
          <w:szCs w:val="24"/>
        </w:rPr>
      </w:pPr>
      <w:r w:rsidRPr="00CF26A4">
        <w:rPr>
          <w:rFonts w:ascii="Arial" w:eastAsia="Times New Roman" w:hAnsi="Arial" w:cs="Arial"/>
          <w:vanish/>
          <w:color w:val="222222"/>
          <w:sz w:val="24"/>
          <w:szCs w:val="24"/>
        </w:rPr>
        <w:br/>
      </w:r>
      <w:r w:rsidRPr="002D22CE">
        <w:rPr>
          <w:rFonts w:ascii="Arial" w:eastAsia="Times New Roman" w:hAnsi="Arial" w:cs="Arial"/>
          <w:vanish/>
          <w:color w:val="222222"/>
          <w:sz w:val="24"/>
          <w:szCs w:val="24"/>
        </w:rPr>
        <w:t>{\displaystyle \rho }</w:t>
      </w:r>
      <w:r w:rsidRPr="002D22CE">
        <w:rPr>
          <w:rFonts w:ascii="Arial" w:eastAsia="Times New Roman" w:hAnsi="Arial" w:cs="Arial"/>
          <w:noProof/>
          <w:color w:val="222222"/>
          <w:sz w:val="24"/>
          <w:szCs w:val="24"/>
        </w:rPr>
        <mc:AlternateContent>
          <mc:Choice Requires="wps">
            <w:drawing>
              <wp:inline distT="0" distB="0" distL="0" distR="0" wp14:anchorId="56DFFFDE" wp14:editId="6A67D365">
                <wp:extent cx="304800" cy="304800"/>
                <wp:effectExtent l="0" t="0" r="0" b="0"/>
                <wp:docPr id="3" name="Rectangle 3" descr="\rh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5409C" id="Rectangle 3" o:spid="_x0000_s1026" alt="\rh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92WvQIAAMU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Q73Za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CF26A4">
        <w:rPr>
          <w:rFonts w:ascii="Arial" w:eastAsia="Times New Roman" w:hAnsi="Arial" w:cs="Arial"/>
          <w:color w:val="222222"/>
          <w:sz w:val="24"/>
          <w:szCs w:val="24"/>
        </w:rPr>
        <w:t> </w:t>
      </w:r>
      <w:r w:rsidR="004B3452" w:rsidRPr="002D22CE">
        <w:rPr>
          <w:rFonts w:ascii="Arial" w:eastAsia="Times New Roman" w:hAnsi="Arial" w:cs="Arial" w:hint="cs"/>
          <w:sz w:val="24"/>
          <w:szCs w:val="24"/>
          <w:rtl/>
          <w:lang w:bidi="fa-IR"/>
        </w:rPr>
        <w:t>عمل کند داریم :</w:t>
      </w:r>
      <w:r w:rsidR="004B3452" w:rsidRPr="002D22CE">
        <w:rPr>
          <w:rFonts w:ascii="Arial" w:eastAsia="Times New Roman" w:hAnsi="Arial" w:cs="Arial"/>
          <w:sz w:val="24"/>
          <w:szCs w:val="24"/>
          <w:lang w:bidi="fa-IR"/>
        </w:rPr>
        <w:t xml:space="preserve"> </w:t>
      </w:r>
      <m:oMath>
        <m:sSub>
          <m:sSubPr>
            <m:ctrlPr>
              <w:rPr>
                <w:rFonts w:ascii="Cambria Math" w:hAnsi="Cambria Math"/>
                <w:sz w:val="24"/>
                <w:szCs w:val="24"/>
                <w:lang w:bidi="fa-IR"/>
              </w:rPr>
            </m:ctrlPr>
          </m:sSubPr>
          <m:e>
            <m:r>
              <w:rPr>
                <w:rFonts w:ascii="Cambria Math" w:hAnsi="Cambria Math"/>
                <w:sz w:val="24"/>
                <w:szCs w:val="24"/>
                <w:lang w:bidi="fa-IR"/>
              </w:rPr>
              <m:t>ϰ</m:t>
            </m:r>
          </m:e>
          <m:sub>
            <m:r>
              <w:rPr>
                <w:rFonts w:ascii="Cambria Math" w:hAnsi="Cambria Math"/>
                <w:sz w:val="24"/>
                <w:szCs w:val="24"/>
                <w:lang w:bidi="fa-IR"/>
              </w:rPr>
              <m:t>A</m:t>
            </m:r>
          </m:sub>
        </m:sSub>
        <m:r>
          <w:rPr>
            <w:rFonts w:ascii="Cambria Math" w:hAnsi="Cambria Math"/>
            <w:sz w:val="24"/>
            <w:szCs w:val="24"/>
            <w:lang w:bidi="fa-IR"/>
          </w:rPr>
          <m:t>⨂</m:t>
        </m:r>
        <m:sSub>
          <m:sSubPr>
            <m:ctrlPr>
              <w:rPr>
                <w:rFonts w:ascii="Cambria Math" w:hAnsi="Cambria Math"/>
                <w:sz w:val="24"/>
                <w:szCs w:val="24"/>
                <w:lang w:bidi="fa-IR"/>
              </w:rPr>
            </m:ctrlPr>
          </m:sSubPr>
          <m:e>
            <m:r>
              <w:rPr>
                <w:rFonts w:ascii="Cambria Math" w:hAnsi="Cambria Math"/>
                <w:sz w:val="24"/>
                <w:szCs w:val="24"/>
                <w:lang w:bidi="fa-IR"/>
              </w:rPr>
              <m:t>ϰ</m:t>
            </m:r>
          </m:e>
          <m:sub>
            <m:r>
              <m:rPr>
                <m:sty m:val="bi"/>
              </m:rPr>
              <w:rPr>
                <w:rFonts w:ascii="Cambria Math" w:hAnsi="Cambria Math"/>
                <w:sz w:val="24"/>
                <w:szCs w:val="24"/>
                <w:lang w:bidi="fa-IR"/>
              </w:rPr>
              <m:t>B</m:t>
            </m:r>
          </m:sub>
        </m:sSub>
      </m:oMath>
      <w:r w:rsidRPr="002D22CE">
        <w:rPr>
          <w:rFonts w:ascii="Arial" w:eastAsia="Times New Roman" w:hAnsi="Arial" w:cs="Arial" w:hint="cs"/>
          <w:color w:val="222222"/>
          <w:sz w:val="24"/>
          <w:szCs w:val="24"/>
          <w:rtl/>
        </w:rPr>
        <w:t>اگر ماتریس</w:t>
      </w:r>
      <w:r w:rsidR="004B3452" w:rsidRPr="002D22CE">
        <w:rPr>
          <w:rFonts w:ascii="Arial" w:eastAsia="Times New Roman" w:hAnsi="Arial" w:cs="Arial" w:hint="cs"/>
          <w:color w:val="222222"/>
          <w:sz w:val="24"/>
          <w:szCs w:val="24"/>
          <w:rtl/>
        </w:rPr>
        <w:t xml:space="preserve"> چگالی بر روی فضا </w:t>
      </w:r>
      <w:r w:rsidRPr="002D22CE">
        <w:rPr>
          <w:rFonts w:ascii="Arial" w:eastAsia="Times New Roman" w:hAnsi="Arial" w:cs="Arial" w:hint="cs"/>
          <w:color w:val="222222"/>
          <w:sz w:val="24"/>
          <w:szCs w:val="24"/>
          <w:rtl/>
        </w:rPr>
        <w:t xml:space="preserve">  </w:t>
      </w:r>
    </w:p>
    <w:p w:rsidR="00CF26A4" w:rsidRPr="002D22CE" w:rsidRDefault="004B3452" w:rsidP="002D22CE">
      <w:pPr>
        <w:bidi/>
        <w:spacing w:line="276" w:lineRule="auto"/>
        <w:rPr>
          <w:rFonts w:eastAsiaTheme="minorEastAsia"/>
          <w:sz w:val="24"/>
          <w:szCs w:val="24"/>
          <w:rtl/>
          <w:lang w:bidi="fa-IR"/>
        </w:rPr>
      </w:pPr>
      <m:oMathPara>
        <m:oMath>
          <m:r>
            <m:rPr>
              <m:sty m:val="p"/>
            </m:rPr>
            <w:rPr>
              <w:rFonts w:ascii="Cambria Math" w:hAnsi="Cambria Math"/>
              <w:sz w:val="24"/>
              <w:szCs w:val="24"/>
              <w:rtl/>
              <w:lang w:bidi="fa-IR"/>
            </w:rPr>
            <m:t>ρ</m:t>
          </m:r>
          <m:r>
            <m:rPr>
              <m:sty m:val="p"/>
            </m:rPr>
            <w:rPr>
              <w:rFonts w:ascii="Cambria Math" w:hAnsi="Cambria Math"/>
              <w:sz w:val="24"/>
              <w:szCs w:val="24"/>
              <w:lang w:bidi="fa-IR"/>
            </w:rPr>
            <m:t xml:space="preserve">= </m:t>
          </m:r>
          <m:nary>
            <m:naryPr>
              <m:chr m:val="∑"/>
              <m:limLoc m:val="undOvr"/>
              <m:supHide m:val="1"/>
              <m:ctrlPr>
                <w:rPr>
                  <w:rFonts w:ascii="Cambria Math" w:hAnsi="Cambria Math"/>
                  <w:sz w:val="24"/>
                  <w:szCs w:val="24"/>
                  <w:lang w:bidi="fa-IR"/>
                </w:rPr>
              </m:ctrlPr>
            </m:naryPr>
            <m:sub>
              <m:r>
                <w:rPr>
                  <w:rFonts w:ascii="Cambria Math" w:hAnsi="Cambria Math"/>
                  <w:sz w:val="24"/>
                  <w:szCs w:val="24"/>
                  <w:lang w:bidi="fa-IR"/>
                </w:rPr>
                <m:t>ijk</m:t>
              </m:r>
            </m:sub>
            <m:sup/>
            <m:e>
              <m:sSubSup>
                <m:sSubSupPr>
                  <m:ctrlPr>
                    <w:rPr>
                      <w:rFonts w:ascii="Cambria Math" w:hAnsi="Cambria Math"/>
                      <w:i/>
                      <w:sz w:val="24"/>
                      <w:szCs w:val="24"/>
                      <w:lang w:bidi="fa-IR"/>
                    </w:rPr>
                  </m:ctrlPr>
                </m:sSubSupPr>
                <m:e>
                  <m:r>
                    <w:rPr>
                      <w:rFonts w:ascii="Cambria Math" w:hAnsi="Cambria Math"/>
                      <w:sz w:val="24"/>
                      <w:szCs w:val="24"/>
                      <w:lang w:bidi="fa-IR"/>
                    </w:rPr>
                    <m:t>p</m:t>
                  </m:r>
                </m:e>
                <m:sub>
                  <m:r>
                    <w:rPr>
                      <w:rFonts w:ascii="Cambria Math" w:hAnsi="Cambria Math"/>
                      <w:sz w:val="24"/>
                      <w:szCs w:val="24"/>
                      <w:lang w:bidi="fa-IR"/>
                    </w:rPr>
                    <m:t>kl</m:t>
                  </m:r>
                </m:sub>
                <m:sup>
                  <m:r>
                    <w:rPr>
                      <w:rFonts w:ascii="Cambria Math" w:hAnsi="Cambria Math"/>
                      <w:sz w:val="24"/>
                      <w:szCs w:val="24"/>
                      <w:lang w:bidi="fa-IR"/>
                    </w:rPr>
                    <m:t>ij</m:t>
                  </m:r>
                </m:sup>
              </m:sSubSup>
              <m:d>
                <m:dPr>
                  <m:begChr m:val=""/>
                  <m:endChr m:val="⟩"/>
                  <m:ctrlPr>
                    <w:rPr>
                      <w:rFonts w:ascii="Cambria Math" w:hAnsi="Cambria Math"/>
                      <w:i/>
                      <w:sz w:val="24"/>
                      <w:szCs w:val="24"/>
                      <w:lang w:bidi="fa-IR"/>
                    </w:rPr>
                  </m:ctrlPr>
                </m:dPr>
                <m:e>
                  <m:r>
                    <w:rPr>
                      <w:rFonts w:ascii="Cambria Math" w:hAnsi="Cambria Math"/>
                      <w:sz w:val="24"/>
                      <w:szCs w:val="24"/>
                      <w:lang w:bidi="fa-IR"/>
                    </w:rPr>
                    <m:t>|i</m:t>
                  </m:r>
                </m:e>
              </m:d>
              <m:d>
                <m:dPr>
                  <m:begChr m:val="⟨"/>
                  <m:endChr m:val=""/>
                  <m:ctrlPr>
                    <w:rPr>
                      <w:rFonts w:ascii="Cambria Math" w:hAnsi="Cambria Math"/>
                      <w:i/>
                      <w:sz w:val="24"/>
                      <w:szCs w:val="24"/>
                      <w:lang w:bidi="fa-IR"/>
                    </w:rPr>
                  </m:ctrlPr>
                </m:dPr>
                <m:e>
                  <m:r>
                    <w:rPr>
                      <w:rFonts w:ascii="Cambria Math" w:hAnsi="Cambria Math"/>
                      <w:sz w:val="24"/>
                      <w:szCs w:val="24"/>
                      <w:lang w:bidi="fa-IR"/>
                    </w:rPr>
                    <m:t>j|⨂</m:t>
                  </m:r>
                  <m:d>
                    <m:dPr>
                      <m:begChr m:val=""/>
                      <m:endChr m:val="⟩"/>
                      <m:ctrlPr>
                        <w:rPr>
                          <w:rFonts w:ascii="Cambria Math" w:hAnsi="Cambria Math"/>
                          <w:i/>
                          <w:sz w:val="24"/>
                          <w:szCs w:val="24"/>
                          <w:lang w:bidi="fa-IR"/>
                        </w:rPr>
                      </m:ctrlPr>
                    </m:dPr>
                    <m:e>
                      <m:r>
                        <w:rPr>
                          <w:rFonts w:ascii="Cambria Math" w:hAnsi="Cambria Math"/>
                          <w:sz w:val="24"/>
                          <w:szCs w:val="24"/>
                          <w:lang w:bidi="fa-IR"/>
                        </w:rPr>
                        <m:t>|k</m:t>
                      </m:r>
                    </m:e>
                  </m:d>
                  <m:d>
                    <m:dPr>
                      <m:begChr m:val="⟨"/>
                      <m:endChr m:val=""/>
                      <m:ctrlPr>
                        <w:rPr>
                          <w:rFonts w:ascii="Cambria Math" w:hAnsi="Cambria Math"/>
                          <w:i/>
                          <w:sz w:val="24"/>
                          <w:szCs w:val="24"/>
                          <w:lang w:bidi="fa-IR"/>
                        </w:rPr>
                      </m:ctrlPr>
                    </m:dPr>
                    <m:e>
                      <m:r>
                        <w:rPr>
                          <w:rFonts w:ascii="Cambria Math" w:hAnsi="Cambria Math"/>
                          <w:sz w:val="24"/>
                          <w:szCs w:val="24"/>
                          <w:lang w:bidi="fa-IR"/>
                        </w:rPr>
                        <m:t>l|</m:t>
                      </m:r>
                    </m:e>
                  </m:d>
                </m:e>
              </m:d>
            </m:e>
          </m:nary>
        </m:oMath>
      </m:oMathPara>
    </w:p>
    <w:p w:rsidR="004B3452" w:rsidRPr="002D22CE" w:rsidRDefault="004B3452" w:rsidP="002D22CE">
      <w:pPr>
        <w:bidi/>
        <w:spacing w:line="276" w:lineRule="auto"/>
        <w:rPr>
          <w:sz w:val="24"/>
          <w:szCs w:val="24"/>
          <w:rtl/>
          <w:lang w:bidi="fa-IR"/>
        </w:rPr>
      </w:pPr>
      <w:r w:rsidRPr="002D22CE">
        <w:rPr>
          <w:rFonts w:hint="cs"/>
          <w:sz w:val="24"/>
          <w:szCs w:val="24"/>
          <w:rtl/>
          <w:lang w:bidi="fa-IR"/>
        </w:rPr>
        <w:t>برای حالت های جدا پذیر میتوان ماتریس چگالی را اینگونه نوشت :</w:t>
      </w:r>
    </w:p>
    <w:p w:rsidR="004B3452" w:rsidRPr="002D22CE" w:rsidRDefault="004B3452" w:rsidP="002D22CE">
      <w:pPr>
        <w:bidi/>
        <w:spacing w:line="276" w:lineRule="auto"/>
        <w:rPr>
          <w:rFonts w:eastAsiaTheme="minorEastAsia"/>
          <w:sz w:val="24"/>
          <w:szCs w:val="24"/>
          <w:rtl/>
          <w:lang w:bidi="fa-IR"/>
        </w:rPr>
      </w:pPr>
      <m:oMathPara>
        <m:oMath>
          <m:r>
            <m:rPr>
              <m:sty m:val="p"/>
            </m:rPr>
            <w:rPr>
              <w:rFonts w:ascii="Cambria Math" w:hAnsi="Cambria Math"/>
              <w:sz w:val="24"/>
              <w:szCs w:val="24"/>
              <w:rtl/>
              <w:lang w:bidi="fa-IR"/>
            </w:rPr>
            <w:br/>
          </m:r>
        </m:oMath>
        <m:oMath>
          <m:r>
            <m:rPr>
              <m:sty m:val="p"/>
            </m:rPr>
            <w:rPr>
              <w:rFonts w:ascii="Cambria Math" w:hAnsi="Cambria Math"/>
              <w:sz w:val="24"/>
              <w:szCs w:val="24"/>
              <w:rtl/>
              <w:lang w:bidi="fa-IR"/>
            </w:rPr>
            <m:t>ρ</m:t>
          </m:r>
          <m:r>
            <m:rPr>
              <m:sty m:val="p"/>
            </m:rPr>
            <w:rPr>
              <w:rFonts w:ascii="Cambria Math" w:hAnsi="Cambria Math"/>
              <w:sz w:val="24"/>
              <w:szCs w:val="24"/>
              <w:lang w:bidi="fa-IR"/>
            </w:rPr>
            <m:t xml:space="preserve">= </m:t>
          </m:r>
          <m:nary>
            <m:naryPr>
              <m:chr m:val="∑"/>
              <m:limLoc m:val="undOvr"/>
              <m:supHide m:val="1"/>
              <m:ctrlPr>
                <w:rPr>
                  <w:rFonts w:ascii="Cambria Math" w:hAnsi="Cambria Math"/>
                  <w:sz w:val="24"/>
                  <w:szCs w:val="24"/>
                  <w:lang w:bidi="fa-IR"/>
                </w:rPr>
              </m:ctrlPr>
            </m:naryPr>
            <m:sub>
              <m:r>
                <w:rPr>
                  <w:rFonts w:ascii="Cambria Math" w:hAnsi="Cambria Math"/>
                  <w:sz w:val="24"/>
                  <w:szCs w:val="24"/>
                  <w:lang w:bidi="fa-IR"/>
                </w:rPr>
                <m:t>ijk</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i</m:t>
                  </m:r>
                </m:sub>
              </m:sSub>
              <m:sSubSup>
                <m:sSubSupPr>
                  <m:ctrlPr>
                    <w:rPr>
                      <w:rFonts w:ascii="Cambria Math" w:hAnsi="Cambria Math"/>
                      <w:i/>
                      <w:sz w:val="24"/>
                      <w:szCs w:val="24"/>
                      <w:lang w:bidi="fa-IR"/>
                    </w:rPr>
                  </m:ctrlPr>
                </m:sSubSupPr>
                <m:e>
                  <m:r>
                    <m:rPr>
                      <m:sty m:val="p"/>
                    </m:rPr>
                    <w:rPr>
                      <w:rFonts w:ascii="Cambria Math" w:hAnsi="Cambria Math"/>
                      <w:sz w:val="24"/>
                      <w:szCs w:val="24"/>
                      <w:rtl/>
                      <w:lang w:bidi="fa-IR"/>
                    </w:rPr>
                    <m:t>ρ</m:t>
                  </m:r>
                </m:e>
                <m:sub>
                  <m:r>
                    <w:rPr>
                      <w:rFonts w:ascii="Cambria Math" w:hAnsi="Cambria Math"/>
                      <w:sz w:val="24"/>
                      <w:szCs w:val="24"/>
                      <w:lang w:bidi="fa-IR"/>
                    </w:rPr>
                    <m:t>i</m:t>
                  </m:r>
                </m:sub>
                <m:sup>
                  <m:r>
                    <w:rPr>
                      <w:rFonts w:ascii="Cambria Math" w:hAnsi="Cambria Math"/>
                      <w:sz w:val="24"/>
                      <w:szCs w:val="24"/>
                      <w:lang w:bidi="fa-IR"/>
                    </w:rPr>
                    <m:t>A</m:t>
                  </m:r>
                </m:sup>
              </m:sSubSup>
            </m:e>
          </m:nary>
          <m:r>
            <w:rPr>
              <w:rFonts w:ascii="Cambria Math" w:hAnsi="Cambria Math"/>
              <w:sz w:val="24"/>
              <w:szCs w:val="24"/>
              <w:lang w:bidi="fa-IR"/>
            </w:rPr>
            <m:t>⨂</m:t>
          </m:r>
          <m:sSubSup>
            <m:sSubSupPr>
              <m:ctrlPr>
                <w:rPr>
                  <w:rFonts w:ascii="Cambria Math" w:hAnsi="Cambria Math"/>
                  <w:i/>
                  <w:sz w:val="24"/>
                  <w:szCs w:val="24"/>
                  <w:lang w:bidi="fa-IR"/>
                </w:rPr>
              </m:ctrlPr>
            </m:sSubSupPr>
            <m:e>
              <m:r>
                <m:rPr>
                  <m:sty m:val="p"/>
                </m:rPr>
                <w:rPr>
                  <w:rFonts w:ascii="Cambria Math" w:hAnsi="Cambria Math"/>
                  <w:sz w:val="24"/>
                  <w:szCs w:val="24"/>
                  <w:rtl/>
                  <w:lang w:bidi="fa-IR"/>
                </w:rPr>
                <m:t>ρ</m:t>
              </m:r>
            </m:e>
            <m:sub>
              <m:r>
                <w:rPr>
                  <w:rFonts w:ascii="Cambria Math" w:hAnsi="Cambria Math"/>
                  <w:sz w:val="24"/>
                  <w:szCs w:val="24"/>
                  <w:lang w:bidi="fa-IR"/>
                </w:rPr>
                <m:t>i</m:t>
              </m:r>
            </m:sub>
            <m:sup>
              <m:r>
                <w:rPr>
                  <w:rFonts w:ascii="Cambria Math" w:hAnsi="Cambria Math"/>
                  <w:sz w:val="24"/>
                  <w:szCs w:val="24"/>
                  <w:lang w:bidi="fa-IR"/>
                </w:rPr>
                <m:t>B</m:t>
              </m:r>
            </m:sup>
          </m:sSubSup>
        </m:oMath>
      </m:oMathPara>
    </w:p>
    <w:p w:rsidR="002D22CE" w:rsidRDefault="002D22CE" w:rsidP="002D22CE">
      <w:pPr>
        <w:tabs>
          <w:tab w:val="left" w:pos="720"/>
          <w:tab w:val="left" w:pos="7815"/>
        </w:tabs>
        <w:bidi/>
        <w:spacing w:line="276" w:lineRule="auto"/>
        <w:rPr>
          <w:sz w:val="24"/>
          <w:szCs w:val="24"/>
          <w:lang w:bidi="fa-IR"/>
        </w:rPr>
      </w:pPr>
    </w:p>
    <w:p w:rsidR="003B7007" w:rsidRPr="002D22CE" w:rsidRDefault="003B7007" w:rsidP="002D22CE">
      <w:pPr>
        <w:tabs>
          <w:tab w:val="left" w:pos="720"/>
          <w:tab w:val="left" w:pos="7815"/>
        </w:tabs>
        <w:bidi/>
        <w:spacing w:line="276" w:lineRule="auto"/>
        <w:rPr>
          <w:sz w:val="24"/>
          <w:szCs w:val="24"/>
          <w:rtl/>
          <w:lang w:bidi="fa-IR"/>
        </w:rPr>
      </w:pPr>
      <w:r w:rsidRPr="002D22CE">
        <w:rPr>
          <w:rFonts w:hint="cs"/>
          <w:sz w:val="24"/>
          <w:szCs w:val="24"/>
          <w:rtl/>
          <w:lang w:bidi="fa-IR"/>
        </w:rPr>
        <w:lastRenderedPageBreak/>
        <w:t xml:space="preserve">با اعمال ترانهاده جزیی بر روی حالت </w:t>
      </w:r>
      <w:r w:rsidRPr="002D22CE">
        <w:rPr>
          <w:sz w:val="24"/>
          <w:szCs w:val="24"/>
          <w:lang w:bidi="fa-IR"/>
        </w:rPr>
        <w:t xml:space="preserve">B </w:t>
      </w:r>
      <w:r w:rsidRPr="002D22CE">
        <w:rPr>
          <w:rFonts w:hint="cs"/>
          <w:sz w:val="24"/>
          <w:szCs w:val="24"/>
          <w:rtl/>
          <w:lang w:bidi="fa-IR"/>
        </w:rPr>
        <w:t xml:space="preserve"> داریم :</w:t>
      </w:r>
    </w:p>
    <w:p w:rsidR="004B3452" w:rsidRPr="002D22CE" w:rsidRDefault="004B3452" w:rsidP="002D22CE">
      <w:pPr>
        <w:tabs>
          <w:tab w:val="left" w:pos="720"/>
          <w:tab w:val="left" w:pos="7815"/>
        </w:tabs>
        <w:bidi/>
        <w:spacing w:line="276" w:lineRule="auto"/>
        <w:rPr>
          <w:sz w:val="24"/>
          <w:szCs w:val="24"/>
          <w:rtl/>
          <w:lang w:bidi="fa-IR"/>
        </w:rPr>
      </w:pPr>
      <w:r w:rsidRPr="002D22CE">
        <w:rPr>
          <w:sz w:val="24"/>
          <w:szCs w:val="24"/>
          <w:rtl/>
          <w:lang w:bidi="fa-IR"/>
        </w:rPr>
        <w:tab/>
      </w:r>
      <w:r w:rsidRPr="002D22CE">
        <w:rPr>
          <w:sz w:val="24"/>
          <w:szCs w:val="24"/>
          <w:rtl/>
          <w:lang w:bidi="fa-IR"/>
        </w:rPr>
        <w:tab/>
      </w:r>
    </w:p>
    <w:p w:rsidR="003B7007" w:rsidRPr="002D22CE" w:rsidRDefault="00F5475C" w:rsidP="002D22CE">
      <w:pPr>
        <w:tabs>
          <w:tab w:val="left" w:pos="1245"/>
        </w:tabs>
        <w:bidi/>
        <w:spacing w:line="276" w:lineRule="auto"/>
        <w:rPr>
          <w:sz w:val="24"/>
          <w:szCs w:val="24"/>
          <w:lang w:bidi="fa-IR"/>
        </w:rPr>
      </w:pPr>
      <m:oMathPara>
        <m:oMath>
          <m:sSup>
            <m:sSupPr>
              <m:ctrlPr>
                <w:rPr>
                  <w:rFonts w:ascii="Cambria Math" w:eastAsiaTheme="minorEastAsia" w:hAnsi="Cambria Math"/>
                  <w:sz w:val="24"/>
                  <w:szCs w:val="24"/>
                  <w:lang w:bidi="fa-IR"/>
                </w:rPr>
              </m:ctrlPr>
            </m:sSupPr>
            <m:e>
              <m:r>
                <m:rPr>
                  <m:sty m:val="p"/>
                </m:rPr>
                <w:rPr>
                  <w:rFonts w:ascii="Cambria Math" w:eastAsiaTheme="minorEastAsia" w:hAnsi="Cambria Math"/>
                  <w:sz w:val="24"/>
                  <w:szCs w:val="24"/>
                  <w:rtl/>
                  <w:lang w:bidi="fa-IR"/>
                </w:rPr>
                <m:t>ρ</m:t>
              </m:r>
            </m:e>
            <m:sup>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T</m:t>
                  </m:r>
                </m:e>
                <m:sub>
                  <m:r>
                    <w:rPr>
                      <w:rFonts w:ascii="Cambria Math" w:eastAsiaTheme="minorEastAsia" w:hAnsi="Cambria Math"/>
                      <w:sz w:val="24"/>
                      <w:szCs w:val="24"/>
                      <w:lang w:bidi="fa-IR"/>
                    </w:rPr>
                    <m:t>B</m:t>
                  </m:r>
                </m:sub>
              </m:sSub>
            </m:sup>
          </m:sSup>
          <m:r>
            <m:rPr>
              <m:sty m:val="p"/>
            </m:rPr>
            <w:rPr>
              <w:rFonts w:ascii="Cambria Math" w:hAnsi="Cambria Math"/>
              <w:sz w:val="24"/>
              <w:szCs w:val="24"/>
              <w:lang w:bidi="fa-IR"/>
            </w:rPr>
            <m:t xml:space="preserve">= </m:t>
          </m:r>
          <m:nary>
            <m:naryPr>
              <m:chr m:val="∑"/>
              <m:limLoc m:val="undOvr"/>
              <m:supHide m:val="1"/>
              <m:ctrlPr>
                <w:rPr>
                  <w:rFonts w:ascii="Cambria Math" w:hAnsi="Cambria Math"/>
                  <w:sz w:val="24"/>
                  <w:szCs w:val="24"/>
                  <w:lang w:bidi="fa-IR"/>
                </w:rPr>
              </m:ctrlPr>
            </m:naryPr>
            <m:sub>
              <m:r>
                <w:rPr>
                  <w:rFonts w:ascii="Cambria Math" w:hAnsi="Cambria Math"/>
                  <w:sz w:val="24"/>
                  <w:szCs w:val="24"/>
                  <w:lang w:bidi="fa-IR"/>
                </w:rPr>
                <m:t>ijk</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i</m:t>
                  </m:r>
                </m:sub>
              </m:sSub>
              <m:sSubSup>
                <m:sSubSupPr>
                  <m:ctrlPr>
                    <w:rPr>
                      <w:rFonts w:ascii="Cambria Math" w:hAnsi="Cambria Math"/>
                      <w:i/>
                      <w:sz w:val="24"/>
                      <w:szCs w:val="24"/>
                      <w:lang w:bidi="fa-IR"/>
                    </w:rPr>
                  </m:ctrlPr>
                </m:sSubSupPr>
                <m:e>
                  <m:r>
                    <m:rPr>
                      <m:sty m:val="p"/>
                    </m:rPr>
                    <w:rPr>
                      <w:rFonts w:ascii="Cambria Math" w:hAnsi="Cambria Math"/>
                      <w:sz w:val="24"/>
                      <w:szCs w:val="24"/>
                      <w:rtl/>
                      <w:lang w:bidi="fa-IR"/>
                    </w:rPr>
                    <m:t>ρ</m:t>
                  </m:r>
                </m:e>
                <m:sub>
                  <m:r>
                    <w:rPr>
                      <w:rFonts w:ascii="Cambria Math" w:hAnsi="Cambria Math"/>
                      <w:sz w:val="24"/>
                      <w:szCs w:val="24"/>
                      <w:lang w:bidi="fa-IR"/>
                    </w:rPr>
                    <m:t>i</m:t>
                  </m:r>
                </m:sub>
                <m:sup>
                  <m:r>
                    <w:rPr>
                      <w:rFonts w:ascii="Cambria Math" w:hAnsi="Cambria Math"/>
                      <w:sz w:val="24"/>
                      <w:szCs w:val="24"/>
                      <w:lang w:bidi="fa-IR"/>
                    </w:rPr>
                    <m:t>A</m:t>
                  </m:r>
                </m:sup>
              </m:sSubSup>
            </m:e>
          </m:nary>
          <m:r>
            <w:rPr>
              <w:rFonts w:ascii="Cambria Math" w:hAnsi="Cambria Math"/>
              <w:sz w:val="24"/>
              <w:szCs w:val="24"/>
              <w:lang w:bidi="fa-IR"/>
            </w:rPr>
            <m:t>⨂(</m:t>
          </m:r>
          <m:sSup>
            <m:sSupPr>
              <m:ctrlPr>
                <w:rPr>
                  <w:rFonts w:ascii="Cambria Math" w:hAnsi="Cambria Math"/>
                  <w:i/>
                  <w:sz w:val="24"/>
                  <w:szCs w:val="24"/>
                  <w:lang w:bidi="fa-IR"/>
                </w:rPr>
              </m:ctrlPr>
            </m:sSupPr>
            <m:e>
              <m:sSubSup>
                <m:sSubSupPr>
                  <m:ctrlPr>
                    <w:rPr>
                      <w:rFonts w:ascii="Cambria Math" w:hAnsi="Cambria Math"/>
                      <w:i/>
                      <w:sz w:val="24"/>
                      <w:szCs w:val="24"/>
                      <w:lang w:bidi="fa-IR"/>
                    </w:rPr>
                  </m:ctrlPr>
                </m:sSubSupPr>
                <m:e>
                  <m:r>
                    <m:rPr>
                      <m:sty m:val="p"/>
                    </m:rPr>
                    <w:rPr>
                      <w:rFonts w:ascii="Cambria Math" w:hAnsi="Cambria Math"/>
                      <w:sz w:val="24"/>
                      <w:szCs w:val="24"/>
                      <w:rtl/>
                      <w:lang w:bidi="fa-IR"/>
                    </w:rPr>
                    <m:t>ρ</m:t>
                  </m:r>
                </m:e>
                <m:sub>
                  <m:r>
                    <w:rPr>
                      <w:rFonts w:ascii="Cambria Math" w:hAnsi="Cambria Math"/>
                      <w:sz w:val="24"/>
                      <w:szCs w:val="24"/>
                      <w:lang w:bidi="fa-IR"/>
                    </w:rPr>
                    <m:t>i</m:t>
                  </m:r>
                </m:sub>
                <m:sup>
                  <m:r>
                    <w:rPr>
                      <w:rFonts w:ascii="Cambria Math" w:hAnsi="Cambria Math"/>
                      <w:sz w:val="24"/>
                      <w:szCs w:val="24"/>
                      <w:lang w:bidi="fa-IR"/>
                    </w:rPr>
                    <m:t>B</m:t>
                  </m:r>
                </m:sup>
              </m:sSubSup>
              <m:r>
                <w:rPr>
                  <w:rFonts w:ascii="Cambria Math" w:hAnsi="Cambria Math"/>
                  <w:sz w:val="24"/>
                  <w:szCs w:val="24"/>
                  <w:lang w:bidi="fa-IR"/>
                </w:rPr>
                <m:t>)</m:t>
              </m:r>
            </m:e>
            <m:sup>
              <m:r>
                <w:rPr>
                  <w:rFonts w:ascii="Cambria Math" w:hAnsi="Cambria Math"/>
                  <w:sz w:val="24"/>
                  <w:szCs w:val="24"/>
                  <w:lang w:bidi="fa-IR"/>
                </w:rPr>
                <m:t>T</m:t>
              </m:r>
            </m:sup>
          </m:sSup>
        </m:oMath>
      </m:oMathPara>
    </w:p>
    <w:p w:rsidR="001419CA" w:rsidRPr="002D22CE" w:rsidRDefault="003B7007" w:rsidP="002D22CE">
      <w:pPr>
        <w:bidi/>
        <w:spacing w:line="276" w:lineRule="auto"/>
        <w:rPr>
          <w:sz w:val="24"/>
          <w:szCs w:val="24"/>
          <w:rtl/>
          <w:lang w:bidi="fa-IR"/>
        </w:rPr>
      </w:pPr>
      <w:r w:rsidRPr="002D22CE">
        <w:rPr>
          <w:rFonts w:hint="cs"/>
          <w:sz w:val="24"/>
          <w:szCs w:val="24"/>
          <w:rtl/>
          <w:lang w:bidi="fa-IR"/>
        </w:rPr>
        <w:t xml:space="preserve">این نکته لازم به ذکر است که اگر ترانهاده جزیی بر روی سیستم </w:t>
      </w:r>
      <w:r w:rsidRPr="002D22CE">
        <w:rPr>
          <w:sz w:val="24"/>
          <w:szCs w:val="24"/>
          <w:lang w:bidi="fa-IR"/>
        </w:rPr>
        <w:t xml:space="preserve">A </w:t>
      </w:r>
      <w:r w:rsidRPr="002D22CE">
        <w:rPr>
          <w:rFonts w:hint="cs"/>
          <w:sz w:val="24"/>
          <w:szCs w:val="24"/>
          <w:rtl/>
          <w:lang w:bidi="fa-IR"/>
        </w:rPr>
        <w:t xml:space="preserve"> نیز انجام میشد نتیجه مشابهی به همراه داشت.</w:t>
      </w:r>
    </w:p>
    <w:p w:rsidR="00CF4B6A" w:rsidRDefault="003B7007" w:rsidP="00FB1ACB">
      <w:pPr>
        <w:bidi/>
        <w:spacing w:line="276" w:lineRule="auto"/>
        <w:rPr>
          <w:sz w:val="24"/>
          <w:szCs w:val="24"/>
          <w:rtl/>
          <w:lang w:bidi="fa-IR"/>
        </w:rPr>
      </w:pPr>
      <w:r w:rsidRPr="002D22CE">
        <w:rPr>
          <w:rFonts w:hint="cs"/>
          <w:sz w:val="24"/>
          <w:szCs w:val="24"/>
          <w:rtl/>
          <w:lang w:bidi="fa-IR"/>
        </w:rPr>
        <w:t xml:space="preserve">حال چون میدانیم تمامی ویژه مقادیر ماتریس سیستم </w:t>
      </w:r>
      <w:r w:rsidRPr="002D22CE">
        <w:rPr>
          <w:sz w:val="24"/>
          <w:szCs w:val="24"/>
          <w:lang w:bidi="fa-IR"/>
        </w:rPr>
        <w:t xml:space="preserve">B </w:t>
      </w:r>
      <w:r w:rsidRPr="002D22CE">
        <w:rPr>
          <w:rFonts w:hint="cs"/>
          <w:sz w:val="24"/>
          <w:szCs w:val="24"/>
          <w:rtl/>
          <w:lang w:bidi="fa-IR"/>
        </w:rPr>
        <w:t>حتی در صورت ترانهاده شدن همان ویژه مقاد</w:t>
      </w:r>
      <w:r w:rsidR="00CF4B6A" w:rsidRPr="002D22CE">
        <w:rPr>
          <w:rFonts w:hint="cs"/>
          <w:sz w:val="24"/>
          <w:szCs w:val="24"/>
          <w:rtl/>
          <w:lang w:bidi="fa-IR"/>
        </w:rPr>
        <w:t>یر قبل هستند پس انتظار میرود ویژه مقادیر ماتریس</w:t>
      </w:r>
      <w:r w:rsidRPr="002D22CE">
        <w:rPr>
          <w:rFonts w:hint="cs"/>
          <w:sz w:val="24"/>
          <w:szCs w:val="24"/>
          <w:rtl/>
          <w:lang w:bidi="fa-IR"/>
        </w:rPr>
        <w:t xml:space="preserve"> چگالی کل بعد از اعمال ترانهاده جزیی کماکان مثبت باقی بماند و در صورتی که این ویژه مقادیر منفی شود نمایانگر این است که فرض اولیه برای نوشتن ماتریس چگالی به عنوان ضرب تانسوری ماتریس های چگالی سیستم های </w:t>
      </w:r>
      <w:r w:rsidRPr="002D22CE">
        <w:rPr>
          <w:sz w:val="24"/>
          <w:szCs w:val="24"/>
          <w:lang w:bidi="fa-IR"/>
        </w:rPr>
        <w:t>A,B</w:t>
      </w:r>
      <w:r w:rsidRPr="002D22CE">
        <w:rPr>
          <w:rFonts w:hint="cs"/>
          <w:sz w:val="24"/>
          <w:szCs w:val="24"/>
          <w:rtl/>
          <w:lang w:bidi="fa-IR"/>
        </w:rPr>
        <w:t xml:space="preserve"> (فرض جدا پذیر بودن) نقض میشود و میتوان نتیجه گرفت در این صورت حالت های</w:t>
      </w:r>
      <w:r w:rsidR="00CF4B6A" w:rsidRPr="002D22CE">
        <w:rPr>
          <w:rFonts w:hint="cs"/>
          <w:sz w:val="24"/>
          <w:szCs w:val="24"/>
          <w:rtl/>
          <w:lang w:bidi="fa-IR"/>
        </w:rPr>
        <w:t xml:space="preserve"> موجود</w:t>
      </w:r>
      <w:r w:rsidRPr="002D22CE">
        <w:rPr>
          <w:rFonts w:hint="cs"/>
          <w:sz w:val="24"/>
          <w:szCs w:val="24"/>
          <w:rtl/>
          <w:lang w:bidi="fa-IR"/>
        </w:rPr>
        <w:t xml:space="preserve"> در هم تنیده </w:t>
      </w:r>
      <w:r w:rsidR="00CF4B6A" w:rsidRPr="002D22CE">
        <w:rPr>
          <w:rFonts w:hint="cs"/>
          <w:sz w:val="24"/>
          <w:szCs w:val="24"/>
          <w:rtl/>
          <w:lang w:bidi="fa-IR"/>
        </w:rPr>
        <w:t>هستند</w:t>
      </w:r>
      <w:r w:rsidRPr="002D22CE">
        <w:rPr>
          <w:rFonts w:hint="cs"/>
          <w:sz w:val="24"/>
          <w:szCs w:val="24"/>
          <w:rtl/>
          <w:lang w:bidi="fa-IR"/>
        </w:rPr>
        <w:t>.</w:t>
      </w:r>
      <w:r w:rsidR="00CF4B6A" w:rsidRPr="002D22CE">
        <w:rPr>
          <w:sz w:val="24"/>
          <w:szCs w:val="24"/>
          <w:lang w:bidi="fa-IR"/>
        </w:rPr>
        <w:t>[</w:t>
      </w:r>
      <w:r w:rsidR="00FB1ACB">
        <w:rPr>
          <w:sz w:val="24"/>
          <w:szCs w:val="24"/>
          <w:lang w:bidi="fa-IR"/>
        </w:rPr>
        <w:t>2</w:t>
      </w:r>
      <w:r w:rsidR="00CF4B6A" w:rsidRPr="002D22CE">
        <w:rPr>
          <w:sz w:val="24"/>
          <w:szCs w:val="24"/>
          <w:lang w:bidi="fa-IR"/>
        </w:rPr>
        <w:t>]</w:t>
      </w:r>
      <w:r w:rsidR="00CF4B6A" w:rsidRPr="002D22CE">
        <w:rPr>
          <w:rFonts w:hint="cs"/>
          <w:sz w:val="24"/>
          <w:szCs w:val="24"/>
          <w:rtl/>
          <w:lang w:bidi="fa-IR"/>
        </w:rPr>
        <w:t xml:space="preserve">اما در صورت مثبت بودن ضرایب چون </w:t>
      </w:r>
      <w:r w:rsidR="00CF4B6A" w:rsidRPr="002D22CE">
        <w:rPr>
          <w:sz w:val="24"/>
          <w:szCs w:val="24"/>
          <w:lang w:bidi="fa-IR"/>
        </w:rPr>
        <w:t>PPT</w:t>
      </w:r>
      <w:r w:rsidR="00CF4B6A" w:rsidRPr="002D22CE">
        <w:rPr>
          <w:rFonts w:hint="cs"/>
          <w:sz w:val="24"/>
          <w:szCs w:val="24"/>
          <w:rtl/>
          <w:lang w:bidi="fa-IR"/>
        </w:rPr>
        <w:t xml:space="preserve"> شرط کافی نیست نمیتوان نتیجه گرفت حالت های جدا پذیر داریم و برای مشخص کردن این حالات از روش </w:t>
      </w:r>
      <w:r w:rsidR="00CF4B6A" w:rsidRPr="002D22CE">
        <w:rPr>
          <w:sz w:val="24"/>
          <w:szCs w:val="24"/>
          <w:lang w:bidi="fa-IR"/>
        </w:rPr>
        <w:t>CHA (Convex Hull approximation)</w:t>
      </w:r>
      <w:r w:rsidR="00CF4B6A" w:rsidRPr="002D22CE">
        <w:rPr>
          <w:rFonts w:hint="cs"/>
          <w:sz w:val="24"/>
          <w:szCs w:val="24"/>
          <w:rtl/>
          <w:lang w:bidi="fa-IR"/>
        </w:rPr>
        <w:t xml:space="preserve"> استفاده خواهد شد.</w:t>
      </w:r>
      <w:r w:rsidR="00CF4B6A" w:rsidRPr="002D22CE">
        <w:rPr>
          <w:sz w:val="24"/>
          <w:szCs w:val="24"/>
          <w:lang w:bidi="fa-IR"/>
        </w:rPr>
        <w:t>[</w:t>
      </w:r>
      <w:r w:rsidR="00FB1ACB">
        <w:rPr>
          <w:sz w:val="24"/>
          <w:szCs w:val="24"/>
          <w:lang w:bidi="fa-IR"/>
        </w:rPr>
        <w:t>4</w:t>
      </w:r>
      <w:r w:rsidR="00CF4B6A" w:rsidRPr="002D22CE">
        <w:rPr>
          <w:sz w:val="24"/>
          <w:szCs w:val="24"/>
          <w:lang w:bidi="fa-IR"/>
        </w:rPr>
        <w:t>]</w:t>
      </w:r>
    </w:p>
    <w:p w:rsidR="00AD221B" w:rsidRDefault="00AD221B" w:rsidP="00AD221B">
      <w:pPr>
        <w:bidi/>
        <w:spacing w:line="276" w:lineRule="auto"/>
        <w:rPr>
          <w:sz w:val="24"/>
          <w:szCs w:val="24"/>
          <w:lang w:bidi="fa-IR"/>
        </w:rPr>
      </w:pPr>
    </w:p>
    <w:p w:rsidR="00AD221B" w:rsidRPr="00AD221B" w:rsidRDefault="00AD221B" w:rsidP="00AD221B">
      <w:pPr>
        <w:pStyle w:val="Heading1"/>
        <w:bidi/>
        <w:rPr>
          <w:color w:val="0D0D0D" w:themeColor="text1" w:themeTint="F2"/>
          <w:rtl/>
          <w:lang w:bidi="fa-IR"/>
        </w:rPr>
      </w:pPr>
      <w:r w:rsidRPr="00AD221B">
        <w:rPr>
          <w:rFonts w:hint="cs"/>
          <w:color w:val="0D0D0D" w:themeColor="text1" w:themeTint="F2"/>
          <w:rtl/>
          <w:lang w:bidi="fa-IR"/>
        </w:rPr>
        <w:t>بررسی همبستگی مقادیر اندازه گیری شده</w:t>
      </w:r>
      <w:r w:rsidR="001767D4">
        <w:rPr>
          <w:color w:val="0D0D0D" w:themeColor="text1" w:themeTint="F2"/>
          <w:lang w:bidi="fa-IR"/>
        </w:rPr>
        <w:t>:</w:t>
      </w: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r>
        <w:rPr>
          <w:rFonts w:hint="cs"/>
          <w:sz w:val="24"/>
          <w:szCs w:val="24"/>
          <w:rtl/>
          <w:lang w:bidi="fa-IR"/>
        </w:rPr>
        <w:t>برای 20</w:t>
      </w:r>
      <w:r w:rsidR="00F5475C">
        <w:rPr>
          <w:sz w:val="24"/>
          <w:szCs w:val="24"/>
          <w:lang w:bidi="fa-IR"/>
        </w:rPr>
        <w:t>0</w:t>
      </w:r>
      <w:r>
        <w:rPr>
          <w:rFonts w:hint="cs"/>
          <w:sz w:val="24"/>
          <w:szCs w:val="24"/>
          <w:rtl/>
          <w:lang w:bidi="fa-IR"/>
        </w:rPr>
        <w:t>000 دیتا فریم به دست آمده که شامل ضرایب بسط ماتریس های گلمان هستند و برچسب گذاری شده اند تابع همبستگی را چک کرده و نمایش داده ایم.</w:t>
      </w:r>
    </w:p>
    <w:p w:rsidR="00AD221B" w:rsidRDefault="00AD221B" w:rsidP="00F5475C">
      <w:pPr>
        <w:bidi/>
        <w:spacing w:line="276" w:lineRule="auto"/>
        <w:rPr>
          <w:sz w:val="24"/>
          <w:szCs w:val="24"/>
          <w:rtl/>
          <w:lang w:bidi="fa-IR"/>
        </w:rPr>
      </w:pPr>
      <w:r>
        <w:rPr>
          <w:rFonts w:hint="cs"/>
          <w:sz w:val="24"/>
          <w:szCs w:val="24"/>
          <w:rtl/>
          <w:lang w:bidi="fa-IR"/>
        </w:rPr>
        <w:t xml:space="preserve">با توجه به </w:t>
      </w:r>
      <w:proofErr w:type="spellStart"/>
      <w:r>
        <w:rPr>
          <w:sz w:val="24"/>
          <w:szCs w:val="24"/>
          <w:lang w:bidi="fa-IR"/>
        </w:rPr>
        <w:t>heatmap</w:t>
      </w:r>
      <w:proofErr w:type="spellEnd"/>
      <w:r>
        <w:rPr>
          <w:sz w:val="24"/>
          <w:szCs w:val="24"/>
          <w:lang w:bidi="fa-IR"/>
        </w:rPr>
        <w:t xml:space="preserve"> </w:t>
      </w:r>
      <w:r>
        <w:rPr>
          <w:rFonts w:hint="cs"/>
          <w:sz w:val="24"/>
          <w:szCs w:val="24"/>
          <w:rtl/>
          <w:lang w:bidi="fa-IR"/>
        </w:rPr>
        <w:t xml:space="preserve"> رسم شده میتوان در یافت همبستگی بین ضرایب و برچسب گذاری ها صفر است و با افزایش تعداد داده های مورد بررسی میتوان مشاهده کرد که</w:t>
      </w:r>
      <w:r w:rsidR="00F5475C">
        <w:rPr>
          <w:rFonts w:hint="cs"/>
          <w:sz w:val="24"/>
          <w:szCs w:val="24"/>
          <w:rtl/>
          <w:lang w:bidi="fa-IR"/>
        </w:rPr>
        <w:t xml:space="preserve"> مطابق انتظار</w:t>
      </w:r>
      <w:r>
        <w:rPr>
          <w:rFonts w:hint="cs"/>
          <w:sz w:val="24"/>
          <w:szCs w:val="24"/>
          <w:rtl/>
          <w:lang w:bidi="fa-IR"/>
        </w:rPr>
        <w:t xml:space="preserve"> به طور کامل این همبستگی صفر </w:t>
      </w:r>
      <w:r w:rsidR="00F5475C">
        <w:rPr>
          <w:rFonts w:hint="cs"/>
          <w:sz w:val="24"/>
          <w:szCs w:val="24"/>
          <w:rtl/>
          <w:lang w:bidi="fa-IR"/>
        </w:rPr>
        <w:t>میشود</w:t>
      </w:r>
      <w:r>
        <w:rPr>
          <w:rFonts w:hint="cs"/>
          <w:sz w:val="24"/>
          <w:szCs w:val="24"/>
          <w:rtl/>
          <w:lang w:bidi="fa-IR"/>
        </w:rPr>
        <w:t xml:space="preserve"> .</w:t>
      </w:r>
    </w:p>
    <w:p w:rsidR="00AD221B" w:rsidRDefault="00F5475C" w:rsidP="00F5475C">
      <w:pPr>
        <w:bidi/>
        <w:spacing w:line="276" w:lineRule="auto"/>
        <w:rPr>
          <w:sz w:val="24"/>
          <w:szCs w:val="24"/>
          <w:rtl/>
          <w:lang w:bidi="fa-IR"/>
        </w:rPr>
      </w:pPr>
      <w:bookmarkStart w:id="0" w:name="_GoBack"/>
      <w:r>
        <w:rPr>
          <w:noProof/>
        </w:rPr>
        <w:drawing>
          <wp:anchor distT="0" distB="0" distL="114300" distR="114300" simplePos="0" relativeHeight="251659264" behindDoc="0" locked="0" layoutInCell="1" allowOverlap="1" wp14:anchorId="1DC5E3FA" wp14:editId="226C3887">
            <wp:simplePos x="0" y="0"/>
            <wp:positionH relativeFrom="margin">
              <wp:align>center</wp:align>
            </wp:positionH>
            <wp:positionV relativeFrom="paragraph">
              <wp:posOffset>82550</wp:posOffset>
            </wp:positionV>
            <wp:extent cx="4105150" cy="4227171"/>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150" cy="4227171"/>
                    </a:xfrm>
                    <a:prstGeom prst="rect">
                      <a:avLst/>
                    </a:prstGeom>
                  </pic:spPr>
                </pic:pic>
              </a:graphicData>
            </a:graphic>
            <wp14:sizeRelH relativeFrom="margin">
              <wp14:pctWidth>0</wp14:pctWidth>
            </wp14:sizeRelH>
            <wp14:sizeRelV relativeFrom="margin">
              <wp14:pctHeight>0</wp14:pctHeight>
            </wp14:sizeRelV>
          </wp:anchor>
        </w:drawing>
      </w:r>
      <w:bookmarkEnd w:id="0"/>
    </w:p>
    <w:p w:rsidR="00AD221B" w:rsidRPr="00AD221B" w:rsidRDefault="00AD221B" w:rsidP="00AD221B">
      <w:pPr>
        <w:bidi/>
        <w:spacing w:line="276" w:lineRule="auto"/>
        <w:ind w:left="360"/>
        <w:rPr>
          <w:sz w:val="24"/>
          <w:szCs w:val="24"/>
          <w:lang w:bidi="fa-IR"/>
        </w:rPr>
      </w:pPr>
    </w:p>
    <w:p w:rsidR="00AD221B" w:rsidRPr="00AD221B" w:rsidRDefault="00AD221B" w:rsidP="00AD221B">
      <w:pPr>
        <w:bidi/>
        <w:spacing w:line="276" w:lineRule="auto"/>
        <w:ind w:left="360"/>
        <w:rPr>
          <w:sz w:val="24"/>
          <w:szCs w:val="24"/>
          <w:rtl/>
          <w:lang w:bidi="fa-IR"/>
        </w:rPr>
      </w:pPr>
    </w:p>
    <w:p w:rsidR="00CF4B6A" w:rsidRDefault="00CF4B6A" w:rsidP="002D22CE">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Default="00AD221B" w:rsidP="00AD221B">
      <w:pPr>
        <w:bidi/>
        <w:spacing w:line="276" w:lineRule="auto"/>
        <w:rPr>
          <w:sz w:val="24"/>
          <w:szCs w:val="24"/>
          <w:rtl/>
          <w:lang w:bidi="fa-IR"/>
        </w:rPr>
      </w:pPr>
    </w:p>
    <w:p w:rsidR="00AD221B" w:rsidRPr="002D22CE" w:rsidRDefault="00AD221B" w:rsidP="00AD221B">
      <w:pPr>
        <w:bidi/>
        <w:spacing w:line="276" w:lineRule="auto"/>
        <w:rPr>
          <w:sz w:val="24"/>
          <w:szCs w:val="24"/>
          <w:rtl/>
          <w:lang w:bidi="fa-IR"/>
        </w:rPr>
      </w:pPr>
    </w:p>
    <w:p w:rsidR="003B7007" w:rsidRDefault="00B10EF2" w:rsidP="00B10EF2">
      <w:pPr>
        <w:bidi/>
        <w:spacing w:line="276" w:lineRule="auto"/>
        <w:jc w:val="right"/>
      </w:pPr>
      <w:r>
        <w:rPr>
          <w:sz w:val="24"/>
          <w:szCs w:val="24"/>
          <w:lang w:bidi="fa-IR"/>
        </w:rPr>
        <w:t xml:space="preserve">[0] </w:t>
      </w:r>
      <w:hyperlink r:id="rId6" w:history="1">
        <w:r>
          <w:rPr>
            <w:rStyle w:val="Hyperlink"/>
          </w:rPr>
          <w:t>qutip.org/docs/4.1/</w:t>
        </w:r>
        <w:proofErr w:type="spellStart"/>
        <w:r>
          <w:rPr>
            <w:rStyle w:val="Hyperlink"/>
          </w:rPr>
          <w:t>apidoc</w:t>
        </w:r>
        <w:proofErr w:type="spellEnd"/>
        <w:r>
          <w:rPr>
            <w:rStyle w:val="Hyperlink"/>
          </w:rPr>
          <w:t>/functions.html</w:t>
        </w:r>
      </w:hyperlink>
    </w:p>
    <w:p w:rsidR="00B10EF2" w:rsidRDefault="00B10EF2" w:rsidP="00B10EF2">
      <w:pPr>
        <w:bidi/>
        <w:spacing w:line="276" w:lineRule="auto"/>
        <w:jc w:val="right"/>
      </w:pPr>
      <w:r>
        <w:t>[1</w:t>
      </w:r>
      <w:r w:rsidRPr="00B10EF2">
        <w:t>]</w:t>
      </w:r>
      <w:r w:rsidRPr="00B10EF2">
        <w:rPr>
          <w:rFonts w:eastAsia="CMR10" w:cs="CMR10"/>
        </w:rPr>
        <w:t xml:space="preserve"> </w:t>
      </w:r>
      <w:hyperlink r:id="rId7" w:history="1">
        <w:r w:rsidRPr="00CF28A5">
          <w:rPr>
            <w:rStyle w:val="Hyperlink"/>
            <w:rFonts w:eastAsia="CMR10" w:cs="CMR10"/>
          </w:rPr>
          <w:t xml:space="preserve">Karol </w:t>
        </w:r>
        <w:r w:rsidRPr="00CF28A5">
          <w:rPr>
            <w:rStyle w:val="Hyperlink"/>
            <w:rFonts w:eastAsia="CMR10" w:cs="CMR10" w:hint="eastAsia"/>
          </w:rPr>
          <w:t>˙</w:t>
        </w:r>
        <w:proofErr w:type="spellStart"/>
        <w:r w:rsidRPr="00CF28A5">
          <w:rPr>
            <w:rStyle w:val="Hyperlink"/>
            <w:rFonts w:eastAsia="CMR10" w:cs="CMR10"/>
          </w:rPr>
          <w:t>Zyczkowski</w:t>
        </w:r>
        <w:proofErr w:type="spellEnd"/>
        <w:r w:rsidRPr="00CF28A5">
          <w:rPr>
            <w:rStyle w:val="Hyperlink"/>
            <w:rFonts w:ascii="CMR10" w:eastAsia="CMR10" w:cs="CMR10"/>
          </w:rPr>
          <w:t>,</w:t>
        </w:r>
        <w:r w:rsidRPr="00CF28A5">
          <w:rPr>
            <w:rStyle w:val="Hyperlink"/>
          </w:rPr>
          <w:t xml:space="preserve"> Generating random density matrices.</w:t>
        </w:r>
        <w:r w:rsidRPr="00CF28A5">
          <w:rPr>
            <w:rStyle w:val="Hyperlink"/>
            <w:b/>
            <w:bCs/>
          </w:rPr>
          <w:t>5</w:t>
        </w:r>
      </w:hyperlink>
    </w:p>
    <w:p w:rsidR="00B10EF2" w:rsidRDefault="00B10EF2" w:rsidP="00B10EF2">
      <w:pPr>
        <w:bidi/>
        <w:spacing w:line="276" w:lineRule="auto"/>
        <w:jc w:val="right"/>
        <w:rPr>
          <w:sz w:val="24"/>
          <w:szCs w:val="24"/>
          <w:lang w:bidi="fa-IR"/>
        </w:rPr>
      </w:pPr>
      <w:r>
        <w:t>[2</w:t>
      </w:r>
      <w:r w:rsidRPr="00B10EF2">
        <w:t>]</w:t>
      </w:r>
      <w:r w:rsidRPr="00B10EF2">
        <w:rPr>
          <w:rFonts w:eastAsia="CMR12" w:cs="CMR12"/>
        </w:rPr>
        <w:t xml:space="preserve"> A. Peres, Phys. Rev. Lett. </w:t>
      </w:r>
      <w:r w:rsidRPr="00FB1ACB">
        <w:rPr>
          <w:rFonts w:eastAsia="CMR12" w:cs="CMBX12"/>
          <w:b/>
          <w:bCs/>
        </w:rPr>
        <w:t>76</w:t>
      </w:r>
      <w:r w:rsidRPr="00B10EF2">
        <w:rPr>
          <w:rFonts w:eastAsia="CMR12" w:cs="CMBX12"/>
        </w:rPr>
        <w:t xml:space="preserve"> </w:t>
      </w:r>
      <w:r w:rsidRPr="00B10EF2">
        <w:rPr>
          <w:rFonts w:eastAsia="CMR12" w:cs="CMR12"/>
        </w:rPr>
        <w:t>(1997) 1413.</w:t>
      </w:r>
    </w:p>
    <w:p w:rsidR="00FB1ACB" w:rsidRDefault="00FB1ACB" w:rsidP="00FB1ACB">
      <w:pPr>
        <w:bidi/>
        <w:spacing w:line="276" w:lineRule="auto"/>
        <w:jc w:val="right"/>
        <w:rPr>
          <w:rFonts w:eastAsia="CMR12" w:cs="CMR12"/>
        </w:rPr>
      </w:pPr>
      <w:r>
        <w:rPr>
          <w:sz w:val="24"/>
          <w:szCs w:val="24"/>
          <w:lang w:bidi="fa-IR"/>
        </w:rPr>
        <w:t>[3</w:t>
      </w:r>
      <w:r w:rsidRPr="00FB1ACB">
        <w:rPr>
          <w:lang w:bidi="fa-IR"/>
        </w:rPr>
        <w:t xml:space="preserve">] </w:t>
      </w:r>
      <w:r w:rsidRPr="00FB1ACB">
        <w:rPr>
          <w:rFonts w:eastAsia="CMR12" w:cs="CMR12"/>
        </w:rPr>
        <w:t xml:space="preserve">M. </w:t>
      </w:r>
      <w:proofErr w:type="spellStart"/>
      <w:r w:rsidRPr="00FB1ACB">
        <w:rPr>
          <w:rFonts w:eastAsia="CMR12" w:cs="CMR12"/>
        </w:rPr>
        <w:t>Horodecki</w:t>
      </w:r>
      <w:proofErr w:type="spellEnd"/>
      <w:r w:rsidRPr="00FB1ACB">
        <w:rPr>
          <w:rFonts w:eastAsia="CMR12" w:cs="CMR12"/>
        </w:rPr>
        <w:t xml:space="preserve">, P. </w:t>
      </w:r>
      <w:proofErr w:type="spellStart"/>
      <w:r w:rsidRPr="00FB1ACB">
        <w:rPr>
          <w:rFonts w:eastAsia="CMR12" w:cs="CMR12"/>
        </w:rPr>
        <w:t>Horodecki</w:t>
      </w:r>
      <w:proofErr w:type="spellEnd"/>
      <w:r w:rsidRPr="00FB1ACB">
        <w:rPr>
          <w:rFonts w:eastAsia="CMR12" w:cs="CMR12"/>
        </w:rPr>
        <w:t xml:space="preserve"> and R. </w:t>
      </w:r>
      <w:proofErr w:type="spellStart"/>
      <w:r w:rsidRPr="00FB1ACB">
        <w:rPr>
          <w:rFonts w:eastAsia="CMR12" w:cs="CMR12"/>
        </w:rPr>
        <w:t>Horodecki</w:t>
      </w:r>
      <w:proofErr w:type="spellEnd"/>
      <w:r w:rsidRPr="00FB1ACB">
        <w:rPr>
          <w:rFonts w:eastAsia="CMR12" w:cs="CMR12"/>
        </w:rPr>
        <w:t xml:space="preserve"> Phys. Lett. A </w:t>
      </w:r>
      <w:r w:rsidRPr="00FB1ACB">
        <w:rPr>
          <w:rFonts w:eastAsia="CMR12" w:cs="CMBX12"/>
        </w:rPr>
        <w:t xml:space="preserve">22 </w:t>
      </w:r>
      <w:r w:rsidRPr="00FB1ACB">
        <w:rPr>
          <w:rFonts w:eastAsia="CMR12" w:cs="CMR12"/>
        </w:rPr>
        <w:t>(1996) 1.</w:t>
      </w:r>
    </w:p>
    <w:p w:rsidR="00FB1ACB" w:rsidRPr="002D22CE" w:rsidRDefault="00FB1ACB" w:rsidP="00FB1ACB">
      <w:pPr>
        <w:bidi/>
        <w:spacing w:line="276" w:lineRule="auto"/>
        <w:jc w:val="right"/>
        <w:rPr>
          <w:sz w:val="24"/>
          <w:szCs w:val="24"/>
          <w:rtl/>
          <w:lang w:bidi="fa-IR"/>
        </w:rPr>
      </w:pPr>
      <w:r>
        <w:rPr>
          <w:rFonts w:eastAsia="CMR12" w:cs="CMR12"/>
        </w:rPr>
        <w:t>[4</w:t>
      </w:r>
      <w:hyperlink r:id="rId8" w:history="1">
        <w:r w:rsidRPr="00CF28A5">
          <w:rPr>
            <w:rStyle w:val="Hyperlink"/>
            <w:rFonts w:eastAsia="CMR12" w:cs="CMR12"/>
          </w:rPr>
          <w:t>]</w:t>
        </w:r>
        <w:r w:rsidRPr="00CF28A5">
          <w:rPr>
            <w:rStyle w:val="Hyperlink"/>
            <w:rFonts w:ascii="NimbusRomNo9L-Regu" w:hAnsi="NimbusRomNo9L-Regu" w:cs="NimbusRomNo9L-Regu"/>
            <w:sz w:val="20"/>
            <w:szCs w:val="20"/>
          </w:rPr>
          <w:t xml:space="preserve"> </w:t>
        </w:r>
        <w:proofErr w:type="spellStart"/>
        <w:r w:rsidRPr="00CF28A5">
          <w:rPr>
            <w:rStyle w:val="Hyperlink"/>
            <w:rFonts w:ascii="NimbusRomNo9L-Regu" w:hAnsi="NimbusRomNo9L-Regu" w:cs="NimbusRomNo9L-Regu"/>
            <w:sz w:val="20"/>
            <w:szCs w:val="20"/>
          </w:rPr>
          <w:t>Sirui</w:t>
        </w:r>
        <w:proofErr w:type="spellEnd"/>
        <w:r w:rsidRPr="00CF28A5">
          <w:rPr>
            <w:rStyle w:val="Hyperlink"/>
            <w:rFonts w:ascii="NimbusRomNo9L-Regu" w:hAnsi="NimbusRomNo9L-Regu" w:cs="NimbusRomNo9L-Regu"/>
            <w:sz w:val="20"/>
            <w:szCs w:val="20"/>
          </w:rPr>
          <w:t xml:space="preserve"> </w:t>
        </w:r>
        <w:proofErr w:type="spellStart"/>
        <w:r w:rsidRPr="00CF28A5">
          <w:rPr>
            <w:rStyle w:val="Hyperlink"/>
            <w:rFonts w:ascii="NimbusRomNo9L-Regu" w:hAnsi="NimbusRomNo9L-Regu" w:cs="NimbusRomNo9L-Regu"/>
            <w:sz w:val="20"/>
            <w:szCs w:val="20"/>
          </w:rPr>
          <w:t>Lu,</w:t>
        </w:r>
        <w:r w:rsidRPr="00CF28A5">
          <w:rPr>
            <w:rStyle w:val="Hyperlink"/>
            <w:rFonts w:cs="NimbusRomNo9L-Medi"/>
          </w:rPr>
          <w:t>A</w:t>
        </w:r>
        <w:proofErr w:type="spellEnd"/>
        <w:r w:rsidRPr="00CF28A5">
          <w:rPr>
            <w:rStyle w:val="Hyperlink"/>
            <w:rFonts w:cs="NimbusRomNo9L-Medi"/>
          </w:rPr>
          <w:t xml:space="preserve"> </w:t>
        </w:r>
        <w:proofErr w:type="spellStart"/>
        <w:r w:rsidRPr="00CF28A5">
          <w:rPr>
            <w:rStyle w:val="Hyperlink"/>
            <w:rFonts w:cs="NimbusRomNo9L-Medi"/>
          </w:rPr>
          <w:t>Separability</w:t>
        </w:r>
        <w:proofErr w:type="spellEnd"/>
        <w:r w:rsidRPr="00CF28A5">
          <w:rPr>
            <w:rStyle w:val="Hyperlink"/>
            <w:rFonts w:cs="NimbusRomNo9L-Medi"/>
          </w:rPr>
          <w:t>-Entanglement Classifier via Machine Learning.</w:t>
        </w:r>
        <w:r w:rsidR="0044075E" w:rsidRPr="00CF28A5">
          <w:rPr>
            <w:rStyle w:val="Hyperlink"/>
            <w:rFonts w:cs="NimbusRomNo9L-Medi"/>
          </w:rPr>
          <w:t>(2017)</w:t>
        </w:r>
      </w:hyperlink>
    </w:p>
    <w:sectPr w:rsidR="00FB1ACB" w:rsidRPr="002D2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MS Mincho"/>
    <w:panose1 w:val="00000000000000000000"/>
    <w:charset w:val="80"/>
    <w:family w:val="auto"/>
    <w:notTrueType/>
    <w:pitch w:val="default"/>
    <w:sig w:usb0="00000000" w:usb1="08070000" w:usb2="00000010" w:usb3="00000000" w:csb0="00020000" w:csb1="00000000"/>
  </w:font>
  <w:font w:name="CMR12">
    <w:altName w:val="MS Mincho"/>
    <w:panose1 w:val="00000000000000000000"/>
    <w:charset w:val="80"/>
    <w:family w:val="auto"/>
    <w:notTrueType/>
    <w:pitch w:val="default"/>
    <w:sig w:usb0="00000001" w:usb1="08070000" w:usb2="00000010" w:usb3="00000000" w:csb0="00020000" w:csb1="00000000"/>
  </w:font>
  <w:font w:name="CMBX12">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35535"/>
    <w:multiLevelType w:val="hybridMultilevel"/>
    <w:tmpl w:val="22428DA2"/>
    <w:lvl w:ilvl="0" w:tplc="850C88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9C"/>
    <w:rsid w:val="001419CA"/>
    <w:rsid w:val="001767D4"/>
    <w:rsid w:val="002D22CE"/>
    <w:rsid w:val="002E76FF"/>
    <w:rsid w:val="003B7007"/>
    <w:rsid w:val="0044075E"/>
    <w:rsid w:val="00441399"/>
    <w:rsid w:val="004B3452"/>
    <w:rsid w:val="004C4761"/>
    <w:rsid w:val="004D04AC"/>
    <w:rsid w:val="005D5F59"/>
    <w:rsid w:val="007D742B"/>
    <w:rsid w:val="007E380A"/>
    <w:rsid w:val="008218C8"/>
    <w:rsid w:val="00AD221B"/>
    <w:rsid w:val="00B10EF2"/>
    <w:rsid w:val="00C702ED"/>
    <w:rsid w:val="00CF26A4"/>
    <w:rsid w:val="00CF28A5"/>
    <w:rsid w:val="00CF4B6A"/>
    <w:rsid w:val="00F5475C"/>
    <w:rsid w:val="00FB1ACB"/>
    <w:rsid w:val="00FF2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5FE2"/>
  <w15:chartTrackingRefBased/>
  <w15:docId w15:val="{509AA02A-F929-4B85-A906-7EBA6BD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80A"/>
    <w:rPr>
      <w:color w:val="808080"/>
    </w:rPr>
  </w:style>
  <w:style w:type="paragraph" w:styleId="NormalWeb">
    <w:name w:val="Normal (Web)"/>
    <w:basedOn w:val="Normal"/>
    <w:uiPriority w:val="99"/>
    <w:semiHidden/>
    <w:unhideWhenUsed/>
    <w:rsid w:val="00CF2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CF26A4"/>
  </w:style>
  <w:style w:type="character" w:customStyle="1" w:styleId="Heading1Char">
    <w:name w:val="Heading 1 Char"/>
    <w:basedOn w:val="DefaultParagraphFont"/>
    <w:link w:val="Heading1"/>
    <w:uiPriority w:val="9"/>
    <w:rsid w:val="00CF4B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0EF2"/>
    <w:rPr>
      <w:color w:val="0000FF"/>
      <w:u w:val="single"/>
    </w:rPr>
  </w:style>
  <w:style w:type="paragraph" w:styleId="ListParagraph">
    <w:name w:val="List Paragraph"/>
    <w:basedOn w:val="Normal"/>
    <w:uiPriority w:val="34"/>
    <w:qFormat/>
    <w:rsid w:val="00AD2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17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5.01523" TargetMode="External"/><Relationship Id="rId3" Type="http://schemas.openxmlformats.org/officeDocument/2006/relationships/settings" Target="settings.xml"/><Relationship Id="rId7" Type="http://schemas.openxmlformats.org/officeDocument/2006/relationships/hyperlink" Target="https://aip.scitation.org/doi/abs/10.1063/1.3595693?journalCode=j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tip.org/docs/4.1/apidoc/function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Mahkame Salimi</dc:creator>
  <cp:keywords/>
  <dc:description/>
  <cp:lastModifiedBy>Mahkame Salimi</cp:lastModifiedBy>
  <cp:revision>5</cp:revision>
  <dcterms:created xsi:type="dcterms:W3CDTF">2020-03-18T21:56:00Z</dcterms:created>
  <dcterms:modified xsi:type="dcterms:W3CDTF">2020-03-19T11:39:00Z</dcterms:modified>
</cp:coreProperties>
</file>