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CE81" w14:textId="77777777" w:rsidR="00DD7EAB" w:rsidRDefault="00DD7EAB" w:rsidP="00DD7EAB">
      <w:pPr>
        <w:jc w:val="center"/>
        <w:rPr>
          <w:b/>
          <w:bCs/>
          <w:sz w:val="144"/>
          <w:szCs w:val="144"/>
        </w:rPr>
      </w:pPr>
    </w:p>
    <w:p w14:paraId="70898043" w14:textId="4891AFD1" w:rsidR="00A77F73" w:rsidRPr="00DD7EAB" w:rsidRDefault="00DD7EAB" w:rsidP="00DD7EAB">
      <w:pPr>
        <w:jc w:val="center"/>
        <w:rPr>
          <w:b/>
          <w:bCs/>
          <w:i/>
          <w:iCs/>
          <w:sz w:val="144"/>
          <w:szCs w:val="144"/>
        </w:rPr>
      </w:pPr>
      <w:proofErr w:type="spellStart"/>
      <w:r w:rsidRPr="00DD7EAB">
        <w:rPr>
          <w:b/>
          <w:bCs/>
          <w:i/>
          <w:iCs/>
          <w:sz w:val="144"/>
          <w:szCs w:val="144"/>
        </w:rPr>
        <w:t>epubtxtproc</w:t>
      </w:r>
      <w:proofErr w:type="spellEnd"/>
    </w:p>
    <w:p w14:paraId="64F8F07A" w14:textId="77777777" w:rsidR="00DD7EAB" w:rsidRDefault="00DD7EAB" w:rsidP="00DD7EAB">
      <w:pPr>
        <w:jc w:val="center"/>
      </w:pPr>
    </w:p>
    <w:p w14:paraId="354C3DFB" w14:textId="77777777" w:rsidR="00DD7EAB" w:rsidRDefault="00DD7EAB" w:rsidP="00DD7EAB">
      <w:pPr>
        <w:jc w:val="center"/>
      </w:pPr>
    </w:p>
    <w:p w14:paraId="1E062275" w14:textId="77777777" w:rsidR="00DD7EAB" w:rsidRDefault="00DD7EAB" w:rsidP="00DD7EAB">
      <w:pPr>
        <w:jc w:val="center"/>
      </w:pPr>
    </w:p>
    <w:p w14:paraId="6E6F5B17" w14:textId="77777777" w:rsidR="00DD7EAB" w:rsidRDefault="00DD7EAB" w:rsidP="00DD7EAB">
      <w:pPr>
        <w:jc w:val="center"/>
      </w:pPr>
    </w:p>
    <w:p w14:paraId="3161E5CE" w14:textId="77777777" w:rsidR="00DD7EAB" w:rsidRDefault="00DD7EAB" w:rsidP="00DD7EAB">
      <w:pPr>
        <w:jc w:val="center"/>
      </w:pPr>
    </w:p>
    <w:p w14:paraId="5CD39433" w14:textId="77777777" w:rsidR="00DD7EAB" w:rsidRDefault="00DD7EAB" w:rsidP="00DD7EAB">
      <w:pPr>
        <w:jc w:val="center"/>
      </w:pPr>
    </w:p>
    <w:p w14:paraId="038089D4" w14:textId="77777777" w:rsidR="00DD7EAB" w:rsidRDefault="00DD7EAB" w:rsidP="00DD7EAB">
      <w:pPr>
        <w:jc w:val="center"/>
      </w:pPr>
    </w:p>
    <w:p w14:paraId="6D229F3B" w14:textId="77777777" w:rsidR="00DD7EAB" w:rsidRDefault="00DD7EAB" w:rsidP="00DD7EAB">
      <w:pPr>
        <w:jc w:val="center"/>
      </w:pPr>
    </w:p>
    <w:p w14:paraId="0FE97877" w14:textId="77777777" w:rsidR="00DD7EAB" w:rsidRDefault="00DD7EAB" w:rsidP="00DD7EAB">
      <w:pPr>
        <w:jc w:val="center"/>
      </w:pPr>
    </w:p>
    <w:p w14:paraId="2CD6D40D" w14:textId="77777777" w:rsidR="00DD7EAB" w:rsidRDefault="00DD7EAB" w:rsidP="00DD7EAB">
      <w:pPr>
        <w:jc w:val="center"/>
      </w:pPr>
    </w:p>
    <w:p w14:paraId="7B4DD991" w14:textId="4106617D" w:rsidR="00DD7EAB" w:rsidRDefault="00DD7EAB" w:rsidP="00DD7EAB">
      <w:pPr>
        <w:jc w:val="center"/>
      </w:pPr>
      <w:r>
        <w:t>David T. Ashley (</w:t>
      </w:r>
      <w:hyperlink r:id="rId7" w:history="1">
        <w:r w:rsidRPr="00221A42">
          <w:rPr>
            <w:rStyle w:val="Hyperlink"/>
          </w:rPr>
          <w:t>dashley@gmail.com</w:t>
        </w:r>
      </w:hyperlink>
      <w:r>
        <w:t>)</w:t>
      </w:r>
    </w:p>
    <w:p w14:paraId="4B7AE1FD" w14:textId="77777777" w:rsidR="00DD7EAB" w:rsidRDefault="00DD7EAB">
      <w:r>
        <w:br w:type="page"/>
      </w:r>
    </w:p>
    <w:p w14:paraId="33B6BF9D" w14:textId="3F572033" w:rsidR="00DD7EAB" w:rsidRDefault="00DD7EAB" w:rsidP="00DD7EAB">
      <w:pPr>
        <w:pStyle w:val="Heading1"/>
      </w:pPr>
      <w:r w:rsidRPr="00DD7EAB">
        <w:lastRenderedPageBreak/>
        <w:t>General Description</w:t>
      </w:r>
    </w:p>
    <w:p w14:paraId="50CC751C" w14:textId="1B6551EC" w:rsidR="00DD7EAB" w:rsidRDefault="00DD7EAB" w:rsidP="00DD7EAB">
      <w:proofErr w:type="spellStart"/>
      <w:r w:rsidRPr="00DD7EAB">
        <w:rPr>
          <w:i/>
          <w:iCs/>
        </w:rPr>
        <w:t>epubtxtproc</w:t>
      </w:r>
      <w:proofErr w:type="spellEnd"/>
      <w:r w:rsidRPr="00DD7EAB">
        <w:rPr>
          <w:i/>
          <w:iCs/>
        </w:rPr>
        <w:t xml:space="preserve"> </w:t>
      </w:r>
      <w:r>
        <w:t>is a Python program that:</w:t>
      </w:r>
    </w:p>
    <w:p w14:paraId="5E2DFAFC" w14:textId="2F4C0E8E" w:rsidR="00DD7EAB" w:rsidRDefault="00DD7EAB" w:rsidP="00DD7EAB">
      <w:pPr>
        <w:pStyle w:val="ListParagraph"/>
        <w:numPr>
          <w:ilvl w:val="0"/>
          <w:numId w:val="3"/>
        </w:numPr>
      </w:pPr>
      <w:r>
        <w:t xml:space="preserve">Translates from </w:t>
      </w:r>
      <w:r w:rsidR="008E3402">
        <w:t>a text processor agnostic markup language to:</w:t>
      </w:r>
    </w:p>
    <w:p w14:paraId="3F76A4CD" w14:textId="092368E4" w:rsidR="008E3402" w:rsidRDefault="008E3402" w:rsidP="008E3402">
      <w:pPr>
        <w:pStyle w:val="ListParagraph"/>
        <w:numPr>
          <w:ilvl w:val="1"/>
          <w:numId w:val="3"/>
        </w:numPr>
      </w:pPr>
      <w:proofErr w:type="spellStart"/>
      <w:r>
        <w:t>epub</w:t>
      </w:r>
      <w:proofErr w:type="spellEnd"/>
      <w:r>
        <w:t xml:space="preserve"> source files</w:t>
      </w:r>
    </w:p>
    <w:p w14:paraId="45416FCC" w14:textId="2FBA47F6" w:rsidR="008E3402" w:rsidRDefault="008E3402" w:rsidP="008E3402">
      <w:pPr>
        <w:pStyle w:val="ListParagraph"/>
        <w:numPr>
          <w:ilvl w:val="1"/>
          <w:numId w:val="3"/>
        </w:numPr>
      </w:pPr>
      <w:r>
        <w:t>LaTeX source files</w:t>
      </w:r>
    </w:p>
    <w:p w14:paraId="54461095" w14:textId="3C2DD8BE" w:rsidR="008E3402" w:rsidRDefault="00194850" w:rsidP="00194850">
      <w:pPr>
        <w:pStyle w:val="ListParagraph"/>
        <w:numPr>
          <w:ilvl w:val="0"/>
          <w:numId w:val="3"/>
        </w:numPr>
      </w:pPr>
      <w:r>
        <w:t>On demand:</w:t>
      </w:r>
    </w:p>
    <w:p w14:paraId="5CB387DE" w14:textId="04001783" w:rsidR="00194850" w:rsidRDefault="00194850" w:rsidP="00194850">
      <w:pPr>
        <w:pStyle w:val="ListParagraph"/>
        <w:numPr>
          <w:ilvl w:val="1"/>
          <w:numId w:val="3"/>
        </w:numPr>
      </w:pPr>
      <w:proofErr w:type="gramStart"/>
      <w:r>
        <w:t>Adjusts</w:t>
      </w:r>
      <w:proofErr w:type="gramEnd"/>
      <w:r>
        <w:t xml:space="preserve"> the table of contents to include the include the index.</w:t>
      </w:r>
    </w:p>
    <w:p w14:paraId="1DA20E92" w14:textId="04BBAF91" w:rsidR="00194850" w:rsidRDefault="0089086A" w:rsidP="0089086A">
      <w:pPr>
        <w:pStyle w:val="Heading1"/>
      </w:pPr>
      <w:r>
        <w:t>Invocation of the Program</w:t>
      </w:r>
    </w:p>
    <w:p w14:paraId="68BC1FAA" w14:textId="1ABFD3FD" w:rsidR="00DD7EAB" w:rsidRDefault="00257B19" w:rsidP="0089086A">
      <w:r>
        <w:t>The program can be invoked in these ways:</w:t>
      </w:r>
    </w:p>
    <w:p w14:paraId="0DCB6925" w14:textId="13042F3C" w:rsidR="00257B19" w:rsidRDefault="00257B19" w:rsidP="00257B19">
      <w:pPr>
        <w:pStyle w:val="ListParagraph"/>
        <w:numPr>
          <w:ilvl w:val="0"/>
          <w:numId w:val="4"/>
        </w:numPr>
      </w:pPr>
      <w:r w:rsidRPr="000453DD">
        <w:rPr>
          <w:i/>
          <w:iCs/>
        </w:rPr>
        <w:t xml:space="preserve">python </w:t>
      </w:r>
      <w:proofErr w:type="spellStart"/>
      <w:r w:rsidRPr="000453DD">
        <w:rPr>
          <w:i/>
          <w:iCs/>
        </w:rPr>
        <w:t>epubtxtproc</w:t>
      </w:r>
      <w:proofErr w:type="spellEnd"/>
      <w:r w:rsidRPr="000453DD">
        <w:rPr>
          <w:i/>
          <w:iCs/>
        </w:rPr>
        <w:t xml:space="preserve"> translate &lt;</w:t>
      </w:r>
      <w:proofErr w:type="spellStart"/>
      <w:r w:rsidRPr="000453DD">
        <w:rPr>
          <w:i/>
          <w:iCs/>
        </w:rPr>
        <w:t>configfilename</w:t>
      </w:r>
      <w:proofErr w:type="spellEnd"/>
      <w:r w:rsidRPr="000453DD">
        <w:rPr>
          <w:i/>
          <w:iCs/>
        </w:rPr>
        <w:t>&gt;</w:t>
      </w:r>
      <w:r>
        <w:br/>
      </w:r>
      <w:r w:rsidR="000453DD">
        <w:br/>
        <w:t xml:space="preserve">In this form, the program will read the specified configuration file (a YAML file, with a format described in a later section) and translate from the </w:t>
      </w:r>
      <w:r w:rsidR="00213C41">
        <w:t>text-</w:t>
      </w:r>
      <w:r w:rsidR="000453DD">
        <w:t xml:space="preserve">processor agnostic markup language to </w:t>
      </w:r>
      <w:proofErr w:type="spellStart"/>
      <w:r w:rsidR="000453DD">
        <w:t>epub</w:t>
      </w:r>
      <w:proofErr w:type="spellEnd"/>
      <w:r w:rsidR="000453DD">
        <w:t xml:space="preserve"> and LaTeX source.</w:t>
      </w:r>
      <w:r w:rsidR="000453DD">
        <w:br/>
      </w:r>
    </w:p>
    <w:p w14:paraId="7B9241D8" w14:textId="77777777" w:rsidR="000453DD" w:rsidRDefault="000453DD" w:rsidP="00257B19">
      <w:pPr>
        <w:pStyle w:val="ListParagraph"/>
        <w:numPr>
          <w:ilvl w:val="0"/>
          <w:numId w:val="4"/>
        </w:numPr>
      </w:pPr>
      <w:r w:rsidRPr="003742D5">
        <w:rPr>
          <w:i/>
          <w:iCs/>
        </w:rPr>
        <w:t xml:space="preserve">python </w:t>
      </w:r>
      <w:proofErr w:type="spellStart"/>
      <w:r w:rsidRPr="003742D5">
        <w:rPr>
          <w:i/>
          <w:iCs/>
        </w:rPr>
        <w:t>epubtxtproc</w:t>
      </w:r>
      <w:proofErr w:type="spellEnd"/>
      <w:r w:rsidRPr="003742D5">
        <w:rPr>
          <w:i/>
          <w:iCs/>
        </w:rPr>
        <w:t xml:space="preserve"> </w:t>
      </w:r>
      <w:proofErr w:type="spellStart"/>
      <w:r w:rsidRPr="003742D5">
        <w:rPr>
          <w:i/>
          <w:iCs/>
        </w:rPr>
        <w:t>epubtocindexadd</w:t>
      </w:r>
      <w:proofErr w:type="spellEnd"/>
      <w:r w:rsidRPr="003742D5">
        <w:rPr>
          <w:i/>
          <w:iCs/>
        </w:rPr>
        <w:t xml:space="preserve"> &lt;</w:t>
      </w:r>
      <w:proofErr w:type="spellStart"/>
      <w:r w:rsidRPr="003742D5">
        <w:rPr>
          <w:i/>
          <w:iCs/>
        </w:rPr>
        <w:t>configfilename</w:t>
      </w:r>
      <w:proofErr w:type="spellEnd"/>
      <w:r w:rsidRPr="003742D5">
        <w:rPr>
          <w:i/>
          <w:iCs/>
        </w:rPr>
        <w:t>&gt;</w:t>
      </w:r>
      <w:r w:rsidRPr="003742D5">
        <w:rPr>
          <w:i/>
          <w:iCs/>
        </w:rPr>
        <w:br/>
      </w:r>
      <w:r>
        <w:br/>
        <w:t>The program will use the information in the configuration file to adjust the table of contents to include the index.</w:t>
      </w:r>
    </w:p>
    <w:p w14:paraId="51BFB016" w14:textId="20C52B36" w:rsidR="00FD02DC" w:rsidRDefault="00FD02DC" w:rsidP="00FD02DC">
      <w:r>
        <w:t xml:space="preserve">In the event of any error or unexpected condition, the program terminates, likely with incomplete output.  This is done to prevent </w:t>
      </w:r>
      <w:proofErr w:type="gramStart"/>
      <w:r>
        <w:t>overwrite of</w:t>
      </w:r>
      <w:proofErr w:type="gramEnd"/>
      <w:r>
        <w:t xml:space="preserve"> data or other harm.</w:t>
      </w:r>
    </w:p>
    <w:p w14:paraId="54F31204" w14:textId="090E1387" w:rsidR="000453DD" w:rsidRDefault="003742D5" w:rsidP="003742D5">
      <w:pPr>
        <w:pStyle w:val="Heading1"/>
      </w:pPr>
      <w:r>
        <w:t>Configuration File Format</w:t>
      </w:r>
    </w:p>
    <w:p w14:paraId="069BDFB3" w14:textId="39177E4B" w:rsidR="003742D5" w:rsidRDefault="00942DD2" w:rsidP="000453DD">
      <w:r>
        <w:t xml:space="preserve">The configuration file </w:t>
      </w:r>
      <w:r w:rsidR="00213C41">
        <w:t>is a YAML file, and specifies:</w:t>
      </w:r>
    </w:p>
    <w:p w14:paraId="30232FA9" w14:textId="62FBB984" w:rsidR="00213C41" w:rsidRDefault="00213C41" w:rsidP="00213C41">
      <w:pPr>
        <w:pStyle w:val="ListParagraph"/>
        <w:numPr>
          <w:ilvl w:val="0"/>
          <w:numId w:val="5"/>
        </w:numPr>
      </w:pPr>
      <w:r>
        <w:t xml:space="preserve">The general options to use for the conversion from the text-processor agnostic markup language to </w:t>
      </w:r>
      <w:proofErr w:type="spellStart"/>
      <w:r>
        <w:t>ePub</w:t>
      </w:r>
      <w:proofErr w:type="spellEnd"/>
      <w:r>
        <w:t>, LaTeX, or HTML.</w:t>
      </w:r>
    </w:p>
    <w:p w14:paraId="65E8471D" w14:textId="01371E56" w:rsidR="00213C41" w:rsidRDefault="00213C41" w:rsidP="00213C41">
      <w:pPr>
        <w:pStyle w:val="ListParagraph"/>
        <w:numPr>
          <w:ilvl w:val="0"/>
          <w:numId w:val="5"/>
        </w:numPr>
      </w:pPr>
      <w:r>
        <w:t xml:space="preserve">The file binding from the text-processor agnostic markup language to the </w:t>
      </w:r>
      <w:proofErr w:type="spellStart"/>
      <w:r>
        <w:t>ePub</w:t>
      </w:r>
      <w:proofErr w:type="spellEnd"/>
      <w:r>
        <w:t>, LaTeX, or HTML files.</w:t>
      </w:r>
    </w:p>
    <w:p w14:paraId="47D0E8C2" w14:textId="74C099E5" w:rsidR="00213C41" w:rsidRDefault="00213C41" w:rsidP="00213C41">
      <w:r>
        <w:t xml:space="preserve">The fundamental unit for all 3 targets is the chapter.  Generally, one text-processor agnostic markup language file, one </w:t>
      </w:r>
      <w:proofErr w:type="spellStart"/>
      <w:r>
        <w:t>ePub</w:t>
      </w:r>
      <w:proofErr w:type="spellEnd"/>
      <w:r>
        <w:t xml:space="preserve"> file, or one HTML file corresponds to one chapter.</w:t>
      </w:r>
    </w:p>
    <w:p w14:paraId="40746BAE" w14:textId="5EEFA373" w:rsidR="002C037E" w:rsidRDefault="008F750C" w:rsidP="008F750C">
      <w:pPr>
        <w:pStyle w:val="Heading2"/>
      </w:pPr>
      <w:r>
        <w:lastRenderedPageBreak/>
        <w:t>General Options</w:t>
      </w:r>
    </w:p>
    <w:p w14:paraId="01883A3A" w14:textId="27FF6F78" w:rsidR="008F750C" w:rsidRDefault="008F750C" w:rsidP="00213C41">
      <w:r>
        <w:t>General options are at the top level of the YAML file</w:t>
      </w:r>
      <w:r w:rsidR="00267B8B">
        <w:t xml:space="preserve"> (not part of a list or array).</w:t>
      </w:r>
    </w:p>
    <w:p w14:paraId="7B38E7C3" w14:textId="220CF251" w:rsidR="00267B8B" w:rsidRDefault="00267B8B" w:rsidP="00267B8B">
      <w:pPr>
        <w:pStyle w:val="Heading3"/>
      </w:pPr>
      <w:proofErr w:type="spellStart"/>
      <w:r>
        <w:t>debug_level</w:t>
      </w:r>
      <w:proofErr w:type="spellEnd"/>
    </w:p>
    <w:p w14:paraId="78896E47" w14:textId="270536DC" w:rsidR="00267B8B" w:rsidRDefault="00267B8B" w:rsidP="00213C41">
      <w:r>
        <w:t xml:space="preserve">This optional </w:t>
      </w:r>
      <w:r w:rsidR="003E005E">
        <w:t>option specifies the amount of extra information printed to aid in debugging.  If not provided, the default is 0.</w:t>
      </w:r>
    </w:p>
    <w:p w14:paraId="0C14013D" w14:textId="4C524E8E" w:rsidR="003E005E" w:rsidRDefault="003E005E" w:rsidP="00213C41">
      <w:r>
        <w:t>Values:</w:t>
      </w:r>
    </w:p>
    <w:p w14:paraId="675F7C22" w14:textId="55357692" w:rsidR="003E005E" w:rsidRDefault="003E005E" w:rsidP="003E005E">
      <w:pPr>
        <w:pStyle w:val="ListParagraph"/>
        <w:numPr>
          <w:ilvl w:val="0"/>
          <w:numId w:val="6"/>
        </w:numPr>
      </w:pPr>
      <w:r>
        <w:t>0 (default</w:t>
      </w:r>
      <w:proofErr w:type="gramStart"/>
      <w:r>
        <w:t>) :</w:t>
      </w:r>
      <w:proofErr w:type="gramEnd"/>
      <w:r>
        <w:t xml:space="preserve"> terse.</w:t>
      </w:r>
    </w:p>
    <w:p w14:paraId="062F7EEE" w14:textId="2B998DF7" w:rsidR="003E005E" w:rsidRDefault="003E005E" w:rsidP="003E005E">
      <w:pPr>
        <w:pStyle w:val="ListParagraph"/>
        <w:numPr>
          <w:ilvl w:val="0"/>
          <w:numId w:val="6"/>
        </w:numPr>
      </w:pPr>
      <w:proofErr w:type="gramStart"/>
      <w:r>
        <w:t>1 :</w:t>
      </w:r>
      <w:proofErr w:type="gramEnd"/>
      <w:r>
        <w:t xml:space="preserve"> some extra information printed.</w:t>
      </w:r>
    </w:p>
    <w:p w14:paraId="2C1BCEB7" w14:textId="7CA691DC" w:rsidR="003E005E" w:rsidRDefault="003E005E" w:rsidP="003E005E">
      <w:pPr>
        <w:pStyle w:val="ListParagraph"/>
        <w:numPr>
          <w:ilvl w:val="0"/>
          <w:numId w:val="6"/>
        </w:numPr>
      </w:pPr>
      <w:proofErr w:type="gramStart"/>
      <w:r>
        <w:t>2 :</w:t>
      </w:r>
      <w:proofErr w:type="gramEnd"/>
      <w:r>
        <w:t xml:space="preserve"> more extra information printed.</w:t>
      </w:r>
    </w:p>
    <w:p w14:paraId="517E2FFF" w14:textId="682A327E" w:rsidR="003E005E" w:rsidRDefault="003E005E" w:rsidP="003E005E">
      <w:pPr>
        <w:pStyle w:val="ListParagraph"/>
        <w:numPr>
          <w:ilvl w:val="0"/>
          <w:numId w:val="6"/>
        </w:numPr>
      </w:pPr>
      <w:proofErr w:type="gramStart"/>
      <w:r>
        <w:t>3 :</w:t>
      </w:r>
      <w:proofErr w:type="gramEnd"/>
      <w:r>
        <w:t xml:space="preserve"> detailed information printed.</w:t>
      </w:r>
    </w:p>
    <w:p w14:paraId="6A41C0A7" w14:textId="1D37CDD8" w:rsidR="003E005E" w:rsidRDefault="003E005E" w:rsidP="003E005E">
      <w:pPr>
        <w:pStyle w:val="ListParagraph"/>
        <w:numPr>
          <w:ilvl w:val="0"/>
          <w:numId w:val="6"/>
        </w:numPr>
      </w:pPr>
      <w:proofErr w:type="gramStart"/>
      <w:r>
        <w:t>4 :</w:t>
      </w:r>
      <w:proofErr w:type="gramEnd"/>
      <w:r>
        <w:t xml:space="preserve"> very detailed information printed.</w:t>
      </w:r>
    </w:p>
    <w:p w14:paraId="45CB6335" w14:textId="737074E4" w:rsidR="003E005E" w:rsidRDefault="003E005E" w:rsidP="003E005E">
      <w:r>
        <w:t>Example:</w:t>
      </w:r>
    </w:p>
    <w:p w14:paraId="2C6E5D9A" w14:textId="6CB41269" w:rsidR="003E005E" w:rsidRPr="003E005E" w:rsidRDefault="003E005E" w:rsidP="003E005E">
      <w:pPr>
        <w:rPr>
          <w:rFonts w:ascii="Courier New" w:hAnsi="Courier New" w:cs="Courier New"/>
        </w:rPr>
      </w:pPr>
      <w:proofErr w:type="spellStart"/>
      <w:r w:rsidRPr="003E005E">
        <w:rPr>
          <w:rFonts w:ascii="Courier New" w:hAnsi="Courier New" w:cs="Courier New"/>
        </w:rPr>
        <w:t>debug_level</w:t>
      </w:r>
      <w:proofErr w:type="spellEnd"/>
      <w:r w:rsidRPr="003E005E">
        <w:rPr>
          <w:rFonts w:ascii="Courier New" w:hAnsi="Courier New" w:cs="Courier New"/>
        </w:rPr>
        <w:t>: 3</w:t>
      </w:r>
    </w:p>
    <w:p w14:paraId="22700575" w14:textId="64C40568" w:rsidR="003E005E" w:rsidRDefault="00591282" w:rsidP="00591282">
      <w:pPr>
        <w:pStyle w:val="Heading2"/>
      </w:pPr>
      <w:proofErr w:type="spellStart"/>
      <w:r>
        <w:t>epub_options</w:t>
      </w:r>
      <w:proofErr w:type="spellEnd"/>
      <w:r>
        <w:t xml:space="preserve">, </w:t>
      </w:r>
      <w:proofErr w:type="spellStart"/>
      <w:r>
        <w:t>latex_options</w:t>
      </w:r>
      <w:proofErr w:type="spellEnd"/>
      <w:r>
        <w:t xml:space="preserve">, </w:t>
      </w:r>
      <w:proofErr w:type="spellStart"/>
      <w:r>
        <w:t>html_options</w:t>
      </w:r>
      <w:proofErr w:type="spellEnd"/>
    </w:p>
    <w:p w14:paraId="1E3A1D82" w14:textId="62593502" w:rsidR="00591282" w:rsidRDefault="00591282" w:rsidP="003E005E">
      <w:proofErr w:type="spellStart"/>
      <w:r>
        <w:t>epub_options</w:t>
      </w:r>
      <w:proofErr w:type="spellEnd"/>
      <w:r>
        <w:t xml:space="preserve">, </w:t>
      </w:r>
      <w:proofErr w:type="spellStart"/>
      <w:r>
        <w:t>latex_options</w:t>
      </w:r>
      <w:proofErr w:type="spellEnd"/>
      <w:r>
        <w:t xml:space="preserve">, and </w:t>
      </w:r>
      <w:proofErr w:type="spellStart"/>
      <w:r>
        <w:t>html_options</w:t>
      </w:r>
      <w:proofErr w:type="spellEnd"/>
      <w:r>
        <w:t xml:space="preserve"> are lists that specify the options to use for </w:t>
      </w:r>
      <w:proofErr w:type="spellStart"/>
      <w:r>
        <w:t>epub</w:t>
      </w:r>
      <w:proofErr w:type="spellEnd"/>
      <w:r>
        <w:t xml:space="preserve"> conversion, LaTeX conversion, and HTML conversion.</w:t>
      </w:r>
    </w:p>
    <w:p w14:paraId="04D253A8" w14:textId="7E52E498" w:rsidR="00591282" w:rsidRDefault="00591282" w:rsidP="003E005E">
      <w:r>
        <w:t>If any of these lists are omitted, the program will not attempt conversion to the respective format.  If none of these lists are present, the program will not attempt any conversion.</w:t>
      </w:r>
    </w:p>
    <w:p w14:paraId="42D03E43" w14:textId="35C5DEE1" w:rsidR="00591282" w:rsidRDefault="00F54737" w:rsidP="003E005E">
      <w:r>
        <w:t>The elements in the list are divided into two categories</w:t>
      </w:r>
      <w:r w:rsidR="00336FB5">
        <w:t>:</w:t>
      </w:r>
    </w:p>
    <w:p w14:paraId="534540E7" w14:textId="2B16B0E4" w:rsidR="00336FB5" w:rsidRDefault="00336FB5" w:rsidP="00336FB5">
      <w:pPr>
        <w:pStyle w:val="ListParagraph"/>
        <w:numPr>
          <w:ilvl w:val="0"/>
          <w:numId w:val="7"/>
        </w:numPr>
      </w:pPr>
      <w:r>
        <w:t>Options that are common to more than one conversion format (typically, all).</w:t>
      </w:r>
    </w:p>
    <w:p w14:paraId="40EB9E4A" w14:textId="00C88558" w:rsidR="00336FB5" w:rsidRDefault="00336FB5" w:rsidP="00336FB5">
      <w:pPr>
        <w:pStyle w:val="ListParagraph"/>
        <w:numPr>
          <w:ilvl w:val="0"/>
          <w:numId w:val="7"/>
        </w:numPr>
      </w:pPr>
      <w:r>
        <w:t xml:space="preserve">Options that are specific to only one conversion </w:t>
      </w:r>
      <w:proofErr w:type="gramStart"/>
      <w:r>
        <w:t>formats</w:t>
      </w:r>
      <w:proofErr w:type="gramEnd"/>
      <w:r>
        <w:t>.</w:t>
      </w:r>
    </w:p>
    <w:p w14:paraId="27906C8E" w14:textId="40D2388E" w:rsidR="00336FB5" w:rsidRDefault="00336FB5" w:rsidP="00FB3F06">
      <w:pPr>
        <w:pStyle w:val="Heading3"/>
      </w:pPr>
      <w:r>
        <w:t>Common Conversion Options</w:t>
      </w:r>
    </w:p>
    <w:p w14:paraId="67030573" w14:textId="1A21FD24" w:rsidR="00336FB5" w:rsidRDefault="00FB3F06" w:rsidP="00FB3F06">
      <w:pPr>
        <w:pStyle w:val="Heading4"/>
      </w:pPr>
      <w:proofErr w:type="spellStart"/>
      <w:r>
        <w:t>base_output_directory</w:t>
      </w:r>
      <w:proofErr w:type="spellEnd"/>
    </w:p>
    <w:p w14:paraId="31482657" w14:textId="7D53D8C0" w:rsidR="00FB3F06" w:rsidRDefault="00FB3F06" w:rsidP="00336FB5">
      <w:r>
        <w:t>The base directory where output of the specific type should be placed.</w:t>
      </w:r>
      <w:r w:rsidR="00033424">
        <w:t xml:space="preserve">  This may be an absolute or relative path.  If it is relative, it is relative to the working directory from which the Python script is launched.</w:t>
      </w:r>
    </w:p>
    <w:p w14:paraId="51240958" w14:textId="2EFBB43D" w:rsidR="00026D43" w:rsidRDefault="00026D43" w:rsidP="00026D43">
      <w:pPr>
        <w:pStyle w:val="Heading4"/>
      </w:pPr>
      <w:proofErr w:type="spellStart"/>
      <w:r>
        <w:t>base_input_directory</w:t>
      </w:r>
      <w:proofErr w:type="spellEnd"/>
    </w:p>
    <w:p w14:paraId="7413E133" w14:textId="1E0EF5E1" w:rsidR="00026D43" w:rsidRDefault="00026B72" w:rsidP="00336FB5">
      <w:r>
        <w:t>The base directory where input files are read.  This path should not include a trailing path separator.</w:t>
      </w:r>
    </w:p>
    <w:p w14:paraId="6978DEF0" w14:textId="77DF4CC4" w:rsidR="00FD02DC" w:rsidRDefault="00FD02DC" w:rsidP="00FD02DC">
      <w:pPr>
        <w:pStyle w:val="Heading4"/>
      </w:pPr>
      <w:proofErr w:type="spellStart"/>
      <w:r>
        <w:lastRenderedPageBreak/>
        <w:t>cover_graphic</w:t>
      </w:r>
      <w:proofErr w:type="spellEnd"/>
    </w:p>
    <w:p w14:paraId="5BBBE28B" w14:textId="77777777" w:rsidR="00FD02DC" w:rsidRDefault="00FD02DC" w:rsidP="00336FB5">
      <w:r>
        <w:t>Optional.</w:t>
      </w:r>
    </w:p>
    <w:p w14:paraId="37E82C59" w14:textId="3BFFB47D" w:rsidR="00FD02DC" w:rsidRDefault="00FD02DC" w:rsidP="00336FB5">
      <w:r>
        <w:t xml:space="preserve">For </w:t>
      </w:r>
      <w:proofErr w:type="spellStart"/>
      <w:r>
        <w:t>epub</w:t>
      </w:r>
      <w:proofErr w:type="spellEnd"/>
      <w:r>
        <w:t xml:space="preserve"> generation, path to the file that should be used as the cover graphic.</w:t>
      </w:r>
    </w:p>
    <w:p w14:paraId="54D82B40" w14:textId="17BB4939" w:rsidR="00FD02DC" w:rsidRDefault="00FD02DC" w:rsidP="00336FB5">
      <w:r>
        <w:t>For HTML generation, path to the file that should be used at the start of the document.</w:t>
      </w:r>
    </w:p>
    <w:p w14:paraId="2822DEAA" w14:textId="714864F1" w:rsidR="00435AD5" w:rsidRDefault="00026D43" w:rsidP="00435AD5">
      <w:pPr>
        <w:pStyle w:val="Heading4"/>
      </w:pPr>
      <w:r>
        <w:t>title</w:t>
      </w:r>
    </w:p>
    <w:p w14:paraId="02CBF231" w14:textId="6B696252" w:rsidR="00435AD5" w:rsidRDefault="00026D43" w:rsidP="00336FB5">
      <w:r>
        <w:t>The title of the work.  A newline in the title is interpreted as a title in larger font and a subtitle in smaller font.</w:t>
      </w:r>
    </w:p>
    <w:p w14:paraId="32336A50" w14:textId="56DDCC22" w:rsidR="00435AD5" w:rsidRDefault="00026D43" w:rsidP="00BA487B">
      <w:pPr>
        <w:pStyle w:val="Heading4"/>
      </w:pPr>
      <w:proofErr w:type="spellStart"/>
      <w:r>
        <w:t>content</w:t>
      </w:r>
      <w:r w:rsidR="00BA487B">
        <w:t>_list</w:t>
      </w:r>
      <w:proofErr w:type="spellEnd"/>
    </w:p>
    <w:p w14:paraId="4B2EEBB8" w14:textId="30E33537" w:rsidR="00BA487B" w:rsidRDefault="00026D43" w:rsidP="00336FB5">
      <w:r>
        <w:t xml:space="preserve">A list of the content </w:t>
      </w:r>
      <w:proofErr w:type="gramStart"/>
      <w:r>
        <w:t>in</w:t>
      </w:r>
      <w:proofErr w:type="gramEnd"/>
      <w:r>
        <w:t xml:space="preserve"> the work.  Each item of content should have the following fields.</w:t>
      </w:r>
    </w:p>
    <w:p w14:paraId="3D555284" w14:textId="107F70AD" w:rsidR="00026D43" w:rsidRDefault="00026D43" w:rsidP="00026D43">
      <w:pPr>
        <w:pStyle w:val="ListParagraph"/>
        <w:numPr>
          <w:ilvl w:val="0"/>
          <w:numId w:val="8"/>
        </w:numPr>
      </w:pPr>
      <w:r>
        <w:t>type</w:t>
      </w:r>
    </w:p>
    <w:p w14:paraId="0ECCD28B" w14:textId="52309907" w:rsidR="00026D43" w:rsidRDefault="00026D43" w:rsidP="00026D43">
      <w:pPr>
        <w:pStyle w:val="ListParagraph"/>
        <w:numPr>
          <w:ilvl w:val="1"/>
          <w:numId w:val="8"/>
        </w:numPr>
      </w:pPr>
      <w:r>
        <w:t>P = preface</w:t>
      </w:r>
    </w:p>
    <w:p w14:paraId="11CA94DC" w14:textId="2DF68D94" w:rsidR="00026D43" w:rsidRDefault="00026D43" w:rsidP="00026D43">
      <w:pPr>
        <w:pStyle w:val="ListParagraph"/>
        <w:numPr>
          <w:ilvl w:val="1"/>
          <w:numId w:val="8"/>
        </w:numPr>
      </w:pPr>
      <w:r>
        <w:t>A = acknowledgements</w:t>
      </w:r>
    </w:p>
    <w:p w14:paraId="762B734B" w14:textId="117C5793" w:rsidR="00026D43" w:rsidRDefault="00026D43" w:rsidP="00026D43">
      <w:pPr>
        <w:pStyle w:val="ListParagraph"/>
        <w:numPr>
          <w:ilvl w:val="1"/>
          <w:numId w:val="8"/>
        </w:numPr>
      </w:pPr>
      <w:r>
        <w:t>F = list of figures</w:t>
      </w:r>
    </w:p>
    <w:p w14:paraId="28B42381" w14:textId="0DE55C6C" w:rsidR="00026D43" w:rsidRDefault="00026D43" w:rsidP="00026D43">
      <w:pPr>
        <w:pStyle w:val="ListParagraph"/>
        <w:numPr>
          <w:ilvl w:val="1"/>
          <w:numId w:val="8"/>
        </w:numPr>
      </w:pPr>
      <w:r>
        <w:t>T = list of tables</w:t>
      </w:r>
    </w:p>
    <w:p w14:paraId="19B14734" w14:textId="33E5B7E6" w:rsidR="00026D43" w:rsidRDefault="00026D43" w:rsidP="00026D43">
      <w:pPr>
        <w:pStyle w:val="ListParagraph"/>
        <w:numPr>
          <w:ilvl w:val="1"/>
          <w:numId w:val="8"/>
        </w:numPr>
      </w:pPr>
      <w:r>
        <w:t>C = chapter</w:t>
      </w:r>
    </w:p>
    <w:p w14:paraId="43B939A8" w14:textId="68B2AB57" w:rsidR="00026D43" w:rsidRDefault="00026D43" w:rsidP="00026D43">
      <w:pPr>
        <w:pStyle w:val="ListParagraph"/>
        <w:numPr>
          <w:ilvl w:val="1"/>
          <w:numId w:val="8"/>
        </w:numPr>
      </w:pPr>
      <w:r>
        <w:t>R = part separator</w:t>
      </w:r>
    </w:p>
    <w:p w14:paraId="03C1964A" w14:textId="774B1050" w:rsidR="00026D43" w:rsidRDefault="00026D43" w:rsidP="00026D43">
      <w:pPr>
        <w:pStyle w:val="ListParagraph"/>
        <w:numPr>
          <w:ilvl w:val="1"/>
          <w:numId w:val="8"/>
        </w:numPr>
      </w:pPr>
      <w:r>
        <w:t>F = list of references</w:t>
      </w:r>
    </w:p>
    <w:p w14:paraId="02226303" w14:textId="3B27DFCD" w:rsidR="00026D43" w:rsidRDefault="00026D43" w:rsidP="00026D43">
      <w:pPr>
        <w:pStyle w:val="ListParagraph"/>
        <w:numPr>
          <w:ilvl w:val="1"/>
          <w:numId w:val="8"/>
        </w:numPr>
      </w:pPr>
      <w:r>
        <w:t>I = index</w:t>
      </w:r>
    </w:p>
    <w:p w14:paraId="2EA64DCC" w14:textId="4618CD4F" w:rsidR="00026D43" w:rsidRDefault="00026D43" w:rsidP="00026D43">
      <w:pPr>
        <w:pStyle w:val="ListParagraph"/>
        <w:numPr>
          <w:ilvl w:val="0"/>
          <w:numId w:val="8"/>
        </w:numPr>
      </w:pPr>
      <w:proofErr w:type="spellStart"/>
      <w:r>
        <w:t>input_file</w:t>
      </w:r>
      <w:proofErr w:type="spellEnd"/>
    </w:p>
    <w:p w14:paraId="4F6EF85E" w14:textId="1C3771FA" w:rsidR="00026D43" w:rsidRDefault="006E326E" w:rsidP="00026D43">
      <w:pPr>
        <w:pStyle w:val="ListParagraph"/>
        <w:numPr>
          <w:ilvl w:val="1"/>
          <w:numId w:val="8"/>
        </w:numPr>
      </w:pPr>
      <w:r>
        <w:t>The file from which to read the input, agnostic markup.</w:t>
      </w:r>
    </w:p>
    <w:p w14:paraId="56B28B8D" w14:textId="136FB985" w:rsidR="006E326E" w:rsidRDefault="006E326E" w:rsidP="006E326E">
      <w:pPr>
        <w:pStyle w:val="ListParagraph"/>
        <w:numPr>
          <w:ilvl w:val="0"/>
          <w:numId w:val="8"/>
        </w:numPr>
      </w:pPr>
      <w:proofErr w:type="spellStart"/>
      <w:r>
        <w:t>output_file</w:t>
      </w:r>
      <w:proofErr w:type="spellEnd"/>
    </w:p>
    <w:p w14:paraId="3E1CA00E" w14:textId="1E604A3E" w:rsidR="00FD02DC" w:rsidRDefault="006E326E" w:rsidP="00336FB5">
      <w:pPr>
        <w:pStyle w:val="ListParagraph"/>
        <w:numPr>
          <w:ilvl w:val="1"/>
          <w:numId w:val="8"/>
        </w:numPr>
      </w:pPr>
      <w:r>
        <w:t>The file into which to place the corresponding output.</w:t>
      </w:r>
    </w:p>
    <w:p w14:paraId="6035BDC4" w14:textId="1E696D61" w:rsidR="00267B8B" w:rsidRDefault="00FB3F06" w:rsidP="00336FB5">
      <w:pPr>
        <w:pStyle w:val="Heading3"/>
      </w:pPr>
      <w:proofErr w:type="spellStart"/>
      <w:r>
        <w:t>e</w:t>
      </w:r>
      <w:r w:rsidR="00336FB5">
        <w:t>pub</w:t>
      </w:r>
      <w:proofErr w:type="spellEnd"/>
      <w:r w:rsidR="00336FB5">
        <w:t>-Specific Conversion Options</w:t>
      </w:r>
    </w:p>
    <w:p w14:paraId="39A9D362" w14:textId="26CA0AC6" w:rsidR="00336FB5" w:rsidRDefault="002B66D3" w:rsidP="002B66D3">
      <w:pPr>
        <w:pStyle w:val="Heading4"/>
      </w:pPr>
      <w:proofErr w:type="spellStart"/>
      <w:r>
        <w:t>equation_graphics_input_directory</w:t>
      </w:r>
      <w:proofErr w:type="spellEnd"/>
    </w:p>
    <w:p w14:paraId="37E011E6" w14:textId="3DA07A0D" w:rsidR="002B66D3" w:rsidRDefault="002B66D3" w:rsidP="00213C41">
      <w:r>
        <w:t xml:space="preserve">The directory, relative to </w:t>
      </w:r>
      <w:proofErr w:type="spellStart"/>
      <w:r>
        <w:t>base_input_directory</w:t>
      </w:r>
      <w:proofErr w:type="spellEnd"/>
      <w:r>
        <w:t>, where equation graphics are contained.</w:t>
      </w:r>
    </w:p>
    <w:p w14:paraId="02BFF2B0" w14:textId="623D5714" w:rsidR="002B66D3" w:rsidRDefault="002B66D3" w:rsidP="002B66D3">
      <w:pPr>
        <w:pStyle w:val="Heading4"/>
      </w:pPr>
      <w:proofErr w:type="spellStart"/>
      <w:r>
        <w:t>equation_graphics_output_directory</w:t>
      </w:r>
      <w:proofErr w:type="spellEnd"/>
    </w:p>
    <w:p w14:paraId="2227B8FB" w14:textId="4A887801" w:rsidR="002B66D3" w:rsidRDefault="002B66D3" w:rsidP="00213C41">
      <w:r>
        <w:t xml:space="preserve">The directory, relative to </w:t>
      </w:r>
      <w:proofErr w:type="spellStart"/>
      <w:r>
        <w:t>base_input_directory</w:t>
      </w:r>
      <w:proofErr w:type="spellEnd"/>
      <w:r>
        <w:t>, where equation graphics are stored.</w:t>
      </w:r>
    </w:p>
    <w:p w14:paraId="2BE7A4EA" w14:textId="2D83DB30" w:rsidR="002B66D3" w:rsidRDefault="002B66D3" w:rsidP="002B66D3">
      <w:pPr>
        <w:pStyle w:val="Heading4"/>
      </w:pPr>
      <w:proofErr w:type="spellStart"/>
      <w:r>
        <w:t>figure_graphics_input_directory</w:t>
      </w:r>
      <w:proofErr w:type="spellEnd"/>
    </w:p>
    <w:p w14:paraId="4A45A047" w14:textId="77777777" w:rsidR="002B66D3" w:rsidRDefault="002B66D3" w:rsidP="00213C41"/>
    <w:p w14:paraId="3DB22729" w14:textId="63F575F3" w:rsidR="002B66D3" w:rsidRDefault="002B66D3" w:rsidP="002B66D3">
      <w:pPr>
        <w:pStyle w:val="Heading4"/>
      </w:pPr>
      <w:proofErr w:type="spellStart"/>
      <w:r>
        <w:t>figure_graphics_output_directory</w:t>
      </w:r>
      <w:proofErr w:type="spellEnd"/>
    </w:p>
    <w:p w14:paraId="1D1C5431" w14:textId="77777777" w:rsidR="002B66D3" w:rsidRDefault="002B66D3" w:rsidP="002B66D3"/>
    <w:p w14:paraId="60037D45" w14:textId="0A923E8E" w:rsidR="002B66D3" w:rsidRDefault="002B66D3" w:rsidP="002B66D3">
      <w:pPr>
        <w:pStyle w:val="Heading4"/>
      </w:pPr>
      <w:proofErr w:type="spellStart"/>
      <w:r>
        <w:lastRenderedPageBreak/>
        <w:t>max_output_line_len</w:t>
      </w:r>
      <w:proofErr w:type="spellEnd"/>
    </w:p>
    <w:p w14:paraId="06F7835C" w14:textId="77777777" w:rsidR="002B66D3" w:rsidRPr="002B66D3" w:rsidRDefault="002B66D3" w:rsidP="002B66D3"/>
    <w:p w14:paraId="003C6E00" w14:textId="77777777" w:rsidR="002B66D3" w:rsidRDefault="002B66D3" w:rsidP="00213C41"/>
    <w:p w14:paraId="27F0F2DE" w14:textId="0C0E3BBB" w:rsidR="00336FB5" w:rsidRDefault="00336FB5" w:rsidP="00336FB5">
      <w:pPr>
        <w:pStyle w:val="Heading3"/>
      </w:pPr>
      <w:r>
        <w:t>LaTeX-Specific Conversion Options</w:t>
      </w:r>
    </w:p>
    <w:p w14:paraId="00EE2345" w14:textId="57D99682" w:rsidR="00336FB5" w:rsidRDefault="00336FB5" w:rsidP="00213C41">
      <w:r>
        <w:t>TBD.</w:t>
      </w:r>
    </w:p>
    <w:p w14:paraId="06B87891" w14:textId="6437C5CF" w:rsidR="00336FB5" w:rsidRDefault="00336FB5" w:rsidP="00336FB5">
      <w:pPr>
        <w:pStyle w:val="Heading3"/>
      </w:pPr>
      <w:r>
        <w:t>HTML-Specific Conversion Options</w:t>
      </w:r>
    </w:p>
    <w:p w14:paraId="5935690C" w14:textId="564886A3" w:rsidR="00336FB5" w:rsidRDefault="00336FB5" w:rsidP="00213C41">
      <w:r>
        <w:t>TBD.</w:t>
      </w:r>
    </w:p>
    <w:p w14:paraId="5686C74F" w14:textId="0ED7C38A" w:rsidR="003742D5" w:rsidRDefault="00213C41" w:rsidP="003742D5">
      <w:pPr>
        <w:pStyle w:val="Heading1"/>
      </w:pPr>
      <w:r>
        <w:t xml:space="preserve">Text-Processor Agnostic </w:t>
      </w:r>
      <w:r w:rsidR="003742D5">
        <w:t>Markup Language Definition</w:t>
      </w:r>
    </w:p>
    <w:p w14:paraId="50B231C9" w14:textId="3AD9E0A2" w:rsidR="00026B72" w:rsidRDefault="00026B72" w:rsidP="00026B72">
      <w:pPr>
        <w:pStyle w:val="Heading2"/>
      </w:pPr>
      <w:r>
        <w:t>Overview of the Agnostic Markup Language</w:t>
      </w:r>
    </w:p>
    <w:p w14:paraId="2687BDFF" w14:textId="298B387F" w:rsidR="00026B72" w:rsidRDefault="00026B72" w:rsidP="00026B72">
      <w:r>
        <w:t>The agnostic markup language closely mirrors LaTeX, with these differences.</w:t>
      </w:r>
    </w:p>
    <w:p w14:paraId="15967D94" w14:textId="2F30017E" w:rsidR="00026B72" w:rsidRDefault="00026B72" w:rsidP="00026B72">
      <w:pPr>
        <w:pStyle w:val="ListParagraph"/>
        <w:numPr>
          <w:ilvl w:val="0"/>
          <w:numId w:val="9"/>
        </w:numPr>
      </w:pPr>
      <w:r>
        <w:t>Additional commands are added that have no analogue in LaTeX.</w:t>
      </w:r>
    </w:p>
    <w:p w14:paraId="5A845AA9" w14:textId="48909E33" w:rsidR="00026B72" w:rsidRDefault="00026B72" w:rsidP="00026B72">
      <w:pPr>
        <w:pStyle w:val="ListParagraph"/>
        <w:numPr>
          <w:ilvl w:val="0"/>
          <w:numId w:val="9"/>
        </w:numPr>
      </w:pPr>
      <w:r>
        <w:t xml:space="preserve">Certain </w:t>
      </w:r>
      <w:proofErr w:type="gramStart"/>
      <w:r>
        <w:t>identically-named</w:t>
      </w:r>
      <w:proofErr w:type="gramEnd"/>
      <w:r>
        <w:t xml:space="preserve"> commands are different or take a different number or type of parameters.</w:t>
      </w:r>
    </w:p>
    <w:p w14:paraId="3CE311A2" w14:textId="2608E60D" w:rsidR="002B66D3" w:rsidRPr="00026B72" w:rsidRDefault="002B66D3" w:rsidP="002B66D3">
      <w:r>
        <w:t>The SHA1 cryptographic hash is used throughout for indexing, especially equations.</w:t>
      </w:r>
    </w:p>
    <w:p w14:paraId="537B0F79" w14:textId="77777777" w:rsidR="00537FD6" w:rsidRDefault="00537FD6" w:rsidP="00074414">
      <w:pPr>
        <w:pStyle w:val="Heading2"/>
      </w:pPr>
      <w:r>
        <w:t>Character Sets and Special Characters</w:t>
      </w:r>
    </w:p>
    <w:p w14:paraId="1436958A" w14:textId="77777777" w:rsidR="000873DD" w:rsidRDefault="000873DD" w:rsidP="00537FD6"/>
    <w:p w14:paraId="07310BA1" w14:textId="5162C4C5" w:rsidR="006759C6" w:rsidRDefault="006759C6" w:rsidP="006759C6">
      <w:pPr>
        <w:pStyle w:val="Heading2"/>
      </w:pPr>
      <w:r>
        <w:t>Lines and Line Breaks</w:t>
      </w:r>
    </w:p>
    <w:p w14:paraId="4F20225E" w14:textId="77777777" w:rsidR="006759C6" w:rsidRDefault="006759C6" w:rsidP="00537FD6"/>
    <w:p w14:paraId="61D54D5D" w14:textId="40E3CAC9" w:rsidR="006759C6" w:rsidRDefault="006759C6" w:rsidP="006759C6">
      <w:pPr>
        <w:pStyle w:val="Heading2"/>
      </w:pPr>
      <w:r>
        <w:t xml:space="preserve">Directing Content to Only </w:t>
      </w:r>
      <w:proofErr w:type="spellStart"/>
      <w:r>
        <w:t>epub</w:t>
      </w:r>
      <w:proofErr w:type="spellEnd"/>
      <w:r>
        <w:t>, LaTeX, or HTML</w:t>
      </w:r>
    </w:p>
    <w:p w14:paraId="2D14786F" w14:textId="02ABD5DF" w:rsidR="006759C6" w:rsidRDefault="006759C6" w:rsidP="00537FD6">
      <w:r>
        <w:t xml:space="preserve">The </w:t>
      </w:r>
      <w:r w:rsidRPr="006759C6">
        <w:rPr>
          <w:i/>
          <w:iCs/>
        </w:rPr>
        <w:t>\</w:t>
      </w:r>
      <w:proofErr w:type="spellStart"/>
      <w:r w:rsidRPr="006759C6">
        <w:rPr>
          <w:i/>
          <w:iCs/>
        </w:rPr>
        <w:t>directedcontent</w:t>
      </w:r>
      <w:proofErr w:type="spellEnd"/>
      <w:r w:rsidRPr="006759C6">
        <w:rPr>
          <w:i/>
          <w:iCs/>
        </w:rPr>
        <w:t>[</w:t>
      </w:r>
      <w:r>
        <w:rPr>
          <w:i/>
          <w:iCs/>
        </w:rPr>
        <w:t>channels</w:t>
      </w:r>
      <w:proofErr w:type="gramStart"/>
      <w:r w:rsidRPr="006759C6">
        <w:rPr>
          <w:i/>
          <w:iCs/>
        </w:rPr>
        <w:t>]{</w:t>
      </w:r>
      <w:proofErr w:type="gramEnd"/>
      <w:r w:rsidRPr="006759C6">
        <w:rPr>
          <w:i/>
          <w:iCs/>
        </w:rPr>
        <w:t>}</w:t>
      </w:r>
      <w:r>
        <w:t xml:space="preserve"> command will produce corresponding output only to the specified channels.</w:t>
      </w:r>
    </w:p>
    <w:p w14:paraId="688FA79F" w14:textId="5EE5C52F" w:rsidR="006759C6" w:rsidRDefault="006759C6" w:rsidP="00537FD6">
      <w:r w:rsidRPr="006759C6">
        <w:rPr>
          <w:i/>
          <w:iCs/>
        </w:rPr>
        <w:t>\</w:t>
      </w:r>
      <w:proofErr w:type="spellStart"/>
      <w:proofErr w:type="gramStart"/>
      <w:r w:rsidRPr="006759C6">
        <w:rPr>
          <w:i/>
          <w:iCs/>
        </w:rPr>
        <w:t>directedcontent</w:t>
      </w:r>
      <w:proofErr w:type="spellEnd"/>
      <w:proofErr w:type="gramEnd"/>
      <w:r>
        <w:t xml:space="preserve"> fills essentially the same role as the C preprocessor.  It is the first command </w:t>
      </w:r>
      <w:proofErr w:type="gramStart"/>
      <w:r>
        <w:t>processed,</w:t>
      </w:r>
      <w:proofErr w:type="gramEnd"/>
      <w:r>
        <w:t xml:space="preserve"> before all others.</w:t>
      </w:r>
    </w:p>
    <w:p w14:paraId="330D7A7C" w14:textId="2D64EF21" w:rsidR="00537FD6" w:rsidRDefault="000873DD" w:rsidP="000873DD">
      <w:pPr>
        <w:pStyle w:val="Heading2"/>
      </w:pPr>
      <w:r>
        <w:t>Labels, References, and Page References</w:t>
      </w:r>
    </w:p>
    <w:p w14:paraId="420A7AE3" w14:textId="6A81E5DC" w:rsidR="000873DD" w:rsidRDefault="000873DD" w:rsidP="00537FD6">
      <w:r>
        <w:t>The LaTeX \</w:t>
      </w:r>
      <w:proofErr w:type="gramStart"/>
      <w:r>
        <w:t>label{</w:t>
      </w:r>
      <w:proofErr w:type="gramEnd"/>
      <w:r>
        <w:t>}, \</w:t>
      </w:r>
      <w:proofErr w:type="gramStart"/>
      <w:r>
        <w:t>ref{</w:t>
      </w:r>
      <w:proofErr w:type="gramEnd"/>
      <w:r>
        <w:t>}, and \</w:t>
      </w:r>
      <w:proofErr w:type="spellStart"/>
      <w:proofErr w:type="gramStart"/>
      <w:r>
        <w:t>pageref</w:t>
      </w:r>
      <w:proofErr w:type="spellEnd"/>
      <w:r>
        <w:t>{</w:t>
      </w:r>
      <w:proofErr w:type="gramEnd"/>
      <w:r>
        <w:t>} are processed.</w:t>
      </w:r>
    </w:p>
    <w:p w14:paraId="12AF07DD" w14:textId="5C453BA7" w:rsidR="000873DD" w:rsidRDefault="000873DD" w:rsidP="00537FD6">
      <w:r>
        <w:t xml:space="preserve">It is assumed that labels are </w:t>
      </w:r>
      <w:proofErr w:type="gramStart"/>
      <w:r>
        <w:t>all of</w:t>
      </w:r>
      <w:proofErr w:type="gramEnd"/>
      <w:r>
        <w:t xml:space="preserve"> the form “cint</w:t>
      </w:r>
      <w:proofErr w:type="gramStart"/>
      <w:r>
        <w:t>0:spcx</w:t>
      </w:r>
      <w:proofErr w:type="gramEnd"/>
      <w:r>
        <w:t>9”, where colons are used to separate identifiers that begin with a letter and may end with digit(s).</w:t>
      </w:r>
    </w:p>
    <w:p w14:paraId="2C9C8DEC" w14:textId="681302C0" w:rsidR="000873DD" w:rsidRDefault="000873DD" w:rsidP="00537FD6">
      <w:r>
        <w:lastRenderedPageBreak/>
        <w:t>The author is responsible for assuring uniqueness.</w:t>
      </w:r>
    </w:p>
    <w:p w14:paraId="568442C3" w14:textId="698DE530" w:rsidR="00F852B6" w:rsidRDefault="00F852B6" w:rsidP="00537FD6">
      <w:r>
        <w:t>\</w:t>
      </w:r>
      <w:proofErr w:type="spellStart"/>
      <w:proofErr w:type="gramStart"/>
      <w:r>
        <w:t>pageref</w:t>
      </w:r>
      <w:proofErr w:type="spellEnd"/>
      <w:r>
        <w:t>{</w:t>
      </w:r>
      <w:proofErr w:type="gramEnd"/>
      <w:r>
        <w:t>} is only relevant for a document that lays out on physical pages.</w:t>
      </w:r>
    </w:p>
    <w:p w14:paraId="12DFCF11" w14:textId="6160D78E" w:rsidR="002744B5" w:rsidRDefault="002744B5" w:rsidP="00537FD6">
      <w:r>
        <w:t>\</w:t>
      </w:r>
      <w:proofErr w:type="spellStart"/>
      <w:proofErr w:type="gramStart"/>
      <w:r>
        <w:t>secnumlink</w:t>
      </w:r>
      <w:proofErr w:type="spellEnd"/>
      <w:r>
        <w:t>{</w:t>
      </w:r>
      <w:proofErr w:type="gramEnd"/>
      <w:r>
        <w:t>}</w:t>
      </w:r>
    </w:p>
    <w:p w14:paraId="65D38042" w14:textId="55511A40" w:rsidR="002744B5" w:rsidRPr="00213C41" w:rsidRDefault="002744B5" w:rsidP="00537FD6">
      <w:r>
        <w:t>\</w:t>
      </w:r>
      <w:proofErr w:type="spellStart"/>
      <w:proofErr w:type="gramStart"/>
      <w:r>
        <w:t>secnumtitlelin</w:t>
      </w:r>
      <w:proofErr w:type="spellEnd"/>
      <w:r>
        <w:t>{</w:t>
      </w:r>
      <w:proofErr w:type="gramEnd"/>
      <w:r>
        <w:t>}</w:t>
      </w:r>
    </w:p>
    <w:p w14:paraId="2720C59C" w14:textId="77777777" w:rsidR="00537FD6" w:rsidRDefault="00537FD6" w:rsidP="00074414">
      <w:pPr>
        <w:pStyle w:val="Heading2"/>
      </w:pPr>
      <w:r>
        <w:t xml:space="preserve">Mathematical </w:t>
      </w:r>
      <w:r w:rsidRPr="00074414">
        <w:t>Typesetting</w:t>
      </w:r>
      <w:r>
        <w:t xml:space="preserve"> and Equations</w:t>
      </w:r>
    </w:p>
    <w:p w14:paraId="2F49ADFE" w14:textId="77777777" w:rsidR="00537FD6" w:rsidRDefault="00537FD6" w:rsidP="00537FD6">
      <w:r>
        <w:t>TBD.</w:t>
      </w:r>
    </w:p>
    <w:p w14:paraId="3CBA4B51" w14:textId="60EFB9E6" w:rsidR="00067591" w:rsidRDefault="00067591" w:rsidP="00067591">
      <w:pPr>
        <w:pStyle w:val="Heading3"/>
      </w:pPr>
      <w:r>
        <w:t>Inline Equations</w:t>
      </w:r>
    </w:p>
    <w:p w14:paraId="2405157D" w14:textId="77777777" w:rsidR="00067591" w:rsidRDefault="00067591" w:rsidP="00537FD6"/>
    <w:p w14:paraId="578579EE" w14:textId="7D691076" w:rsidR="00067591" w:rsidRDefault="00067591" w:rsidP="00067591">
      <w:pPr>
        <w:pStyle w:val="Heading3"/>
      </w:pPr>
      <w:r>
        <w:t>Explicit Equations</w:t>
      </w:r>
    </w:p>
    <w:p w14:paraId="7B90C674" w14:textId="77777777" w:rsidR="00067591" w:rsidRDefault="00067591" w:rsidP="00537FD6"/>
    <w:p w14:paraId="163BCC4E" w14:textId="1DCD42FF" w:rsidR="00067591" w:rsidRDefault="00067591" w:rsidP="00067591">
      <w:pPr>
        <w:pStyle w:val="Heading3"/>
      </w:pPr>
      <w:r>
        <w:t>Equation Arrays</w:t>
      </w:r>
    </w:p>
    <w:p w14:paraId="3D08F1D9" w14:textId="77777777" w:rsidR="00067591" w:rsidRDefault="00067591" w:rsidP="00537FD6"/>
    <w:p w14:paraId="38A4A538" w14:textId="77777777" w:rsidR="00537FD6" w:rsidRDefault="00537FD6" w:rsidP="00074414">
      <w:pPr>
        <w:pStyle w:val="Heading2"/>
      </w:pPr>
      <w:r>
        <w:t>Figures</w:t>
      </w:r>
    </w:p>
    <w:p w14:paraId="1F6314CF" w14:textId="77777777" w:rsidR="00537FD6" w:rsidRDefault="00537FD6" w:rsidP="00537FD6">
      <w:r>
        <w:t>TBD.</w:t>
      </w:r>
    </w:p>
    <w:p w14:paraId="37221D45" w14:textId="77777777" w:rsidR="00537FD6" w:rsidRDefault="00537FD6" w:rsidP="00074414">
      <w:pPr>
        <w:pStyle w:val="Heading2"/>
      </w:pPr>
      <w:r>
        <w:t>Tables</w:t>
      </w:r>
    </w:p>
    <w:p w14:paraId="32C9B244" w14:textId="77777777" w:rsidR="00537FD6" w:rsidRDefault="00537FD6" w:rsidP="00537FD6">
      <w:r>
        <w:t>TBD.</w:t>
      </w:r>
    </w:p>
    <w:p w14:paraId="5A0BBC02" w14:textId="192BFFD8" w:rsidR="003742D5" w:rsidRDefault="002744B5" w:rsidP="002744B5">
      <w:pPr>
        <w:pStyle w:val="Heading2"/>
      </w:pPr>
      <w:r>
        <w:t>Index Entries</w:t>
      </w:r>
    </w:p>
    <w:p w14:paraId="2D45DE2C" w14:textId="00731231" w:rsidR="002744B5" w:rsidRDefault="002744B5" w:rsidP="000453DD">
      <w:r>
        <w:t>TBD.</w:t>
      </w:r>
    </w:p>
    <w:p w14:paraId="7F84B0D7" w14:textId="77777777" w:rsidR="00537FD6" w:rsidRDefault="00537FD6" w:rsidP="000453DD"/>
    <w:sectPr w:rsidR="00537FD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6EF28" w14:textId="77777777" w:rsidR="009C0F7E" w:rsidRDefault="009C0F7E" w:rsidP="00906D84">
      <w:pPr>
        <w:spacing w:after="0" w:line="240" w:lineRule="auto"/>
      </w:pPr>
      <w:r>
        <w:separator/>
      </w:r>
    </w:p>
  </w:endnote>
  <w:endnote w:type="continuationSeparator" w:id="0">
    <w:p w14:paraId="0DDE28FE" w14:textId="77777777" w:rsidR="009C0F7E" w:rsidRDefault="009C0F7E" w:rsidP="00906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1A4C9" w14:textId="43461D3E" w:rsidR="00906D84" w:rsidRPr="00906D84" w:rsidRDefault="00906D84" w:rsidP="00906D84">
    <w:pPr>
      <w:pStyle w:val="Footer"/>
      <w:pBdr>
        <w:top w:val="single" w:sz="4" w:space="1" w:color="auto"/>
      </w:pBdr>
      <w:rPr>
        <w:sz w:val="16"/>
        <w:szCs w:val="16"/>
      </w:rPr>
    </w:pPr>
    <w:r w:rsidRPr="00906D84">
      <w:rPr>
        <w:sz w:val="16"/>
        <w:szCs w:val="16"/>
      </w:rPr>
      <w:fldChar w:fldCharType="begin"/>
    </w:r>
    <w:r w:rsidRPr="00906D84">
      <w:rPr>
        <w:sz w:val="16"/>
        <w:szCs w:val="16"/>
      </w:rPr>
      <w:instrText xml:space="preserve"> FILENAME  </w:instrText>
    </w:r>
    <w:r w:rsidRPr="00906D84">
      <w:rPr>
        <w:sz w:val="16"/>
        <w:szCs w:val="16"/>
      </w:rPr>
      <w:fldChar w:fldCharType="separate"/>
    </w:r>
    <w:r w:rsidR="002744B5">
      <w:rPr>
        <w:noProof/>
        <w:sz w:val="16"/>
        <w:szCs w:val="16"/>
      </w:rPr>
      <w:t>epubtxtproc.docx</w:t>
    </w:r>
    <w:r w:rsidRPr="00906D84">
      <w:rPr>
        <w:sz w:val="16"/>
        <w:szCs w:val="16"/>
      </w:rPr>
      <w:fldChar w:fldCharType="end"/>
    </w:r>
    <w:r w:rsidRPr="00906D84">
      <w:rPr>
        <w:sz w:val="16"/>
        <w:szCs w:val="16"/>
      </w:rPr>
      <w:t xml:space="preserve"> (Revision </w:t>
    </w:r>
    <w:r w:rsidRPr="00906D84">
      <w:rPr>
        <w:sz w:val="16"/>
        <w:szCs w:val="16"/>
      </w:rPr>
      <w:fldChar w:fldCharType="begin"/>
    </w:r>
    <w:r w:rsidRPr="00906D84">
      <w:rPr>
        <w:sz w:val="16"/>
        <w:szCs w:val="16"/>
      </w:rPr>
      <w:instrText xml:space="preserve"> REVNUM  </w:instrText>
    </w:r>
    <w:r w:rsidRPr="00906D84">
      <w:rPr>
        <w:sz w:val="16"/>
        <w:szCs w:val="16"/>
      </w:rPr>
      <w:fldChar w:fldCharType="separate"/>
    </w:r>
    <w:r w:rsidR="002744B5">
      <w:rPr>
        <w:noProof/>
        <w:sz w:val="16"/>
        <w:szCs w:val="16"/>
      </w:rPr>
      <w:t>23</w:t>
    </w:r>
    <w:r w:rsidRPr="00906D84">
      <w:rPr>
        <w:sz w:val="16"/>
        <w:szCs w:val="16"/>
      </w:rPr>
      <w:fldChar w:fldCharType="end"/>
    </w:r>
    <w:r w:rsidRPr="00906D84">
      <w:rPr>
        <w:sz w:val="16"/>
        <w:szCs w:val="16"/>
      </w:rPr>
      <w:t>)</w:t>
    </w:r>
    <w:r w:rsidRPr="00906D84">
      <w:rPr>
        <w:sz w:val="16"/>
        <w:szCs w:val="16"/>
      </w:rPr>
      <w:tab/>
    </w:r>
    <w:r w:rsidRPr="00906D84">
      <w:rPr>
        <w:sz w:val="16"/>
        <w:szCs w:val="16"/>
      </w:rPr>
      <w:fldChar w:fldCharType="begin"/>
    </w:r>
    <w:r w:rsidRPr="00906D84">
      <w:rPr>
        <w:sz w:val="16"/>
        <w:szCs w:val="16"/>
      </w:rPr>
      <w:instrText xml:space="preserve"> PAGE  </w:instrText>
    </w:r>
    <w:r w:rsidRPr="00906D84">
      <w:rPr>
        <w:sz w:val="16"/>
        <w:szCs w:val="16"/>
      </w:rPr>
      <w:fldChar w:fldCharType="separate"/>
    </w:r>
    <w:r w:rsidRPr="00906D84">
      <w:rPr>
        <w:noProof/>
        <w:sz w:val="16"/>
        <w:szCs w:val="16"/>
      </w:rPr>
      <w:t>2</w:t>
    </w:r>
    <w:r w:rsidRPr="00906D84">
      <w:rPr>
        <w:sz w:val="16"/>
        <w:szCs w:val="16"/>
      </w:rPr>
      <w:fldChar w:fldCharType="end"/>
    </w:r>
    <w:r w:rsidRPr="00906D84">
      <w:rPr>
        <w:sz w:val="16"/>
        <w:szCs w:val="16"/>
      </w:rPr>
      <w:t>/</w:t>
    </w:r>
    <w:r w:rsidRPr="00906D84">
      <w:rPr>
        <w:sz w:val="16"/>
        <w:szCs w:val="16"/>
      </w:rPr>
      <w:fldChar w:fldCharType="begin"/>
    </w:r>
    <w:r w:rsidRPr="00906D84">
      <w:rPr>
        <w:sz w:val="16"/>
        <w:szCs w:val="16"/>
      </w:rPr>
      <w:instrText xml:space="preserve"> NUMPAGES  </w:instrText>
    </w:r>
    <w:r w:rsidRPr="00906D84">
      <w:rPr>
        <w:sz w:val="16"/>
        <w:szCs w:val="16"/>
      </w:rPr>
      <w:fldChar w:fldCharType="separate"/>
    </w:r>
    <w:r w:rsidRPr="00906D84">
      <w:rPr>
        <w:noProof/>
        <w:sz w:val="16"/>
        <w:szCs w:val="16"/>
      </w:rPr>
      <w:t>2</w:t>
    </w:r>
    <w:r w:rsidRPr="00906D84">
      <w:rPr>
        <w:sz w:val="16"/>
        <w:szCs w:val="16"/>
      </w:rPr>
      <w:fldChar w:fldCharType="end"/>
    </w:r>
    <w:r w:rsidRPr="00906D84">
      <w:rPr>
        <w:sz w:val="16"/>
        <w:szCs w:val="16"/>
      </w:rPr>
      <w:tab/>
      <w:t>David T. Ashley (dashley@gmail.com)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8C1" w14:textId="77777777" w:rsidR="009C0F7E" w:rsidRDefault="009C0F7E" w:rsidP="00906D84">
      <w:pPr>
        <w:spacing w:after="0" w:line="240" w:lineRule="auto"/>
      </w:pPr>
      <w:r>
        <w:separator/>
      </w:r>
    </w:p>
  </w:footnote>
  <w:footnote w:type="continuationSeparator" w:id="0">
    <w:p w14:paraId="6D9BBB62" w14:textId="77777777" w:rsidR="009C0F7E" w:rsidRDefault="009C0F7E" w:rsidP="00906D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A4AB6"/>
    <w:multiLevelType w:val="hybridMultilevel"/>
    <w:tmpl w:val="D8B89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B7C59"/>
    <w:multiLevelType w:val="hybridMultilevel"/>
    <w:tmpl w:val="54FA7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A28DE"/>
    <w:multiLevelType w:val="hybridMultilevel"/>
    <w:tmpl w:val="EFA8C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292647"/>
    <w:multiLevelType w:val="hybridMultilevel"/>
    <w:tmpl w:val="516E7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675A8A"/>
    <w:multiLevelType w:val="hybridMultilevel"/>
    <w:tmpl w:val="62387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22499C"/>
    <w:multiLevelType w:val="hybridMultilevel"/>
    <w:tmpl w:val="3B848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001E4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3555111"/>
    <w:multiLevelType w:val="hybridMultilevel"/>
    <w:tmpl w:val="8A8A7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E044C"/>
    <w:multiLevelType w:val="hybridMultilevel"/>
    <w:tmpl w:val="18F00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277913">
    <w:abstractNumId w:val="5"/>
  </w:num>
  <w:num w:numId="2" w16cid:durableId="1122960403">
    <w:abstractNumId w:val="6"/>
  </w:num>
  <w:num w:numId="3" w16cid:durableId="1503007710">
    <w:abstractNumId w:val="2"/>
  </w:num>
  <w:num w:numId="4" w16cid:durableId="308096522">
    <w:abstractNumId w:val="7"/>
  </w:num>
  <w:num w:numId="5" w16cid:durableId="1388451693">
    <w:abstractNumId w:val="3"/>
  </w:num>
  <w:num w:numId="6" w16cid:durableId="700865035">
    <w:abstractNumId w:val="1"/>
  </w:num>
  <w:num w:numId="7" w16cid:durableId="275261161">
    <w:abstractNumId w:val="8"/>
  </w:num>
  <w:num w:numId="8" w16cid:durableId="542330679">
    <w:abstractNumId w:val="0"/>
  </w:num>
  <w:num w:numId="9" w16cid:durableId="1625502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54"/>
    <w:rsid w:val="00026B72"/>
    <w:rsid w:val="00026D43"/>
    <w:rsid w:val="00033424"/>
    <w:rsid w:val="000453DD"/>
    <w:rsid w:val="00067591"/>
    <w:rsid w:val="00074414"/>
    <w:rsid w:val="000873DD"/>
    <w:rsid w:val="00093C54"/>
    <w:rsid w:val="00194850"/>
    <w:rsid w:val="001C295A"/>
    <w:rsid w:val="00213C41"/>
    <w:rsid w:val="00257B19"/>
    <w:rsid w:val="00267B8B"/>
    <w:rsid w:val="002744B5"/>
    <w:rsid w:val="002B66D3"/>
    <w:rsid w:val="002C037E"/>
    <w:rsid w:val="00305B13"/>
    <w:rsid w:val="00336FB5"/>
    <w:rsid w:val="003742D5"/>
    <w:rsid w:val="003E005E"/>
    <w:rsid w:val="00435515"/>
    <w:rsid w:val="00435AD5"/>
    <w:rsid w:val="00537FD6"/>
    <w:rsid w:val="00591282"/>
    <w:rsid w:val="00601F6F"/>
    <w:rsid w:val="00655F61"/>
    <w:rsid w:val="00661D3A"/>
    <w:rsid w:val="006759C6"/>
    <w:rsid w:val="006A72A5"/>
    <w:rsid w:val="006E326E"/>
    <w:rsid w:val="00844107"/>
    <w:rsid w:val="0089086A"/>
    <w:rsid w:val="008E3402"/>
    <w:rsid w:val="008F750C"/>
    <w:rsid w:val="00906D84"/>
    <w:rsid w:val="00942DD2"/>
    <w:rsid w:val="009846C0"/>
    <w:rsid w:val="009C0F7E"/>
    <w:rsid w:val="00A443AD"/>
    <w:rsid w:val="00A77F73"/>
    <w:rsid w:val="00BA487B"/>
    <w:rsid w:val="00CF6305"/>
    <w:rsid w:val="00D12095"/>
    <w:rsid w:val="00DD7EAB"/>
    <w:rsid w:val="00F54737"/>
    <w:rsid w:val="00F777CD"/>
    <w:rsid w:val="00F852B6"/>
    <w:rsid w:val="00FB3F06"/>
    <w:rsid w:val="00FC6D3B"/>
    <w:rsid w:val="00FD02DC"/>
    <w:rsid w:val="00FF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4A33E"/>
  <w15:chartTrackingRefBased/>
  <w15:docId w15:val="{9032A4C6-F572-4CDD-8D3B-E1DB94683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C54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C54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C54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3C54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C54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C54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C54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C54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C54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3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3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3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C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7E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EA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6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D84"/>
  </w:style>
  <w:style w:type="paragraph" w:styleId="Footer">
    <w:name w:val="footer"/>
    <w:basedOn w:val="Normal"/>
    <w:link w:val="FooterChar"/>
    <w:uiPriority w:val="99"/>
    <w:unhideWhenUsed/>
    <w:rsid w:val="00906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ashle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Ashley</dc:creator>
  <cp:keywords/>
  <dc:description/>
  <cp:lastModifiedBy>David Ashley</cp:lastModifiedBy>
  <cp:revision>24</cp:revision>
  <dcterms:created xsi:type="dcterms:W3CDTF">2026-10-30T00:02:00Z</dcterms:created>
  <dcterms:modified xsi:type="dcterms:W3CDTF">2026-10-31T03:41:00Z</dcterms:modified>
</cp:coreProperties>
</file>