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A668E" w14:textId="77777777" w:rsidR="006C7A00" w:rsidRPr="001E2FC1" w:rsidRDefault="00CD2B63" w:rsidP="00532AC6">
      <w:pPr>
        <w:contextualSpacing/>
        <w:rPr>
          <w:rFonts w:ascii="Times New Roman" w:hAnsi="Times New Roman" w:cs="Times New Roman"/>
          <w:sz w:val="24"/>
          <w:szCs w:val="24"/>
        </w:rPr>
      </w:pPr>
      <w:r>
        <w:rPr>
          <w:rFonts w:ascii="Times New Roman" w:hAnsi="Times New Roman" w:cs="Times New Roman"/>
          <w:sz w:val="24"/>
          <w:szCs w:val="24"/>
        </w:rPr>
        <w:t xml:space="preserve"> </w:t>
      </w:r>
    </w:p>
    <w:p w14:paraId="031D1F52" w14:textId="77777777" w:rsidR="006C7A00" w:rsidRPr="001E2FC1" w:rsidRDefault="006C7A00" w:rsidP="00532AC6">
      <w:pPr>
        <w:contextualSpacing/>
        <w:rPr>
          <w:rFonts w:ascii="Times New Roman" w:hAnsi="Times New Roman" w:cs="Times New Roman"/>
          <w:sz w:val="24"/>
          <w:szCs w:val="24"/>
        </w:rPr>
      </w:pPr>
    </w:p>
    <w:p w14:paraId="0F473614" w14:textId="77777777" w:rsidR="006C7A00" w:rsidRPr="001E2FC1" w:rsidRDefault="006C7A00" w:rsidP="00532AC6">
      <w:pPr>
        <w:contextualSpacing/>
        <w:rPr>
          <w:rFonts w:ascii="Times New Roman" w:hAnsi="Times New Roman" w:cs="Times New Roman"/>
          <w:sz w:val="24"/>
          <w:szCs w:val="24"/>
        </w:rPr>
      </w:pPr>
    </w:p>
    <w:p w14:paraId="39F253F7" w14:textId="77777777" w:rsidR="006C7A00" w:rsidRPr="001E2FC1" w:rsidRDefault="006C7A00" w:rsidP="00532AC6">
      <w:pPr>
        <w:contextualSpacing/>
        <w:rPr>
          <w:rFonts w:ascii="Times New Roman" w:hAnsi="Times New Roman" w:cs="Times New Roman"/>
          <w:sz w:val="24"/>
          <w:szCs w:val="24"/>
        </w:rPr>
      </w:pPr>
    </w:p>
    <w:p w14:paraId="208C0C24" w14:textId="77777777" w:rsidR="006C7A00" w:rsidRPr="001E2FC1" w:rsidRDefault="006C7A00" w:rsidP="00532AC6">
      <w:pPr>
        <w:contextualSpacing/>
        <w:rPr>
          <w:rFonts w:ascii="Times New Roman" w:hAnsi="Times New Roman" w:cs="Times New Roman"/>
          <w:sz w:val="24"/>
          <w:szCs w:val="24"/>
        </w:rPr>
      </w:pPr>
    </w:p>
    <w:p w14:paraId="37BA79A6" w14:textId="77777777" w:rsidR="006C7A00" w:rsidRPr="001E2FC1" w:rsidRDefault="006C7A00" w:rsidP="00532AC6">
      <w:pPr>
        <w:contextualSpacing/>
        <w:rPr>
          <w:rFonts w:ascii="Times New Roman" w:hAnsi="Times New Roman" w:cs="Times New Roman"/>
          <w:sz w:val="24"/>
          <w:szCs w:val="24"/>
        </w:rPr>
      </w:pPr>
    </w:p>
    <w:p w14:paraId="07D9B478" w14:textId="77777777" w:rsidR="006C7A00" w:rsidRPr="001E2FC1" w:rsidRDefault="006C7A00" w:rsidP="00532AC6">
      <w:pPr>
        <w:contextualSpacing/>
        <w:rPr>
          <w:rFonts w:ascii="Times New Roman" w:hAnsi="Times New Roman" w:cs="Times New Roman"/>
          <w:sz w:val="24"/>
          <w:szCs w:val="24"/>
        </w:rPr>
      </w:pPr>
    </w:p>
    <w:p w14:paraId="45ED06EE" w14:textId="77777777" w:rsidR="00052DBC" w:rsidRDefault="00052DBC" w:rsidP="00532AC6">
      <w:pPr>
        <w:contextualSpacing/>
        <w:jc w:val="center"/>
        <w:rPr>
          <w:rFonts w:ascii="Times New Roman" w:hAnsi="Times New Roman" w:cs="Times New Roman"/>
          <w:sz w:val="24"/>
          <w:szCs w:val="24"/>
        </w:rPr>
      </w:pPr>
    </w:p>
    <w:p w14:paraId="1A5D3396" w14:textId="0BE4B17F" w:rsidR="0021723D" w:rsidRPr="0021723D" w:rsidRDefault="0021723D" w:rsidP="00532AC6">
      <w:pPr>
        <w:contextualSpacing/>
        <w:jc w:val="center"/>
        <w:rPr>
          <w:rFonts w:ascii="Times New Roman" w:hAnsi="Times New Roman" w:cs="Times New Roman"/>
          <w:color w:val="222222"/>
          <w:sz w:val="24"/>
          <w:szCs w:val="24"/>
          <w:shd w:val="clear" w:color="auto" w:fill="FFFFFF"/>
        </w:rPr>
      </w:pPr>
      <w:r w:rsidRPr="0021723D">
        <w:rPr>
          <w:rFonts w:ascii="Times New Roman" w:hAnsi="Times New Roman" w:cs="Times New Roman"/>
          <w:color w:val="222222"/>
          <w:sz w:val="24"/>
          <w:szCs w:val="24"/>
          <w:shd w:val="clear" w:color="auto" w:fill="FFFFFF"/>
        </w:rPr>
        <w:t>Using Associative and Bayesian Processes to Reason about Causal Events: Revisiting backwards-blocking in adults</w:t>
      </w:r>
    </w:p>
    <w:p w14:paraId="0FEBCDB9" w14:textId="3FBCB67E" w:rsidR="006C7A00" w:rsidRDefault="006C7A00" w:rsidP="00532AC6">
      <w:pPr>
        <w:contextualSpacing/>
        <w:jc w:val="center"/>
        <w:rPr>
          <w:rFonts w:ascii="Times New Roman" w:hAnsi="Times New Roman" w:cs="Times New Roman"/>
          <w:sz w:val="24"/>
          <w:szCs w:val="24"/>
          <w:vertAlign w:val="superscript"/>
        </w:rPr>
      </w:pPr>
      <w:r w:rsidRPr="001E2FC1">
        <w:rPr>
          <w:rFonts w:ascii="Times New Roman" w:hAnsi="Times New Roman" w:cs="Times New Roman"/>
          <w:sz w:val="24"/>
          <w:szCs w:val="24"/>
        </w:rPr>
        <w:t>Deon T. Benton</w:t>
      </w:r>
      <w:r w:rsidR="001215C6">
        <w:rPr>
          <w:rFonts w:ascii="Times New Roman" w:hAnsi="Times New Roman" w:cs="Times New Roman"/>
          <w:sz w:val="24"/>
          <w:szCs w:val="24"/>
          <w:vertAlign w:val="superscript"/>
        </w:rPr>
        <w:t>1</w:t>
      </w:r>
      <w:r w:rsidRPr="001E2FC1">
        <w:rPr>
          <w:rFonts w:ascii="Times New Roman" w:hAnsi="Times New Roman" w:cs="Times New Roman"/>
          <w:sz w:val="24"/>
          <w:szCs w:val="24"/>
        </w:rPr>
        <w:t xml:space="preserve"> and David H. Rakison</w:t>
      </w:r>
      <w:r w:rsidR="001215C6">
        <w:rPr>
          <w:rFonts w:ascii="Times New Roman" w:hAnsi="Times New Roman" w:cs="Times New Roman"/>
          <w:sz w:val="24"/>
          <w:szCs w:val="24"/>
          <w:vertAlign w:val="superscript"/>
        </w:rPr>
        <w:t>2</w:t>
      </w:r>
    </w:p>
    <w:p w14:paraId="6F67A895" w14:textId="58F8DAB7" w:rsidR="001215C6" w:rsidRDefault="001215C6" w:rsidP="00532AC6">
      <w:pPr>
        <w:contextualSpacing/>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Brown University</w:t>
      </w:r>
    </w:p>
    <w:p w14:paraId="5DEB8475" w14:textId="4249A678" w:rsidR="001215C6" w:rsidRPr="001215C6" w:rsidRDefault="001215C6" w:rsidP="00532AC6">
      <w:pPr>
        <w:contextualSpacing/>
        <w:jc w:val="center"/>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Carnegie Mellon University</w:t>
      </w:r>
    </w:p>
    <w:p w14:paraId="7DCFB6A0" w14:textId="7ABA526B" w:rsidR="00114A01" w:rsidRPr="00092EFD" w:rsidRDefault="00114A01" w:rsidP="00532AC6">
      <w:pPr>
        <w:contextualSpacing/>
        <w:jc w:val="center"/>
        <w:rPr>
          <w:rFonts w:ascii="Times New Roman" w:hAnsi="Times New Roman" w:cs="Times New Roman"/>
          <w:sz w:val="24"/>
          <w:szCs w:val="24"/>
        </w:rPr>
      </w:pPr>
    </w:p>
    <w:p w14:paraId="0304D49F" w14:textId="77777777" w:rsidR="00052DBC" w:rsidRDefault="00052DBC" w:rsidP="00532AC6">
      <w:pPr>
        <w:contextualSpacing/>
        <w:rPr>
          <w:rFonts w:ascii="Times New Roman" w:hAnsi="Times New Roman" w:cs="Times New Roman"/>
          <w:sz w:val="24"/>
          <w:szCs w:val="24"/>
        </w:rPr>
      </w:pPr>
    </w:p>
    <w:p w14:paraId="6B5D7DD3" w14:textId="77777777" w:rsidR="00052DBC" w:rsidRDefault="00052DBC" w:rsidP="00532AC6">
      <w:pPr>
        <w:contextualSpacing/>
        <w:rPr>
          <w:rFonts w:ascii="Times New Roman" w:hAnsi="Times New Roman" w:cs="Times New Roman"/>
          <w:sz w:val="24"/>
          <w:szCs w:val="24"/>
        </w:rPr>
      </w:pPr>
    </w:p>
    <w:p w14:paraId="7CB0EBFB" w14:textId="77777777" w:rsidR="00052DBC" w:rsidRDefault="00052DBC" w:rsidP="00532AC6">
      <w:pPr>
        <w:contextualSpacing/>
        <w:rPr>
          <w:rFonts w:ascii="Times New Roman" w:hAnsi="Times New Roman" w:cs="Times New Roman"/>
          <w:sz w:val="24"/>
          <w:szCs w:val="24"/>
        </w:rPr>
      </w:pPr>
    </w:p>
    <w:p w14:paraId="2A59F558" w14:textId="77777777" w:rsidR="00052DBC" w:rsidRDefault="00052DBC" w:rsidP="00532AC6">
      <w:pPr>
        <w:contextualSpacing/>
        <w:rPr>
          <w:rFonts w:ascii="Times New Roman" w:hAnsi="Times New Roman" w:cs="Times New Roman"/>
          <w:sz w:val="24"/>
          <w:szCs w:val="24"/>
        </w:rPr>
      </w:pPr>
    </w:p>
    <w:p w14:paraId="5825FFDE" w14:textId="77777777" w:rsidR="00052DBC" w:rsidRDefault="00052DBC" w:rsidP="00532AC6">
      <w:pPr>
        <w:contextualSpacing/>
        <w:rPr>
          <w:rFonts w:ascii="Times New Roman" w:hAnsi="Times New Roman" w:cs="Times New Roman"/>
          <w:sz w:val="24"/>
          <w:szCs w:val="24"/>
        </w:rPr>
      </w:pPr>
    </w:p>
    <w:p w14:paraId="44D5CBC1" w14:textId="77777777" w:rsidR="00052DBC" w:rsidRDefault="00052DBC" w:rsidP="00532AC6">
      <w:pPr>
        <w:contextualSpacing/>
        <w:rPr>
          <w:rFonts w:ascii="Times New Roman" w:hAnsi="Times New Roman" w:cs="Times New Roman"/>
          <w:sz w:val="24"/>
          <w:szCs w:val="24"/>
        </w:rPr>
      </w:pPr>
    </w:p>
    <w:p w14:paraId="58F6785D" w14:textId="77777777" w:rsidR="00052DBC" w:rsidRDefault="00052DBC" w:rsidP="00532AC6">
      <w:pPr>
        <w:contextualSpacing/>
        <w:rPr>
          <w:rFonts w:ascii="Times New Roman" w:hAnsi="Times New Roman" w:cs="Times New Roman"/>
          <w:sz w:val="24"/>
          <w:szCs w:val="24"/>
        </w:rPr>
      </w:pPr>
    </w:p>
    <w:p w14:paraId="02746C0B" w14:textId="77777777" w:rsidR="00052DBC" w:rsidRDefault="00052DBC" w:rsidP="00532AC6">
      <w:pPr>
        <w:spacing w:line="480" w:lineRule="auto"/>
        <w:contextualSpacing/>
        <w:rPr>
          <w:rFonts w:ascii="Times New Roman" w:hAnsi="Times New Roman" w:cs="Times New Roman"/>
          <w:sz w:val="24"/>
          <w:szCs w:val="24"/>
        </w:rPr>
      </w:pPr>
    </w:p>
    <w:p w14:paraId="476196D2" w14:textId="77777777" w:rsidR="00052DBC" w:rsidRDefault="00052DBC" w:rsidP="00532AC6">
      <w:pPr>
        <w:spacing w:line="480" w:lineRule="auto"/>
        <w:contextualSpacing/>
        <w:rPr>
          <w:rFonts w:ascii="Times New Roman" w:hAnsi="Times New Roman" w:cs="Times New Roman"/>
          <w:sz w:val="24"/>
          <w:szCs w:val="24"/>
        </w:rPr>
      </w:pPr>
    </w:p>
    <w:p w14:paraId="05E3D24F" w14:textId="77777777" w:rsidR="00D278A6" w:rsidRDefault="00D278A6" w:rsidP="00532AC6">
      <w:pPr>
        <w:spacing w:line="480" w:lineRule="auto"/>
        <w:contextualSpacing/>
        <w:rPr>
          <w:rFonts w:ascii="Times New Roman" w:hAnsi="Times New Roman" w:cs="Times New Roman"/>
          <w:sz w:val="24"/>
          <w:szCs w:val="24"/>
        </w:rPr>
      </w:pPr>
    </w:p>
    <w:p w14:paraId="1007C6EA" w14:textId="77777777" w:rsidR="00D278A6" w:rsidRDefault="00D278A6" w:rsidP="00532AC6">
      <w:pPr>
        <w:spacing w:line="480" w:lineRule="auto"/>
        <w:contextualSpacing/>
        <w:rPr>
          <w:rFonts w:ascii="Times New Roman" w:hAnsi="Times New Roman" w:cs="Times New Roman"/>
          <w:sz w:val="24"/>
          <w:szCs w:val="24"/>
        </w:rPr>
      </w:pPr>
    </w:p>
    <w:p w14:paraId="1566CAEA" w14:textId="77777777" w:rsidR="00D278A6" w:rsidRDefault="00D278A6" w:rsidP="00532AC6">
      <w:pPr>
        <w:spacing w:line="480" w:lineRule="auto"/>
        <w:contextualSpacing/>
        <w:rPr>
          <w:rFonts w:ascii="Times New Roman" w:hAnsi="Times New Roman" w:cs="Times New Roman"/>
          <w:sz w:val="24"/>
          <w:szCs w:val="24"/>
        </w:rPr>
      </w:pPr>
    </w:p>
    <w:p w14:paraId="2383268F" w14:textId="77777777" w:rsidR="00D278A6" w:rsidRDefault="00D278A6" w:rsidP="00532AC6">
      <w:pPr>
        <w:spacing w:line="480" w:lineRule="auto"/>
        <w:contextualSpacing/>
        <w:rPr>
          <w:rFonts w:ascii="Times New Roman" w:hAnsi="Times New Roman" w:cs="Times New Roman"/>
          <w:sz w:val="24"/>
          <w:szCs w:val="24"/>
        </w:rPr>
      </w:pPr>
    </w:p>
    <w:p w14:paraId="796B1496" w14:textId="77777777" w:rsidR="00D278A6" w:rsidRDefault="00D278A6" w:rsidP="00532AC6">
      <w:pPr>
        <w:spacing w:line="480" w:lineRule="auto"/>
        <w:contextualSpacing/>
        <w:rPr>
          <w:rFonts w:ascii="Times New Roman" w:hAnsi="Times New Roman" w:cs="Times New Roman"/>
          <w:sz w:val="24"/>
          <w:szCs w:val="24"/>
        </w:rPr>
      </w:pPr>
    </w:p>
    <w:p w14:paraId="1C01BA20" w14:textId="77777777" w:rsidR="00D278A6" w:rsidRDefault="00D278A6" w:rsidP="00532AC6">
      <w:pPr>
        <w:spacing w:line="480" w:lineRule="auto"/>
        <w:contextualSpacing/>
        <w:rPr>
          <w:rFonts w:ascii="Times New Roman" w:hAnsi="Times New Roman" w:cs="Times New Roman"/>
          <w:sz w:val="24"/>
          <w:szCs w:val="24"/>
        </w:rPr>
      </w:pPr>
    </w:p>
    <w:p w14:paraId="5744BC7D" w14:textId="77777777" w:rsidR="00052DBC" w:rsidRPr="00B84DCB" w:rsidRDefault="00052DBC" w:rsidP="00532AC6">
      <w:pPr>
        <w:spacing w:line="480" w:lineRule="auto"/>
        <w:contextualSpacing/>
        <w:rPr>
          <w:rFonts w:ascii="Times New Roman" w:hAnsi="Times New Roman" w:cs="Times New Roman"/>
          <w:sz w:val="24"/>
          <w:szCs w:val="24"/>
        </w:rPr>
      </w:pPr>
      <w:r w:rsidRPr="00B84DCB">
        <w:rPr>
          <w:rFonts w:ascii="Times New Roman" w:hAnsi="Times New Roman" w:cs="Times New Roman"/>
          <w:sz w:val="24"/>
          <w:szCs w:val="24"/>
        </w:rPr>
        <w:t xml:space="preserve">Correspondence should be sent to </w:t>
      </w:r>
      <w:r>
        <w:rPr>
          <w:rFonts w:ascii="Times New Roman" w:hAnsi="Times New Roman" w:cs="Times New Roman"/>
          <w:sz w:val="24"/>
          <w:szCs w:val="24"/>
        </w:rPr>
        <w:t>Deon T. Benton</w:t>
      </w:r>
      <w:r w:rsidRPr="00B84DCB">
        <w:rPr>
          <w:rFonts w:ascii="Times New Roman" w:hAnsi="Times New Roman" w:cs="Times New Roman"/>
          <w:sz w:val="24"/>
          <w:szCs w:val="24"/>
        </w:rPr>
        <w:t>, Department of Psychology, Carnegie</w:t>
      </w:r>
    </w:p>
    <w:p w14:paraId="02FFEAEB" w14:textId="77777777" w:rsidR="00323E12" w:rsidRPr="001E2FC1" w:rsidRDefault="00052DBC" w:rsidP="00532AC6">
      <w:pPr>
        <w:spacing w:line="480" w:lineRule="auto"/>
        <w:contextualSpacing/>
        <w:rPr>
          <w:rFonts w:ascii="Times New Roman" w:hAnsi="Times New Roman" w:cs="Times New Roman"/>
          <w:sz w:val="24"/>
          <w:szCs w:val="24"/>
        </w:rPr>
      </w:pPr>
      <w:r w:rsidRPr="00B84DCB">
        <w:rPr>
          <w:rFonts w:ascii="Times New Roman" w:hAnsi="Times New Roman" w:cs="Times New Roman"/>
          <w:sz w:val="24"/>
          <w:szCs w:val="24"/>
        </w:rPr>
        <w:t xml:space="preserve">Mellon University, 5000 Forbes Avenue, Pittsburgh, PA 15213, USA. E-mail: </w:t>
      </w:r>
      <w:proofErr w:type="spellStart"/>
      <w:r>
        <w:rPr>
          <w:rFonts w:ascii="Times New Roman" w:hAnsi="Times New Roman" w:cs="Times New Roman"/>
          <w:sz w:val="24"/>
          <w:szCs w:val="24"/>
        </w:rPr>
        <w:t>dtbenton</w:t>
      </w:r>
      <w:proofErr w:type="spellEnd"/>
      <w:r w:rsidRPr="00B84DCB">
        <w:rPr>
          <w:rFonts w:ascii="Times New Roman" w:hAnsi="Times New Roman" w:cs="Times New Roman"/>
          <w:sz w:val="24"/>
          <w:szCs w:val="24"/>
        </w:rPr>
        <w:t xml:space="preserve">@ andrew.cmu.edu </w:t>
      </w:r>
      <w:r w:rsidR="00323E12" w:rsidRPr="001E2FC1">
        <w:rPr>
          <w:rFonts w:ascii="Times New Roman" w:hAnsi="Times New Roman" w:cs="Times New Roman"/>
          <w:sz w:val="24"/>
          <w:szCs w:val="24"/>
        </w:rPr>
        <w:br w:type="page"/>
      </w:r>
    </w:p>
    <w:p w14:paraId="2EE3F53D" w14:textId="77777777" w:rsidR="00937EEE" w:rsidRDefault="00937EEE" w:rsidP="00532AC6">
      <w:pPr>
        <w:contextualSpacing/>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7A440405" w14:textId="77777777" w:rsidR="00673D12" w:rsidRDefault="00673D12" w:rsidP="00532AC6">
      <w:pPr>
        <w:contextualSpacing/>
        <w:jc w:val="center"/>
        <w:rPr>
          <w:rFonts w:ascii="Times New Roman" w:hAnsi="Times New Roman" w:cs="Times New Roman"/>
          <w:sz w:val="24"/>
          <w:szCs w:val="24"/>
        </w:rPr>
      </w:pP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2123309F" w14:textId="514D94A8" w:rsidR="00937EEE"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5E0D09AB" w14:textId="77777777" w:rsidR="00937EEE" w:rsidRDefault="00937EEE" w:rsidP="00532AC6">
      <w:pPr>
        <w:contextualSpacing/>
        <w:rPr>
          <w:rFonts w:ascii="Times New Roman" w:hAnsi="Times New Roman" w:cs="Times New Roman"/>
          <w:sz w:val="24"/>
          <w:szCs w:val="24"/>
        </w:rPr>
      </w:pPr>
    </w:p>
    <w:p w14:paraId="3538D105" w14:textId="77777777" w:rsidR="00937EEE" w:rsidRDefault="00937EEE" w:rsidP="00532AC6">
      <w:pPr>
        <w:contextualSpacing/>
        <w:rPr>
          <w:rFonts w:ascii="Times New Roman" w:hAnsi="Times New Roman" w:cs="Times New Roman"/>
          <w:sz w:val="24"/>
          <w:szCs w:val="24"/>
        </w:rPr>
      </w:pPr>
    </w:p>
    <w:p w14:paraId="5FB775DF" w14:textId="77777777" w:rsidR="00937EEE" w:rsidRDefault="00937EEE" w:rsidP="00532AC6">
      <w:pPr>
        <w:contextualSpacing/>
        <w:rPr>
          <w:rFonts w:ascii="Times New Roman" w:hAnsi="Times New Roman" w:cs="Times New Roman"/>
          <w:sz w:val="24"/>
          <w:szCs w:val="24"/>
        </w:rPr>
      </w:pPr>
    </w:p>
    <w:p w14:paraId="1C31C9AD" w14:textId="77777777" w:rsidR="00937EEE" w:rsidRDefault="00937EEE" w:rsidP="00532AC6">
      <w:pPr>
        <w:contextualSpacing/>
        <w:rPr>
          <w:rFonts w:ascii="Times New Roman" w:hAnsi="Times New Roman" w:cs="Times New Roman"/>
          <w:sz w:val="24"/>
          <w:szCs w:val="24"/>
        </w:rPr>
      </w:pPr>
    </w:p>
    <w:p w14:paraId="3D12A746" w14:textId="77777777" w:rsidR="00937EEE" w:rsidRDefault="00937EEE" w:rsidP="00532AC6">
      <w:pPr>
        <w:contextualSpacing/>
        <w:rPr>
          <w:rFonts w:ascii="Times New Roman" w:hAnsi="Times New Roman" w:cs="Times New Roman"/>
          <w:sz w:val="24"/>
          <w:szCs w:val="24"/>
        </w:rPr>
      </w:pPr>
    </w:p>
    <w:p w14:paraId="0FA7EF77" w14:textId="77777777" w:rsidR="00937EEE" w:rsidRDefault="00937EEE" w:rsidP="00532AC6">
      <w:pPr>
        <w:contextualSpacing/>
        <w:rPr>
          <w:rFonts w:ascii="Times New Roman" w:hAnsi="Times New Roman" w:cs="Times New Roman"/>
          <w:sz w:val="24"/>
          <w:szCs w:val="24"/>
        </w:rPr>
      </w:pPr>
    </w:p>
    <w:p w14:paraId="389A6333" w14:textId="77777777" w:rsidR="00D676A9" w:rsidRDefault="00D676A9" w:rsidP="00532AC6">
      <w:pPr>
        <w:contextualSpacing/>
        <w:rPr>
          <w:rFonts w:ascii="Times New Roman" w:hAnsi="Times New Roman" w:cs="Times New Roman"/>
          <w:sz w:val="24"/>
          <w:szCs w:val="24"/>
        </w:rPr>
      </w:pPr>
    </w:p>
    <w:p w14:paraId="15DC737F" w14:textId="77777777" w:rsidR="00F54156" w:rsidRDefault="00F54156" w:rsidP="00532AC6">
      <w:pPr>
        <w:contextualSpacing/>
        <w:rPr>
          <w:rFonts w:ascii="Times New Roman" w:hAnsi="Times New Roman" w:cs="Times New Roman"/>
          <w:sz w:val="24"/>
          <w:szCs w:val="24"/>
        </w:rPr>
      </w:pPr>
    </w:p>
    <w:p w14:paraId="45478C0E" w14:textId="77777777" w:rsidR="00D57F26" w:rsidRDefault="00D57F26" w:rsidP="00532AC6">
      <w:pPr>
        <w:contextualSpacing/>
        <w:jc w:val="center"/>
        <w:rPr>
          <w:rFonts w:ascii="Times New Roman" w:hAnsi="Times New Roman" w:cs="Times New Roman"/>
          <w:sz w:val="24"/>
          <w:szCs w:val="24"/>
        </w:rPr>
      </w:pPr>
    </w:p>
    <w:p w14:paraId="64D4C269" w14:textId="77777777" w:rsidR="00D44FEF" w:rsidRDefault="00D44FEF"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5133215E" w14:textId="77777777" w:rsidR="0079051B" w:rsidRDefault="001E2FC1" w:rsidP="00532AC6">
      <w:pPr>
        <w:contextualSpacing/>
        <w:jc w:val="center"/>
        <w:rPr>
          <w:rFonts w:ascii="Times New Roman" w:hAnsi="Times New Roman" w:cs="Times New Roman"/>
          <w:sz w:val="24"/>
          <w:szCs w:val="24"/>
        </w:rPr>
      </w:pPr>
      <w:r w:rsidRPr="001E2FC1">
        <w:rPr>
          <w:rFonts w:ascii="Times New Roman" w:hAnsi="Times New Roman" w:cs="Times New Roman"/>
          <w:sz w:val="24"/>
          <w:szCs w:val="24"/>
        </w:rPr>
        <w:lastRenderedPageBreak/>
        <w:t>Introduction</w:t>
      </w:r>
    </w:p>
    <w:p w14:paraId="3193EA37" w14:textId="77777777" w:rsidR="00673D12" w:rsidRDefault="00673D12" w:rsidP="00532AC6">
      <w:pPr>
        <w:contextualSpacing/>
        <w:jc w:val="center"/>
        <w:rPr>
          <w:rFonts w:ascii="Times New Roman" w:hAnsi="Times New Roman" w:cs="Times New Roman"/>
          <w:sz w:val="24"/>
          <w:szCs w:val="24"/>
        </w:rPr>
      </w:pPr>
    </w:p>
    <w:p w14:paraId="128D1C5F" w14:textId="238E2136"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for learning about how the world works than reason</w:t>
      </w:r>
      <w:r w:rsidR="002E7C43">
        <w:rPr>
          <w:rFonts w:ascii="Times New Roman" w:hAnsi="Times New Roman" w:cs="Times New Roman"/>
          <w:sz w:val="24"/>
          <w:szCs w:val="24"/>
        </w:rPr>
        <w:t xml:space="preserve">ing </w:t>
      </w:r>
      <w:r w:rsidRPr="001E2FC1">
        <w:rPr>
          <w:rFonts w:ascii="Times New Roman" w:hAnsi="Times New Roman" w:cs="Times New Roman"/>
          <w:sz w:val="24"/>
          <w:szCs w:val="24"/>
        </w:rPr>
        <w:t xml:space="preserve">about cause-and-effect relations.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Rakison, Smith, &amp; Ali, 2016; </w:t>
      </w:r>
      <w:proofErr w:type="spellStart"/>
      <w:r w:rsidR="006F6DEA">
        <w:rPr>
          <w:rFonts w:ascii="Times New Roman" w:hAnsi="Times New Roman" w:cs="Times New Roman"/>
          <w:sz w:val="24"/>
          <w:szCs w:val="24"/>
        </w:rPr>
        <w:t>Schlottmann</w:t>
      </w:r>
      <w:proofErr w:type="spellEnd"/>
      <w:r w:rsidR="006F6DEA">
        <w:rPr>
          <w:rFonts w:ascii="Times New Roman" w:hAnsi="Times New Roman" w:cs="Times New Roman"/>
          <w:sz w:val="24"/>
          <w:szCs w:val="24"/>
        </w:rPr>
        <w:t xml:space="preserve">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the chosen intervention had not been undertaken</w:t>
      </w:r>
      <w:r w:rsidR="006F6DEA">
        <w:rPr>
          <w:rFonts w:ascii="Times New Roman" w:hAnsi="Times New Roman" w:cs="Times New Roman"/>
          <w:sz w:val="24"/>
          <w:szCs w:val="24"/>
        </w:rPr>
        <w:t xml:space="preserve"> (e.g.,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4A861A90" w14:textId="23CD4E43" w:rsidR="001E2FC1"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t>Despite general consensu</w:t>
      </w:r>
      <w:r>
        <w:rPr>
          <w:rFonts w:ascii="Times New Roman" w:hAnsi="Times New Roman" w:cs="Times New Roman"/>
          <w:sz w:val="24"/>
          <w:szCs w:val="24"/>
        </w:rPr>
        <w:t xml:space="preserve">s among researchers about the </w:t>
      </w:r>
      <w:r w:rsidRPr="001E2FC1">
        <w:rPr>
          <w:rFonts w:ascii="Times New Roman" w:hAnsi="Times New Roman" w:cs="Times New Roman"/>
          <w:sz w:val="24"/>
          <w:szCs w:val="24"/>
        </w:rPr>
        <w:t xml:space="preserve">importance of causal reasoning, there </w:t>
      </w:r>
      <w:r w:rsidR="00D23381">
        <w:rPr>
          <w:rFonts w:ascii="Times New Roman" w:hAnsi="Times New Roman" w:cs="Times New Roman"/>
          <w:sz w:val="24"/>
          <w:szCs w:val="24"/>
        </w:rPr>
        <w:t xml:space="preserve">is less </w:t>
      </w:r>
      <w:r w:rsidR="00673D12">
        <w:rPr>
          <w:rFonts w:ascii="Times New Roman" w:hAnsi="Times New Roman" w:cs="Times New Roman"/>
          <w:sz w:val="24"/>
          <w:szCs w:val="24"/>
        </w:rPr>
        <w:t>agreement</w:t>
      </w:r>
      <w:r w:rsidRPr="001E2FC1">
        <w:rPr>
          <w:rFonts w:ascii="Times New Roman" w:hAnsi="Times New Roman" w:cs="Times New Roman"/>
          <w:sz w:val="24"/>
          <w:szCs w:val="24"/>
        </w:rPr>
        <w:t xml:space="preserve"> among theorists about the </w:t>
      </w:r>
      <w:r w:rsidR="00CD6E12">
        <w:rPr>
          <w:rFonts w:ascii="Times New Roman" w:hAnsi="Times New Roman" w:cs="Times New Roman"/>
          <w:sz w:val="24"/>
          <w:szCs w:val="24"/>
        </w:rPr>
        <w:t>mechanism or mechanisms</w:t>
      </w:r>
      <w:r w:rsidR="00CD6E12"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that underpin this ability. </w:t>
      </w:r>
      <w:r w:rsidR="00F15561">
        <w:rPr>
          <w:rFonts w:ascii="Times New Roman" w:hAnsi="Times New Roman" w:cs="Times New Roman"/>
          <w:sz w:val="24"/>
          <w:szCs w:val="24"/>
        </w:rPr>
        <w:t>For example, it is unclear</w:t>
      </w:r>
      <w:r w:rsidRPr="001E2FC1">
        <w:rPr>
          <w:rFonts w:ascii="Times New Roman" w:hAnsi="Times New Roman" w:cs="Times New Roman"/>
          <w:sz w:val="24"/>
          <w:szCs w:val="24"/>
        </w:rPr>
        <w:t xml:space="preserve"> whether </w:t>
      </w:r>
      <w:r w:rsidR="00D23381">
        <w:rPr>
          <w:rFonts w:ascii="Times New Roman" w:hAnsi="Times New Roman" w:cs="Times New Roman"/>
          <w:sz w:val="24"/>
          <w:szCs w:val="24"/>
        </w:rPr>
        <w:t>domain-general mechanisms</w:t>
      </w:r>
      <w:r w:rsidRPr="001E2FC1">
        <w:rPr>
          <w:rFonts w:ascii="Times New Roman" w:hAnsi="Times New Roman" w:cs="Times New Roman"/>
          <w:sz w:val="24"/>
          <w:szCs w:val="24"/>
        </w:rPr>
        <w:t xml:space="preserve"> </w:t>
      </w:r>
      <w:r w:rsidR="0063692C">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sidR="00533F63">
        <w:rPr>
          <w:rFonts w:ascii="Times New Roman" w:hAnsi="Times New Roman" w:cs="Times New Roman"/>
          <w:sz w:val="24"/>
          <w:szCs w:val="24"/>
        </w:rPr>
        <w:t xml:space="preserve"> causal reasoning</w:t>
      </w:r>
      <w:r w:rsidR="000F6103">
        <w:rPr>
          <w:rFonts w:ascii="Times New Roman" w:hAnsi="Times New Roman" w:cs="Times New Roman"/>
          <w:sz w:val="24"/>
          <w:szCs w:val="24"/>
        </w:rPr>
        <w:t xml:space="preserve"> </w:t>
      </w:r>
      <w:r w:rsidRPr="001E2FC1">
        <w:rPr>
          <w:rFonts w:ascii="Times New Roman" w:hAnsi="Times New Roman" w:cs="Times New Roman"/>
          <w:sz w:val="24"/>
          <w:szCs w:val="24"/>
        </w:rPr>
        <w:t>or whether</w:t>
      </w:r>
      <w:r w:rsidR="00FE20AF">
        <w:rPr>
          <w:rFonts w:ascii="Times New Roman" w:hAnsi="Times New Roman" w:cs="Times New Roman"/>
          <w:sz w:val="24"/>
          <w:szCs w:val="24"/>
        </w:rPr>
        <w:t xml:space="preserve"> </w:t>
      </w:r>
      <w:r w:rsidR="000F6103">
        <w:rPr>
          <w:rFonts w:ascii="Times New Roman" w:hAnsi="Times New Roman" w:cs="Times New Roman"/>
          <w:sz w:val="24"/>
          <w:szCs w:val="24"/>
        </w:rPr>
        <w:t>causal reasoning</w:t>
      </w:r>
      <w:r w:rsidR="00E774D1">
        <w:rPr>
          <w:rFonts w:ascii="Times New Roman" w:hAnsi="Times New Roman" w:cs="Times New Roman"/>
          <w:sz w:val="24"/>
          <w:szCs w:val="24"/>
        </w:rPr>
        <w:t xml:space="preserve"> is </w:t>
      </w:r>
      <w:r w:rsidR="002E7C43">
        <w:rPr>
          <w:rFonts w:ascii="Times New Roman" w:hAnsi="Times New Roman" w:cs="Times New Roman"/>
          <w:sz w:val="24"/>
          <w:szCs w:val="24"/>
        </w:rPr>
        <w:t xml:space="preserve">grounded in </w:t>
      </w:r>
      <w:r w:rsidR="00E774D1">
        <w:rPr>
          <w:rFonts w:ascii="Times New Roman" w:hAnsi="Times New Roman" w:cs="Times New Roman"/>
          <w:sz w:val="24"/>
          <w:szCs w:val="24"/>
        </w:rPr>
        <w:t>a Bayesian-inference mechanism</w:t>
      </w:r>
      <w:r w:rsidRPr="001E2FC1">
        <w:rPr>
          <w:rFonts w:ascii="Times New Roman" w:hAnsi="Times New Roman" w:cs="Times New Roman"/>
          <w:sz w:val="24"/>
          <w:szCs w:val="24"/>
        </w:rPr>
        <w:t>.</w:t>
      </w:r>
      <w:r w:rsidR="0033497E">
        <w:rPr>
          <w:rFonts w:ascii="Times New Roman" w:hAnsi="Times New Roman" w:cs="Times New Roman"/>
          <w:sz w:val="24"/>
          <w:szCs w:val="24"/>
        </w:rPr>
        <w:t xml:space="preserve"> One empirical finding about which domain-specific and domain-general theorists have disagreed considerably concerns </w:t>
      </w:r>
      <w:r w:rsidR="00006724" w:rsidRPr="00006724">
        <w:rPr>
          <w:rFonts w:ascii="Times New Roman" w:hAnsi="Times New Roman" w:cs="Times New Roman"/>
          <w:sz w:val="24"/>
          <w:szCs w:val="24"/>
        </w:rPr>
        <w:t>whether</w:t>
      </w:r>
      <w:r w:rsidR="00CF47E4">
        <w:rPr>
          <w:rFonts w:ascii="Times New Roman" w:hAnsi="Times New Roman" w:cs="Times New Roman"/>
          <w:sz w:val="24"/>
          <w:szCs w:val="24"/>
        </w:rPr>
        <w:t xml:space="preserve"> </w:t>
      </w:r>
      <w:r w:rsidR="00006724" w:rsidRPr="00006724">
        <w:rPr>
          <w:rFonts w:ascii="Times New Roman" w:hAnsi="Times New Roman" w:cs="Times New Roman"/>
          <w:sz w:val="24"/>
          <w:szCs w:val="24"/>
        </w:rPr>
        <w:t xml:space="preserve">an associative mechanism or a Bayesian mechanism can explain </w:t>
      </w:r>
      <w:r w:rsidR="00006724">
        <w:rPr>
          <w:rFonts w:ascii="Times New Roman" w:hAnsi="Times New Roman" w:cs="Times New Roman"/>
          <w:sz w:val="24"/>
          <w:szCs w:val="24"/>
        </w:rPr>
        <w:t>the finding that</w:t>
      </w:r>
      <w:r w:rsidR="00006724" w:rsidRPr="00006724">
        <w:rPr>
          <w:rFonts w:ascii="Times New Roman" w:hAnsi="Times New Roman" w:cs="Times New Roman"/>
          <w:sz w:val="24"/>
          <w:szCs w:val="24"/>
        </w:rPr>
        <w:t xml:space="preserve"> human learners engage in backwards-blocking</w:t>
      </w:r>
      <w:r w:rsidR="00CF47E4">
        <w:rPr>
          <w:rFonts w:ascii="Times New Roman" w:hAnsi="Times New Roman" w:cs="Times New Roman"/>
          <w:sz w:val="24"/>
          <w:szCs w:val="24"/>
        </w:rPr>
        <w:t xml:space="preserve"> (henceforth, BB) and indirect screening-off (henceforth, IS)</w:t>
      </w:r>
      <w:r w:rsidR="00BD6B51">
        <w:rPr>
          <w:rFonts w:ascii="Times New Roman" w:hAnsi="Times New Roman" w:cs="Times New Roman"/>
          <w:sz w:val="24"/>
          <w:szCs w:val="24"/>
        </w:rPr>
        <w:t xml:space="preserve"> </w:t>
      </w:r>
      <w:r w:rsidR="00006724" w:rsidRPr="00006724">
        <w:rPr>
          <w:rFonts w:ascii="Times New Roman" w:hAnsi="Times New Roman" w:cs="Times New Roman"/>
          <w:sz w:val="24"/>
          <w:szCs w:val="24"/>
        </w:rPr>
        <w:t>reasoning</w:t>
      </w:r>
      <w:r w:rsidR="0033497E">
        <w:rPr>
          <w:rFonts w:ascii="Times New Roman" w:hAnsi="Times New Roman" w:cs="Times New Roman"/>
          <w:sz w:val="24"/>
          <w:szCs w:val="24"/>
        </w:rPr>
        <w:t xml:space="preserve"> in which learners are said to block</w:t>
      </w:r>
      <w:r w:rsidR="00946B82">
        <w:rPr>
          <w:rFonts w:ascii="Times New Roman" w:hAnsi="Times New Roman" w:cs="Times New Roman"/>
          <w:sz w:val="24"/>
          <w:szCs w:val="24"/>
        </w:rPr>
        <w:t>,</w:t>
      </w:r>
      <w:r w:rsidR="0033497E">
        <w:rPr>
          <w:rFonts w:ascii="Times New Roman" w:hAnsi="Times New Roman" w:cs="Times New Roman"/>
          <w:sz w:val="24"/>
          <w:szCs w:val="24"/>
        </w:rPr>
        <w:t xml:space="preserve"> </w:t>
      </w:r>
      <w:r w:rsidR="00CF47E4">
        <w:rPr>
          <w:rFonts w:ascii="Times New Roman" w:hAnsi="Times New Roman" w:cs="Times New Roman"/>
          <w:sz w:val="24"/>
          <w:szCs w:val="24"/>
        </w:rPr>
        <w:t>discount, and screen-off</w:t>
      </w:r>
      <w:r w:rsidR="0033497E">
        <w:rPr>
          <w:rFonts w:ascii="Times New Roman" w:hAnsi="Times New Roman" w:cs="Times New Roman"/>
          <w:sz w:val="24"/>
          <w:szCs w:val="24"/>
        </w:rPr>
        <w:t xml:space="preserve"> </w:t>
      </w:r>
      <w:r w:rsidR="00CF47E4">
        <w:rPr>
          <w:rFonts w:ascii="Times New Roman" w:hAnsi="Times New Roman" w:cs="Times New Roman"/>
          <w:sz w:val="24"/>
          <w:szCs w:val="24"/>
        </w:rPr>
        <w:t>causally redundant cues</w:t>
      </w:r>
      <w:r w:rsidR="0033497E">
        <w:rPr>
          <w:rFonts w:ascii="Times New Roman" w:hAnsi="Times New Roman" w:cs="Times New Roman"/>
          <w:sz w:val="24"/>
          <w:szCs w:val="24"/>
        </w:rPr>
        <w:t xml:space="preserve"> when other cues unambiguously produce effects</w:t>
      </w:r>
      <w:r w:rsidR="002E7C43">
        <w:rPr>
          <w:rFonts w:ascii="Times New Roman" w:hAnsi="Times New Roman" w:cs="Times New Roman"/>
          <w:sz w:val="24"/>
          <w:szCs w:val="24"/>
        </w:rPr>
        <w:t xml:space="preserve"> </w:t>
      </w:r>
      <w:r w:rsidR="00006724" w:rsidRPr="00006724">
        <w:rPr>
          <w:rFonts w:ascii="Times New Roman" w:hAnsi="Times New Roman" w:cs="Times New Roman"/>
          <w:sz w:val="24"/>
          <w:szCs w:val="24"/>
        </w:rPr>
        <w:t>(</w:t>
      </w:r>
      <w:r w:rsidR="00510D09">
        <w:rPr>
          <w:rFonts w:ascii="Times New Roman" w:hAnsi="Times New Roman" w:cs="Times New Roman"/>
          <w:sz w:val="24"/>
          <w:szCs w:val="24"/>
        </w:rPr>
        <w:t xml:space="preserve">e.g., </w:t>
      </w:r>
      <w:r w:rsidR="004F07E4">
        <w:rPr>
          <w:rFonts w:ascii="Times New Roman" w:hAnsi="Times New Roman" w:cs="Times New Roman"/>
          <w:sz w:val="24"/>
          <w:szCs w:val="24"/>
        </w:rPr>
        <w:t xml:space="preserve">Shanks, 1985; Shanks &amp; Dickinson, 1987; </w:t>
      </w:r>
      <w:r w:rsidR="00006724" w:rsidRPr="00006724">
        <w:rPr>
          <w:rFonts w:ascii="Times New Roman" w:hAnsi="Times New Roman" w:cs="Times New Roman"/>
          <w:sz w:val="24"/>
          <w:szCs w:val="24"/>
        </w:rPr>
        <w:t xml:space="preserve">Sobel et al., 2004). </w:t>
      </w:r>
      <w:r w:rsidR="00EA1E15">
        <w:rPr>
          <w:rFonts w:ascii="Times New Roman" w:hAnsi="Times New Roman" w:cs="Times New Roman"/>
          <w:sz w:val="24"/>
          <w:szCs w:val="24"/>
        </w:rPr>
        <w:t xml:space="preserve"> </w:t>
      </w:r>
      <w:r w:rsidR="00533F63">
        <w:rPr>
          <w:rFonts w:ascii="Times New Roman" w:hAnsi="Times New Roman" w:cs="Times New Roman"/>
          <w:sz w:val="24"/>
          <w:szCs w:val="24"/>
        </w:rPr>
        <w:t xml:space="preserve">The aim of the experiments </w:t>
      </w:r>
      <w:r w:rsidR="002E7C43">
        <w:rPr>
          <w:rFonts w:ascii="Times New Roman" w:hAnsi="Times New Roman" w:cs="Times New Roman"/>
          <w:sz w:val="24"/>
          <w:szCs w:val="24"/>
        </w:rPr>
        <w:t xml:space="preserve">reported here was </w:t>
      </w:r>
      <w:r>
        <w:rPr>
          <w:rFonts w:ascii="Times New Roman" w:hAnsi="Times New Roman" w:cs="Times New Roman"/>
          <w:sz w:val="24"/>
          <w:szCs w:val="24"/>
        </w:rPr>
        <w:t xml:space="preserve">to </w:t>
      </w:r>
      <w:r w:rsidRPr="001E2FC1">
        <w:rPr>
          <w:rFonts w:ascii="Times New Roman" w:hAnsi="Times New Roman" w:cs="Times New Roman"/>
          <w:sz w:val="24"/>
          <w:szCs w:val="24"/>
        </w:rPr>
        <w:t>examine whether</w:t>
      </w:r>
      <w:r>
        <w:rPr>
          <w:rFonts w:ascii="Times New Roman" w:hAnsi="Times New Roman" w:cs="Times New Roman"/>
          <w:sz w:val="24"/>
          <w:szCs w:val="24"/>
        </w:rPr>
        <w:t xml:space="preserve">, </w:t>
      </w:r>
      <w:r w:rsidR="0033497E">
        <w:rPr>
          <w:rFonts w:ascii="Times New Roman" w:hAnsi="Times New Roman" w:cs="Times New Roman"/>
          <w:sz w:val="24"/>
          <w:szCs w:val="24"/>
        </w:rPr>
        <w:t xml:space="preserve">to what extent, </w:t>
      </w:r>
      <w:r>
        <w:rPr>
          <w:rFonts w:ascii="Times New Roman" w:hAnsi="Times New Roman" w:cs="Times New Roman"/>
          <w:sz w:val="24"/>
          <w:szCs w:val="24"/>
        </w:rPr>
        <w:t xml:space="preserve">and under what conditions, </w:t>
      </w:r>
      <w:r w:rsidRPr="001E2FC1">
        <w:rPr>
          <w:rFonts w:ascii="Times New Roman" w:hAnsi="Times New Roman" w:cs="Times New Roman"/>
          <w:sz w:val="24"/>
          <w:szCs w:val="24"/>
        </w:rPr>
        <w:t xml:space="preserve">adults </w:t>
      </w:r>
      <w:r w:rsidR="00AE5461">
        <w:rPr>
          <w:rFonts w:ascii="Times New Roman" w:hAnsi="Times New Roman" w:cs="Times New Roman"/>
          <w:sz w:val="24"/>
          <w:szCs w:val="24"/>
        </w:rPr>
        <w:t>engage in</w:t>
      </w:r>
      <w:r w:rsidR="00AE5461" w:rsidRPr="001E2FC1">
        <w:rPr>
          <w:rFonts w:ascii="Times New Roman" w:hAnsi="Times New Roman" w:cs="Times New Roman"/>
          <w:sz w:val="24"/>
          <w:szCs w:val="24"/>
        </w:rPr>
        <w:t xml:space="preserve"> </w:t>
      </w:r>
      <w:r w:rsidR="00AC3A52">
        <w:rPr>
          <w:rFonts w:ascii="Times New Roman" w:hAnsi="Times New Roman" w:cs="Times New Roman"/>
          <w:sz w:val="24"/>
          <w:szCs w:val="24"/>
        </w:rPr>
        <w:t>BB</w:t>
      </w:r>
      <w:r w:rsidR="005B0B72">
        <w:rPr>
          <w:rFonts w:ascii="Times New Roman" w:hAnsi="Times New Roman" w:cs="Times New Roman"/>
          <w:sz w:val="24"/>
          <w:szCs w:val="24"/>
        </w:rPr>
        <w:t xml:space="preserve"> and IS</w:t>
      </w:r>
      <w:r w:rsidRPr="001E2FC1">
        <w:rPr>
          <w:rFonts w:ascii="Times New Roman" w:hAnsi="Times New Roman" w:cs="Times New Roman"/>
          <w:sz w:val="24"/>
          <w:szCs w:val="24"/>
        </w:rPr>
        <w:t xml:space="preserve"> reasoning</w:t>
      </w:r>
      <w:r w:rsidR="0063692C">
        <w:rPr>
          <w:rFonts w:ascii="Times New Roman" w:hAnsi="Times New Roman" w:cs="Times New Roman"/>
          <w:sz w:val="24"/>
          <w:szCs w:val="24"/>
        </w:rPr>
        <w:t>, and to investigate</w:t>
      </w:r>
      <w:r w:rsidR="00BB1672">
        <w:rPr>
          <w:rFonts w:ascii="Times New Roman" w:hAnsi="Times New Roman" w:cs="Times New Roman"/>
          <w:sz w:val="24"/>
          <w:szCs w:val="24"/>
        </w:rPr>
        <w:t xml:space="preserve"> whether a Bayesian analytical model or one of two associative computational models </w:t>
      </w:r>
      <w:r w:rsidR="0063692C">
        <w:rPr>
          <w:rFonts w:ascii="Times New Roman" w:hAnsi="Times New Roman" w:cs="Times New Roman"/>
          <w:sz w:val="24"/>
          <w:szCs w:val="24"/>
        </w:rPr>
        <w:t xml:space="preserve">best fits the data. </w:t>
      </w:r>
      <w:r w:rsidR="00946B82">
        <w:rPr>
          <w:rFonts w:ascii="Times New Roman" w:hAnsi="Times New Roman" w:cs="Times New Roman"/>
          <w:sz w:val="24"/>
          <w:szCs w:val="24"/>
        </w:rPr>
        <w:t xml:space="preserve">We focus on </w:t>
      </w:r>
      <w:r w:rsidR="00157918">
        <w:rPr>
          <w:rFonts w:ascii="Times New Roman" w:hAnsi="Times New Roman" w:cs="Times New Roman"/>
          <w:sz w:val="24"/>
          <w:szCs w:val="24"/>
        </w:rPr>
        <w:t>BB</w:t>
      </w:r>
      <w:r w:rsidR="00946B82">
        <w:rPr>
          <w:rFonts w:ascii="Times New Roman" w:hAnsi="Times New Roman" w:cs="Times New Roman"/>
          <w:sz w:val="24"/>
          <w:szCs w:val="24"/>
        </w:rPr>
        <w:t xml:space="preserve"> </w:t>
      </w:r>
      <w:r w:rsidR="005B0B72">
        <w:rPr>
          <w:rFonts w:ascii="Times New Roman" w:hAnsi="Times New Roman" w:cs="Times New Roman"/>
          <w:sz w:val="24"/>
          <w:szCs w:val="24"/>
        </w:rPr>
        <w:t xml:space="preserve">and IS </w:t>
      </w:r>
      <w:r w:rsidR="00946B82">
        <w:rPr>
          <w:rFonts w:ascii="Times New Roman" w:hAnsi="Times New Roman" w:cs="Times New Roman"/>
          <w:sz w:val="24"/>
          <w:szCs w:val="24"/>
        </w:rPr>
        <w:t xml:space="preserve">reasoning because </w:t>
      </w:r>
      <w:r w:rsidR="00FE1FE7">
        <w:rPr>
          <w:rFonts w:ascii="Times New Roman" w:hAnsi="Times New Roman" w:cs="Times New Roman"/>
          <w:sz w:val="24"/>
          <w:szCs w:val="24"/>
        </w:rPr>
        <w:t xml:space="preserve">they </w:t>
      </w:r>
      <w:r w:rsidR="00BE04E9">
        <w:rPr>
          <w:rFonts w:ascii="Times New Roman" w:hAnsi="Times New Roman" w:cs="Times New Roman"/>
          <w:sz w:val="24"/>
          <w:szCs w:val="24"/>
        </w:rPr>
        <w:t>bear</w:t>
      </w:r>
      <w:r w:rsidR="00946B82">
        <w:rPr>
          <w:rFonts w:ascii="Times New Roman" w:hAnsi="Times New Roman" w:cs="Times New Roman"/>
          <w:sz w:val="24"/>
          <w:szCs w:val="24"/>
        </w:rPr>
        <w:t xml:space="preserve"> directly on the question of whether an associative or a </w:t>
      </w:r>
      <w:r w:rsidR="00946B82">
        <w:rPr>
          <w:rFonts w:ascii="Times New Roman" w:hAnsi="Times New Roman" w:cs="Times New Roman"/>
          <w:sz w:val="24"/>
          <w:szCs w:val="24"/>
        </w:rPr>
        <w:lastRenderedPageBreak/>
        <w:t xml:space="preserve">Bayesian mechanism underpins adults’ causal-reasoning abilities and because the </w:t>
      </w:r>
      <w:r w:rsidR="00BB1672">
        <w:rPr>
          <w:rFonts w:ascii="Times New Roman" w:hAnsi="Times New Roman" w:cs="Times New Roman"/>
          <w:sz w:val="24"/>
          <w:szCs w:val="24"/>
        </w:rPr>
        <w:t xml:space="preserve">empirical </w:t>
      </w:r>
      <w:r w:rsidR="00946B82">
        <w:rPr>
          <w:rFonts w:ascii="Times New Roman" w:hAnsi="Times New Roman" w:cs="Times New Roman"/>
          <w:sz w:val="24"/>
          <w:szCs w:val="24"/>
        </w:rPr>
        <w:t>evidence</w:t>
      </w:r>
      <w:r w:rsidR="00BB1672">
        <w:rPr>
          <w:rFonts w:ascii="Times New Roman" w:hAnsi="Times New Roman" w:cs="Times New Roman"/>
          <w:sz w:val="24"/>
          <w:szCs w:val="24"/>
        </w:rPr>
        <w:t xml:space="preserve"> for BB reasoning</w:t>
      </w:r>
      <w:r w:rsidR="00F835CF">
        <w:rPr>
          <w:rFonts w:ascii="Times New Roman" w:hAnsi="Times New Roman" w:cs="Times New Roman"/>
          <w:sz w:val="24"/>
          <w:szCs w:val="24"/>
        </w:rPr>
        <w:t xml:space="preserve"> (but less so for IS reasoning)</w:t>
      </w:r>
      <w:r w:rsidR="00946B82">
        <w:rPr>
          <w:rFonts w:ascii="Times New Roman" w:hAnsi="Times New Roman" w:cs="Times New Roman"/>
          <w:sz w:val="24"/>
          <w:szCs w:val="24"/>
        </w:rPr>
        <w:t xml:space="preserve"> i</w:t>
      </w:r>
      <w:r w:rsidR="00D10476">
        <w:rPr>
          <w:rFonts w:ascii="Times New Roman" w:hAnsi="Times New Roman" w:cs="Times New Roman"/>
          <w:sz w:val="24"/>
          <w:szCs w:val="24"/>
        </w:rPr>
        <w:t xml:space="preserve">s </w:t>
      </w:r>
      <w:r w:rsidR="00946B82">
        <w:rPr>
          <w:rFonts w:ascii="Times New Roman" w:hAnsi="Times New Roman" w:cs="Times New Roman"/>
          <w:sz w:val="24"/>
          <w:szCs w:val="24"/>
        </w:rPr>
        <w:t>mixed.</w:t>
      </w:r>
    </w:p>
    <w:p w14:paraId="15B5ED0B" w14:textId="77777777" w:rsidR="0036255F" w:rsidRPr="00BB1672" w:rsidRDefault="0036255F" w:rsidP="00532AC6">
      <w:pPr>
        <w:spacing w:line="480" w:lineRule="auto"/>
        <w:contextualSpacing/>
        <w:rPr>
          <w:rFonts w:ascii="Times New Roman" w:hAnsi="Times New Roman" w:cs="Times New Roman"/>
          <w:b/>
          <w:sz w:val="24"/>
          <w:szCs w:val="24"/>
        </w:rPr>
      </w:pPr>
      <w:r w:rsidRPr="00BB1672">
        <w:rPr>
          <w:rFonts w:ascii="Times New Roman" w:hAnsi="Times New Roman" w:cs="Times New Roman"/>
          <w:b/>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 xml:space="preserve">emergence of </w:t>
      </w:r>
      <w:r w:rsidR="00157918">
        <w:rPr>
          <w:rFonts w:ascii="Times New Roman" w:hAnsi="Times New Roman" w:cs="Times New Roman"/>
          <w:b/>
          <w:sz w:val="24"/>
          <w:szCs w:val="24"/>
        </w:rPr>
        <w:t>BB</w:t>
      </w:r>
      <w:r>
        <w:rPr>
          <w:rFonts w:ascii="Times New Roman" w:hAnsi="Times New Roman" w:cs="Times New Roman"/>
          <w:b/>
          <w:sz w:val="24"/>
          <w:szCs w:val="24"/>
        </w:rPr>
        <w:t xml:space="preserve"> reasoning</w:t>
      </w:r>
    </w:p>
    <w:p w14:paraId="7F537398" w14:textId="77777777" w:rsidR="002C3666" w:rsidRDefault="002C3666" w:rsidP="00532AC6">
      <w:pPr>
        <w:spacing w:line="480" w:lineRule="auto"/>
        <w:ind w:firstLine="720"/>
        <w:contextualSpacing/>
        <w:rPr>
          <w:rFonts w:ascii="Times New Roman" w:hAnsi="Times New Roman" w:cs="Times New Roman"/>
          <w:sz w:val="24"/>
          <w:szCs w:val="24"/>
        </w:rPr>
      </w:pPr>
      <w:r w:rsidRPr="002C3666">
        <w:rPr>
          <w:rFonts w:ascii="Times New Roman" w:hAnsi="Times New Roman" w:cs="Times New Roman"/>
          <w:sz w:val="24"/>
          <w:szCs w:val="24"/>
        </w:rPr>
        <w:t>The ability to reason about causal events is thought generally to emerge between 18 months and 5 years of age (e.g., Gopnik et al., 2001; Sobel &amp; Kirkham, 2006; Sobel et al., 2004</w:t>
      </w:r>
      <w:r w:rsidR="00762DB0">
        <w:rPr>
          <w:rFonts w:ascii="Times New Roman" w:hAnsi="Times New Roman" w:cs="Times New Roman"/>
          <w:sz w:val="24"/>
          <w:szCs w:val="24"/>
        </w:rPr>
        <w:t xml:space="preserve">; </w:t>
      </w:r>
      <w:r w:rsidR="00305A75">
        <w:rPr>
          <w:rFonts w:ascii="Times New Roman" w:hAnsi="Times New Roman" w:cs="Times New Roman"/>
          <w:sz w:val="24"/>
          <w:szCs w:val="24"/>
        </w:rPr>
        <w:t>cf.</w:t>
      </w:r>
      <w:r w:rsidR="00762DB0">
        <w:rPr>
          <w:rFonts w:ascii="Times New Roman" w:hAnsi="Times New Roman" w:cs="Times New Roman"/>
          <w:sz w:val="24"/>
          <w:szCs w:val="24"/>
        </w:rPr>
        <w:t xml:space="preserve"> Sobel &amp; Kirkham, 2005</w:t>
      </w:r>
      <w:r w:rsidR="00305A75">
        <w:rPr>
          <w:rFonts w:ascii="Times New Roman" w:hAnsi="Times New Roman" w:cs="Times New Roman"/>
          <w:sz w:val="24"/>
          <w:szCs w:val="24"/>
        </w:rPr>
        <w:t>, 2006</w:t>
      </w:r>
      <w:r w:rsidR="00762DB0">
        <w:rPr>
          <w:rFonts w:ascii="Times New Roman" w:hAnsi="Times New Roman" w:cs="Times New Roman"/>
          <w:sz w:val="24"/>
          <w:szCs w:val="24"/>
        </w:rPr>
        <w:t xml:space="preserve">). </w:t>
      </w:r>
      <w:r w:rsidR="0063692C">
        <w:rPr>
          <w:rFonts w:ascii="Times New Roman" w:hAnsi="Times New Roman" w:cs="Times New Roman"/>
          <w:sz w:val="24"/>
          <w:szCs w:val="24"/>
        </w:rPr>
        <w:t>Alt</w:t>
      </w:r>
      <w:r w:rsidR="00A356B4">
        <w:rPr>
          <w:rFonts w:ascii="Times New Roman" w:hAnsi="Times New Roman" w:cs="Times New Roman"/>
          <w:sz w:val="24"/>
          <w:szCs w:val="24"/>
        </w:rPr>
        <w:t>hough</w:t>
      </w:r>
      <w:r w:rsidRPr="002C3666">
        <w:rPr>
          <w:rFonts w:ascii="Times New Roman" w:hAnsi="Times New Roman" w:cs="Times New Roman"/>
          <w:sz w:val="24"/>
          <w:szCs w:val="24"/>
        </w:rPr>
        <w:t xml:space="preserve"> researchers have used a variety of paradigms to examine causal reasoning in childh</w:t>
      </w:r>
      <w:r>
        <w:rPr>
          <w:rFonts w:ascii="Times New Roman" w:hAnsi="Times New Roman" w:cs="Times New Roman"/>
          <w:sz w:val="24"/>
          <w:szCs w:val="24"/>
        </w:rPr>
        <w:t>ood (for a review</w:t>
      </w:r>
      <w:r w:rsidR="00714EE6">
        <w:rPr>
          <w:rFonts w:ascii="Times New Roman" w:hAnsi="Times New Roman" w:cs="Times New Roman"/>
          <w:sz w:val="24"/>
          <w:szCs w:val="24"/>
        </w:rPr>
        <w:t xml:space="preserve"> </w:t>
      </w:r>
      <w:r>
        <w:rPr>
          <w:rFonts w:ascii="Times New Roman" w:hAnsi="Times New Roman" w:cs="Times New Roman"/>
          <w:sz w:val="24"/>
          <w:szCs w:val="24"/>
        </w:rPr>
        <w:t xml:space="preserve">see Bullock, </w:t>
      </w:r>
      <w:r w:rsidRPr="002C3666">
        <w:rPr>
          <w:rFonts w:ascii="Times New Roman" w:hAnsi="Times New Roman" w:cs="Times New Roman"/>
          <w:sz w:val="24"/>
          <w:szCs w:val="24"/>
        </w:rPr>
        <w:t xml:space="preserve">Gelman, &amp; Baillargeon, 1982), here we focus on research that </w:t>
      </w:r>
      <w:r w:rsidR="001C50F5">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sidR="00C956FC">
        <w:rPr>
          <w:rFonts w:ascii="Times New Roman" w:hAnsi="Times New Roman" w:cs="Times New Roman"/>
          <w:sz w:val="24"/>
          <w:szCs w:val="24"/>
        </w:rPr>
        <w:t>We focus on this paradigm</w:t>
      </w:r>
      <w:r w:rsidR="00EB5111">
        <w:rPr>
          <w:rFonts w:ascii="Times New Roman" w:hAnsi="Times New Roman" w:cs="Times New Roman"/>
          <w:sz w:val="24"/>
          <w:szCs w:val="24"/>
        </w:rPr>
        <w:t xml:space="preserve"> for two reasons. First,</w:t>
      </w:r>
      <w:r w:rsidR="00C956FC">
        <w:rPr>
          <w:rFonts w:ascii="Times New Roman" w:hAnsi="Times New Roman" w:cs="Times New Roman"/>
          <w:sz w:val="24"/>
          <w:szCs w:val="24"/>
        </w:rPr>
        <w:t xml:space="preserve"> </w:t>
      </w:r>
      <w:r w:rsidR="00762619">
        <w:rPr>
          <w:rFonts w:ascii="Times New Roman" w:hAnsi="Times New Roman" w:cs="Times New Roman"/>
          <w:sz w:val="24"/>
          <w:szCs w:val="24"/>
        </w:rPr>
        <w:t>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 xml:space="preserve">ely to </w:t>
      </w:r>
      <w:r w:rsidR="001B5D9D">
        <w:rPr>
          <w:rFonts w:ascii="Times New Roman" w:hAnsi="Times New Roman" w:cs="Times New Roman"/>
          <w:sz w:val="24"/>
          <w:szCs w:val="24"/>
        </w:rPr>
        <w:t>test children’s</w:t>
      </w:r>
      <w:r w:rsidR="00BB1672">
        <w:rPr>
          <w:rFonts w:ascii="Times New Roman" w:hAnsi="Times New Roman" w:cs="Times New Roman"/>
          <w:sz w:val="24"/>
          <w:szCs w:val="24"/>
        </w:rPr>
        <w:t xml:space="preserve"> </w:t>
      </w:r>
      <w:r w:rsidR="001B5D9D">
        <w:rPr>
          <w:rFonts w:ascii="Times New Roman" w:hAnsi="Times New Roman" w:cs="Times New Roman"/>
          <w:sz w:val="24"/>
          <w:szCs w:val="24"/>
        </w:rPr>
        <w:t xml:space="preserve">causal-reasoning abilities </w:t>
      </w:r>
      <w:r w:rsidR="00775AAB">
        <w:rPr>
          <w:rFonts w:ascii="Times New Roman" w:hAnsi="Times New Roman" w:cs="Times New Roman"/>
          <w:sz w:val="24"/>
          <w:szCs w:val="24"/>
        </w:rPr>
        <w:t>and their capacity</w:t>
      </w:r>
      <w:r w:rsidR="001B5D9D">
        <w:rPr>
          <w:rFonts w:ascii="Times New Roman" w:hAnsi="Times New Roman" w:cs="Times New Roman"/>
          <w:sz w:val="24"/>
          <w:szCs w:val="24"/>
        </w:rPr>
        <w:t xml:space="preserve"> to engage in </w:t>
      </w:r>
      <w:r w:rsidR="00AC3A52">
        <w:rPr>
          <w:rFonts w:ascii="Times New Roman" w:hAnsi="Times New Roman" w:cs="Times New Roman"/>
          <w:sz w:val="24"/>
          <w:szCs w:val="24"/>
        </w:rPr>
        <w:t>BB</w:t>
      </w:r>
      <w:r w:rsidR="001B5D9D">
        <w:rPr>
          <w:rFonts w:ascii="Times New Roman" w:hAnsi="Times New Roman" w:cs="Times New Roman"/>
          <w:sz w:val="24"/>
          <w:szCs w:val="24"/>
        </w:rPr>
        <w:t xml:space="preserve"> reasoning.</w:t>
      </w:r>
      <w:r w:rsidR="00EB5111">
        <w:rPr>
          <w:rFonts w:ascii="Times New Roman" w:hAnsi="Times New Roman" w:cs="Times New Roman"/>
          <w:sz w:val="24"/>
          <w:szCs w:val="24"/>
        </w:rPr>
        <w:t xml:space="preserve"> Second, versions of this design have been used to evaluate adults’ causal reasoning abilities, which may support cross-study and between-age comparisons. Third,</w:t>
      </w:r>
      <w:r w:rsidR="001B5D9D">
        <w:rPr>
          <w:rFonts w:ascii="Times New Roman" w:hAnsi="Times New Roman" w:cs="Times New Roman"/>
          <w:sz w:val="24"/>
          <w:szCs w:val="24"/>
        </w:rPr>
        <w:t xml:space="preserve"> </w:t>
      </w:r>
      <w:r w:rsidR="00EB5111">
        <w:rPr>
          <w:rFonts w:ascii="Times New Roman" w:hAnsi="Times New Roman" w:cs="Times New Roman"/>
          <w:sz w:val="24"/>
          <w:szCs w:val="24"/>
        </w:rPr>
        <w:t>we</w:t>
      </w:r>
      <w:r w:rsidR="001B5D9D">
        <w:rPr>
          <w:rFonts w:ascii="Times New Roman" w:hAnsi="Times New Roman" w:cs="Times New Roman"/>
          <w:sz w:val="24"/>
          <w:szCs w:val="24"/>
        </w:rPr>
        <w:t xml:space="preserve"> focus on </w:t>
      </w:r>
      <w:r w:rsidR="00260E33">
        <w:rPr>
          <w:rFonts w:ascii="Times New Roman" w:hAnsi="Times New Roman" w:cs="Times New Roman"/>
          <w:sz w:val="24"/>
          <w:szCs w:val="24"/>
        </w:rPr>
        <w:t>this paradigm</w:t>
      </w:r>
      <w:r w:rsidR="001B5D9D">
        <w:rPr>
          <w:rFonts w:ascii="Times New Roman" w:hAnsi="Times New Roman" w:cs="Times New Roman"/>
          <w:sz w:val="24"/>
          <w:szCs w:val="24"/>
        </w:rPr>
        <w:t xml:space="preserve"> </w:t>
      </w:r>
      <w:r w:rsidR="00152736">
        <w:rPr>
          <w:rFonts w:ascii="Times New Roman" w:hAnsi="Times New Roman" w:cs="Times New Roman"/>
          <w:sz w:val="24"/>
          <w:szCs w:val="24"/>
        </w:rPr>
        <w:t xml:space="preserve">because the notion that </w:t>
      </w:r>
      <w:r w:rsidR="00EB5111">
        <w:rPr>
          <w:rFonts w:ascii="Times New Roman" w:hAnsi="Times New Roman" w:cs="Times New Roman"/>
          <w:sz w:val="24"/>
          <w:szCs w:val="24"/>
        </w:rPr>
        <w:t xml:space="preserve">human reasoners </w:t>
      </w:r>
      <w:r w:rsidR="00152736">
        <w:rPr>
          <w:rFonts w:ascii="Times New Roman" w:hAnsi="Times New Roman" w:cs="Times New Roman"/>
          <w:sz w:val="24"/>
          <w:szCs w:val="24"/>
        </w:rPr>
        <w:t>use Bayesian inference to reason about causal events</w:t>
      </w:r>
      <w:r w:rsidR="00C5272D">
        <w:rPr>
          <w:rFonts w:ascii="Times New Roman" w:hAnsi="Times New Roman" w:cs="Times New Roman"/>
          <w:sz w:val="24"/>
          <w:szCs w:val="24"/>
        </w:rPr>
        <w:t xml:space="preserve"> and to engage in </w:t>
      </w:r>
      <w:r w:rsidR="00AC3A52">
        <w:rPr>
          <w:rFonts w:ascii="Times New Roman" w:hAnsi="Times New Roman" w:cs="Times New Roman"/>
          <w:sz w:val="24"/>
          <w:szCs w:val="24"/>
        </w:rPr>
        <w:t>BB</w:t>
      </w:r>
      <w:r w:rsidR="00C5272D">
        <w:rPr>
          <w:rFonts w:ascii="Times New Roman" w:hAnsi="Times New Roman" w:cs="Times New Roman"/>
          <w:sz w:val="24"/>
          <w:szCs w:val="24"/>
        </w:rPr>
        <w:t xml:space="preserve"> reasoning</w:t>
      </w:r>
      <w:r w:rsidR="00F42552">
        <w:rPr>
          <w:rFonts w:ascii="Times New Roman" w:hAnsi="Times New Roman" w:cs="Times New Roman"/>
          <w:sz w:val="24"/>
          <w:szCs w:val="24"/>
        </w:rPr>
        <w:t xml:space="preserve"> </w:t>
      </w:r>
      <w:r w:rsidR="00DA6E11">
        <w:rPr>
          <w:rFonts w:ascii="Times New Roman" w:hAnsi="Times New Roman" w:cs="Times New Roman"/>
          <w:sz w:val="24"/>
          <w:szCs w:val="24"/>
        </w:rPr>
        <w:t xml:space="preserve">was </w:t>
      </w:r>
      <w:r w:rsidR="00A93D9C">
        <w:rPr>
          <w:rFonts w:ascii="Times New Roman" w:hAnsi="Times New Roman" w:cs="Times New Roman"/>
          <w:sz w:val="24"/>
          <w:szCs w:val="24"/>
        </w:rPr>
        <w:t xml:space="preserve">developed in the context of the blicket-detector </w:t>
      </w:r>
      <w:r w:rsidR="009A5F36">
        <w:rPr>
          <w:rFonts w:ascii="Times New Roman" w:hAnsi="Times New Roman" w:cs="Times New Roman"/>
          <w:sz w:val="24"/>
          <w:szCs w:val="24"/>
        </w:rPr>
        <w:t>paradigm</w:t>
      </w:r>
      <w:r w:rsidR="00A93D9C">
        <w:rPr>
          <w:rFonts w:ascii="Times New Roman" w:hAnsi="Times New Roman" w:cs="Times New Roman"/>
          <w:sz w:val="24"/>
          <w:szCs w:val="24"/>
        </w:rPr>
        <w:t xml:space="preserve"> and </w:t>
      </w:r>
      <w:r w:rsidR="00F12BF0">
        <w:rPr>
          <w:rFonts w:ascii="Times New Roman" w:hAnsi="Times New Roman" w:cs="Times New Roman"/>
          <w:sz w:val="24"/>
          <w:szCs w:val="24"/>
        </w:rPr>
        <w:t>in concert with</w:t>
      </w:r>
      <w:r w:rsidR="00A93D9C">
        <w:rPr>
          <w:rFonts w:ascii="Times New Roman" w:hAnsi="Times New Roman" w:cs="Times New Roman"/>
          <w:sz w:val="24"/>
          <w:szCs w:val="24"/>
        </w:rPr>
        <w:t xml:space="preserve"> </w:t>
      </w:r>
      <w:r w:rsidR="009A5F36">
        <w:rPr>
          <w:rFonts w:ascii="Times New Roman" w:hAnsi="Times New Roman" w:cs="Times New Roman"/>
          <w:sz w:val="24"/>
          <w:szCs w:val="24"/>
        </w:rPr>
        <w:t xml:space="preserve">key </w:t>
      </w:r>
      <w:r w:rsidR="00A93D9C">
        <w:rPr>
          <w:rFonts w:ascii="Times New Roman" w:hAnsi="Times New Roman" w:cs="Times New Roman"/>
          <w:sz w:val="24"/>
          <w:szCs w:val="24"/>
        </w:rPr>
        <w:t xml:space="preserve">advances in computer science, </w:t>
      </w:r>
      <w:r w:rsidR="00A42ECE">
        <w:rPr>
          <w:rFonts w:ascii="Times New Roman" w:hAnsi="Times New Roman" w:cs="Times New Roman"/>
          <w:sz w:val="24"/>
          <w:szCs w:val="24"/>
        </w:rPr>
        <w:t xml:space="preserve">philosophy, </w:t>
      </w:r>
      <w:r w:rsidR="000D2D3C">
        <w:rPr>
          <w:rFonts w:ascii="Times New Roman" w:hAnsi="Times New Roman" w:cs="Times New Roman"/>
          <w:sz w:val="24"/>
          <w:szCs w:val="24"/>
        </w:rPr>
        <w:t>machine learning,</w:t>
      </w:r>
      <w:r w:rsidR="00A42ECE">
        <w:rPr>
          <w:rFonts w:ascii="Times New Roman" w:hAnsi="Times New Roman" w:cs="Times New Roman"/>
          <w:sz w:val="24"/>
          <w:szCs w:val="24"/>
        </w:rPr>
        <w:t xml:space="preserve"> </w:t>
      </w:r>
      <w:r w:rsidR="00EA1E15">
        <w:rPr>
          <w:rFonts w:ascii="Times New Roman" w:hAnsi="Times New Roman" w:cs="Times New Roman"/>
          <w:sz w:val="24"/>
          <w:szCs w:val="24"/>
        </w:rPr>
        <w:t xml:space="preserve">and </w:t>
      </w:r>
      <w:r w:rsidR="00A42ECE">
        <w:rPr>
          <w:rFonts w:ascii="Times New Roman" w:hAnsi="Times New Roman" w:cs="Times New Roman"/>
          <w:sz w:val="24"/>
          <w:szCs w:val="24"/>
        </w:rPr>
        <w:t>statistics</w:t>
      </w:r>
      <w:r w:rsidR="00A93D9C">
        <w:rPr>
          <w:rFonts w:ascii="Times New Roman" w:hAnsi="Times New Roman" w:cs="Times New Roman"/>
          <w:sz w:val="24"/>
          <w:szCs w:val="24"/>
        </w:rPr>
        <w:t xml:space="preserve"> (for a review, see Gopnik et al., 2004</w:t>
      </w:r>
      <w:r w:rsidR="007A6C11">
        <w:rPr>
          <w:rFonts w:ascii="Times New Roman" w:hAnsi="Times New Roman" w:cs="Times New Roman"/>
          <w:sz w:val="24"/>
          <w:szCs w:val="24"/>
        </w:rPr>
        <w:t>)</w:t>
      </w:r>
      <w:r w:rsidR="00DA6E11">
        <w:rPr>
          <w:rFonts w:ascii="Times New Roman" w:hAnsi="Times New Roman" w:cs="Times New Roman"/>
          <w:sz w:val="24"/>
          <w:szCs w:val="24"/>
        </w:rPr>
        <w:t>.</w:t>
      </w:r>
    </w:p>
    <w:p w14:paraId="3F867BB0" w14:textId="7EC8C716" w:rsidR="00E3186E" w:rsidRDefault="00B26745" w:rsidP="00532AC6">
      <w:pPr>
        <w:spacing w:line="480" w:lineRule="auto"/>
        <w:ind w:firstLine="720"/>
        <w:contextualSpacing/>
        <w:rPr>
          <w:rFonts w:ascii="Times New Roman" w:hAnsi="Times New Roman" w:cs="Times New Roman"/>
          <w:sz w:val="24"/>
          <w:szCs w:val="24"/>
        </w:rPr>
      </w:pPr>
      <w:r w:rsidRPr="00B26745">
        <w:rPr>
          <w:rFonts w:ascii="Times New Roman" w:hAnsi="Times New Roman" w:cs="Times New Roman"/>
          <w:sz w:val="24"/>
          <w:szCs w:val="24"/>
        </w:rPr>
        <w:t xml:space="preserve">In studies that use </w:t>
      </w:r>
      <w:r w:rsidR="00152736">
        <w:rPr>
          <w:rFonts w:ascii="Times New Roman" w:hAnsi="Times New Roman" w:cs="Times New Roman"/>
          <w:sz w:val="24"/>
          <w:szCs w:val="24"/>
        </w:rPr>
        <w:t>this design</w:t>
      </w:r>
      <w:r w:rsidRPr="00B26745">
        <w:rPr>
          <w:rFonts w:ascii="Times New Roman" w:hAnsi="Times New Roman" w:cs="Times New Roman"/>
          <w:sz w:val="24"/>
          <w:szCs w:val="24"/>
        </w:rPr>
        <w:t xml:space="preserve">, </w:t>
      </w:r>
      <w:r w:rsidR="004E2C13">
        <w:rPr>
          <w:rFonts w:ascii="Times New Roman" w:hAnsi="Times New Roman" w:cs="Times New Roman"/>
          <w:sz w:val="24"/>
          <w:szCs w:val="24"/>
        </w:rPr>
        <w:t>participants</w:t>
      </w:r>
      <w:r w:rsidR="004E2C13" w:rsidRPr="00B26745">
        <w:rPr>
          <w:rFonts w:ascii="Times New Roman" w:hAnsi="Times New Roman" w:cs="Times New Roman"/>
          <w:sz w:val="24"/>
          <w:szCs w:val="24"/>
        </w:rPr>
        <w:t xml:space="preserve"> </w:t>
      </w:r>
      <w:r w:rsidRPr="00B26745">
        <w:rPr>
          <w:rFonts w:ascii="Times New Roman" w:hAnsi="Times New Roman" w:cs="Times New Roman"/>
          <w:sz w:val="24"/>
          <w:szCs w:val="24"/>
        </w:rPr>
        <w:t xml:space="preserve">are introduced first to a </w:t>
      </w:r>
      <w:r w:rsidR="006979F8">
        <w:rPr>
          <w:rFonts w:ascii="Times New Roman" w:hAnsi="Times New Roman" w:cs="Times New Roman"/>
          <w:sz w:val="24"/>
          <w:szCs w:val="24"/>
        </w:rPr>
        <w:t>machine called the "blicket detector</w:t>
      </w:r>
      <w:r w:rsidRPr="00B26745">
        <w:rPr>
          <w:rFonts w:ascii="Times New Roman" w:hAnsi="Times New Roman" w:cs="Times New Roman"/>
          <w:sz w:val="24"/>
          <w:szCs w:val="24"/>
        </w:rPr>
        <w:t>" and are told that the machine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t xml:space="preserve">are placed on </w:t>
      </w:r>
      <w:r w:rsidR="00E23DA0">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events in which the detector activates </w:t>
      </w:r>
      <w:r w:rsidR="008F7746">
        <w:rPr>
          <w:rFonts w:ascii="Times New Roman" w:hAnsi="Times New Roman" w:cs="Times New Roman"/>
          <w:sz w:val="24"/>
          <w:szCs w:val="24"/>
        </w:rPr>
        <w:t>(or not)</w:t>
      </w:r>
      <w:r w:rsidRPr="00B26745">
        <w:rPr>
          <w:rFonts w:ascii="Times New Roman" w:hAnsi="Times New Roman" w:cs="Times New Roman"/>
          <w:sz w:val="24"/>
          <w:szCs w:val="24"/>
        </w:rPr>
        <w:t xml:space="preserve">, </w:t>
      </w:r>
      <w:r w:rsidR="004E2C13">
        <w:rPr>
          <w:rFonts w:ascii="Times New Roman" w:hAnsi="Times New Roman" w:cs="Times New Roman"/>
          <w:sz w:val="24"/>
          <w:szCs w:val="24"/>
        </w:rPr>
        <w:t>participants</w:t>
      </w:r>
      <w:r w:rsidR="004E2C13" w:rsidRPr="00B26745">
        <w:rPr>
          <w:rFonts w:ascii="Times New Roman" w:hAnsi="Times New Roman" w:cs="Times New Roman"/>
          <w:sz w:val="24"/>
          <w:szCs w:val="24"/>
        </w:rPr>
        <w:t xml:space="preserve"> </w:t>
      </w:r>
      <w:r w:rsidRPr="00B26745">
        <w:rPr>
          <w:rFonts w:ascii="Times New Roman" w:hAnsi="Times New Roman" w:cs="Times New Roman"/>
          <w:sz w:val="24"/>
          <w:szCs w:val="24"/>
        </w:rPr>
        <w:t>are</w:t>
      </w:r>
      <w:r w:rsidR="006979F8">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objects are blickets and to </w:t>
      </w:r>
      <w:r w:rsidR="002C3587">
        <w:rPr>
          <w:rFonts w:ascii="Times New Roman" w:hAnsi="Times New Roman" w:cs="Times New Roman"/>
          <w:sz w:val="24"/>
          <w:szCs w:val="24"/>
        </w:rPr>
        <w:t>“</w:t>
      </w:r>
      <w:r w:rsidR="00E23DA0">
        <w:rPr>
          <w:rFonts w:ascii="Times New Roman" w:hAnsi="Times New Roman" w:cs="Times New Roman"/>
          <w:sz w:val="24"/>
          <w:szCs w:val="24"/>
        </w:rPr>
        <w:t>make the machine go</w:t>
      </w:r>
      <w:r w:rsidR="002C3587">
        <w:rPr>
          <w:rFonts w:ascii="Times New Roman" w:hAnsi="Times New Roman" w:cs="Times New Roman"/>
          <w:sz w:val="24"/>
          <w:szCs w:val="24"/>
        </w:rPr>
        <w:t>”</w:t>
      </w:r>
      <w:r w:rsidRPr="00B26745">
        <w:rPr>
          <w:rFonts w:ascii="Times New Roman" w:hAnsi="Times New Roman" w:cs="Times New Roman"/>
          <w:sz w:val="24"/>
          <w:szCs w:val="24"/>
        </w:rPr>
        <w:t xml:space="preserve"> by placing the </w:t>
      </w:r>
      <w:r w:rsidR="008F7746">
        <w:rPr>
          <w:rFonts w:ascii="Times New Roman" w:hAnsi="Times New Roman" w:cs="Times New Roman"/>
          <w:sz w:val="24"/>
          <w:szCs w:val="24"/>
        </w:rPr>
        <w:t>blicket on the machine</w:t>
      </w:r>
      <w:r w:rsidRPr="00B26745">
        <w:rPr>
          <w:rFonts w:ascii="Times New Roman" w:hAnsi="Times New Roman" w:cs="Times New Roman"/>
          <w:sz w:val="24"/>
          <w:szCs w:val="24"/>
        </w:rPr>
        <w:t>. This research has demonstrated</w:t>
      </w:r>
      <w:r w:rsidR="003D4D33">
        <w:rPr>
          <w:rFonts w:ascii="Times New Roman" w:hAnsi="Times New Roman" w:cs="Times New Roman"/>
          <w:sz w:val="24"/>
          <w:szCs w:val="24"/>
        </w:rPr>
        <w:t xml:space="preserve"> </w:t>
      </w:r>
      <w:r w:rsidRPr="00B26745">
        <w:rPr>
          <w:rFonts w:ascii="Times New Roman" w:hAnsi="Times New Roman" w:cs="Times New Roman"/>
          <w:sz w:val="24"/>
          <w:szCs w:val="24"/>
        </w:rPr>
        <w:t>that 2-year-olds can use patterns of variation and covariation to make</w:t>
      </w:r>
      <w:r w:rsidR="003D4D33">
        <w:rPr>
          <w:rFonts w:ascii="Times New Roman" w:hAnsi="Times New Roman" w:cs="Times New Roman"/>
          <w:sz w:val="24"/>
          <w:szCs w:val="24"/>
        </w:rPr>
        <w:t xml:space="preserve"> causal</w:t>
      </w:r>
      <w:r w:rsidRPr="00B26745">
        <w:rPr>
          <w:rFonts w:ascii="Times New Roman" w:hAnsi="Times New Roman" w:cs="Times New Roman"/>
          <w:sz w:val="24"/>
          <w:szCs w:val="24"/>
        </w:rPr>
        <w:t xml:space="preserve"> inferences </w:t>
      </w:r>
      <w:r w:rsidR="003D4D33">
        <w:rPr>
          <w:rFonts w:ascii="Times New Roman" w:hAnsi="Times New Roman" w:cs="Times New Roman"/>
          <w:sz w:val="24"/>
          <w:szCs w:val="24"/>
        </w:rPr>
        <w:t>and to generate causal interventions</w:t>
      </w:r>
      <w:r w:rsidR="00A563F9">
        <w:rPr>
          <w:rFonts w:ascii="Times New Roman" w:hAnsi="Times New Roman" w:cs="Times New Roman"/>
          <w:sz w:val="24"/>
          <w:szCs w:val="24"/>
        </w:rPr>
        <w:t xml:space="preserve"> (e.g., Gopnik et al., 2001); </w:t>
      </w:r>
      <w:r w:rsidR="00C56640">
        <w:rPr>
          <w:rFonts w:ascii="Times New Roman" w:hAnsi="Times New Roman" w:cs="Times New Roman"/>
          <w:sz w:val="24"/>
          <w:szCs w:val="24"/>
        </w:rPr>
        <w:t xml:space="preserve">that </w:t>
      </w:r>
      <w:r w:rsidR="00A563F9">
        <w:rPr>
          <w:rFonts w:ascii="Times New Roman" w:hAnsi="Times New Roman" w:cs="Times New Roman"/>
          <w:sz w:val="24"/>
          <w:szCs w:val="24"/>
        </w:rPr>
        <w:t xml:space="preserve">3- and </w:t>
      </w:r>
      <w:r w:rsidR="00C56640">
        <w:rPr>
          <w:rFonts w:ascii="Times New Roman" w:hAnsi="Times New Roman" w:cs="Times New Roman"/>
          <w:sz w:val="24"/>
          <w:szCs w:val="24"/>
        </w:rPr>
        <w:t>4-year-olds</w:t>
      </w:r>
      <w:r w:rsidRPr="00B26745">
        <w:rPr>
          <w:rFonts w:ascii="Times New Roman" w:hAnsi="Times New Roman" w:cs="Times New Roman"/>
          <w:sz w:val="24"/>
          <w:szCs w:val="24"/>
        </w:rPr>
        <w:t xml:space="preserve"> can use base rates</w:t>
      </w:r>
      <w:r w:rsidR="001D4302">
        <w:rPr>
          <w:rFonts w:ascii="Times New Roman" w:hAnsi="Times New Roman" w:cs="Times New Roman"/>
          <w:sz w:val="24"/>
          <w:szCs w:val="24"/>
        </w:rPr>
        <w:t>—that is, the</w:t>
      </w:r>
      <w:r w:rsidR="00EB1452">
        <w:rPr>
          <w:rFonts w:ascii="Times New Roman" w:hAnsi="Times New Roman" w:cs="Times New Roman"/>
          <w:sz w:val="24"/>
          <w:szCs w:val="24"/>
        </w:rPr>
        <w:t xml:space="preserve"> likelihood that objects are blickets before any </w:t>
      </w:r>
      <w:r w:rsidR="00EB1452">
        <w:rPr>
          <w:rFonts w:ascii="Times New Roman" w:hAnsi="Times New Roman" w:cs="Times New Roman"/>
          <w:sz w:val="24"/>
          <w:szCs w:val="24"/>
        </w:rPr>
        <w:lastRenderedPageBreak/>
        <w:t>event is shown</w:t>
      </w:r>
      <w:r w:rsidR="001D4302">
        <w:rPr>
          <w:rFonts w:ascii="Times New Roman" w:hAnsi="Times New Roman" w:cs="Times New Roman"/>
          <w:sz w:val="24"/>
          <w:szCs w:val="24"/>
        </w:rPr>
        <w:t>—</w:t>
      </w:r>
      <w:r w:rsidRPr="00B26745">
        <w:rPr>
          <w:rFonts w:ascii="Times New Roman" w:hAnsi="Times New Roman" w:cs="Times New Roman"/>
          <w:sz w:val="24"/>
          <w:szCs w:val="24"/>
        </w:rPr>
        <w:t>to make inferences about the causal status of potential blicket objects (Sobel, Tenenbaum, &amp; Gopnik, 2004; Sobel &amp; Munro, 2006</w:t>
      </w:r>
      <w:r w:rsidR="00A563F9">
        <w:rPr>
          <w:rFonts w:ascii="Times New Roman" w:hAnsi="Times New Roman" w:cs="Times New Roman"/>
          <w:sz w:val="24"/>
          <w:szCs w:val="24"/>
        </w:rPr>
        <w:t>);</w:t>
      </w:r>
      <w:r w:rsidR="00F8644B">
        <w:rPr>
          <w:rFonts w:ascii="Times New Roman" w:hAnsi="Times New Roman" w:cs="Times New Roman"/>
          <w:sz w:val="24"/>
          <w:szCs w:val="24"/>
        </w:rPr>
        <w:t xml:space="preserve"> that </w:t>
      </w:r>
      <w:r w:rsidRPr="00B26745">
        <w:rPr>
          <w:rFonts w:ascii="Times New Roman" w:hAnsi="Times New Roman" w:cs="Times New Roman"/>
          <w:sz w:val="24"/>
          <w:szCs w:val="24"/>
        </w:rPr>
        <w:t>3- to 5-year-olds can reason about causes that span multiple domains such as the psychological and biological domains</w:t>
      </w:r>
      <w:r w:rsidR="00A563F9">
        <w:rPr>
          <w:rFonts w:ascii="Times New Roman" w:hAnsi="Times New Roman" w:cs="Times New Roman"/>
          <w:sz w:val="24"/>
          <w:szCs w:val="24"/>
        </w:rPr>
        <w:t xml:space="preserve"> (Schulz &amp; Gopnik, 2004)</w:t>
      </w:r>
      <w:r w:rsidR="00BB2867">
        <w:rPr>
          <w:rFonts w:ascii="Times New Roman" w:hAnsi="Times New Roman" w:cs="Times New Roman"/>
          <w:sz w:val="24"/>
          <w:szCs w:val="24"/>
        </w:rPr>
        <w:t xml:space="preserve">; </w:t>
      </w:r>
      <w:r w:rsidRPr="00B26745">
        <w:rPr>
          <w:rFonts w:ascii="Times New Roman" w:hAnsi="Times New Roman" w:cs="Times New Roman"/>
          <w:sz w:val="24"/>
          <w:szCs w:val="24"/>
        </w:rPr>
        <w:t>that 18- to 30-month-</w:t>
      </w:r>
      <w:r w:rsidR="003D4D33" w:rsidRPr="00B26745">
        <w:rPr>
          <w:rFonts w:ascii="Times New Roman" w:hAnsi="Times New Roman" w:cs="Times New Roman"/>
          <w:sz w:val="24"/>
          <w:szCs w:val="24"/>
        </w:rPr>
        <w:t>old</w:t>
      </w:r>
      <w:r w:rsidRPr="00B26745">
        <w:rPr>
          <w:rFonts w:ascii="Times New Roman" w:hAnsi="Times New Roman" w:cs="Times New Roman"/>
          <w:sz w:val="24"/>
          <w:szCs w:val="24"/>
        </w:rPr>
        <w:t xml:space="preserve"> infants can use second-order relational rules to make causal inferences about </w:t>
      </w:r>
      <w:r w:rsidR="00ED6D30">
        <w:rPr>
          <w:rFonts w:ascii="Times New Roman" w:hAnsi="Times New Roman" w:cs="Times New Roman"/>
          <w:sz w:val="24"/>
          <w:szCs w:val="24"/>
        </w:rPr>
        <w:t xml:space="preserve">novel objects </w:t>
      </w:r>
      <w:r w:rsidR="00F8644B">
        <w:rPr>
          <w:rFonts w:ascii="Times New Roman" w:hAnsi="Times New Roman" w:cs="Times New Roman"/>
          <w:sz w:val="24"/>
          <w:szCs w:val="24"/>
        </w:rPr>
        <w:t>(e.g., Walker &amp; Gopnik, 2014)</w:t>
      </w:r>
      <w:r w:rsidR="00BB2867">
        <w:rPr>
          <w:rFonts w:ascii="Times New Roman" w:hAnsi="Times New Roman" w:cs="Times New Roman"/>
          <w:sz w:val="24"/>
          <w:szCs w:val="24"/>
        </w:rPr>
        <w:t xml:space="preserve">; and  </w:t>
      </w:r>
      <w:r w:rsidRPr="00B26745">
        <w:rPr>
          <w:rFonts w:ascii="Times New Roman" w:hAnsi="Times New Roman" w:cs="Times New Roman"/>
          <w:sz w:val="24"/>
          <w:szCs w:val="24"/>
        </w:rPr>
        <w:t>t</w:t>
      </w:r>
      <w:r w:rsidR="0079460E">
        <w:rPr>
          <w:rFonts w:ascii="Times New Roman" w:hAnsi="Times New Roman" w:cs="Times New Roman"/>
          <w:sz w:val="24"/>
          <w:szCs w:val="24"/>
        </w:rPr>
        <w:t>hat</w:t>
      </w:r>
      <w:r w:rsidRPr="00B26745">
        <w:rPr>
          <w:rFonts w:ascii="Times New Roman" w:hAnsi="Times New Roman" w:cs="Times New Roman"/>
          <w:sz w:val="24"/>
          <w:szCs w:val="24"/>
        </w:rPr>
        <w:t xml:space="preserve"> 24-month-olds can design causal interventions based on the observed interventions and actions of others (e.g., Meltzoff, </w:t>
      </w:r>
      <w:proofErr w:type="spellStart"/>
      <w:r w:rsidRPr="00B26745">
        <w:rPr>
          <w:rFonts w:ascii="Times New Roman" w:hAnsi="Times New Roman" w:cs="Times New Roman"/>
          <w:sz w:val="24"/>
          <w:szCs w:val="24"/>
        </w:rPr>
        <w:t>Waismeyer</w:t>
      </w:r>
      <w:proofErr w:type="spellEnd"/>
      <w:r w:rsidRPr="00B26745">
        <w:rPr>
          <w:rFonts w:ascii="Times New Roman" w:hAnsi="Times New Roman" w:cs="Times New Roman"/>
          <w:sz w:val="24"/>
          <w:szCs w:val="24"/>
        </w:rPr>
        <w:t xml:space="preserve">, &amp; Gopnik, 2012). </w:t>
      </w:r>
    </w:p>
    <w:p w14:paraId="4E3606D3" w14:textId="27AD30A5" w:rsidR="00561815" w:rsidRDefault="00E3186E" w:rsidP="00532AC6">
      <w:pPr>
        <w:spacing w:line="480" w:lineRule="auto"/>
        <w:ind w:firstLine="720"/>
        <w:contextualSpacing/>
        <w:rPr>
          <w:rFonts w:ascii="Times New Roman" w:hAnsi="Times New Roman" w:cs="Times New Roman"/>
          <w:sz w:val="24"/>
          <w:szCs w:val="24"/>
        </w:rPr>
      </w:pPr>
      <w:r w:rsidRPr="00E3186E">
        <w:rPr>
          <w:rFonts w:ascii="Times New Roman" w:hAnsi="Times New Roman" w:cs="Times New Roman"/>
          <w:sz w:val="24"/>
          <w:szCs w:val="24"/>
        </w:rPr>
        <w:t>Of these findings, perhaps the most relevant from the perspective of the present experiments</w:t>
      </w:r>
      <w:r w:rsidR="00BC3756">
        <w:rPr>
          <w:rFonts w:ascii="Times New Roman" w:hAnsi="Times New Roman" w:cs="Times New Roman"/>
          <w:sz w:val="24"/>
          <w:szCs w:val="24"/>
        </w:rPr>
        <w:t xml:space="preserve"> </w:t>
      </w:r>
      <w:r w:rsidRPr="00E3186E">
        <w:rPr>
          <w:rFonts w:ascii="Times New Roman" w:hAnsi="Times New Roman" w:cs="Times New Roman"/>
          <w:sz w:val="24"/>
          <w:szCs w:val="24"/>
        </w:rPr>
        <w:t xml:space="preserve">is Sobel et al.'s (2004) finding that </w:t>
      </w:r>
      <w:r w:rsidR="004F07E4">
        <w:rPr>
          <w:rFonts w:ascii="Times New Roman" w:hAnsi="Times New Roman" w:cs="Times New Roman"/>
          <w:sz w:val="24"/>
          <w:szCs w:val="24"/>
        </w:rPr>
        <w:t>4-year-old</w:t>
      </w:r>
      <w:r w:rsidRPr="00E3186E">
        <w:rPr>
          <w:rFonts w:ascii="Times New Roman" w:hAnsi="Times New Roman" w:cs="Times New Roman"/>
          <w:sz w:val="24"/>
          <w:szCs w:val="24"/>
        </w:rPr>
        <w:t xml:space="preserve"> children</w:t>
      </w:r>
      <w:r w:rsidR="004F07E4">
        <w:rPr>
          <w:rFonts w:ascii="Times New Roman" w:hAnsi="Times New Roman" w:cs="Times New Roman"/>
          <w:sz w:val="24"/>
          <w:szCs w:val="24"/>
        </w:rPr>
        <w:t>—and to a lesser extent 3-year-old children—</w:t>
      </w:r>
      <w:r w:rsidRPr="00E3186E">
        <w:rPr>
          <w:rFonts w:ascii="Times New Roman" w:hAnsi="Times New Roman" w:cs="Times New Roman"/>
          <w:sz w:val="24"/>
          <w:szCs w:val="24"/>
        </w:rPr>
        <w:t xml:space="preserve">can </w:t>
      </w:r>
      <w:r w:rsidR="00BC3756">
        <w:rPr>
          <w:rFonts w:ascii="Times New Roman" w:hAnsi="Times New Roman" w:cs="Times New Roman"/>
          <w:sz w:val="24"/>
          <w:szCs w:val="24"/>
        </w:rPr>
        <w:t xml:space="preserve">engage in </w:t>
      </w:r>
      <w:r w:rsidR="00AC3A52">
        <w:rPr>
          <w:rFonts w:ascii="Times New Roman" w:hAnsi="Times New Roman" w:cs="Times New Roman"/>
          <w:sz w:val="24"/>
          <w:szCs w:val="24"/>
        </w:rPr>
        <w:t>BB</w:t>
      </w:r>
      <w:r w:rsidRPr="00E3186E">
        <w:rPr>
          <w:rFonts w:ascii="Times New Roman" w:hAnsi="Times New Roman" w:cs="Times New Roman"/>
          <w:sz w:val="24"/>
          <w:szCs w:val="24"/>
        </w:rPr>
        <w:t xml:space="preserve"> reasoning</w:t>
      </w:r>
      <w:r w:rsidR="00BC3756">
        <w:rPr>
          <w:rFonts w:ascii="Times New Roman" w:hAnsi="Times New Roman" w:cs="Times New Roman"/>
          <w:sz w:val="24"/>
          <w:szCs w:val="24"/>
        </w:rPr>
        <w:t xml:space="preserve"> and</w:t>
      </w:r>
      <w:r w:rsidR="00775AAB">
        <w:rPr>
          <w:rFonts w:ascii="Times New Roman" w:hAnsi="Times New Roman" w:cs="Times New Roman"/>
          <w:sz w:val="24"/>
          <w:szCs w:val="24"/>
        </w:rPr>
        <w:t xml:space="preserve"> </w:t>
      </w:r>
      <w:r w:rsidR="004E2C13">
        <w:rPr>
          <w:rFonts w:ascii="Times New Roman" w:hAnsi="Times New Roman" w:cs="Times New Roman"/>
          <w:sz w:val="24"/>
          <w:szCs w:val="24"/>
        </w:rPr>
        <w:t>IS reasoning</w:t>
      </w:r>
      <w:r w:rsidRPr="00E3186E">
        <w:rPr>
          <w:rFonts w:ascii="Times New Roman" w:hAnsi="Times New Roman" w:cs="Times New Roman"/>
          <w:sz w:val="24"/>
          <w:szCs w:val="24"/>
        </w:rPr>
        <w:t xml:space="preserve">. In </w:t>
      </w:r>
      <w:r w:rsidR="001D0639">
        <w:rPr>
          <w:rFonts w:ascii="Times New Roman" w:hAnsi="Times New Roman" w:cs="Times New Roman"/>
          <w:sz w:val="24"/>
          <w:szCs w:val="24"/>
        </w:rPr>
        <w:t>the study</w:t>
      </w:r>
      <w:r w:rsidRPr="00E3186E">
        <w:rPr>
          <w:rFonts w:ascii="Times New Roman" w:hAnsi="Times New Roman" w:cs="Times New Roman"/>
          <w:sz w:val="24"/>
          <w:szCs w:val="24"/>
        </w:rPr>
        <w:t>, children were shown initially that</w:t>
      </w:r>
      <w:r w:rsidR="004E2C13">
        <w:rPr>
          <w:rFonts w:ascii="Times New Roman" w:hAnsi="Times New Roman" w:cs="Times New Roman"/>
          <w:sz w:val="24"/>
          <w:szCs w:val="24"/>
        </w:rPr>
        <w:t xml:space="preserve"> together</w:t>
      </w:r>
      <w:r w:rsidRPr="00E3186E">
        <w:rPr>
          <w:rFonts w:ascii="Times New Roman" w:hAnsi="Times New Roman" w:cs="Times New Roman"/>
          <w:sz w:val="24"/>
          <w:szCs w:val="24"/>
        </w:rPr>
        <w:t xml:space="preserve"> </w:t>
      </w:r>
      <w:r w:rsidR="009E1E32">
        <w:rPr>
          <w:rFonts w:ascii="Times New Roman" w:hAnsi="Times New Roman" w:cs="Times New Roman"/>
          <w:sz w:val="24"/>
          <w:szCs w:val="24"/>
        </w:rPr>
        <w:t>two novel objects,</w:t>
      </w:r>
      <w:r w:rsidRPr="00E3186E">
        <w:rPr>
          <w:rFonts w:ascii="Times New Roman" w:hAnsi="Times New Roman" w:cs="Times New Roman"/>
          <w:sz w:val="24"/>
          <w:szCs w:val="24"/>
        </w:rPr>
        <w:t xml:space="preserve"> A and B</w:t>
      </w:r>
      <w:r w:rsidR="009E1E32">
        <w:rPr>
          <w:rFonts w:ascii="Times New Roman" w:hAnsi="Times New Roman" w:cs="Times New Roman"/>
          <w:sz w:val="24"/>
          <w:szCs w:val="24"/>
        </w:rPr>
        <w:t xml:space="preserve">, </w:t>
      </w:r>
      <w:r w:rsidR="004E2C13">
        <w:rPr>
          <w:rFonts w:ascii="Times New Roman" w:hAnsi="Times New Roman" w:cs="Times New Roman"/>
          <w:sz w:val="24"/>
          <w:szCs w:val="24"/>
        </w:rPr>
        <w:t>made</w:t>
      </w:r>
      <w:r w:rsidRPr="00E3186E">
        <w:rPr>
          <w:rFonts w:ascii="Times New Roman" w:hAnsi="Times New Roman" w:cs="Times New Roman"/>
          <w:sz w:val="24"/>
          <w:szCs w:val="24"/>
        </w:rPr>
        <w:t xml:space="preserve"> the detector</w:t>
      </w:r>
      <w:r w:rsidR="009E1E32">
        <w:rPr>
          <w:rFonts w:ascii="Times New Roman" w:hAnsi="Times New Roman" w:cs="Times New Roman"/>
          <w:sz w:val="24"/>
          <w:szCs w:val="24"/>
        </w:rPr>
        <w:t xml:space="preserve"> activate</w:t>
      </w:r>
      <w:r w:rsidRPr="00E3186E">
        <w:rPr>
          <w:rFonts w:ascii="Times New Roman" w:hAnsi="Times New Roman" w:cs="Times New Roman"/>
          <w:sz w:val="24"/>
          <w:szCs w:val="24"/>
        </w:rPr>
        <w:t xml:space="preserve"> </w:t>
      </w:r>
      <w:r w:rsidR="00C152A1">
        <w:rPr>
          <w:rFonts w:ascii="Times New Roman" w:hAnsi="Times New Roman" w:cs="Times New Roman"/>
          <w:sz w:val="24"/>
          <w:szCs w:val="24"/>
        </w:rPr>
        <w:t>and</w:t>
      </w:r>
      <w:r w:rsidRPr="00E3186E">
        <w:rPr>
          <w:rFonts w:ascii="Times New Roman" w:hAnsi="Times New Roman" w:cs="Times New Roman"/>
          <w:sz w:val="24"/>
          <w:szCs w:val="24"/>
        </w:rPr>
        <w:t xml:space="preserve"> then that object A</w:t>
      </w:r>
      <w:r w:rsidR="001D0639">
        <w:rPr>
          <w:rFonts w:ascii="Times New Roman" w:hAnsi="Times New Roman" w:cs="Times New Roman"/>
          <w:sz w:val="24"/>
          <w:szCs w:val="24"/>
        </w:rPr>
        <w:t xml:space="preserve"> either</w:t>
      </w:r>
      <w:r w:rsidRPr="00E3186E">
        <w:rPr>
          <w:rFonts w:ascii="Times New Roman" w:hAnsi="Times New Roman" w:cs="Times New Roman"/>
          <w:sz w:val="24"/>
          <w:szCs w:val="24"/>
        </w:rPr>
        <w:t xml:space="preserve"> failed to activate the detector (i.e., AB+</w:t>
      </w:r>
      <w:r w:rsidR="001D4302">
        <w:rPr>
          <w:rFonts w:ascii="Times New Roman" w:hAnsi="Times New Roman" w:cs="Times New Roman"/>
          <w:sz w:val="24"/>
          <w:szCs w:val="24"/>
        </w:rPr>
        <w:t>;</w:t>
      </w:r>
      <w:r w:rsidRPr="00E3186E">
        <w:rPr>
          <w:rFonts w:ascii="Times New Roman" w:hAnsi="Times New Roman" w:cs="Times New Roman"/>
          <w:sz w:val="24"/>
          <w:szCs w:val="24"/>
        </w:rPr>
        <w:t xml:space="preserve"> A-</w:t>
      </w:r>
      <w:r w:rsidR="00B56EE2">
        <w:rPr>
          <w:rFonts w:ascii="Times New Roman" w:hAnsi="Times New Roman" w:cs="Times New Roman"/>
          <w:sz w:val="24"/>
          <w:szCs w:val="24"/>
        </w:rPr>
        <w:t xml:space="preserve">; </w:t>
      </w:r>
      <w:r w:rsidR="0049018D">
        <w:rPr>
          <w:rFonts w:ascii="Times New Roman" w:hAnsi="Times New Roman" w:cs="Times New Roman"/>
          <w:sz w:val="24"/>
          <w:szCs w:val="24"/>
        </w:rPr>
        <w:t>IS</w:t>
      </w:r>
      <w:r w:rsidR="00B56EE2">
        <w:rPr>
          <w:rFonts w:ascii="Times New Roman" w:hAnsi="Times New Roman" w:cs="Times New Roman"/>
          <w:sz w:val="24"/>
          <w:szCs w:val="24"/>
        </w:rPr>
        <w:t xml:space="preserve"> condition</w:t>
      </w:r>
      <w:r w:rsidRPr="00E3186E">
        <w:rPr>
          <w:rFonts w:ascii="Times New Roman" w:hAnsi="Times New Roman" w:cs="Times New Roman"/>
          <w:sz w:val="24"/>
          <w:szCs w:val="24"/>
        </w:rPr>
        <w:t>)</w:t>
      </w:r>
      <w:r w:rsidR="001D0639">
        <w:rPr>
          <w:rFonts w:ascii="Times New Roman" w:hAnsi="Times New Roman" w:cs="Times New Roman"/>
          <w:sz w:val="24"/>
          <w:szCs w:val="24"/>
        </w:rPr>
        <w:t xml:space="preserve"> or activated the detector when placed alone on it (</w:t>
      </w:r>
      <w:r w:rsidR="00F42552">
        <w:rPr>
          <w:rFonts w:ascii="Times New Roman" w:hAnsi="Times New Roman" w:cs="Times New Roman"/>
          <w:sz w:val="24"/>
          <w:szCs w:val="24"/>
        </w:rPr>
        <w:t xml:space="preserve">i.e., AB+, A+; </w:t>
      </w:r>
      <w:r w:rsidR="0049018D">
        <w:rPr>
          <w:rFonts w:ascii="Times New Roman" w:hAnsi="Times New Roman" w:cs="Times New Roman"/>
          <w:sz w:val="24"/>
          <w:szCs w:val="24"/>
        </w:rPr>
        <w:t>BB</w:t>
      </w:r>
      <w:r w:rsidR="001D0639">
        <w:rPr>
          <w:rFonts w:ascii="Times New Roman" w:hAnsi="Times New Roman" w:cs="Times New Roman"/>
          <w:sz w:val="24"/>
          <w:szCs w:val="24"/>
        </w:rPr>
        <w:t xml:space="preserve"> condition)</w:t>
      </w:r>
      <w:r w:rsidRPr="00E3186E">
        <w:rPr>
          <w:rFonts w:ascii="Times New Roman" w:hAnsi="Times New Roman" w:cs="Times New Roman"/>
          <w:sz w:val="24"/>
          <w:szCs w:val="24"/>
        </w:rPr>
        <w:t xml:space="preserve">. Children in both conditions were then asked which of the two objects were blickets and to make the machine go by placing the appropriate object on </w:t>
      </w:r>
      <w:r w:rsidR="00336161">
        <w:rPr>
          <w:rFonts w:ascii="Times New Roman" w:hAnsi="Times New Roman" w:cs="Times New Roman"/>
          <w:sz w:val="24"/>
          <w:szCs w:val="24"/>
        </w:rPr>
        <w:t>the detector</w:t>
      </w:r>
      <w:r w:rsidRPr="00E3186E">
        <w:rPr>
          <w:rFonts w:ascii="Times New Roman" w:hAnsi="Times New Roman" w:cs="Times New Roman"/>
          <w:sz w:val="24"/>
          <w:szCs w:val="24"/>
        </w:rPr>
        <w:t xml:space="preserve">. It is worth noting that the </w:t>
      </w:r>
      <w:r w:rsidR="0049018D">
        <w:rPr>
          <w:rFonts w:ascii="Times New Roman" w:hAnsi="Times New Roman" w:cs="Times New Roman"/>
          <w:sz w:val="24"/>
          <w:szCs w:val="24"/>
        </w:rPr>
        <w:t>BB</w:t>
      </w:r>
      <w:r w:rsidRPr="00E3186E">
        <w:rPr>
          <w:rFonts w:ascii="Times New Roman" w:hAnsi="Times New Roman" w:cs="Times New Roman"/>
          <w:sz w:val="24"/>
          <w:szCs w:val="24"/>
        </w:rPr>
        <w:t xml:space="preserve"> condition is so called because after observing that A alone can activate the detector, </w:t>
      </w:r>
      <w:r w:rsidR="00A80B26">
        <w:rPr>
          <w:rFonts w:ascii="Times New Roman" w:hAnsi="Times New Roman" w:cs="Times New Roman"/>
          <w:sz w:val="24"/>
          <w:szCs w:val="24"/>
        </w:rPr>
        <w:t xml:space="preserve">children who engage in </w:t>
      </w:r>
      <w:r w:rsidR="00F0366D">
        <w:rPr>
          <w:rFonts w:ascii="Times New Roman" w:hAnsi="Times New Roman" w:cs="Times New Roman"/>
          <w:sz w:val="24"/>
          <w:szCs w:val="24"/>
        </w:rPr>
        <w:t>this form of reasoning</w:t>
      </w:r>
      <w:r w:rsidR="00A80B26">
        <w:rPr>
          <w:rFonts w:ascii="Times New Roman" w:hAnsi="Times New Roman" w:cs="Times New Roman"/>
          <w:sz w:val="24"/>
          <w:szCs w:val="24"/>
        </w:rPr>
        <w:t xml:space="preserve"> are</w:t>
      </w:r>
      <w:r w:rsidRPr="00E3186E">
        <w:rPr>
          <w:rFonts w:ascii="Times New Roman" w:hAnsi="Times New Roman" w:cs="Times New Roman"/>
          <w:sz w:val="24"/>
          <w:szCs w:val="24"/>
        </w:rPr>
        <w:t xml:space="preserve"> thought </w:t>
      </w:r>
      <w:r w:rsidR="00F0366D">
        <w:rPr>
          <w:rFonts w:ascii="Times New Roman" w:hAnsi="Times New Roman" w:cs="Times New Roman"/>
          <w:sz w:val="24"/>
          <w:szCs w:val="24"/>
        </w:rPr>
        <w:t>retrospectively to</w:t>
      </w:r>
      <w:r w:rsidRPr="00E3186E">
        <w:rPr>
          <w:rFonts w:ascii="Times New Roman" w:hAnsi="Times New Roman" w:cs="Times New Roman"/>
          <w:sz w:val="24"/>
          <w:szCs w:val="24"/>
        </w:rPr>
        <w:t xml:space="preserve"> reevaluate </w:t>
      </w:r>
      <w:r w:rsidR="00B655B9">
        <w:rPr>
          <w:rFonts w:ascii="Times New Roman" w:hAnsi="Times New Roman" w:cs="Times New Roman"/>
          <w:sz w:val="24"/>
          <w:szCs w:val="24"/>
        </w:rPr>
        <w:t>B by blocking it as a potential cause (because it is redundant with object A</w:t>
      </w:r>
      <w:r w:rsidR="00F0366D">
        <w:rPr>
          <w:rFonts w:ascii="Times New Roman" w:hAnsi="Times New Roman" w:cs="Times New Roman"/>
          <w:sz w:val="24"/>
          <w:szCs w:val="24"/>
        </w:rPr>
        <w:t>).</w:t>
      </w:r>
      <w:r w:rsidR="00F0366D" w:rsidRPr="00E3186E">
        <w:rPr>
          <w:rFonts w:ascii="Times New Roman" w:hAnsi="Times New Roman" w:cs="Times New Roman"/>
          <w:sz w:val="24"/>
          <w:szCs w:val="24"/>
        </w:rPr>
        <w:t xml:space="preserve"> </w:t>
      </w:r>
      <w:r w:rsidR="00F0366D">
        <w:rPr>
          <w:rFonts w:ascii="Times New Roman" w:hAnsi="Times New Roman" w:cs="Times New Roman"/>
          <w:sz w:val="24"/>
          <w:szCs w:val="24"/>
        </w:rPr>
        <w:t>In contrast, the</w:t>
      </w:r>
      <w:r w:rsidRPr="00E3186E">
        <w:rPr>
          <w:rFonts w:ascii="Times New Roman" w:hAnsi="Times New Roman" w:cs="Times New Roman"/>
          <w:sz w:val="24"/>
          <w:szCs w:val="24"/>
        </w:rPr>
        <w:t xml:space="preserve"> IS condition is so</w:t>
      </w:r>
      <w:r w:rsidR="001D4302">
        <w:rPr>
          <w:rFonts w:ascii="Times New Roman" w:hAnsi="Times New Roman" w:cs="Times New Roman"/>
          <w:sz w:val="24"/>
          <w:szCs w:val="24"/>
        </w:rPr>
        <w:t xml:space="preserve"> </w:t>
      </w:r>
      <w:r w:rsidRPr="00E3186E">
        <w:rPr>
          <w:rFonts w:ascii="Times New Roman" w:hAnsi="Times New Roman" w:cs="Times New Roman"/>
          <w:sz w:val="24"/>
          <w:szCs w:val="24"/>
        </w:rPr>
        <w:t xml:space="preserve">called because B is assumed </w:t>
      </w:r>
      <w:r w:rsidR="00E968B3">
        <w:rPr>
          <w:rFonts w:ascii="Times New Roman" w:hAnsi="Times New Roman" w:cs="Times New Roman"/>
          <w:sz w:val="24"/>
          <w:szCs w:val="24"/>
        </w:rPr>
        <w:t xml:space="preserve">indirectly </w:t>
      </w:r>
      <w:r w:rsidRPr="00E3186E">
        <w:rPr>
          <w:rFonts w:ascii="Times New Roman" w:hAnsi="Times New Roman" w:cs="Times New Roman"/>
          <w:sz w:val="24"/>
          <w:szCs w:val="24"/>
        </w:rPr>
        <w:t>to "screen off" or to block object A from being considered to be a cause when A alone fails to activate the detector.</w:t>
      </w:r>
      <w:r w:rsidR="00EB1452">
        <w:rPr>
          <w:rFonts w:ascii="Times New Roman" w:hAnsi="Times New Roman" w:cs="Times New Roman"/>
          <w:sz w:val="24"/>
          <w:szCs w:val="24"/>
        </w:rPr>
        <w:t xml:space="preserve"> </w:t>
      </w:r>
      <w:r w:rsidR="00BE10E2" w:rsidRPr="00AF45AE">
        <w:rPr>
          <w:rFonts w:ascii="Times New Roman" w:hAnsi="Times New Roman" w:cs="Times New Roman"/>
          <w:sz w:val="24"/>
          <w:szCs w:val="24"/>
        </w:rPr>
        <w:t>The results revealed that the 4-year-olds</w:t>
      </w:r>
      <w:r w:rsidR="00BE10E2">
        <w:rPr>
          <w:rFonts w:ascii="Times New Roman" w:hAnsi="Times New Roman" w:cs="Times New Roman"/>
          <w:sz w:val="24"/>
          <w:szCs w:val="24"/>
        </w:rPr>
        <w:t>—a</w:t>
      </w:r>
      <w:r w:rsidR="00BE10E2" w:rsidRPr="00AF45AE">
        <w:rPr>
          <w:rFonts w:ascii="Times New Roman" w:hAnsi="Times New Roman" w:cs="Times New Roman"/>
          <w:sz w:val="24"/>
          <w:szCs w:val="24"/>
        </w:rPr>
        <w:t>nd to a lesser extent the 3-year-olds</w:t>
      </w:r>
      <w:r w:rsidR="00BE10E2">
        <w:rPr>
          <w:rFonts w:ascii="Times New Roman" w:hAnsi="Times New Roman" w:cs="Times New Roman"/>
          <w:sz w:val="24"/>
          <w:szCs w:val="24"/>
        </w:rPr>
        <w:t>—c</w:t>
      </w:r>
      <w:r w:rsidR="00BE10E2" w:rsidRPr="00AF45AE">
        <w:rPr>
          <w:rFonts w:ascii="Times New Roman" w:hAnsi="Times New Roman" w:cs="Times New Roman"/>
          <w:sz w:val="24"/>
          <w:szCs w:val="24"/>
        </w:rPr>
        <w:t xml:space="preserve">ategorized correctly object B in the </w:t>
      </w:r>
      <w:r w:rsidR="00BE10E2">
        <w:rPr>
          <w:rFonts w:ascii="Times New Roman" w:hAnsi="Times New Roman" w:cs="Times New Roman"/>
          <w:sz w:val="24"/>
          <w:szCs w:val="24"/>
        </w:rPr>
        <w:t>IS</w:t>
      </w:r>
      <w:r w:rsidR="00BE10E2" w:rsidRPr="00AF45AE">
        <w:rPr>
          <w:rFonts w:ascii="Times New Roman" w:hAnsi="Times New Roman" w:cs="Times New Roman"/>
          <w:sz w:val="24"/>
          <w:szCs w:val="24"/>
        </w:rPr>
        <w:t xml:space="preserve"> condition and intervened by placing </w:t>
      </w:r>
      <w:r w:rsidR="00BE10E2">
        <w:rPr>
          <w:rFonts w:ascii="Times New Roman" w:hAnsi="Times New Roman" w:cs="Times New Roman"/>
          <w:sz w:val="24"/>
          <w:szCs w:val="24"/>
        </w:rPr>
        <w:t>it</w:t>
      </w:r>
      <w:r w:rsidR="00BE10E2" w:rsidRPr="00AF45AE">
        <w:rPr>
          <w:rFonts w:ascii="Times New Roman" w:hAnsi="Times New Roman" w:cs="Times New Roman"/>
          <w:sz w:val="24"/>
          <w:szCs w:val="24"/>
        </w:rPr>
        <w:t xml:space="preserve"> on the detector, whereas in the </w:t>
      </w:r>
      <w:r w:rsidR="00BE10E2">
        <w:rPr>
          <w:rFonts w:ascii="Times New Roman" w:hAnsi="Times New Roman" w:cs="Times New Roman"/>
          <w:sz w:val="24"/>
          <w:szCs w:val="24"/>
        </w:rPr>
        <w:t>BB</w:t>
      </w:r>
      <w:r w:rsidR="00BE10E2" w:rsidRPr="00AF45AE">
        <w:rPr>
          <w:rFonts w:ascii="Times New Roman" w:hAnsi="Times New Roman" w:cs="Times New Roman"/>
          <w:sz w:val="24"/>
          <w:szCs w:val="24"/>
        </w:rPr>
        <w:t xml:space="preserve"> condition the 4-year-olds, but not the 3-year-olds, categorized only object A as the blicket and intervened by placing it on the detector.</w:t>
      </w:r>
      <w:r w:rsidR="00BE10E2">
        <w:rPr>
          <w:rFonts w:ascii="Times New Roman" w:hAnsi="Times New Roman" w:cs="Times New Roman"/>
          <w:sz w:val="24"/>
          <w:szCs w:val="24"/>
        </w:rPr>
        <w:t xml:space="preserve"> </w:t>
      </w:r>
      <w:r w:rsidR="005D6658">
        <w:rPr>
          <w:rFonts w:ascii="Times New Roman" w:hAnsi="Times New Roman" w:cs="Times New Roman"/>
          <w:sz w:val="24"/>
          <w:szCs w:val="24"/>
        </w:rPr>
        <w:t xml:space="preserve">Subsequent research by </w:t>
      </w:r>
      <w:r w:rsidR="005D6658">
        <w:rPr>
          <w:rFonts w:ascii="Times New Roman" w:hAnsi="Times New Roman" w:cs="Times New Roman"/>
          <w:sz w:val="24"/>
          <w:szCs w:val="24"/>
        </w:rPr>
        <w:lastRenderedPageBreak/>
        <w:t>Sobel and Munro (2009) found that 3-year-olds, like the 4-year-olds in Sobel et al. (2004), could engage in BB</w:t>
      </w:r>
      <w:r w:rsidR="009A1799">
        <w:rPr>
          <w:rFonts w:ascii="Times New Roman" w:hAnsi="Times New Roman" w:cs="Times New Roman"/>
          <w:sz w:val="24"/>
          <w:szCs w:val="24"/>
        </w:rPr>
        <w:t xml:space="preserve"> and IS</w:t>
      </w:r>
      <w:r w:rsidR="005D6658">
        <w:rPr>
          <w:rFonts w:ascii="Times New Roman" w:hAnsi="Times New Roman" w:cs="Times New Roman"/>
          <w:sz w:val="24"/>
          <w:szCs w:val="24"/>
        </w:rPr>
        <w:t xml:space="preserve"> reasoning if the activation of the detector represented desires rather than a physical effect</w:t>
      </w:r>
      <w:r w:rsidR="002668E6">
        <w:rPr>
          <w:rFonts w:ascii="Times New Roman" w:hAnsi="Times New Roman" w:cs="Times New Roman"/>
          <w:sz w:val="24"/>
          <w:szCs w:val="24"/>
        </w:rPr>
        <w:t xml:space="preserve">: the 3-year-olds </w:t>
      </w:r>
      <w:r w:rsidR="009A1799">
        <w:rPr>
          <w:rFonts w:ascii="Times New Roman" w:hAnsi="Times New Roman" w:cs="Times New Roman"/>
          <w:sz w:val="24"/>
          <w:szCs w:val="24"/>
        </w:rPr>
        <w:t>categorized object B as a blicket in the IS condition but were less likely to do so in the BB condition</w:t>
      </w:r>
      <w:r w:rsidR="004E2C13">
        <w:rPr>
          <w:rFonts w:ascii="Times New Roman" w:hAnsi="Times New Roman" w:cs="Times New Roman"/>
          <w:sz w:val="24"/>
          <w:szCs w:val="24"/>
        </w:rPr>
        <w:t xml:space="preserve"> </w:t>
      </w:r>
      <w:r w:rsidR="00DD17EA">
        <w:rPr>
          <w:rFonts w:ascii="Times New Roman" w:hAnsi="Times New Roman" w:cs="Times New Roman"/>
          <w:sz w:val="24"/>
          <w:szCs w:val="24"/>
        </w:rPr>
        <w:t xml:space="preserve">but only </w:t>
      </w:r>
      <w:r w:rsidR="004E2C13">
        <w:rPr>
          <w:rFonts w:ascii="Times New Roman" w:hAnsi="Times New Roman" w:cs="Times New Roman"/>
          <w:sz w:val="24"/>
          <w:szCs w:val="24"/>
        </w:rPr>
        <w:t xml:space="preserve">when </w:t>
      </w:r>
      <w:r w:rsidR="00BE04E9">
        <w:rPr>
          <w:rFonts w:ascii="Times New Roman" w:hAnsi="Times New Roman" w:cs="Times New Roman"/>
          <w:sz w:val="24"/>
          <w:szCs w:val="24"/>
        </w:rPr>
        <w:t>the machine</w:t>
      </w:r>
      <w:r w:rsidR="008142F1">
        <w:rPr>
          <w:rFonts w:ascii="Times New Roman" w:hAnsi="Times New Roman" w:cs="Times New Roman"/>
          <w:sz w:val="24"/>
          <w:szCs w:val="24"/>
        </w:rPr>
        <w:t>—</w:t>
      </w:r>
      <w:r w:rsidR="00BE04E9">
        <w:rPr>
          <w:rFonts w:ascii="Times New Roman" w:hAnsi="Times New Roman" w:cs="Times New Roman"/>
          <w:sz w:val="24"/>
          <w:szCs w:val="24"/>
        </w:rPr>
        <w:t xml:space="preserve">which </w:t>
      </w:r>
      <w:r w:rsidR="008142F1">
        <w:rPr>
          <w:rFonts w:ascii="Times New Roman" w:hAnsi="Times New Roman" w:cs="Times New Roman"/>
          <w:sz w:val="24"/>
          <w:szCs w:val="24"/>
        </w:rPr>
        <w:t>children were told was called</w:t>
      </w:r>
      <w:r w:rsidR="00BE04E9">
        <w:rPr>
          <w:rFonts w:ascii="Times New Roman" w:hAnsi="Times New Roman" w:cs="Times New Roman"/>
          <w:sz w:val="24"/>
          <w:szCs w:val="24"/>
        </w:rPr>
        <w:t xml:space="preserve"> Mr. Blicket</w:t>
      </w:r>
      <w:r w:rsidR="008142F1">
        <w:rPr>
          <w:rFonts w:ascii="Times New Roman" w:hAnsi="Times New Roman" w:cs="Times New Roman"/>
          <w:sz w:val="24"/>
          <w:szCs w:val="24"/>
        </w:rPr>
        <w:t>—</w:t>
      </w:r>
      <w:r w:rsidR="004E2C13">
        <w:rPr>
          <w:rFonts w:ascii="Times New Roman" w:hAnsi="Times New Roman" w:cs="Times New Roman"/>
          <w:sz w:val="24"/>
          <w:szCs w:val="24"/>
        </w:rPr>
        <w:t xml:space="preserve">was said to </w:t>
      </w:r>
      <w:r w:rsidR="003121B1">
        <w:rPr>
          <w:rFonts w:ascii="Times New Roman" w:hAnsi="Times New Roman" w:cs="Times New Roman"/>
          <w:sz w:val="24"/>
          <w:szCs w:val="24"/>
        </w:rPr>
        <w:t>like</w:t>
      </w:r>
      <w:r w:rsidR="004E2C13">
        <w:rPr>
          <w:rFonts w:ascii="Times New Roman" w:hAnsi="Times New Roman" w:cs="Times New Roman"/>
          <w:sz w:val="24"/>
          <w:szCs w:val="24"/>
        </w:rPr>
        <w:t xml:space="preserve"> blicket objects</w:t>
      </w:r>
      <w:r w:rsidR="009A1799">
        <w:rPr>
          <w:rFonts w:ascii="Times New Roman" w:hAnsi="Times New Roman" w:cs="Times New Roman"/>
          <w:sz w:val="24"/>
          <w:szCs w:val="24"/>
        </w:rPr>
        <w:t xml:space="preserve">. </w:t>
      </w:r>
      <w:r w:rsidR="00260188">
        <w:rPr>
          <w:rFonts w:ascii="Times New Roman" w:hAnsi="Times New Roman" w:cs="Times New Roman"/>
          <w:sz w:val="24"/>
          <w:szCs w:val="24"/>
        </w:rPr>
        <w:t xml:space="preserve">Sobel et al. (2004) </w:t>
      </w:r>
      <w:r w:rsidR="005D6658">
        <w:rPr>
          <w:rFonts w:ascii="Times New Roman" w:hAnsi="Times New Roman" w:cs="Times New Roman"/>
          <w:sz w:val="24"/>
          <w:szCs w:val="24"/>
        </w:rPr>
        <w:t>interpreted these findings to</w:t>
      </w:r>
      <w:r w:rsidR="00BE10E2">
        <w:rPr>
          <w:rFonts w:ascii="Times New Roman" w:hAnsi="Times New Roman" w:cs="Times New Roman"/>
          <w:sz w:val="24"/>
          <w:szCs w:val="24"/>
        </w:rPr>
        <w:t xml:space="preserve"> mean that children engage</w:t>
      </w:r>
      <w:r w:rsidR="00FD034F">
        <w:rPr>
          <w:rFonts w:ascii="Times New Roman" w:hAnsi="Times New Roman" w:cs="Times New Roman"/>
          <w:sz w:val="24"/>
          <w:szCs w:val="24"/>
        </w:rPr>
        <w:t>d</w:t>
      </w:r>
      <w:r w:rsidR="00BE10E2">
        <w:rPr>
          <w:rFonts w:ascii="Times New Roman" w:hAnsi="Times New Roman" w:cs="Times New Roman"/>
          <w:sz w:val="24"/>
          <w:szCs w:val="24"/>
        </w:rPr>
        <w:t xml:space="preserve"> </w:t>
      </w:r>
      <w:r w:rsidR="009A1799">
        <w:rPr>
          <w:rFonts w:ascii="Times New Roman" w:hAnsi="Times New Roman" w:cs="Times New Roman"/>
          <w:sz w:val="24"/>
          <w:szCs w:val="24"/>
        </w:rPr>
        <w:t xml:space="preserve">both </w:t>
      </w:r>
      <w:r w:rsidR="00BE10E2">
        <w:rPr>
          <w:rFonts w:ascii="Times New Roman" w:hAnsi="Times New Roman" w:cs="Times New Roman"/>
          <w:sz w:val="24"/>
          <w:szCs w:val="24"/>
        </w:rPr>
        <w:t>in BB reasoning</w:t>
      </w:r>
      <w:r w:rsidR="009A1799">
        <w:rPr>
          <w:rFonts w:ascii="Times New Roman" w:hAnsi="Times New Roman" w:cs="Times New Roman"/>
          <w:sz w:val="24"/>
          <w:szCs w:val="24"/>
        </w:rPr>
        <w:t xml:space="preserve"> and IS reasoning</w:t>
      </w:r>
      <w:r w:rsidR="00FD034F">
        <w:rPr>
          <w:rFonts w:ascii="Times New Roman" w:hAnsi="Times New Roman" w:cs="Times New Roman"/>
          <w:sz w:val="24"/>
          <w:szCs w:val="24"/>
        </w:rPr>
        <w:t xml:space="preserve"> and used</w:t>
      </w:r>
      <w:r w:rsidR="001D4302">
        <w:rPr>
          <w:rFonts w:ascii="Times New Roman" w:hAnsi="Times New Roman" w:cs="Times New Roman"/>
          <w:sz w:val="24"/>
          <w:szCs w:val="24"/>
        </w:rPr>
        <w:t xml:space="preserve"> Bayesian inference to reason about causal events</w:t>
      </w:r>
      <w:r w:rsidR="00FD034F">
        <w:rPr>
          <w:rFonts w:ascii="Times New Roman" w:hAnsi="Times New Roman" w:cs="Times New Roman"/>
          <w:sz w:val="24"/>
          <w:szCs w:val="24"/>
        </w:rPr>
        <w:t xml:space="preserve"> by 3 years of age</w:t>
      </w:r>
      <w:r w:rsidR="00D97F88">
        <w:rPr>
          <w:rFonts w:ascii="Times New Roman" w:hAnsi="Times New Roman" w:cs="Times New Roman"/>
          <w:sz w:val="24"/>
          <w:szCs w:val="24"/>
        </w:rPr>
        <w:t xml:space="preserve"> (see Griffiths et al., 2011 for similar findings with children and adults in a variant of the blicket-detector task)</w:t>
      </w:r>
      <w:r w:rsidR="001D4302">
        <w:rPr>
          <w:rFonts w:ascii="Times New Roman" w:hAnsi="Times New Roman" w:cs="Times New Roman"/>
          <w:sz w:val="24"/>
          <w:szCs w:val="24"/>
        </w:rPr>
        <w:t>.</w:t>
      </w:r>
      <w:r w:rsidR="00BE10E2">
        <w:rPr>
          <w:rFonts w:ascii="Times New Roman" w:hAnsi="Times New Roman" w:cs="Times New Roman"/>
          <w:sz w:val="24"/>
          <w:szCs w:val="24"/>
        </w:rPr>
        <w:t xml:space="preserve"> </w:t>
      </w:r>
    </w:p>
    <w:p w14:paraId="09B09FC0" w14:textId="77777777" w:rsidR="00ED3ABA" w:rsidRPr="009333FA" w:rsidRDefault="00ED3ABA" w:rsidP="00532AC6">
      <w:pPr>
        <w:spacing w:line="480" w:lineRule="auto"/>
        <w:contextualSpacing/>
        <w:rPr>
          <w:rFonts w:ascii="Times New Roman" w:hAnsi="Times New Roman" w:cs="Times New Roman"/>
          <w:b/>
          <w:sz w:val="24"/>
          <w:szCs w:val="24"/>
        </w:rPr>
      </w:pPr>
      <w:r w:rsidRPr="009333FA">
        <w:rPr>
          <w:rFonts w:ascii="Times New Roman" w:hAnsi="Times New Roman" w:cs="Times New Roman"/>
          <w:b/>
          <w:sz w:val="24"/>
          <w:szCs w:val="24"/>
        </w:rPr>
        <w:t xml:space="preserve">Bayesian inference as an </w:t>
      </w:r>
      <w:r w:rsidR="00BC3C7C">
        <w:rPr>
          <w:rFonts w:ascii="Times New Roman" w:hAnsi="Times New Roman" w:cs="Times New Roman"/>
          <w:b/>
          <w:sz w:val="24"/>
          <w:szCs w:val="24"/>
        </w:rPr>
        <w:t>account of BB reasoning</w:t>
      </w:r>
    </w:p>
    <w:p w14:paraId="57ED4D15" w14:textId="1F89AD8D" w:rsidR="00E528F3" w:rsidRDefault="009333FA"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That</w:t>
      </w:r>
      <w:r w:rsidR="002C6A31" w:rsidRP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children </w:t>
      </w:r>
      <w:r w:rsidR="00F42552">
        <w:rPr>
          <w:rFonts w:ascii="Times New Roman" w:hAnsi="Times New Roman" w:cs="Times New Roman"/>
          <w:sz w:val="24"/>
          <w:szCs w:val="24"/>
        </w:rPr>
        <w:t xml:space="preserve">evaluated </w:t>
      </w:r>
      <w:r w:rsidR="00E968B3">
        <w:rPr>
          <w:rFonts w:ascii="Times New Roman" w:hAnsi="Times New Roman" w:cs="Times New Roman"/>
          <w:sz w:val="24"/>
          <w:szCs w:val="24"/>
        </w:rPr>
        <w:t xml:space="preserve">object B differently between </w:t>
      </w:r>
      <w:r w:rsidR="00E968B3" w:rsidRPr="00E968B3">
        <w:rPr>
          <w:rFonts w:ascii="Times New Roman" w:hAnsi="Times New Roman" w:cs="Times New Roman"/>
          <w:sz w:val="24"/>
          <w:szCs w:val="24"/>
        </w:rPr>
        <w:t xml:space="preserve">the </w:t>
      </w:r>
      <w:r w:rsidR="009526BA">
        <w:rPr>
          <w:rFonts w:ascii="Times New Roman" w:hAnsi="Times New Roman" w:cs="Times New Roman"/>
          <w:sz w:val="24"/>
          <w:szCs w:val="24"/>
        </w:rPr>
        <w:t>BB</w:t>
      </w:r>
      <w:r w:rsidR="00E968B3">
        <w:rPr>
          <w:rFonts w:ascii="Times New Roman" w:hAnsi="Times New Roman" w:cs="Times New Roman"/>
          <w:sz w:val="24"/>
          <w:szCs w:val="24"/>
        </w:rPr>
        <w:t xml:space="preserve"> and IS</w:t>
      </w:r>
      <w:r w:rsidR="00E968B3" w:rsidRPr="00E968B3">
        <w:rPr>
          <w:rFonts w:ascii="Times New Roman" w:hAnsi="Times New Roman" w:cs="Times New Roman"/>
          <w:sz w:val="24"/>
          <w:szCs w:val="24"/>
        </w:rPr>
        <w:t xml:space="preserve"> condition</w:t>
      </w:r>
      <w:r w:rsidR="00E968B3">
        <w:rPr>
          <w:rFonts w:ascii="Times New Roman" w:hAnsi="Times New Roman" w:cs="Times New Roman"/>
          <w:sz w:val="24"/>
          <w:szCs w:val="24"/>
        </w:rPr>
        <w:t>s</w:t>
      </w:r>
      <w:r w:rsidR="00BF1C56">
        <w:rPr>
          <w:rFonts w:ascii="Times New Roman" w:hAnsi="Times New Roman" w:cs="Times New Roman"/>
          <w:sz w:val="24"/>
          <w:szCs w:val="24"/>
        </w:rPr>
        <w:t xml:space="preserve"> in Sobel et al. (2004) </w:t>
      </w:r>
      <w:r w:rsidR="00D97F88">
        <w:rPr>
          <w:rFonts w:ascii="Times New Roman" w:hAnsi="Times New Roman" w:cs="Times New Roman"/>
          <w:sz w:val="24"/>
          <w:szCs w:val="24"/>
        </w:rPr>
        <w:t>has</w:t>
      </w:r>
      <w:r w:rsidR="00635805">
        <w:rPr>
          <w:rFonts w:ascii="Times New Roman" w:hAnsi="Times New Roman" w:cs="Times New Roman"/>
          <w:sz w:val="24"/>
          <w:szCs w:val="24"/>
        </w:rPr>
        <w:t xml:space="preserve"> been interpreted</w:t>
      </w:r>
      <w:r w:rsidR="00E1142C">
        <w:rPr>
          <w:rFonts w:ascii="Times New Roman" w:hAnsi="Times New Roman" w:cs="Times New Roman"/>
          <w:sz w:val="24"/>
          <w:szCs w:val="24"/>
        </w:rPr>
        <w:t xml:space="preserve"> by</w:t>
      </w:r>
      <w:r w:rsidR="00635805">
        <w:rPr>
          <w:rFonts w:ascii="Times New Roman" w:hAnsi="Times New Roman" w:cs="Times New Roman"/>
          <w:sz w:val="24"/>
          <w:szCs w:val="24"/>
        </w:rPr>
        <w:t xml:space="preserve"> </w:t>
      </w:r>
      <w:r w:rsidR="00C025BC">
        <w:rPr>
          <w:rFonts w:ascii="Times New Roman" w:hAnsi="Times New Roman" w:cs="Times New Roman"/>
          <w:sz w:val="24"/>
          <w:szCs w:val="24"/>
        </w:rPr>
        <w:t>proponents of the Bayesian-inference perspective</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to mean</w:t>
      </w:r>
      <w:r w:rsidR="00635805">
        <w:rPr>
          <w:rFonts w:ascii="Times New Roman" w:hAnsi="Times New Roman" w:cs="Times New Roman"/>
          <w:sz w:val="24"/>
          <w:szCs w:val="24"/>
        </w:rPr>
        <w:t xml:space="preserve"> that</w:t>
      </w:r>
      <w:r w:rsidR="00E968B3">
        <w:rPr>
          <w:rFonts w:ascii="Times New Roman" w:hAnsi="Times New Roman" w:cs="Times New Roman"/>
          <w:sz w:val="24"/>
          <w:szCs w:val="24"/>
        </w:rPr>
        <w:t xml:space="preserve"> </w:t>
      </w:r>
      <w:r w:rsidR="00592EC8">
        <w:rPr>
          <w:rFonts w:ascii="Times New Roman" w:hAnsi="Times New Roman" w:cs="Times New Roman"/>
          <w:sz w:val="24"/>
          <w:szCs w:val="24"/>
        </w:rPr>
        <w:t>humans use Bayesian inference</w:t>
      </w:r>
      <w:r w:rsidR="00E968B3">
        <w:rPr>
          <w:rFonts w:ascii="Times New Roman" w:hAnsi="Times New Roman" w:cs="Times New Roman"/>
          <w:sz w:val="24"/>
          <w:szCs w:val="24"/>
        </w:rPr>
        <w:t xml:space="preserve"> rather</w:t>
      </w:r>
      <w:r w:rsidR="00DD17EA">
        <w:rPr>
          <w:rFonts w:ascii="Times New Roman" w:hAnsi="Times New Roman" w:cs="Times New Roman"/>
          <w:sz w:val="24"/>
          <w:szCs w:val="24"/>
        </w:rPr>
        <w:t xml:space="preserve"> than associative learning</w:t>
      </w:r>
      <w:r w:rsid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to reason about causal events</w:t>
      </w:r>
      <w:r w:rsidR="005041BA">
        <w:rPr>
          <w:rFonts w:ascii="Times New Roman" w:hAnsi="Times New Roman" w:cs="Times New Roman"/>
          <w:sz w:val="24"/>
          <w:szCs w:val="24"/>
        </w:rPr>
        <w:t>; that is, that a Bayesian-inference mechanism underpins human causal reasoning</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The crux of </w:t>
      </w:r>
      <w:r w:rsidR="00153170">
        <w:rPr>
          <w:rFonts w:ascii="Times New Roman" w:hAnsi="Times New Roman" w:cs="Times New Roman"/>
          <w:sz w:val="24"/>
          <w:szCs w:val="24"/>
        </w:rPr>
        <w:t>this account</w:t>
      </w:r>
      <w:r w:rsidR="00E968B3">
        <w:rPr>
          <w:rFonts w:ascii="Times New Roman" w:hAnsi="Times New Roman" w:cs="Times New Roman"/>
          <w:sz w:val="24"/>
          <w:szCs w:val="24"/>
        </w:rPr>
        <w:t xml:space="preserve"> is that </w:t>
      </w:r>
      <w:r w:rsidR="00BF1C56">
        <w:rPr>
          <w:rFonts w:ascii="Times New Roman" w:hAnsi="Times New Roman" w:cs="Times New Roman"/>
          <w:sz w:val="24"/>
          <w:szCs w:val="24"/>
        </w:rPr>
        <w:t xml:space="preserve">human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E968B3" w:rsidRPr="00E968B3">
        <w:rPr>
          <w:rFonts w:ascii="Times New Roman" w:hAnsi="Times New Roman" w:cs="Times New Roman"/>
          <w:sz w:val="24"/>
          <w:szCs w:val="24"/>
        </w:rPr>
        <w:t>hypothesis</w:t>
      </w:r>
      <w:r w:rsidR="00E968B3">
        <w:rPr>
          <w:rFonts w:ascii="Times New Roman" w:hAnsi="Times New Roman" w:cs="Times New Roman"/>
          <w:sz w:val="24"/>
          <w:szCs w:val="24"/>
        </w:rPr>
        <w:t xml:space="preserve"> 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with</w:t>
      </w:r>
      <w:r w:rsidR="00E968B3" w:rsidRPr="00E968B3">
        <w:rPr>
          <w:rFonts w:ascii="Times New Roman" w:hAnsi="Times New Roman" w:cs="Times New Roman"/>
          <w:sz w:val="24"/>
          <w:szCs w:val="24"/>
        </w:rPr>
        <w:t>in a space</w:t>
      </w:r>
      <w:r w:rsidR="00E968B3">
        <w:rPr>
          <w:rFonts w:ascii="Times New Roman" w:hAnsi="Times New Roman" w:cs="Times New Roman"/>
          <w:sz w:val="24"/>
          <w:szCs w:val="24"/>
        </w:rPr>
        <w:t xml:space="preserve"> that consists of multiple competing causal hypotheses</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p>
    <w:p w14:paraId="45B311A5" w14:textId="2BBE68BA" w:rsidR="00E968B3" w:rsidRDefault="009333FA"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findings cited above in which children and adults were shown to engage in BB</w:t>
      </w:r>
      <w:r w:rsidR="009A1799">
        <w:rPr>
          <w:rFonts w:ascii="Times New Roman" w:hAnsi="Times New Roman" w:cs="Times New Roman"/>
          <w:sz w:val="24"/>
          <w:szCs w:val="24"/>
        </w:rPr>
        <w:t xml:space="preserve"> and IS</w:t>
      </w:r>
      <w:r>
        <w:rPr>
          <w:rFonts w:ascii="Times New Roman" w:hAnsi="Times New Roman" w:cs="Times New Roman"/>
          <w:sz w:val="24"/>
          <w:szCs w:val="24"/>
        </w:rPr>
        <w:t xml:space="preserve"> reasoning have been </w:t>
      </w:r>
      <w:r w:rsidR="005A137B">
        <w:rPr>
          <w:rFonts w:ascii="Times New Roman" w:hAnsi="Times New Roman" w:cs="Times New Roman"/>
          <w:sz w:val="24"/>
          <w:szCs w:val="24"/>
        </w:rPr>
        <w:t xml:space="preserve">used </w:t>
      </w:r>
      <w:r w:rsidR="0052409E">
        <w:rPr>
          <w:rFonts w:ascii="Times New Roman" w:hAnsi="Times New Roman" w:cs="Times New Roman"/>
          <w:sz w:val="24"/>
          <w:szCs w:val="24"/>
        </w:rPr>
        <w:t>to</w:t>
      </w:r>
      <w:r w:rsidR="00E968B3">
        <w:rPr>
          <w:rFonts w:ascii="Times New Roman" w:hAnsi="Times New Roman" w:cs="Times New Roman"/>
          <w:sz w:val="24"/>
          <w:szCs w:val="24"/>
        </w:rPr>
        <w:t xml:space="preserve"> challenge </w:t>
      </w:r>
      <w:r w:rsidR="0052409E">
        <w:rPr>
          <w:rFonts w:ascii="Times New Roman" w:hAnsi="Times New Roman" w:cs="Times New Roman"/>
          <w:sz w:val="24"/>
          <w:szCs w:val="24"/>
        </w:rPr>
        <w:t>certain rudimentary</w:t>
      </w:r>
      <w:r w:rsidR="00E968B3">
        <w:rPr>
          <w:rFonts w:ascii="Times New Roman" w:hAnsi="Times New Roman" w:cs="Times New Roman"/>
          <w:sz w:val="24"/>
          <w:szCs w:val="24"/>
        </w:rPr>
        <w:t xml:space="preserve"> associative </w:t>
      </w:r>
      <w:r w:rsidR="0052409E">
        <w:rPr>
          <w:rFonts w:ascii="Times New Roman" w:hAnsi="Times New Roman" w:cs="Times New Roman"/>
          <w:sz w:val="24"/>
          <w:szCs w:val="24"/>
        </w:rPr>
        <w:t>models such as 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Rescorla-Wagner model (</w:t>
      </w:r>
      <w:r w:rsidR="00F17559" w:rsidRPr="00E968B3">
        <w:rPr>
          <w:rFonts w:ascii="Times New Roman" w:hAnsi="Times New Roman" w:cs="Times New Roman"/>
          <w:sz w:val="24"/>
          <w:szCs w:val="24"/>
        </w:rPr>
        <w:t>henceforth, RW</w:t>
      </w:r>
      <w:r w:rsidR="009523E0">
        <w:rPr>
          <w:rFonts w:ascii="Times New Roman" w:hAnsi="Times New Roman" w:cs="Times New Roman"/>
          <w:sz w:val="24"/>
          <w:szCs w:val="24"/>
        </w:rPr>
        <w:t>—</w:t>
      </w:r>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 xml:space="preserve">orla &amp; Wagner, 1972) </w:t>
      </w:r>
      <w:r w:rsidR="00BF1C56">
        <w:rPr>
          <w:rFonts w:ascii="Times New Roman" w:hAnsi="Times New Roman" w:cs="Times New Roman"/>
          <w:sz w:val="24"/>
          <w:szCs w:val="24"/>
        </w:rPr>
        <w:t>and certain</w:t>
      </w:r>
      <w:r w:rsidR="00940E42">
        <w:rPr>
          <w:rFonts w:ascii="Times New Roman" w:hAnsi="Times New Roman" w:cs="Times New Roman"/>
          <w:sz w:val="24"/>
          <w:szCs w:val="24"/>
        </w:rPr>
        <w:t xml:space="preserve"> </w:t>
      </w:r>
      <w:r w:rsidR="00E968B3" w:rsidRPr="00E968B3">
        <w:rPr>
          <w:rFonts w:ascii="Times New Roman" w:hAnsi="Times New Roman" w:cs="Times New Roman"/>
          <w:sz w:val="24"/>
          <w:szCs w:val="24"/>
        </w:rPr>
        <w:t>contingency models</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such as the Power PC model (e.g., Cheng, </w:t>
      </w:r>
      <w:r w:rsidR="00E968B3">
        <w:rPr>
          <w:rFonts w:ascii="Times New Roman" w:hAnsi="Times New Roman" w:cs="Times New Roman"/>
          <w:sz w:val="24"/>
          <w:szCs w:val="24"/>
        </w:rPr>
        <w:t xml:space="preserve">1997). </w:t>
      </w:r>
      <w:r w:rsidR="00BF1C56">
        <w:rPr>
          <w:rFonts w:ascii="Times New Roman" w:hAnsi="Times New Roman" w:cs="Times New Roman"/>
          <w:sz w:val="24"/>
          <w:szCs w:val="24"/>
        </w:rPr>
        <w:t xml:space="preserve">These findings </w:t>
      </w:r>
      <w:r w:rsidR="00B56EE2">
        <w:rPr>
          <w:rFonts w:ascii="Times New Roman" w:hAnsi="Times New Roman" w:cs="Times New Roman"/>
          <w:sz w:val="24"/>
          <w:szCs w:val="24"/>
        </w:rPr>
        <w:t xml:space="preserve">challenge the </w:t>
      </w:r>
      <w:r w:rsidR="00592EC8">
        <w:rPr>
          <w:rFonts w:ascii="Times New Roman" w:hAnsi="Times New Roman" w:cs="Times New Roman"/>
          <w:sz w:val="24"/>
          <w:szCs w:val="24"/>
        </w:rPr>
        <w:t xml:space="preserve">traditional </w:t>
      </w:r>
      <w:r w:rsidR="00B56EE2">
        <w:rPr>
          <w:rFonts w:ascii="Times New Roman" w:hAnsi="Times New Roman" w:cs="Times New Roman"/>
          <w:sz w:val="24"/>
          <w:szCs w:val="24"/>
        </w:rPr>
        <w:t>RW model</w:t>
      </w:r>
      <w:r w:rsidR="00E968B3" w:rsidRPr="00E968B3">
        <w:rPr>
          <w:rFonts w:ascii="Times New Roman" w:hAnsi="Times New Roman" w:cs="Times New Roman"/>
          <w:sz w:val="24"/>
          <w:szCs w:val="24"/>
        </w:rPr>
        <w:t xml:space="preserve"> because </w:t>
      </w:r>
      <w:r w:rsidR="00CD6623">
        <w:rPr>
          <w:rFonts w:ascii="Times New Roman" w:hAnsi="Times New Roman" w:cs="Times New Roman"/>
          <w:sz w:val="24"/>
          <w:szCs w:val="24"/>
        </w:rPr>
        <w:t xml:space="preserve">this model </w:t>
      </w:r>
      <w:r w:rsidR="00E968B3">
        <w:rPr>
          <w:rFonts w:ascii="Times New Roman" w:hAnsi="Times New Roman" w:cs="Times New Roman"/>
          <w:sz w:val="24"/>
          <w:szCs w:val="24"/>
        </w:rPr>
        <w:t xml:space="preserve">predicts that 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 conditions</w:t>
      </w:r>
      <w:r>
        <w:rPr>
          <w:rFonts w:ascii="Times New Roman" w:hAnsi="Times New Roman" w:cs="Times New Roman"/>
          <w:sz w:val="24"/>
          <w:szCs w:val="24"/>
        </w:rPr>
        <w:t xml:space="preserve"> for two reasons</w:t>
      </w:r>
      <w:r w:rsidR="00E968B3" w:rsidRPr="00E968B3">
        <w:rPr>
          <w:rFonts w:ascii="Times New Roman" w:hAnsi="Times New Roman" w:cs="Times New Roman"/>
          <w:sz w:val="24"/>
          <w:szCs w:val="24"/>
        </w:rPr>
        <w:t>.</w:t>
      </w:r>
      <w:r>
        <w:rPr>
          <w:rFonts w:ascii="Times New Roman" w:hAnsi="Times New Roman" w:cs="Times New Roman"/>
          <w:sz w:val="24"/>
          <w:szCs w:val="24"/>
        </w:rPr>
        <w:t xml:space="preserve"> First, the association between object B and the </w:t>
      </w:r>
      <w:r>
        <w:rPr>
          <w:rFonts w:ascii="Times New Roman" w:hAnsi="Times New Roman" w:cs="Times New Roman"/>
          <w:sz w:val="24"/>
          <w:szCs w:val="24"/>
        </w:rPr>
        <w:lastRenderedPageBreak/>
        <w:t>outcome is identical in both conditions; that is, B is shown to produce the effect (in combination with object A) twice in both conditions.</w:t>
      </w:r>
      <w:r w:rsidR="00E968B3" w:rsidRPr="00E968B3">
        <w:rPr>
          <w:rFonts w:ascii="Times New Roman" w:hAnsi="Times New Roman" w:cs="Times New Roman"/>
          <w:sz w:val="24"/>
          <w:szCs w:val="24"/>
        </w:rPr>
        <w:t xml:space="preserve"> </w:t>
      </w:r>
      <w:r>
        <w:rPr>
          <w:rFonts w:ascii="Times New Roman" w:hAnsi="Times New Roman" w:cs="Times New Roman"/>
          <w:sz w:val="24"/>
          <w:szCs w:val="24"/>
        </w:rPr>
        <w:t>Second, this</w:t>
      </w:r>
      <w:r w:rsidR="00DE57DA">
        <w:rPr>
          <w:rFonts w:ascii="Times New Roman" w:hAnsi="Times New Roman" w:cs="Times New Roman"/>
          <w:sz w:val="24"/>
          <w:szCs w:val="24"/>
        </w:rPr>
        <w:t xml:space="preserve"> model only makes weighted</w:t>
      </w:r>
      <w:r w:rsidR="00E968B3" w:rsidRPr="00E968B3">
        <w:rPr>
          <w:rFonts w:ascii="Times New Roman" w:hAnsi="Times New Roman" w:cs="Times New Roman"/>
          <w:sz w:val="24"/>
          <w:szCs w:val="24"/>
        </w:rPr>
        <w:t xml:space="preserve"> adjustments to cues that are </w:t>
      </w:r>
      <w:r w:rsidR="00BA2E08">
        <w:rPr>
          <w:rFonts w:ascii="Times New Roman" w:hAnsi="Times New Roman" w:cs="Times New Roman"/>
          <w:sz w:val="24"/>
          <w:szCs w:val="24"/>
        </w:rPr>
        <w:t>present</w:t>
      </w:r>
      <w:r w:rsidR="00F17559">
        <w:rPr>
          <w:rFonts w:ascii="Times New Roman" w:hAnsi="Times New Roman" w:cs="Times New Roman"/>
          <w:sz w:val="24"/>
          <w:szCs w:val="24"/>
        </w:rPr>
        <w:t>,</w:t>
      </w:r>
      <w:r w:rsidR="00A94B24">
        <w:rPr>
          <w:rFonts w:ascii="Times New Roman" w:hAnsi="Times New Roman" w:cs="Times New Roman"/>
          <w:sz w:val="24"/>
          <w:szCs w:val="24"/>
        </w:rPr>
        <w:t xml:space="preserve"> </w:t>
      </w:r>
      <w:r w:rsidR="00E5486F">
        <w:rPr>
          <w:rFonts w:ascii="Times New Roman" w:hAnsi="Times New Roman" w:cs="Times New Roman"/>
          <w:sz w:val="24"/>
          <w:szCs w:val="24"/>
        </w:rPr>
        <w:t>which</w:t>
      </w:r>
      <w:r w:rsidR="00E968B3">
        <w:rPr>
          <w:rFonts w:ascii="Times New Roman" w:hAnsi="Times New Roman" w:cs="Times New Roman"/>
          <w:sz w:val="24"/>
          <w:szCs w:val="24"/>
        </w:rPr>
        <w:t xml:space="preserve"> B</w:t>
      </w:r>
      <w:r w:rsidR="00E5486F">
        <w:rPr>
          <w:rFonts w:ascii="Times New Roman" w:hAnsi="Times New Roman" w:cs="Times New Roman"/>
          <w:sz w:val="24"/>
          <w:szCs w:val="24"/>
        </w:rPr>
        <w:t xml:space="preserve"> is not</w:t>
      </w:r>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r w:rsidR="0035203D">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 conditions</w:t>
      </w:r>
      <w:r w:rsidR="008F3F92">
        <w:rPr>
          <w:rFonts w:ascii="Times New Roman" w:hAnsi="Times New Roman" w:cs="Times New Roman"/>
          <w:sz w:val="24"/>
          <w:szCs w:val="24"/>
        </w:rPr>
        <w:t xml:space="preserve">. </w:t>
      </w:r>
      <w:r>
        <w:rPr>
          <w:rFonts w:ascii="Times New Roman" w:hAnsi="Times New Roman" w:cs="Times New Roman"/>
          <w:sz w:val="24"/>
          <w:szCs w:val="24"/>
        </w:rPr>
        <w:t>This means that because object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r w:rsidR="0035203D">
        <w:rPr>
          <w:rFonts w:ascii="Times New Roman" w:hAnsi="Times New Roman" w:cs="Times New Roman"/>
          <w:sz w:val="24"/>
          <w:szCs w:val="24"/>
        </w:rPr>
        <w:t>BB and IS</w:t>
      </w:r>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r w:rsidR="0035203D">
        <w:rPr>
          <w:rFonts w:ascii="Times New Roman" w:hAnsi="Times New Roman" w:cs="Times New Roman"/>
          <w:sz w:val="24"/>
          <w:szCs w:val="24"/>
        </w:rPr>
        <w:t>s</w:t>
      </w:r>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Pr>
          <w:rFonts w:ascii="Times New Roman" w:hAnsi="Times New Roman" w:cs="Times New Roman"/>
          <w:sz w:val="24"/>
          <w:szCs w:val="24"/>
        </w:rPr>
        <w:t xml:space="preserve"> traditional</w:t>
      </w:r>
      <w:r w:rsidR="00DA3BB4">
        <w:rPr>
          <w:rFonts w:ascii="Times New Roman" w:hAnsi="Times New Roman" w:cs="Times New Roman"/>
          <w:sz w:val="24"/>
          <w:szCs w:val="24"/>
        </w:rPr>
        <w:t xml:space="preserve"> RW model (Rescorla &amp; Wagner, 1972)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r w:rsidR="009E11FC">
        <w:rPr>
          <w:rFonts w:ascii="Times New Roman" w:hAnsi="Times New Roman" w:cs="Times New Roman"/>
          <w:sz w:val="24"/>
          <w:szCs w:val="24"/>
        </w:rPr>
        <w:t>it</w:t>
      </w:r>
      <w:r w:rsidR="009E11FC" w:rsidRPr="00E968B3">
        <w:rPr>
          <w:rFonts w:ascii="Times New Roman" w:hAnsi="Times New Roman" w:cs="Times New Roman"/>
          <w:sz w:val="24"/>
          <w:szCs w:val="24"/>
        </w:rPr>
        <w:t xml:space="preserve"> </w:t>
      </w:r>
      <w:r w:rsidR="008F3F92" w:rsidRPr="00E968B3">
        <w:rPr>
          <w:rFonts w:ascii="Times New Roman" w:hAnsi="Times New Roman" w:cs="Times New Roman"/>
          <w:sz w:val="24"/>
          <w:szCs w:val="24"/>
        </w:rPr>
        <w:t xml:space="preserve">and the blicket effect </w:t>
      </w:r>
      <w:r w:rsidR="00963BB0">
        <w:rPr>
          <w:rFonts w:ascii="Times New Roman" w:hAnsi="Times New Roman" w:cs="Times New Roman"/>
          <w:sz w:val="24"/>
          <w:szCs w:val="24"/>
        </w:rPr>
        <w:t>should remain unchanged</w:t>
      </w:r>
      <w:r w:rsidR="00E015CB">
        <w:rPr>
          <w:rFonts w:ascii="Times New Roman" w:hAnsi="Times New Roman" w:cs="Times New Roman"/>
          <w:sz w:val="24"/>
          <w:szCs w:val="24"/>
        </w:rPr>
        <w:t xml:space="preserve"> </w:t>
      </w:r>
      <w:r w:rsidR="00335525">
        <w:rPr>
          <w:rFonts w:ascii="Times New Roman" w:hAnsi="Times New Roman" w:cs="Times New Roman"/>
          <w:sz w:val="24"/>
          <w:szCs w:val="24"/>
        </w:rPr>
        <w:t>across the experimental trials in both conditions</w:t>
      </w:r>
      <w:r w:rsidR="009A1799">
        <w:rPr>
          <w:rFonts w:ascii="Times New Roman" w:hAnsi="Times New Roman" w:cs="Times New Roman"/>
          <w:sz w:val="24"/>
          <w:szCs w:val="24"/>
        </w:rPr>
        <w:t>, and thus further predicts that participants should treat B equivalently across both conditions</w:t>
      </w:r>
      <w:r w:rsidR="00E968B3" w:rsidRPr="00E968B3">
        <w:rPr>
          <w:rFonts w:ascii="Times New Roman" w:hAnsi="Times New Roman" w:cs="Times New Roman"/>
          <w:sz w:val="24"/>
          <w:szCs w:val="24"/>
        </w:rPr>
        <w:t xml:space="preserve">. </w:t>
      </w:r>
    </w:p>
    <w:p w14:paraId="01B8B9D1" w14:textId="1828D721" w:rsidR="00A07F33" w:rsidRDefault="00DE454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reason </w:t>
      </w:r>
      <w:r w:rsidR="004C1E1B">
        <w:rPr>
          <w:rFonts w:ascii="Times New Roman" w:hAnsi="Times New Roman" w:cs="Times New Roman"/>
          <w:sz w:val="24"/>
          <w:szCs w:val="24"/>
        </w:rPr>
        <w:t>these findings challenge</w:t>
      </w:r>
      <w:r w:rsidR="00687402">
        <w:rPr>
          <w:rFonts w:ascii="Times New Roman" w:hAnsi="Times New Roman" w:cs="Times New Roman"/>
          <w:sz w:val="24"/>
          <w:szCs w:val="24"/>
        </w:rPr>
        <w:t xml:space="preserve"> </w:t>
      </w:r>
      <w:r>
        <w:rPr>
          <w:rFonts w:ascii="Times New Roman" w:hAnsi="Times New Roman" w:cs="Times New Roman"/>
          <w:sz w:val="24"/>
          <w:szCs w:val="24"/>
        </w:rPr>
        <w:t>both</w:t>
      </w:r>
      <w:r w:rsidR="00E968B3">
        <w:rPr>
          <w:rFonts w:ascii="Times New Roman" w:hAnsi="Times New Roman" w:cs="Times New Roman"/>
          <w:sz w:val="24"/>
          <w:szCs w:val="24"/>
        </w:rPr>
        <w:t xml:space="preserve"> associative</w:t>
      </w:r>
      <w:r w:rsidR="004C1E1B">
        <w:rPr>
          <w:rFonts w:ascii="Times New Roman" w:hAnsi="Times New Roman" w:cs="Times New Roman"/>
          <w:sz w:val="24"/>
          <w:szCs w:val="24"/>
        </w:rPr>
        <w:t>-</w:t>
      </w:r>
      <w:r w:rsidR="00E968B3">
        <w:rPr>
          <w:rFonts w:ascii="Times New Roman" w:hAnsi="Times New Roman" w:cs="Times New Roman"/>
          <w:sz w:val="24"/>
          <w:szCs w:val="24"/>
        </w:rPr>
        <w:t xml:space="preserve"> and </w:t>
      </w:r>
      <w:r w:rsidRPr="00E968B3">
        <w:rPr>
          <w:rFonts w:ascii="Times New Roman" w:hAnsi="Times New Roman" w:cs="Times New Roman"/>
          <w:sz w:val="24"/>
          <w:szCs w:val="24"/>
        </w:rPr>
        <w:t>contingency</w:t>
      </w:r>
      <w:r w:rsidR="004C1E1B">
        <w:rPr>
          <w:rFonts w:ascii="Times New Roman" w:hAnsi="Times New Roman" w:cs="Times New Roman"/>
          <w:sz w:val="24"/>
          <w:szCs w:val="24"/>
        </w:rPr>
        <w:t>-based</w:t>
      </w:r>
      <w:r w:rsidR="00E968B3" w:rsidRPr="00E968B3">
        <w:rPr>
          <w:rFonts w:ascii="Times New Roman" w:hAnsi="Times New Roman" w:cs="Times New Roman"/>
          <w:sz w:val="24"/>
          <w:szCs w:val="24"/>
        </w:rPr>
        <w:t xml:space="preserve"> model</w:t>
      </w:r>
      <w:r w:rsidR="00F17559">
        <w:rPr>
          <w:rFonts w:ascii="Times New Roman" w:hAnsi="Times New Roman" w:cs="Times New Roman"/>
          <w:sz w:val="24"/>
          <w:szCs w:val="24"/>
        </w:rPr>
        <w:t>s</w:t>
      </w:r>
      <w:r w:rsidR="00E968B3" w:rsidRPr="00E968B3">
        <w:rPr>
          <w:rFonts w:ascii="Times New Roman" w:hAnsi="Times New Roman" w:cs="Times New Roman"/>
          <w:sz w:val="24"/>
          <w:szCs w:val="24"/>
        </w:rPr>
        <w:t xml:space="preserve"> </w:t>
      </w:r>
      <w:r w:rsidR="00687402">
        <w:rPr>
          <w:rFonts w:ascii="Times New Roman" w:hAnsi="Times New Roman" w:cs="Times New Roman"/>
          <w:sz w:val="24"/>
          <w:szCs w:val="24"/>
        </w:rPr>
        <w:t xml:space="preserve">is </w:t>
      </w:r>
      <w:r w:rsidR="00E968B3" w:rsidRPr="00E968B3">
        <w:rPr>
          <w:rFonts w:ascii="Times New Roman" w:hAnsi="Times New Roman" w:cs="Times New Roman"/>
          <w:sz w:val="24"/>
          <w:szCs w:val="24"/>
        </w:rPr>
        <w:t xml:space="preserve">because </w:t>
      </w:r>
      <w:r w:rsidR="00F17559">
        <w:rPr>
          <w:rFonts w:ascii="Times New Roman" w:hAnsi="Times New Roman" w:cs="Times New Roman"/>
          <w:sz w:val="24"/>
          <w:szCs w:val="24"/>
        </w:rPr>
        <w:t>they</w:t>
      </w:r>
      <w:r w:rsidR="00E968B3" w:rsidRPr="00E968B3">
        <w:rPr>
          <w:rFonts w:ascii="Times New Roman" w:hAnsi="Times New Roman" w:cs="Times New Roman"/>
          <w:sz w:val="24"/>
          <w:szCs w:val="24"/>
        </w:rPr>
        <w:t xml:space="preserve"> require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r w:rsidR="00E528F3" w:rsidRPr="00E528F3">
        <w:rPr>
          <w:rFonts w:ascii="Times New Roman" w:hAnsi="Times New Roman" w:cs="Times New Roman"/>
          <w:sz w:val="24"/>
          <w:szCs w:val="24"/>
        </w:rPr>
        <w:t xml:space="preserve"> </w:t>
      </w:r>
      <w:r w:rsidR="00E528F3">
        <w:rPr>
          <w:rFonts w:ascii="Times New Roman" w:hAnsi="Times New Roman" w:cs="Times New Roman"/>
          <w:sz w:val="24"/>
          <w:szCs w:val="24"/>
        </w:rPr>
        <w:t>to make causal inferences</w:t>
      </w:r>
      <w:r w:rsidR="00F17559">
        <w:rPr>
          <w:rFonts w:ascii="Times New Roman" w:hAnsi="Times New Roman" w:cs="Times New Roman"/>
          <w:sz w:val="24"/>
          <w:szCs w:val="24"/>
        </w:rPr>
        <w:t xml:space="preserve">, </w:t>
      </w:r>
      <w:r w:rsidR="005D3E5A">
        <w:rPr>
          <w:rFonts w:ascii="Times New Roman" w:hAnsi="Times New Roman" w:cs="Times New Roman"/>
          <w:sz w:val="24"/>
          <w:szCs w:val="24"/>
        </w:rPr>
        <w:t>in</w:t>
      </w:r>
      <w:r w:rsidR="00E968B3" w:rsidRPr="00E968B3">
        <w:rPr>
          <w:rFonts w:ascii="Times New Roman" w:hAnsi="Times New Roman" w:cs="Times New Roman"/>
          <w:sz w:val="24"/>
          <w:szCs w:val="24"/>
        </w:rPr>
        <w:t xml:space="preserve"> contrast to the relatively small numb</w:t>
      </w:r>
      <w:r w:rsidR="00E968B3">
        <w:rPr>
          <w:rFonts w:ascii="Times New Roman" w:hAnsi="Times New Roman" w:cs="Times New Roman"/>
          <w:sz w:val="24"/>
          <w:szCs w:val="24"/>
        </w:rPr>
        <w:t xml:space="preserve">er of learning trials that the </w:t>
      </w:r>
      <w:r w:rsidR="00E968B3" w:rsidRPr="00E968B3">
        <w:rPr>
          <w:rFonts w:ascii="Times New Roman" w:hAnsi="Times New Roman" w:cs="Times New Roman"/>
          <w:sz w:val="24"/>
          <w:szCs w:val="24"/>
        </w:rPr>
        <w:t>children</w:t>
      </w:r>
      <w:r w:rsidR="00BF1C56">
        <w:rPr>
          <w:rFonts w:ascii="Times New Roman" w:hAnsi="Times New Roman" w:cs="Times New Roman"/>
          <w:sz w:val="24"/>
          <w:szCs w:val="24"/>
        </w:rPr>
        <w:t xml:space="preserve"> and adults</w:t>
      </w:r>
      <w:r w:rsidR="00E968B3" w:rsidRPr="00E968B3">
        <w:rPr>
          <w:rFonts w:ascii="Times New Roman" w:hAnsi="Times New Roman" w:cs="Times New Roman"/>
          <w:sz w:val="24"/>
          <w:szCs w:val="24"/>
        </w:rPr>
        <w:t xml:space="preserve"> required in </w:t>
      </w:r>
      <w:r w:rsidR="009E11FC">
        <w:rPr>
          <w:rFonts w:ascii="Times New Roman" w:hAnsi="Times New Roman" w:cs="Times New Roman"/>
          <w:sz w:val="24"/>
          <w:szCs w:val="24"/>
        </w:rPr>
        <w:t>the aforementioned studies</w:t>
      </w:r>
      <w:r w:rsidR="00E968B3">
        <w:rPr>
          <w:rFonts w:ascii="Times New Roman" w:hAnsi="Times New Roman" w:cs="Times New Roman"/>
          <w:sz w:val="24"/>
          <w:szCs w:val="24"/>
        </w:rPr>
        <w:t xml:space="preserve">. </w:t>
      </w:r>
      <w:r w:rsidR="005D3E5A">
        <w:rPr>
          <w:rFonts w:ascii="Times New Roman" w:hAnsi="Times New Roman" w:cs="Times New Roman"/>
          <w:sz w:val="24"/>
          <w:szCs w:val="24"/>
        </w:rPr>
        <w:t xml:space="preserve">Finally, </w:t>
      </w:r>
      <w:r w:rsidR="00687402">
        <w:rPr>
          <w:rFonts w:ascii="Times New Roman" w:hAnsi="Times New Roman" w:cs="Times New Roman"/>
          <w:sz w:val="24"/>
          <w:szCs w:val="24"/>
        </w:rPr>
        <w:t xml:space="preserve">the </w:t>
      </w:r>
      <w:r w:rsidR="00592EC8">
        <w:rPr>
          <w:rFonts w:ascii="Times New Roman" w:hAnsi="Times New Roman" w:cs="Times New Roman"/>
          <w:sz w:val="24"/>
          <w:szCs w:val="24"/>
        </w:rPr>
        <w:t>BB and IS</w:t>
      </w:r>
      <w:r w:rsidR="00687402">
        <w:rPr>
          <w:rFonts w:ascii="Times New Roman" w:hAnsi="Times New Roman" w:cs="Times New Roman"/>
          <w:sz w:val="24"/>
          <w:szCs w:val="24"/>
        </w:rPr>
        <w:t xml:space="preserve"> finding</w:t>
      </w:r>
      <w:r w:rsidR="00B56EE2">
        <w:rPr>
          <w:rFonts w:ascii="Times New Roman" w:hAnsi="Times New Roman" w:cs="Times New Roman"/>
          <w:sz w:val="24"/>
          <w:szCs w:val="24"/>
        </w:rPr>
        <w:t>s</w:t>
      </w:r>
      <w:r w:rsidR="00687402">
        <w:rPr>
          <w:rFonts w:ascii="Times New Roman" w:hAnsi="Times New Roman" w:cs="Times New Roman"/>
          <w:sz w:val="24"/>
          <w:szCs w:val="24"/>
        </w:rPr>
        <w:t xml:space="preserve"> challenge </w:t>
      </w:r>
      <w:r w:rsidR="005D3E5A">
        <w:rPr>
          <w:rFonts w:ascii="Times New Roman" w:hAnsi="Times New Roman" w:cs="Times New Roman"/>
          <w:sz w:val="24"/>
          <w:szCs w:val="24"/>
        </w:rPr>
        <w:t>b</w:t>
      </w:r>
      <w:r w:rsidR="00E968B3">
        <w:rPr>
          <w:rFonts w:ascii="Times New Roman" w:hAnsi="Times New Roman" w:cs="Times New Roman"/>
          <w:sz w:val="24"/>
          <w:szCs w:val="24"/>
        </w:rPr>
        <w:t xml:space="preserve">oth </w:t>
      </w:r>
      <w:r w:rsidR="00E968B3" w:rsidRPr="00E968B3">
        <w:rPr>
          <w:rFonts w:ascii="Times New Roman" w:hAnsi="Times New Roman" w:cs="Times New Roman"/>
          <w:sz w:val="24"/>
          <w:szCs w:val="24"/>
        </w:rPr>
        <w:t>ass</w:t>
      </w:r>
      <w:r w:rsidR="00E968B3">
        <w:rPr>
          <w:rFonts w:ascii="Times New Roman" w:hAnsi="Times New Roman" w:cs="Times New Roman"/>
          <w:sz w:val="24"/>
          <w:szCs w:val="24"/>
        </w:rPr>
        <w:t>ociative</w:t>
      </w:r>
      <w:r w:rsidR="0034109F">
        <w:rPr>
          <w:rFonts w:ascii="Times New Roman" w:hAnsi="Times New Roman" w:cs="Times New Roman"/>
          <w:sz w:val="24"/>
          <w:szCs w:val="24"/>
        </w:rPr>
        <w:t>-</w:t>
      </w:r>
      <w:r w:rsid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and contingency</w:t>
      </w:r>
      <w:r w:rsidR="0034109F">
        <w:rPr>
          <w:rFonts w:ascii="Times New Roman" w:hAnsi="Times New Roman" w:cs="Times New Roman"/>
          <w:sz w:val="24"/>
          <w:szCs w:val="24"/>
        </w:rPr>
        <w:t>-based</w:t>
      </w:r>
      <w:r w:rsidR="00E968B3" w:rsidRPr="00E968B3">
        <w:rPr>
          <w:rFonts w:ascii="Times New Roman" w:hAnsi="Times New Roman" w:cs="Times New Roman"/>
          <w:sz w:val="24"/>
          <w:szCs w:val="24"/>
        </w:rPr>
        <w:t xml:space="preserve"> models</w:t>
      </w:r>
      <w:r w:rsidR="003A05CE">
        <w:rPr>
          <w:rFonts w:ascii="Times New Roman" w:hAnsi="Times New Roman" w:cs="Times New Roman"/>
          <w:sz w:val="24"/>
          <w:szCs w:val="24"/>
        </w:rPr>
        <w:t>—including</w:t>
      </w:r>
      <w:r w:rsidR="007505F8">
        <w:rPr>
          <w:rFonts w:ascii="Times New Roman" w:hAnsi="Times New Roman" w:cs="Times New Roman"/>
          <w:sz w:val="24"/>
          <w:szCs w:val="24"/>
        </w:rPr>
        <w:t xml:space="preserve"> more sophisticated associative</w:t>
      </w:r>
      <w:r w:rsidR="00871EEE">
        <w:rPr>
          <w:rFonts w:ascii="Times New Roman" w:hAnsi="Times New Roman" w:cs="Times New Roman"/>
          <w:sz w:val="24"/>
          <w:szCs w:val="24"/>
        </w:rPr>
        <w:t>- and contingency-based</w:t>
      </w:r>
      <w:r w:rsidR="007505F8">
        <w:rPr>
          <w:rFonts w:ascii="Times New Roman" w:hAnsi="Times New Roman" w:cs="Times New Roman"/>
          <w:sz w:val="24"/>
          <w:szCs w:val="24"/>
        </w:rPr>
        <w:t xml:space="preserve"> models such as those </w:t>
      </w:r>
      <w:r w:rsidR="00687402">
        <w:rPr>
          <w:rFonts w:ascii="Times New Roman" w:hAnsi="Times New Roman" w:cs="Times New Roman"/>
          <w:sz w:val="24"/>
          <w:szCs w:val="24"/>
        </w:rPr>
        <w:t>of</w:t>
      </w:r>
      <w:r w:rsidR="003A05CE" w:rsidRPr="00E968B3">
        <w:rPr>
          <w:rFonts w:ascii="Times New Roman" w:hAnsi="Times New Roman" w:cs="Times New Roman"/>
          <w:sz w:val="24"/>
          <w:szCs w:val="24"/>
        </w:rPr>
        <w:t xml:space="preserve"> Van </w:t>
      </w:r>
      <w:proofErr w:type="spellStart"/>
      <w:r w:rsidR="003A05CE" w:rsidRPr="00E968B3">
        <w:rPr>
          <w:rFonts w:ascii="Times New Roman" w:hAnsi="Times New Roman" w:cs="Times New Roman"/>
          <w:sz w:val="24"/>
          <w:szCs w:val="24"/>
        </w:rPr>
        <w:t>Hamme</w:t>
      </w:r>
      <w:proofErr w:type="spellEnd"/>
      <w:r w:rsidR="003A05CE" w:rsidRPr="00E968B3">
        <w:rPr>
          <w:rFonts w:ascii="Times New Roman" w:hAnsi="Times New Roman" w:cs="Times New Roman"/>
          <w:sz w:val="24"/>
          <w:szCs w:val="24"/>
        </w:rPr>
        <w:t xml:space="preserve"> and Wasserman (1994</w:t>
      </w:r>
      <w:r w:rsidR="00687402">
        <w:rPr>
          <w:rFonts w:ascii="Times New Roman" w:hAnsi="Times New Roman" w:cs="Times New Roman"/>
          <w:sz w:val="24"/>
          <w:szCs w:val="24"/>
        </w:rPr>
        <w:t>)</w:t>
      </w:r>
      <w:r w:rsidR="00871EEE">
        <w:rPr>
          <w:rFonts w:ascii="Times New Roman" w:hAnsi="Times New Roman" w:cs="Times New Roman"/>
          <w:sz w:val="24"/>
          <w:szCs w:val="24"/>
        </w:rPr>
        <w:t>,</w:t>
      </w:r>
      <w:r w:rsidR="009333FA">
        <w:rPr>
          <w:rFonts w:ascii="Times New Roman" w:hAnsi="Times New Roman" w:cs="Times New Roman"/>
          <w:sz w:val="24"/>
          <w:szCs w:val="24"/>
        </w:rPr>
        <w:t xml:space="preserve"> </w:t>
      </w:r>
      <w:r w:rsidR="003A05CE" w:rsidRPr="00E968B3">
        <w:rPr>
          <w:rFonts w:ascii="Times New Roman" w:hAnsi="Times New Roman" w:cs="Times New Roman"/>
          <w:sz w:val="24"/>
          <w:szCs w:val="24"/>
        </w:rPr>
        <w:t>Dickinson and Burke (1996),</w:t>
      </w:r>
      <w:r w:rsidR="003A05CE">
        <w:rPr>
          <w:rFonts w:ascii="Times New Roman" w:hAnsi="Times New Roman" w:cs="Times New Roman"/>
          <w:sz w:val="24"/>
          <w:szCs w:val="24"/>
        </w:rPr>
        <w:t xml:space="preserve"> and the contingency model of Cheng (1997), all of</w:t>
      </w:r>
      <w:r w:rsidR="003A05CE" w:rsidRPr="00E968B3">
        <w:rPr>
          <w:rFonts w:ascii="Times New Roman" w:hAnsi="Times New Roman" w:cs="Times New Roman"/>
          <w:sz w:val="24"/>
          <w:szCs w:val="24"/>
        </w:rPr>
        <w:t xml:space="preserve"> which can account for </w:t>
      </w:r>
      <w:r w:rsidR="00AC3A52">
        <w:rPr>
          <w:rFonts w:ascii="Times New Roman" w:hAnsi="Times New Roman" w:cs="Times New Roman"/>
          <w:sz w:val="24"/>
          <w:szCs w:val="24"/>
        </w:rPr>
        <w:t>BB</w:t>
      </w:r>
      <w:r w:rsidR="003A05CE" w:rsidRPr="00E968B3">
        <w:rPr>
          <w:rFonts w:ascii="Times New Roman" w:hAnsi="Times New Roman" w:cs="Times New Roman"/>
          <w:sz w:val="24"/>
          <w:szCs w:val="24"/>
        </w:rPr>
        <w:t xml:space="preserve"> and IS</w:t>
      </w:r>
      <w:r w:rsidR="009E11FC">
        <w:rPr>
          <w:rFonts w:ascii="Times New Roman" w:hAnsi="Times New Roman" w:cs="Times New Roman"/>
          <w:sz w:val="24"/>
          <w:szCs w:val="24"/>
        </w:rPr>
        <w:t xml:space="preserve"> reasoning</w:t>
      </w:r>
      <w:r w:rsidR="003A05CE">
        <w:rPr>
          <w:rFonts w:ascii="Times New Roman" w:hAnsi="Times New Roman" w:cs="Times New Roman"/>
          <w:sz w:val="24"/>
          <w:szCs w:val="24"/>
        </w:rPr>
        <w:t>—</w:t>
      </w:r>
      <w:r w:rsidR="00067A6A">
        <w:rPr>
          <w:rFonts w:ascii="Times New Roman" w:hAnsi="Times New Roman" w:cs="Times New Roman"/>
          <w:sz w:val="24"/>
          <w:szCs w:val="24"/>
        </w:rPr>
        <w:t xml:space="preserve">because these models </w:t>
      </w:r>
      <w:r w:rsidR="00E968B3" w:rsidRPr="00E968B3">
        <w:rPr>
          <w:rFonts w:ascii="Times New Roman" w:hAnsi="Times New Roman" w:cs="Times New Roman"/>
          <w:sz w:val="24"/>
          <w:szCs w:val="24"/>
        </w:rPr>
        <w:t>do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 xml:space="preserve">naturally </w:t>
      </w:r>
      <w:r w:rsidR="00E968B3">
        <w:rPr>
          <w:rFonts w:ascii="Times New Roman" w:hAnsi="Times New Roman" w:cs="Times New Roman"/>
          <w:sz w:val="24"/>
          <w:szCs w:val="24"/>
        </w:rPr>
        <w:t xml:space="preserve">encode base rates </w:t>
      </w:r>
      <w:r w:rsidR="00E968B3" w:rsidRPr="00E968B3">
        <w:rPr>
          <w:rFonts w:ascii="Times New Roman" w:hAnsi="Times New Roman" w:cs="Times New Roman"/>
          <w:sz w:val="24"/>
          <w:szCs w:val="24"/>
        </w:rPr>
        <w:t xml:space="preserve">and </w:t>
      </w:r>
      <w:r w:rsidR="006F260C">
        <w:rPr>
          <w:rFonts w:ascii="Times New Roman" w:hAnsi="Times New Roman" w:cs="Times New Roman"/>
          <w:sz w:val="24"/>
          <w:szCs w:val="24"/>
        </w:rPr>
        <w:t>th</w:t>
      </w:r>
      <w:r w:rsidR="00E327B9">
        <w:rPr>
          <w:rFonts w:ascii="Times New Roman" w:hAnsi="Times New Roman" w:cs="Times New Roman"/>
          <w:sz w:val="24"/>
          <w:szCs w:val="24"/>
        </w:rPr>
        <w:t>ereby</w:t>
      </w:r>
      <w:r w:rsidR="00E968B3" w:rsidRPr="00E968B3">
        <w:rPr>
          <w:rFonts w:ascii="Times New Roman" w:hAnsi="Times New Roman" w:cs="Times New Roman"/>
          <w:sz w:val="24"/>
          <w:szCs w:val="24"/>
        </w:rPr>
        <w:t xml:space="preserve"> have no way to account for the</w:t>
      </w:r>
      <w:r w:rsidR="008E6AA8">
        <w:rPr>
          <w:rFonts w:ascii="Times New Roman" w:hAnsi="Times New Roman" w:cs="Times New Roman"/>
          <w:sz w:val="24"/>
          <w:szCs w:val="24"/>
        </w:rPr>
        <w:t xml:space="preserve"> above-cited base-rate findings</w:t>
      </w:r>
      <w:r w:rsidR="00E968B3" w:rsidRPr="00E968B3">
        <w:rPr>
          <w:rFonts w:ascii="Times New Roman" w:hAnsi="Times New Roman" w:cs="Times New Roman"/>
          <w:sz w:val="24"/>
          <w:szCs w:val="24"/>
        </w:rPr>
        <w:t>.</w:t>
      </w:r>
      <w:r w:rsidR="002B0E09">
        <w:rPr>
          <w:rFonts w:ascii="Times New Roman" w:hAnsi="Times New Roman" w:cs="Times New Roman"/>
          <w:sz w:val="24"/>
          <w:szCs w:val="24"/>
        </w:rPr>
        <w:t xml:space="preserve"> </w:t>
      </w:r>
      <w:r w:rsidR="00592EC8">
        <w:rPr>
          <w:rFonts w:ascii="Times New Roman" w:hAnsi="Times New Roman" w:cs="Times New Roman"/>
          <w:sz w:val="24"/>
          <w:szCs w:val="24"/>
        </w:rPr>
        <w:t xml:space="preserve">However, </w:t>
      </w:r>
      <w:r w:rsidR="002B0E09">
        <w:rPr>
          <w:rFonts w:ascii="Times New Roman" w:hAnsi="Times New Roman" w:cs="Times New Roman"/>
          <w:sz w:val="24"/>
          <w:szCs w:val="24"/>
        </w:rPr>
        <w:t xml:space="preserve">because the present series of experiments are designed to assess to what extent adults’ causal ratings accord </w:t>
      </w:r>
      <w:r w:rsidR="00022A76">
        <w:rPr>
          <w:rFonts w:ascii="Times New Roman" w:hAnsi="Times New Roman" w:cs="Times New Roman"/>
          <w:sz w:val="24"/>
          <w:szCs w:val="24"/>
        </w:rPr>
        <w:t xml:space="preserve">qualitatively </w:t>
      </w:r>
      <w:r w:rsidR="009E11FC">
        <w:rPr>
          <w:rFonts w:ascii="Times New Roman" w:hAnsi="Times New Roman" w:cs="Times New Roman"/>
          <w:sz w:val="24"/>
          <w:szCs w:val="24"/>
        </w:rPr>
        <w:t>but not quantitatively with the</w:t>
      </w:r>
      <w:r w:rsidR="002B0E09">
        <w:rPr>
          <w:rFonts w:ascii="Times New Roman" w:hAnsi="Times New Roman" w:cs="Times New Roman"/>
          <w:sz w:val="24"/>
          <w:szCs w:val="24"/>
        </w:rPr>
        <w:t xml:space="preserve"> predictions of different </w:t>
      </w:r>
      <w:r w:rsidR="00B72724">
        <w:rPr>
          <w:rFonts w:ascii="Times New Roman" w:hAnsi="Times New Roman" w:cs="Times New Roman"/>
          <w:sz w:val="24"/>
          <w:szCs w:val="24"/>
        </w:rPr>
        <w:t xml:space="preserve">competing </w:t>
      </w:r>
      <w:r w:rsidR="002B0E09">
        <w:rPr>
          <w:rFonts w:ascii="Times New Roman" w:hAnsi="Times New Roman" w:cs="Times New Roman"/>
          <w:sz w:val="24"/>
          <w:szCs w:val="24"/>
        </w:rPr>
        <w:t>computational and analytical models, we will not discuss base rates further</w:t>
      </w:r>
      <w:r w:rsidR="00A0368A">
        <w:rPr>
          <w:rFonts w:ascii="Times New Roman" w:hAnsi="Times New Roman" w:cs="Times New Roman"/>
          <w:sz w:val="24"/>
          <w:szCs w:val="24"/>
        </w:rPr>
        <w:t xml:space="preserve"> (though see Sobel et al., 2004 for a</w:t>
      </w:r>
      <w:r w:rsidR="002C20EF">
        <w:rPr>
          <w:rFonts w:ascii="Times New Roman" w:hAnsi="Times New Roman" w:cs="Times New Roman"/>
          <w:sz w:val="24"/>
          <w:szCs w:val="24"/>
        </w:rPr>
        <w:t>n extended</w:t>
      </w:r>
      <w:r w:rsidR="00A0368A">
        <w:rPr>
          <w:rFonts w:ascii="Times New Roman" w:hAnsi="Times New Roman" w:cs="Times New Roman"/>
          <w:sz w:val="24"/>
          <w:szCs w:val="24"/>
        </w:rPr>
        <w:t xml:space="preserve"> discussion of the role of base rates on BB and IS reasoning)</w:t>
      </w:r>
      <w:r w:rsidR="002B0E09">
        <w:rPr>
          <w:rFonts w:ascii="Times New Roman" w:hAnsi="Times New Roman" w:cs="Times New Roman"/>
          <w:sz w:val="24"/>
          <w:szCs w:val="24"/>
        </w:rPr>
        <w:t xml:space="preserve">. </w:t>
      </w:r>
    </w:p>
    <w:p w14:paraId="26BD365B" w14:textId="17880E70" w:rsidR="00BA2555" w:rsidRPr="00376754" w:rsidRDefault="00BA2555" w:rsidP="00532AC6">
      <w:pPr>
        <w:spacing w:line="480" w:lineRule="auto"/>
        <w:contextualSpacing/>
        <w:rPr>
          <w:rFonts w:ascii="Times New Roman" w:hAnsi="Times New Roman" w:cs="Times New Roman"/>
          <w:b/>
          <w:sz w:val="24"/>
          <w:szCs w:val="24"/>
        </w:rPr>
      </w:pPr>
      <w:r w:rsidRPr="00376754">
        <w:rPr>
          <w:rFonts w:ascii="Times New Roman" w:hAnsi="Times New Roman" w:cs="Times New Roman"/>
          <w:b/>
          <w:sz w:val="24"/>
          <w:szCs w:val="24"/>
        </w:rPr>
        <w:t>A reevaluation of the meaning of BB reasoning</w:t>
      </w:r>
      <w:r w:rsidR="00B9460C">
        <w:rPr>
          <w:rFonts w:ascii="Times New Roman" w:hAnsi="Times New Roman" w:cs="Times New Roman"/>
          <w:b/>
          <w:sz w:val="24"/>
          <w:szCs w:val="24"/>
        </w:rPr>
        <w:t xml:space="preserve"> </w:t>
      </w:r>
      <w:r w:rsidR="00913CDF">
        <w:rPr>
          <w:rFonts w:ascii="Times New Roman" w:hAnsi="Times New Roman" w:cs="Times New Roman"/>
          <w:b/>
          <w:sz w:val="24"/>
          <w:szCs w:val="24"/>
        </w:rPr>
        <w:t xml:space="preserve"> </w:t>
      </w:r>
    </w:p>
    <w:p w14:paraId="43DB1A13" w14:textId="4AEA7C8E" w:rsidR="00A07F33" w:rsidRDefault="00A07F33" w:rsidP="00532AC6">
      <w:pPr>
        <w:spacing w:line="480" w:lineRule="auto"/>
        <w:ind w:firstLine="720"/>
        <w:contextualSpacing/>
        <w:rPr>
          <w:rFonts w:ascii="Times New Roman" w:hAnsi="Times New Roman" w:cs="Times New Roman"/>
          <w:sz w:val="24"/>
          <w:szCs w:val="24"/>
        </w:rPr>
      </w:pPr>
      <w:r w:rsidRPr="00A07F33">
        <w:rPr>
          <w:rFonts w:ascii="Times New Roman" w:hAnsi="Times New Roman" w:cs="Times New Roman"/>
          <w:sz w:val="24"/>
          <w:szCs w:val="24"/>
        </w:rPr>
        <w:lastRenderedPageBreak/>
        <w:t xml:space="preserve">Despite </w:t>
      </w:r>
      <w:r w:rsidR="00BF1C56">
        <w:rPr>
          <w:rFonts w:ascii="Times New Roman" w:hAnsi="Times New Roman" w:cs="Times New Roman"/>
          <w:sz w:val="24"/>
          <w:szCs w:val="24"/>
        </w:rPr>
        <w:t xml:space="preserve">these findings, </w:t>
      </w:r>
      <w:r w:rsidR="009C08B4">
        <w:rPr>
          <w:rFonts w:ascii="Times New Roman" w:hAnsi="Times New Roman" w:cs="Times New Roman"/>
          <w:sz w:val="24"/>
          <w:szCs w:val="24"/>
        </w:rPr>
        <w:t xml:space="preserve">there is little consensus among researchers </w:t>
      </w:r>
      <w:r w:rsidR="00E0219E">
        <w:rPr>
          <w:rFonts w:ascii="Times New Roman" w:hAnsi="Times New Roman" w:cs="Times New Roman"/>
          <w:sz w:val="24"/>
          <w:szCs w:val="24"/>
        </w:rPr>
        <w:t xml:space="preserve">about what is meant </w:t>
      </w:r>
      <w:r w:rsidR="003258D0">
        <w:rPr>
          <w:rFonts w:ascii="Times New Roman" w:hAnsi="Times New Roman" w:cs="Times New Roman"/>
          <w:sz w:val="24"/>
          <w:szCs w:val="24"/>
        </w:rPr>
        <w:t>by the</w:t>
      </w:r>
      <w:r w:rsidR="00E0219E">
        <w:rPr>
          <w:rFonts w:ascii="Times New Roman" w:hAnsi="Times New Roman" w:cs="Times New Roman"/>
          <w:sz w:val="24"/>
          <w:szCs w:val="24"/>
        </w:rPr>
        <w:t xml:space="preserve"> </w:t>
      </w:r>
      <w:r w:rsidR="007C1072">
        <w:rPr>
          <w:rFonts w:ascii="Times New Roman" w:hAnsi="Times New Roman" w:cs="Times New Roman"/>
          <w:sz w:val="24"/>
          <w:szCs w:val="24"/>
        </w:rPr>
        <w:t>BB and IS reasoning</w:t>
      </w:r>
      <w:r w:rsidR="003258D0">
        <w:rPr>
          <w:rFonts w:ascii="Times New Roman" w:hAnsi="Times New Roman" w:cs="Times New Roman"/>
          <w:sz w:val="24"/>
          <w:szCs w:val="24"/>
        </w:rPr>
        <w:t xml:space="preserve"> </w:t>
      </w:r>
      <w:r w:rsidR="00913CDF">
        <w:rPr>
          <w:rFonts w:ascii="Times New Roman" w:hAnsi="Times New Roman" w:cs="Times New Roman"/>
          <w:sz w:val="24"/>
          <w:szCs w:val="24"/>
        </w:rPr>
        <w:t xml:space="preserve">data </w:t>
      </w:r>
      <w:r w:rsidR="00CC0CBF">
        <w:rPr>
          <w:rFonts w:ascii="Times New Roman" w:hAnsi="Times New Roman" w:cs="Times New Roman"/>
          <w:sz w:val="24"/>
          <w:szCs w:val="24"/>
        </w:rPr>
        <w:t>or about</w:t>
      </w:r>
      <w:r w:rsidR="003258D0">
        <w:rPr>
          <w:rFonts w:ascii="Times New Roman" w:hAnsi="Times New Roman" w:cs="Times New Roman"/>
          <w:sz w:val="24"/>
          <w:szCs w:val="24"/>
        </w:rPr>
        <w:t xml:space="preserve"> what metric should be used to evaluate </w:t>
      </w:r>
      <w:r w:rsidR="002D6CE1">
        <w:rPr>
          <w:rFonts w:ascii="Times New Roman" w:hAnsi="Times New Roman" w:cs="Times New Roman"/>
          <w:sz w:val="24"/>
          <w:szCs w:val="24"/>
        </w:rPr>
        <w:t>both forms of reasoning</w:t>
      </w:r>
      <w:r w:rsidR="00E0219E">
        <w:rPr>
          <w:rFonts w:ascii="Times New Roman" w:hAnsi="Times New Roman" w:cs="Times New Roman"/>
          <w:sz w:val="24"/>
          <w:szCs w:val="24"/>
        </w:rPr>
        <w:t>.</w:t>
      </w:r>
      <w:r w:rsidR="00B06E04">
        <w:rPr>
          <w:rFonts w:ascii="Times New Roman" w:hAnsi="Times New Roman" w:cs="Times New Roman"/>
          <w:sz w:val="24"/>
          <w:szCs w:val="24"/>
        </w:rPr>
        <w:t xml:space="preserve"> </w:t>
      </w:r>
      <w:r w:rsidR="00710F2F">
        <w:rPr>
          <w:rFonts w:ascii="Times New Roman" w:hAnsi="Times New Roman" w:cs="Times New Roman"/>
          <w:sz w:val="24"/>
          <w:szCs w:val="24"/>
        </w:rPr>
        <w:t>For example</w:t>
      </w:r>
      <w:r w:rsidR="00B06E04">
        <w:rPr>
          <w:rFonts w:ascii="Times New Roman" w:hAnsi="Times New Roman" w:cs="Times New Roman"/>
          <w:sz w:val="24"/>
          <w:szCs w:val="24"/>
        </w:rPr>
        <w:t>,</w:t>
      </w:r>
      <w:r w:rsidR="00BA2E08">
        <w:rPr>
          <w:rFonts w:ascii="Times New Roman" w:hAnsi="Times New Roman" w:cs="Times New Roman"/>
          <w:sz w:val="24"/>
          <w:szCs w:val="24"/>
        </w:rPr>
        <w:t xml:space="preserve"> </w:t>
      </w:r>
      <w:r w:rsidR="00825C40" w:rsidRPr="00A07F33">
        <w:rPr>
          <w:rFonts w:ascii="Times New Roman" w:hAnsi="Times New Roman" w:cs="Times New Roman"/>
          <w:sz w:val="24"/>
          <w:szCs w:val="24"/>
        </w:rPr>
        <w:t xml:space="preserve">Sobel et al. (2004) </w:t>
      </w:r>
      <w:r w:rsidR="00EC2830">
        <w:rPr>
          <w:rFonts w:ascii="Times New Roman" w:hAnsi="Times New Roman" w:cs="Times New Roman"/>
          <w:sz w:val="24"/>
          <w:szCs w:val="24"/>
        </w:rPr>
        <w:t>used the fact that</w:t>
      </w:r>
      <w:r w:rsidR="00B06E04">
        <w:rPr>
          <w:rFonts w:ascii="Times New Roman" w:hAnsi="Times New Roman" w:cs="Times New Roman"/>
          <w:sz w:val="24"/>
          <w:szCs w:val="24"/>
        </w:rPr>
        <w:t xml:space="preserve"> a larger proportion of children chose object B in the IS condition than in the BB </w:t>
      </w:r>
      <w:r w:rsidR="00340063">
        <w:rPr>
          <w:rFonts w:ascii="Times New Roman" w:hAnsi="Times New Roman" w:cs="Times New Roman"/>
          <w:sz w:val="24"/>
          <w:szCs w:val="24"/>
        </w:rPr>
        <w:t xml:space="preserve">condition </w:t>
      </w:r>
      <w:r w:rsidR="00482498">
        <w:rPr>
          <w:rFonts w:ascii="Times New Roman" w:hAnsi="Times New Roman" w:cs="Times New Roman"/>
          <w:sz w:val="24"/>
          <w:szCs w:val="24"/>
        </w:rPr>
        <w:t>to indicate the presence of</w:t>
      </w:r>
      <w:r w:rsidR="00EC2830">
        <w:rPr>
          <w:rFonts w:ascii="Times New Roman" w:hAnsi="Times New Roman" w:cs="Times New Roman"/>
          <w:sz w:val="24"/>
          <w:szCs w:val="24"/>
        </w:rPr>
        <w:t xml:space="preserve"> BB and IS reasoning </w:t>
      </w:r>
      <w:r w:rsidR="00D82BF3">
        <w:rPr>
          <w:rFonts w:ascii="Times New Roman" w:hAnsi="Times New Roman" w:cs="Times New Roman"/>
          <w:sz w:val="24"/>
          <w:szCs w:val="24"/>
        </w:rPr>
        <w:t>(see also</w:t>
      </w:r>
      <w:r w:rsidR="00031BA9">
        <w:rPr>
          <w:rFonts w:ascii="Times New Roman" w:hAnsi="Times New Roman" w:cs="Times New Roman"/>
          <w:sz w:val="24"/>
          <w:szCs w:val="24"/>
        </w:rPr>
        <w:t xml:space="preserve"> Chapman</w:t>
      </w:r>
      <w:r w:rsidR="00E528F3">
        <w:rPr>
          <w:rFonts w:ascii="Times New Roman" w:hAnsi="Times New Roman" w:cs="Times New Roman"/>
          <w:sz w:val="24"/>
          <w:szCs w:val="24"/>
        </w:rPr>
        <w:t xml:space="preserve"> (</w:t>
      </w:r>
      <w:r w:rsidR="00031BA9">
        <w:rPr>
          <w:rFonts w:ascii="Times New Roman" w:hAnsi="Times New Roman" w:cs="Times New Roman"/>
          <w:sz w:val="24"/>
          <w:szCs w:val="24"/>
        </w:rPr>
        <w:t>199</w:t>
      </w:r>
      <w:r w:rsidR="00FA240A">
        <w:rPr>
          <w:rFonts w:ascii="Times New Roman" w:hAnsi="Times New Roman" w:cs="Times New Roman"/>
          <w:sz w:val="24"/>
          <w:szCs w:val="24"/>
        </w:rPr>
        <w:t>1</w:t>
      </w:r>
      <w:r w:rsidR="00E528F3">
        <w:rPr>
          <w:rFonts w:ascii="Times New Roman" w:hAnsi="Times New Roman" w:cs="Times New Roman"/>
          <w:sz w:val="24"/>
          <w:szCs w:val="24"/>
        </w:rPr>
        <w:t xml:space="preserve">) </w:t>
      </w:r>
      <w:r w:rsidR="00031BA9">
        <w:rPr>
          <w:rFonts w:ascii="Times New Roman" w:hAnsi="Times New Roman" w:cs="Times New Roman"/>
          <w:sz w:val="24"/>
          <w:szCs w:val="24"/>
        </w:rPr>
        <w:t>and</w:t>
      </w:r>
      <w:r w:rsidR="00D82BF3">
        <w:rPr>
          <w:rFonts w:ascii="Times New Roman" w:hAnsi="Times New Roman" w:cs="Times New Roman"/>
          <w:sz w:val="24"/>
          <w:szCs w:val="24"/>
        </w:rPr>
        <w:t xml:space="preserve"> Chapman &amp; Robbins</w:t>
      </w:r>
      <w:r w:rsidR="00E528F3">
        <w:rPr>
          <w:rFonts w:ascii="Times New Roman" w:hAnsi="Times New Roman" w:cs="Times New Roman"/>
          <w:sz w:val="24"/>
          <w:szCs w:val="24"/>
        </w:rPr>
        <w:t xml:space="preserve"> (</w:t>
      </w:r>
      <w:r w:rsidR="00D82BF3">
        <w:rPr>
          <w:rFonts w:ascii="Times New Roman" w:hAnsi="Times New Roman" w:cs="Times New Roman"/>
          <w:sz w:val="24"/>
          <w:szCs w:val="24"/>
        </w:rPr>
        <w:t>1990</w:t>
      </w:r>
      <w:r w:rsidR="00E528F3">
        <w:rPr>
          <w:rFonts w:ascii="Times New Roman" w:hAnsi="Times New Roman" w:cs="Times New Roman"/>
          <w:sz w:val="24"/>
          <w:szCs w:val="24"/>
        </w:rPr>
        <w:t xml:space="preserve">) </w:t>
      </w:r>
      <w:r w:rsidR="00D82BF3">
        <w:rPr>
          <w:rFonts w:ascii="Times New Roman" w:hAnsi="Times New Roman" w:cs="Times New Roman"/>
          <w:sz w:val="24"/>
          <w:szCs w:val="24"/>
        </w:rPr>
        <w:t>who use a similar comparison to evaluate blocking)</w:t>
      </w:r>
      <w:r w:rsidR="00376D4D">
        <w:rPr>
          <w:rFonts w:ascii="Times New Roman" w:hAnsi="Times New Roman" w:cs="Times New Roman"/>
          <w:sz w:val="24"/>
          <w:szCs w:val="24"/>
        </w:rPr>
        <w:t>.</w:t>
      </w:r>
      <w:r w:rsidR="00FC293E">
        <w:rPr>
          <w:rFonts w:ascii="Times New Roman" w:hAnsi="Times New Roman" w:cs="Times New Roman"/>
          <w:sz w:val="24"/>
          <w:szCs w:val="24"/>
        </w:rPr>
        <w:t xml:space="preserve"> Thus,</w:t>
      </w:r>
      <w:r w:rsidR="00376D4D">
        <w:rPr>
          <w:rFonts w:ascii="Times New Roman" w:hAnsi="Times New Roman" w:cs="Times New Roman"/>
          <w:sz w:val="24"/>
          <w:szCs w:val="24"/>
        </w:rPr>
        <w:t xml:space="preserve"> </w:t>
      </w:r>
      <w:r w:rsidR="00FC293E">
        <w:rPr>
          <w:rFonts w:ascii="Times New Roman" w:hAnsi="Times New Roman" w:cs="Times New Roman"/>
          <w:sz w:val="24"/>
          <w:szCs w:val="24"/>
        </w:rPr>
        <w:t>a</w:t>
      </w:r>
      <w:r w:rsidR="00376D4D">
        <w:rPr>
          <w:rFonts w:ascii="Times New Roman" w:hAnsi="Times New Roman" w:cs="Times New Roman"/>
          <w:sz w:val="24"/>
          <w:szCs w:val="24"/>
        </w:rPr>
        <w:t>ccording to Sobel et al. (2004)</w:t>
      </w:r>
      <w:r w:rsidR="00913CDF">
        <w:rPr>
          <w:rFonts w:ascii="Times New Roman" w:hAnsi="Times New Roman" w:cs="Times New Roman"/>
          <w:sz w:val="24"/>
          <w:szCs w:val="24"/>
        </w:rPr>
        <w:t>,</w:t>
      </w:r>
      <w:r w:rsidR="00376D4D">
        <w:rPr>
          <w:rFonts w:ascii="Times New Roman" w:hAnsi="Times New Roman" w:cs="Times New Roman"/>
          <w:sz w:val="24"/>
          <w:szCs w:val="24"/>
        </w:rPr>
        <w:t xml:space="preserve"> BB</w:t>
      </w:r>
      <w:r w:rsidR="00BE680E">
        <w:rPr>
          <w:rFonts w:ascii="Times New Roman" w:hAnsi="Times New Roman" w:cs="Times New Roman"/>
          <w:sz w:val="24"/>
          <w:szCs w:val="24"/>
        </w:rPr>
        <w:t xml:space="preserve"> and IS reasoning</w:t>
      </w:r>
      <w:r w:rsidR="00376D4D">
        <w:rPr>
          <w:rFonts w:ascii="Times New Roman" w:hAnsi="Times New Roman" w:cs="Times New Roman"/>
          <w:sz w:val="24"/>
          <w:szCs w:val="24"/>
        </w:rPr>
        <w:t xml:space="preserve"> </w:t>
      </w:r>
      <w:r w:rsidR="00031199">
        <w:rPr>
          <w:rFonts w:ascii="Times New Roman" w:hAnsi="Times New Roman" w:cs="Times New Roman"/>
          <w:sz w:val="24"/>
          <w:szCs w:val="24"/>
        </w:rPr>
        <w:t>represent the</w:t>
      </w:r>
      <w:r w:rsidR="00376D4D">
        <w:rPr>
          <w:rFonts w:ascii="Times New Roman" w:hAnsi="Times New Roman" w:cs="Times New Roman"/>
          <w:sz w:val="24"/>
          <w:szCs w:val="24"/>
        </w:rPr>
        <w:t xml:space="preserve"> difference in B choices across the BB and IS condition</w:t>
      </w:r>
      <w:r w:rsidR="000D1586">
        <w:rPr>
          <w:rFonts w:ascii="Times New Roman" w:hAnsi="Times New Roman" w:cs="Times New Roman"/>
          <w:sz w:val="24"/>
          <w:szCs w:val="24"/>
        </w:rPr>
        <w:t>s</w:t>
      </w:r>
      <w:r w:rsidR="006225E3">
        <w:rPr>
          <w:rFonts w:ascii="Times New Roman" w:hAnsi="Times New Roman" w:cs="Times New Roman"/>
          <w:sz w:val="24"/>
          <w:szCs w:val="24"/>
        </w:rPr>
        <w:t xml:space="preserve"> and, specifically, higher B choices or ratings in the IS condition than in the BB condition</w:t>
      </w:r>
      <w:r w:rsidR="00376D4D">
        <w:rPr>
          <w:rFonts w:ascii="Times New Roman" w:hAnsi="Times New Roman" w:cs="Times New Roman"/>
          <w:sz w:val="24"/>
          <w:szCs w:val="24"/>
        </w:rPr>
        <w:t xml:space="preserve">. </w:t>
      </w:r>
    </w:p>
    <w:p w14:paraId="478433A7" w14:textId="6D64A87F" w:rsidR="00B06E04" w:rsidRDefault="00BD2D64"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contrast, others</w:t>
      </w:r>
      <w:r w:rsidR="00B06E04">
        <w:rPr>
          <w:rFonts w:ascii="Times New Roman" w:hAnsi="Times New Roman" w:cs="Times New Roman"/>
          <w:sz w:val="24"/>
          <w:szCs w:val="24"/>
        </w:rPr>
        <w:t xml:space="preserve"> </w:t>
      </w:r>
      <w:r w:rsidR="00814BAA">
        <w:rPr>
          <w:rFonts w:ascii="Times New Roman" w:hAnsi="Times New Roman" w:cs="Times New Roman"/>
          <w:sz w:val="24"/>
          <w:szCs w:val="24"/>
        </w:rPr>
        <w:t xml:space="preserve">have </w:t>
      </w:r>
      <w:r w:rsidR="00E43E4C">
        <w:rPr>
          <w:rFonts w:ascii="Times New Roman" w:hAnsi="Times New Roman" w:cs="Times New Roman"/>
          <w:sz w:val="24"/>
          <w:szCs w:val="24"/>
        </w:rPr>
        <w:t>define</w:t>
      </w:r>
      <w:r w:rsidR="0015236D">
        <w:rPr>
          <w:rFonts w:ascii="Times New Roman" w:hAnsi="Times New Roman" w:cs="Times New Roman"/>
          <w:sz w:val="24"/>
          <w:szCs w:val="24"/>
        </w:rPr>
        <w:t>d</w:t>
      </w:r>
      <w:r w:rsidR="00E43E4C">
        <w:rPr>
          <w:rFonts w:ascii="Times New Roman" w:hAnsi="Times New Roman" w:cs="Times New Roman"/>
          <w:sz w:val="24"/>
          <w:szCs w:val="24"/>
        </w:rPr>
        <w:t xml:space="preserve"> BB</w:t>
      </w:r>
      <w:r w:rsidR="005345A8">
        <w:rPr>
          <w:rFonts w:ascii="Times New Roman" w:hAnsi="Times New Roman" w:cs="Times New Roman"/>
          <w:sz w:val="24"/>
          <w:szCs w:val="24"/>
        </w:rPr>
        <w:t xml:space="preserve"> and IS</w:t>
      </w:r>
      <w:r w:rsidR="00E43E4C">
        <w:rPr>
          <w:rFonts w:ascii="Times New Roman" w:hAnsi="Times New Roman" w:cs="Times New Roman"/>
          <w:sz w:val="24"/>
          <w:szCs w:val="24"/>
        </w:rPr>
        <w:t xml:space="preserve"> reasoning in terms of the difference in</w:t>
      </w:r>
      <w:r w:rsidR="001E0521">
        <w:rPr>
          <w:rFonts w:ascii="Times New Roman" w:hAnsi="Times New Roman" w:cs="Times New Roman"/>
          <w:sz w:val="24"/>
          <w:szCs w:val="24"/>
        </w:rPr>
        <w:t xml:space="preserve"> B</w:t>
      </w:r>
      <w:r w:rsidR="00B06E04">
        <w:rPr>
          <w:rFonts w:ascii="Times New Roman" w:hAnsi="Times New Roman" w:cs="Times New Roman"/>
          <w:sz w:val="24"/>
          <w:szCs w:val="24"/>
        </w:rPr>
        <w:t xml:space="preserve"> choices or ratings between the BB </w:t>
      </w:r>
      <w:r w:rsidR="005345A8">
        <w:rPr>
          <w:rFonts w:ascii="Times New Roman" w:hAnsi="Times New Roman" w:cs="Times New Roman"/>
          <w:sz w:val="24"/>
          <w:szCs w:val="24"/>
        </w:rPr>
        <w:t xml:space="preserve">and IS </w:t>
      </w:r>
      <w:r w:rsidR="00B06E04">
        <w:rPr>
          <w:rFonts w:ascii="Times New Roman" w:hAnsi="Times New Roman" w:cs="Times New Roman"/>
          <w:sz w:val="24"/>
          <w:szCs w:val="24"/>
        </w:rPr>
        <w:t>condition</w:t>
      </w:r>
      <w:r w:rsidR="005345A8">
        <w:rPr>
          <w:rFonts w:ascii="Times New Roman" w:hAnsi="Times New Roman" w:cs="Times New Roman"/>
          <w:sz w:val="24"/>
          <w:szCs w:val="24"/>
        </w:rPr>
        <w:t>s</w:t>
      </w:r>
      <w:r w:rsidR="00B06E04">
        <w:rPr>
          <w:rFonts w:ascii="Times New Roman" w:hAnsi="Times New Roman" w:cs="Times New Roman"/>
          <w:sz w:val="24"/>
          <w:szCs w:val="24"/>
        </w:rPr>
        <w:t xml:space="preserve"> and a</w:t>
      </w:r>
      <w:r w:rsidR="00FC293E">
        <w:rPr>
          <w:rFonts w:ascii="Times New Roman" w:hAnsi="Times New Roman" w:cs="Times New Roman"/>
          <w:sz w:val="24"/>
          <w:szCs w:val="24"/>
        </w:rPr>
        <w:t xml:space="preserve"> similar</w:t>
      </w:r>
      <w:r w:rsidR="00B06E04">
        <w:rPr>
          <w:rFonts w:ascii="Times New Roman" w:hAnsi="Times New Roman" w:cs="Times New Roman"/>
          <w:sz w:val="24"/>
          <w:szCs w:val="24"/>
        </w:rPr>
        <w:t xml:space="preserve"> control condition</w:t>
      </w:r>
      <w:r w:rsidR="000655E4">
        <w:rPr>
          <w:rFonts w:ascii="Times New Roman" w:hAnsi="Times New Roman" w:cs="Times New Roman"/>
          <w:sz w:val="24"/>
          <w:szCs w:val="24"/>
        </w:rPr>
        <w:t xml:space="preserve"> (e.g. De </w:t>
      </w:r>
      <w:proofErr w:type="spellStart"/>
      <w:r w:rsidR="000655E4">
        <w:rPr>
          <w:rFonts w:ascii="Times New Roman" w:hAnsi="Times New Roman" w:cs="Times New Roman"/>
          <w:sz w:val="24"/>
          <w:szCs w:val="24"/>
        </w:rPr>
        <w:t>Houwer</w:t>
      </w:r>
      <w:proofErr w:type="spellEnd"/>
      <w:r w:rsidR="000655E4">
        <w:rPr>
          <w:rFonts w:ascii="Times New Roman" w:hAnsi="Times New Roman" w:cs="Times New Roman"/>
          <w:sz w:val="24"/>
          <w:szCs w:val="24"/>
        </w:rPr>
        <w:t xml:space="preserve">, </w:t>
      </w:r>
      <w:proofErr w:type="spellStart"/>
      <w:r w:rsidR="000655E4">
        <w:rPr>
          <w:rFonts w:ascii="Times New Roman" w:hAnsi="Times New Roman" w:cs="Times New Roman"/>
          <w:sz w:val="24"/>
          <w:szCs w:val="24"/>
        </w:rPr>
        <w:t>Beckers</w:t>
      </w:r>
      <w:proofErr w:type="spellEnd"/>
      <w:r w:rsidR="000655E4">
        <w:rPr>
          <w:rFonts w:ascii="Times New Roman" w:hAnsi="Times New Roman" w:cs="Times New Roman"/>
          <w:sz w:val="24"/>
          <w:szCs w:val="24"/>
        </w:rPr>
        <w:t xml:space="preserve">, &amp; </w:t>
      </w:r>
      <w:proofErr w:type="spellStart"/>
      <w:r w:rsidR="000655E4">
        <w:rPr>
          <w:rFonts w:ascii="Times New Roman" w:hAnsi="Times New Roman" w:cs="Times New Roman"/>
          <w:sz w:val="24"/>
          <w:szCs w:val="24"/>
        </w:rPr>
        <w:t>Glautier</w:t>
      </w:r>
      <w:proofErr w:type="spellEnd"/>
      <w:r w:rsidR="000655E4">
        <w:rPr>
          <w:rFonts w:ascii="Times New Roman" w:hAnsi="Times New Roman" w:cs="Times New Roman"/>
          <w:sz w:val="24"/>
          <w:szCs w:val="24"/>
        </w:rPr>
        <w:t>, 2002</w:t>
      </w:r>
      <w:r w:rsidR="00B57E3E">
        <w:rPr>
          <w:rFonts w:ascii="Times New Roman" w:hAnsi="Times New Roman" w:cs="Times New Roman"/>
          <w:sz w:val="24"/>
          <w:szCs w:val="24"/>
        </w:rPr>
        <w:t xml:space="preserve">; Larkin, Aitken, &amp; Dickinson, 1998; </w:t>
      </w:r>
      <w:proofErr w:type="spellStart"/>
      <w:r w:rsidR="005A3F81">
        <w:rPr>
          <w:rFonts w:ascii="Times New Roman" w:hAnsi="Times New Roman" w:cs="Times New Roman"/>
          <w:sz w:val="24"/>
          <w:szCs w:val="24"/>
        </w:rPr>
        <w:t>Kruschke</w:t>
      </w:r>
      <w:proofErr w:type="spellEnd"/>
      <w:r w:rsidR="005A3F81">
        <w:rPr>
          <w:rFonts w:ascii="Times New Roman" w:hAnsi="Times New Roman" w:cs="Times New Roman"/>
          <w:sz w:val="24"/>
          <w:szCs w:val="24"/>
        </w:rPr>
        <w:t xml:space="preserve"> &amp; Blair, 2000; </w:t>
      </w:r>
      <w:r w:rsidR="00B57E3E">
        <w:rPr>
          <w:rFonts w:ascii="Times New Roman" w:hAnsi="Times New Roman" w:cs="Times New Roman"/>
          <w:sz w:val="24"/>
          <w:szCs w:val="24"/>
        </w:rPr>
        <w:t>Lovibond et al., 2003</w:t>
      </w:r>
      <w:r w:rsidR="00746BC7">
        <w:rPr>
          <w:rFonts w:ascii="Times New Roman" w:hAnsi="Times New Roman" w:cs="Times New Roman"/>
          <w:sz w:val="24"/>
          <w:szCs w:val="24"/>
        </w:rPr>
        <w:t>; Shanks, 1985</w:t>
      </w:r>
      <w:r w:rsidR="000655E4">
        <w:rPr>
          <w:rFonts w:ascii="Times New Roman" w:hAnsi="Times New Roman" w:cs="Times New Roman"/>
          <w:sz w:val="24"/>
          <w:szCs w:val="24"/>
        </w:rPr>
        <w:t>)</w:t>
      </w:r>
      <w:r w:rsidR="00FC293E">
        <w:rPr>
          <w:rFonts w:ascii="Times New Roman" w:hAnsi="Times New Roman" w:cs="Times New Roman"/>
          <w:sz w:val="24"/>
          <w:szCs w:val="24"/>
        </w:rPr>
        <w:t xml:space="preserve">. </w:t>
      </w:r>
      <w:r w:rsidR="00487CF4">
        <w:rPr>
          <w:rFonts w:ascii="Times New Roman" w:hAnsi="Times New Roman" w:cs="Times New Roman"/>
          <w:sz w:val="24"/>
          <w:szCs w:val="24"/>
        </w:rPr>
        <w:t>Despite the fact that these studies differ in their specifics</w:t>
      </w:r>
      <w:r w:rsidR="00B57E3E">
        <w:rPr>
          <w:rFonts w:ascii="Times New Roman" w:hAnsi="Times New Roman" w:cs="Times New Roman"/>
          <w:sz w:val="24"/>
          <w:szCs w:val="24"/>
        </w:rPr>
        <w:t xml:space="preserve">, </w:t>
      </w:r>
      <w:r w:rsidR="00487CF4">
        <w:rPr>
          <w:rFonts w:ascii="Times New Roman" w:hAnsi="Times New Roman" w:cs="Times New Roman"/>
          <w:sz w:val="24"/>
          <w:szCs w:val="24"/>
        </w:rPr>
        <w:t xml:space="preserve">in each study </w:t>
      </w:r>
      <w:r w:rsidR="005A2988">
        <w:rPr>
          <w:rFonts w:ascii="Times New Roman" w:hAnsi="Times New Roman" w:cs="Times New Roman"/>
          <w:sz w:val="24"/>
          <w:szCs w:val="24"/>
        </w:rPr>
        <w:t xml:space="preserve">participants were said to have engaged in </w:t>
      </w:r>
      <w:r w:rsidR="00B57E3E">
        <w:rPr>
          <w:rFonts w:ascii="Times New Roman" w:hAnsi="Times New Roman" w:cs="Times New Roman"/>
          <w:sz w:val="24"/>
          <w:szCs w:val="24"/>
        </w:rPr>
        <w:t>BB</w:t>
      </w:r>
      <w:r w:rsidR="0053465B">
        <w:rPr>
          <w:rFonts w:ascii="Times New Roman" w:hAnsi="Times New Roman" w:cs="Times New Roman"/>
          <w:sz w:val="24"/>
          <w:szCs w:val="24"/>
        </w:rPr>
        <w:t xml:space="preserve"> </w:t>
      </w:r>
      <w:r w:rsidR="005A2988">
        <w:rPr>
          <w:rFonts w:ascii="Times New Roman" w:hAnsi="Times New Roman" w:cs="Times New Roman"/>
          <w:sz w:val="24"/>
          <w:szCs w:val="24"/>
        </w:rPr>
        <w:t>reasoning</w:t>
      </w:r>
      <w:r w:rsidR="00B57E3E">
        <w:rPr>
          <w:rFonts w:ascii="Times New Roman" w:hAnsi="Times New Roman" w:cs="Times New Roman"/>
          <w:sz w:val="24"/>
          <w:szCs w:val="24"/>
        </w:rPr>
        <w:t xml:space="preserve"> </w:t>
      </w:r>
      <w:r w:rsidR="005A2988">
        <w:rPr>
          <w:rFonts w:ascii="Times New Roman" w:hAnsi="Times New Roman" w:cs="Times New Roman"/>
          <w:sz w:val="24"/>
          <w:szCs w:val="24"/>
        </w:rPr>
        <w:t>if their causal judgements or choices</w:t>
      </w:r>
      <w:r w:rsidR="001A5C2B">
        <w:rPr>
          <w:rFonts w:ascii="Times New Roman" w:hAnsi="Times New Roman" w:cs="Times New Roman"/>
          <w:sz w:val="24"/>
          <w:szCs w:val="24"/>
        </w:rPr>
        <w:t xml:space="preserve"> of the redundant cue B in the BB condition</w:t>
      </w:r>
      <w:r w:rsidR="005A2988">
        <w:rPr>
          <w:rFonts w:ascii="Times New Roman" w:hAnsi="Times New Roman" w:cs="Times New Roman"/>
          <w:sz w:val="24"/>
          <w:szCs w:val="24"/>
        </w:rPr>
        <w:t xml:space="preserve"> were </w:t>
      </w:r>
      <w:r w:rsidR="005A2988" w:rsidRPr="009E11FC">
        <w:rPr>
          <w:rFonts w:ascii="Times New Roman" w:hAnsi="Times New Roman" w:cs="Times New Roman"/>
          <w:sz w:val="24"/>
          <w:szCs w:val="24"/>
        </w:rPr>
        <w:t>lower</w:t>
      </w:r>
      <w:r w:rsidR="005A2988">
        <w:rPr>
          <w:rFonts w:ascii="Times New Roman" w:hAnsi="Times New Roman" w:cs="Times New Roman"/>
          <w:sz w:val="24"/>
          <w:szCs w:val="24"/>
        </w:rPr>
        <w:t xml:space="preserve"> than those for the same object in</w:t>
      </w:r>
      <w:r w:rsidR="001A5C2B">
        <w:rPr>
          <w:rFonts w:ascii="Times New Roman" w:hAnsi="Times New Roman" w:cs="Times New Roman"/>
          <w:sz w:val="24"/>
          <w:szCs w:val="24"/>
        </w:rPr>
        <w:t xml:space="preserve"> a control condition</w:t>
      </w:r>
      <w:r w:rsidR="00415322">
        <w:rPr>
          <w:rFonts w:ascii="Times New Roman" w:hAnsi="Times New Roman" w:cs="Times New Roman"/>
          <w:sz w:val="24"/>
          <w:szCs w:val="24"/>
        </w:rPr>
        <w:t xml:space="preserve"> that was identical to the BB condition in all respects except that one of the two cues was never shown alone (i.e., AB+; A+ vs. AB+)</w:t>
      </w:r>
      <w:r w:rsidR="001A5C2B">
        <w:rPr>
          <w:rFonts w:ascii="Times New Roman" w:hAnsi="Times New Roman" w:cs="Times New Roman"/>
          <w:sz w:val="24"/>
          <w:szCs w:val="24"/>
        </w:rPr>
        <w:t xml:space="preserve">. </w:t>
      </w:r>
      <w:r w:rsidR="0053465B">
        <w:rPr>
          <w:rFonts w:ascii="Times New Roman" w:hAnsi="Times New Roman" w:cs="Times New Roman"/>
          <w:sz w:val="24"/>
          <w:szCs w:val="24"/>
        </w:rPr>
        <w:t xml:space="preserve">Likewise, participants were judged to have engaged in IS reasoning if their causal choices of object B were </w:t>
      </w:r>
      <w:r w:rsidR="0053465B" w:rsidRPr="009E11FC">
        <w:rPr>
          <w:rFonts w:ascii="Times New Roman" w:hAnsi="Times New Roman" w:cs="Times New Roman"/>
          <w:sz w:val="24"/>
          <w:szCs w:val="24"/>
        </w:rPr>
        <w:t>higher</w:t>
      </w:r>
      <w:r w:rsidR="0053465B">
        <w:rPr>
          <w:rFonts w:ascii="Times New Roman" w:hAnsi="Times New Roman" w:cs="Times New Roman"/>
          <w:i/>
          <w:sz w:val="24"/>
          <w:szCs w:val="24"/>
        </w:rPr>
        <w:t xml:space="preserve"> </w:t>
      </w:r>
      <w:r w:rsidR="0053465B">
        <w:rPr>
          <w:rFonts w:ascii="Times New Roman" w:hAnsi="Times New Roman" w:cs="Times New Roman"/>
          <w:sz w:val="24"/>
          <w:szCs w:val="24"/>
        </w:rPr>
        <w:t>than those for the same object in the corresponding control condition (i.e., AB</w:t>
      </w:r>
      <w:proofErr w:type="gramStart"/>
      <w:r w:rsidR="0053465B">
        <w:rPr>
          <w:rFonts w:ascii="Times New Roman" w:hAnsi="Times New Roman" w:cs="Times New Roman"/>
          <w:sz w:val="24"/>
          <w:szCs w:val="24"/>
        </w:rPr>
        <w:t>+;A</w:t>
      </w:r>
      <w:proofErr w:type="gramEnd"/>
      <w:r w:rsidR="0053465B">
        <w:rPr>
          <w:rFonts w:ascii="Times New Roman" w:hAnsi="Times New Roman" w:cs="Times New Roman"/>
          <w:sz w:val="24"/>
          <w:szCs w:val="24"/>
        </w:rPr>
        <w:t>- vs. AB+)</w:t>
      </w:r>
      <w:r w:rsidR="005D2375">
        <w:rPr>
          <w:rFonts w:ascii="Times New Roman" w:hAnsi="Times New Roman" w:cs="Times New Roman"/>
          <w:sz w:val="24"/>
          <w:szCs w:val="24"/>
        </w:rPr>
        <w:t xml:space="preserve">. </w:t>
      </w:r>
      <w:r w:rsidR="001A5C2B">
        <w:rPr>
          <w:rFonts w:ascii="Times New Roman" w:hAnsi="Times New Roman" w:cs="Times New Roman"/>
          <w:sz w:val="24"/>
          <w:szCs w:val="24"/>
        </w:rPr>
        <w:t>Thus,</w:t>
      </w:r>
      <w:r w:rsidR="00957B5F">
        <w:rPr>
          <w:rFonts w:ascii="Times New Roman" w:hAnsi="Times New Roman" w:cs="Times New Roman"/>
          <w:sz w:val="24"/>
          <w:szCs w:val="24"/>
        </w:rPr>
        <w:t xml:space="preserve"> </w:t>
      </w:r>
      <w:r w:rsidR="00332886">
        <w:rPr>
          <w:rFonts w:ascii="Times New Roman" w:hAnsi="Times New Roman" w:cs="Times New Roman"/>
          <w:sz w:val="24"/>
          <w:szCs w:val="24"/>
        </w:rPr>
        <w:t>according to these authors</w:t>
      </w:r>
      <w:r w:rsidR="001A5C2B">
        <w:rPr>
          <w:rFonts w:ascii="Times New Roman" w:hAnsi="Times New Roman" w:cs="Times New Roman"/>
          <w:sz w:val="24"/>
          <w:szCs w:val="24"/>
        </w:rPr>
        <w:t>,</w:t>
      </w:r>
      <w:r w:rsidR="00415322">
        <w:rPr>
          <w:rFonts w:ascii="Times New Roman" w:hAnsi="Times New Roman" w:cs="Times New Roman"/>
          <w:sz w:val="24"/>
          <w:szCs w:val="24"/>
        </w:rPr>
        <w:t xml:space="preserve"> lower causal ratings or choices of the redundant cue in the BB condition than of the same cue in the control condition </w:t>
      </w:r>
      <w:r w:rsidR="00F47876">
        <w:rPr>
          <w:rFonts w:ascii="Times New Roman" w:hAnsi="Times New Roman" w:cs="Times New Roman"/>
          <w:sz w:val="24"/>
          <w:szCs w:val="24"/>
        </w:rPr>
        <w:t>constitutes</w:t>
      </w:r>
      <w:r w:rsidR="001A5C2B">
        <w:rPr>
          <w:rFonts w:ascii="Times New Roman" w:hAnsi="Times New Roman" w:cs="Times New Roman"/>
          <w:sz w:val="24"/>
          <w:szCs w:val="24"/>
        </w:rPr>
        <w:t xml:space="preserve"> </w:t>
      </w:r>
      <w:r w:rsidR="00415322">
        <w:rPr>
          <w:rFonts w:ascii="Times New Roman" w:hAnsi="Times New Roman" w:cs="Times New Roman"/>
          <w:sz w:val="24"/>
          <w:szCs w:val="24"/>
        </w:rPr>
        <w:t xml:space="preserve">evidence of </w:t>
      </w:r>
      <w:r w:rsidR="001A5C2B">
        <w:rPr>
          <w:rFonts w:ascii="Times New Roman" w:hAnsi="Times New Roman" w:cs="Times New Roman"/>
          <w:sz w:val="24"/>
          <w:szCs w:val="24"/>
        </w:rPr>
        <w:t>BB</w:t>
      </w:r>
      <w:r w:rsidR="0030622E">
        <w:rPr>
          <w:rFonts w:ascii="Times New Roman" w:hAnsi="Times New Roman" w:cs="Times New Roman"/>
          <w:sz w:val="24"/>
          <w:szCs w:val="24"/>
        </w:rPr>
        <w:t xml:space="preserve"> reasoning</w:t>
      </w:r>
      <w:r w:rsidR="00F054DF">
        <w:rPr>
          <w:rFonts w:ascii="Times New Roman" w:hAnsi="Times New Roman" w:cs="Times New Roman"/>
          <w:sz w:val="24"/>
          <w:szCs w:val="24"/>
        </w:rPr>
        <w:t xml:space="preserve"> whereas higher ratings of the same cue relative to the control condition constitutes evidence of IS reasoning</w:t>
      </w:r>
      <w:r w:rsidR="00415322">
        <w:rPr>
          <w:rFonts w:ascii="Times New Roman" w:hAnsi="Times New Roman" w:cs="Times New Roman"/>
          <w:sz w:val="24"/>
          <w:szCs w:val="24"/>
        </w:rPr>
        <w:t>.</w:t>
      </w:r>
      <w:r w:rsidR="001A5C2B">
        <w:rPr>
          <w:rFonts w:ascii="Times New Roman" w:hAnsi="Times New Roman" w:cs="Times New Roman"/>
          <w:sz w:val="24"/>
          <w:szCs w:val="24"/>
        </w:rPr>
        <w:t xml:space="preserve"> </w:t>
      </w:r>
    </w:p>
    <w:p w14:paraId="35BE64F6" w14:textId="58B0971E" w:rsidR="00376D4D" w:rsidRDefault="00376D4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Still others </w:t>
      </w:r>
      <w:r w:rsidR="002D3737">
        <w:rPr>
          <w:rFonts w:ascii="Times New Roman" w:hAnsi="Times New Roman" w:cs="Times New Roman"/>
          <w:sz w:val="24"/>
          <w:szCs w:val="24"/>
        </w:rPr>
        <w:t xml:space="preserve">have </w:t>
      </w:r>
      <w:r w:rsidR="008C6F2D">
        <w:rPr>
          <w:rFonts w:ascii="Times New Roman" w:hAnsi="Times New Roman" w:cs="Times New Roman"/>
          <w:sz w:val="24"/>
          <w:szCs w:val="24"/>
        </w:rPr>
        <w:t>conceptualized BB</w:t>
      </w:r>
      <w:r w:rsidR="00F726B7">
        <w:rPr>
          <w:rFonts w:ascii="Times New Roman" w:hAnsi="Times New Roman" w:cs="Times New Roman"/>
          <w:sz w:val="24"/>
          <w:szCs w:val="24"/>
        </w:rPr>
        <w:t xml:space="preserve"> and IS</w:t>
      </w:r>
      <w:r w:rsidR="008C6F2D">
        <w:rPr>
          <w:rFonts w:ascii="Times New Roman" w:hAnsi="Times New Roman" w:cs="Times New Roman"/>
          <w:sz w:val="24"/>
          <w:szCs w:val="24"/>
        </w:rPr>
        <w:t xml:space="preserve"> reasoning</w:t>
      </w:r>
      <w:r w:rsidR="007A6CFF">
        <w:rPr>
          <w:rFonts w:ascii="Times New Roman" w:hAnsi="Times New Roman" w:cs="Times New Roman"/>
          <w:sz w:val="24"/>
          <w:szCs w:val="24"/>
        </w:rPr>
        <w:t xml:space="preserve"> as a Bayesian-inference process based on the predictions of simple Bayesian models</w:t>
      </w:r>
      <w:r w:rsidR="00C72F7F">
        <w:rPr>
          <w:rFonts w:ascii="Times New Roman" w:hAnsi="Times New Roman" w:cs="Times New Roman"/>
          <w:sz w:val="24"/>
          <w:szCs w:val="24"/>
        </w:rPr>
        <w:t xml:space="preserve"> (e.g., Griffiths et al., 201</w:t>
      </w:r>
      <w:r w:rsidR="00C952E2">
        <w:rPr>
          <w:rFonts w:ascii="Times New Roman" w:hAnsi="Times New Roman" w:cs="Times New Roman"/>
          <w:sz w:val="24"/>
          <w:szCs w:val="24"/>
        </w:rPr>
        <w:t>1</w:t>
      </w:r>
      <w:r w:rsidR="00C72F7F">
        <w:rPr>
          <w:rFonts w:ascii="Times New Roman" w:hAnsi="Times New Roman" w:cs="Times New Roman"/>
          <w:sz w:val="24"/>
          <w:szCs w:val="24"/>
        </w:rPr>
        <w:t>)</w:t>
      </w:r>
      <w:r w:rsidR="001E0521">
        <w:rPr>
          <w:rFonts w:ascii="Times New Roman" w:hAnsi="Times New Roman" w:cs="Times New Roman"/>
          <w:sz w:val="24"/>
          <w:szCs w:val="24"/>
        </w:rPr>
        <w:t xml:space="preserve">. </w:t>
      </w:r>
      <w:r w:rsidR="002D3737">
        <w:rPr>
          <w:rFonts w:ascii="Times New Roman" w:hAnsi="Times New Roman" w:cs="Times New Roman"/>
          <w:sz w:val="24"/>
          <w:szCs w:val="24"/>
        </w:rPr>
        <w:t>On this account, BB</w:t>
      </w:r>
      <w:r w:rsidR="00F726B7">
        <w:rPr>
          <w:rFonts w:ascii="Times New Roman" w:hAnsi="Times New Roman" w:cs="Times New Roman"/>
          <w:sz w:val="24"/>
          <w:szCs w:val="24"/>
        </w:rPr>
        <w:t xml:space="preserve"> reasoning</w:t>
      </w:r>
      <w:r w:rsidR="002D3737">
        <w:rPr>
          <w:rFonts w:ascii="Times New Roman" w:hAnsi="Times New Roman" w:cs="Times New Roman"/>
          <w:sz w:val="24"/>
          <w:szCs w:val="24"/>
        </w:rPr>
        <w:t xml:space="preserve"> is conceptualized </w:t>
      </w:r>
      <w:r w:rsidR="006472F7">
        <w:rPr>
          <w:rFonts w:ascii="Times New Roman" w:hAnsi="Times New Roman" w:cs="Times New Roman"/>
          <w:sz w:val="24"/>
          <w:szCs w:val="24"/>
        </w:rPr>
        <w:t>as a return to baseline</w:t>
      </w:r>
      <w:r w:rsidR="002D3737">
        <w:rPr>
          <w:rFonts w:ascii="Times New Roman" w:hAnsi="Times New Roman" w:cs="Times New Roman"/>
          <w:sz w:val="24"/>
          <w:szCs w:val="24"/>
        </w:rPr>
        <w:t xml:space="preserve"> in the causal rating of B between a </w:t>
      </w:r>
      <w:r w:rsidR="00DF2EF9">
        <w:rPr>
          <w:rFonts w:ascii="Times New Roman" w:hAnsi="Times New Roman" w:cs="Times New Roman"/>
          <w:sz w:val="24"/>
          <w:szCs w:val="24"/>
        </w:rPr>
        <w:t>midway rating</w:t>
      </w:r>
      <w:r w:rsidR="002D3737">
        <w:rPr>
          <w:rFonts w:ascii="Times New Roman" w:hAnsi="Times New Roman" w:cs="Times New Roman"/>
          <w:sz w:val="24"/>
          <w:szCs w:val="24"/>
        </w:rPr>
        <w:t xml:space="preserve"> phase and a </w:t>
      </w:r>
      <w:r w:rsidR="00DF2EF9">
        <w:rPr>
          <w:rFonts w:ascii="Times New Roman" w:hAnsi="Times New Roman" w:cs="Times New Roman"/>
          <w:sz w:val="24"/>
          <w:szCs w:val="24"/>
        </w:rPr>
        <w:t>final rating</w:t>
      </w:r>
      <w:r w:rsidR="002D3737">
        <w:rPr>
          <w:rFonts w:ascii="Times New Roman" w:hAnsi="Times New Roman" w:cs="Times New Roman"/>
          <w:sz w:val="24"/>
          <w:szCs w:val="24"/>
        </w:rPr>
        <w:t xml:space="preserve"> phase</w:t>
      </w:r>
      <w:r w:rsidR="00F726B7">
        <w:rPr>
          <w:rFonts w:ascii="Times New Roman" w:hAnsi="Times New Roman" w:cs="Times New Roman"/>
          <w:sz w:val="24"/>
          <w:szCs w:val="24"/>
        </w:rPr>
        <w:t>. In contrast, IS reasoning is conceptualized as a ceiling-level increase in the rating of object B but a floor-level decrease in the rating of object A between a midway rating phase</w:t>
      </w:r>
      <w:r w:rsidR="000B63A5">
        <w:rPr>
          <w:rFonts w:ascii="Times New Roman" w:hAnsi="Times New Roman" w:cs="Times New Roman"/>
          <w:sz w:val="24"/>
          <w:szCs w:val="24"/>
        </w:rPr>
        <w:t xml:space="preserve"> and a post-rating phase</w:t>
      </w:r>
      <w:r w:rsidR="00F726B7">
        <w:rPr>
          <w:rFonts w:ascii="Times New Roman" w:hAnsi="Times New Roman" w:cs="Times New Roman"/>
          <w:sz w:val="24"/>
          <w:szCs w:val="24"/>
        </w:rPr>
        <w:t xml:space="preserve"> (because A is shown unequivocally not to produce the effect)</w:t>
      </w:r>
      <w:r w:rsidR="002D3737">
        <w:rPr>
          <w:rFonts w:ascii="Times New Roman" w:hAnsi="Times New Roman" w:cs="Times New Roman"/>
          <w:sz w:val="24"/>
          <w:szCs w:val="24"/>
        </w:rPr>
        <w:t>.</w:t>
      </w:r>
      <w:r w:rsidR="00436D0C">
        <w:rPr>
          <w:rFonts w:ascii="Times New Roman" w:hAnsi="Times New Roman" w:cs="Times New Roman"/>
          <w:sz w:val="24"/>
          <w:szCs w:val="24"/>
        </w:rPr>
        <w:t xml:space="preserve"> </w:t>
      </w:r>
    </w:p>
    <w:p w14:paraId="6433FC4B" w14:textId="6B17D29D" w:rsidR="00E64207" w:rsidRDefault="00B70DB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w:t>
      </w:r>
      <w:r w:rsidR="00D822AE">
        <w:rPr>
          <w:rFonts w:ascii="Times New Roman" w:hAnsi="Times New Roman" w:cs="Times New Roman"/>
          <w:sz w:val="24"/>
          <w:szCs w:val="24"/>
        </w:rPr>
        <w:t xml:space="preserve">ne final group of theorists </w:t>
      </w:r>
      <w:r w:rsidR="00F16776">
        <w:rPr>
          <w:rFonts w:ascii="Times New Roman" w:hAnsi="Times New Roman" w:cs="Times New Roman"/>
          <w:sz w:val="24"/>
          <w:szCs w:val="24"/>
        </w:rPr>
        <w:t xml:space="preserve">have </w:t>
      </w:r>
      <w:r w:rsidR="00D822AE">
        <w:rPr>
          <w:rFonts w:ascii="Times New Roman" w:hAnsi="Times New Roman" w:cs="Times New Roman"/>
          <w:sz w:val="24"/>
          <w:szCs w:val="24"/>
        </w:rPr>
        <w:t>maintain</w:t>
      </w:r>
      <w:r w:rsidR="00F16776">
        <w:rPr>
          <w:rFonts w:ascii="Times New Roman" w:hAnsi="Times New Roman" w:cs="Times New Roman"/>
          <w:sz w:val="24"/>
          <w:szCs w:val="24"/>
        </w:rPr>
        <w:t>ed</w:t>
      </w:r>
      <w:r w:rsidR="00D822AE">
        <w:rPr>
          <w:rFonts w:ascii="Times New Roman" w:hAnsi="Times New Roman" w:cs="Times New Roman"/>
          <w:sz w:val="24"/>
          <w:szCs w:val="24"/>
        </w:rPr>
        <w:t xml:space="preserve"> that BB refers not to a decrease in the causal rating of the redundant cue between a midway </w:t>
      </w:r>
      <w:r w:rsidR="0073383C">
        <w:rPr>
          <w:rFonts w:ascii="Times New Roman" w:hAnsi="Times New Roman" w:cs="Times New Roman"/>
          <w:sz w:val="24"/>
          <w:szCs w:val="24"/>
        </w:rPr>
        <w:t xml:space="preserve">and final rating </w:t>
      </w:r>
      <w:r w:rsidR="00D822AE">
        <w:rPr>
          <w:rFonts w:ascii="Times New Roman" w:hAnsi="Times New Roman" w:cs="Times New Roman"/>
          <w:sz w:val="24"/>
          <w:szCs w:val="24"/>
        </w:rPr>
        <w:t>phase but</w:t>
      </w:r>
      <w:r w:rsidR="000B3804">
        <w:rPr>
          <w:rFonts w:ascii="Times New Roman" w:hAnsi="Times New Roman" w:cs="Times New Roman"/>
          <w:sz w:val="24"/>
          <w:szCs w:val="24"/>
        </w:rPr>
        <w:t xml:space="preserve"> to</w:t>
      </w:r>
      <w:r w:rsidR="00D822AE">
        <w:rPr>
          <w:rFonts w:ascii="Times New Roman" w:hAnsi="Times New Roman" w:cs="Times New Roman"/>
          <w:sz w:val="24"/>
          <w:szCs w:val="24"/>
        </w:rPr>
        <w:t xml:space="preserve"> a</w:t>
      </w:r>
      <w:r w:rsidR="009E11FC">
        <w:rPr>
          <w:rFonts w:ascii="Times New Roman" w:hAnsi="Times New Roman" w:cs="Times New Roman"/>
          <w:sz w:val="24"/>
          <w:szCs w:val="24"/>
        </w:rPr>
        <w:t>n absolute</w:t>
      </w:r>
      <w:r w:rsidR="00D822AE">
        <w:rPr>
          <w:rFonts w:ascii="Times New Roman" w:hAnsi="Times New Roman" w:cs="Times New Roman"/>
          <w:sz w:val="24"/>
          <w:szCs w:val="24"/>
        </w:rPr>
        <w:t xml:space="preserve"> decrease in the causal rating of the redundant cue between an initial rating phase and </w:t>
      </w:r>
      <w:r w:rsidR="009E11FC">
        <w:rPr>
          <w:rFonts w:ascii="Times New Roman" w:hAnsi="Times New Roman" w:cs="Times New Roman"/>
          <w:sz w:val="24"/>
          <w:szCs w:val="24"/>
        </w:rPr>
        <w:t>a final rating</w:t>
      </w:r>
      <w:r w:rsidR="00147588">
        <w:rPr>
          <w:rFonts w:ascii="Times New Roman" w:hAnsi="Times New Roman" w:cs="Times New Roman"/>
          <w:sz w:val="24"/>
          <w:szCs w:val="24"/>
        </w:rPr>
        <w:t xml:space="preserve"> phase</w:t>
      </w:r>
      <w:r w:rsidR="002E1D01">
        <w:rPr>
          <w:rFonts w:ascii="Times New Roman" w:hAnsi="Times New Roman" w:cs="Times New Roman"/>
          <w:sz w:val="24"/>
          <w:szCs w:val="24"/>
        </w:rPr>
        <w:t xml:space="preserve">. </w:t>
      </w:r>
      <w:r w:rsidR="00D822AE">
        <w:rPr>
          <w:rFonts w:ascii="Times New Roman" w:hAnsi="Times New Roman" w:cs="Times New Roman"/>
          <w:sz w:val="24"/>
          <w:szCs w:val="24"/>
        </w:rPr>
        <w:t xml:space="preserve"> </w:t>
      </w:r>
      <w:r w:rsidR="002F089A">
        <w:rPr>
          <w:rFonts w:ascii="Times New Roman" w:hAnsi="Times New Roman" w:cs="Times New Roman"/>
          <w:sz w:val="24"/>
          <w:szCs w:val="24"/>
        </w:rPr>
        <w:t xml:space="preserve">For instance, in addressing </w:t>
      </w:r>
      <w:r w:rsidR="00E52883">
        <w:rPr>
          <w:rFonts w:ascii="Times New Roman" w:hAnsi="Times New Roman" w:cs="Times New Roman"/>
          <w:sz w:val="24"/>
          <w:szCs w:val="24"/>
        </w:rPr>
        <w:t>the limitations of the traditional RW model</w:t>
      </w:r>
      <w:r w:rsidR="002F089A">
        <w:rPr>
          <w:rFonts w:ascii="Times New Roman" w:hAnsi="Times New Roman" w:cs="Times New Roman"/>
          <w:sz w:val="24"/>
          <w:szCs w:val="24"/>
        </w:rPr>
        <w:t xml:space="preserve">, </w:t>
      </w:r>
      <w:r w:rsidR="003B3B5D">
        <w:rPr>
          <w:rFonts w:ascii="Times New Roman" w:hAnsi="Times New Roman" w:cs="Times New Roman"/>
          <w:sz w:val="24"/>
          <w:szCs w:val="24"/>
        </w:rPr>
        <w:t xml:space="preserve">Van </w:t>
      </w:r>
      <w:proofErr w:type="spellStart"/>
      <w:r w:rsidR="003B3B5D">
        <w:rPr>
          <w:rFonts w:ascii="Times New Roman" w:hAnsi="Times New Roman" w:cs="Times New Roman"/>
          <w:sz w:val="24"/>
          <w:szCs w:val="24"/>
        </w:rPr>
        <w:t>Hamme</w:t>
      </w:r>
      <w:proofErr w:type="spellEnd"/>
      <w:r w:rsidR="003B3B5D">
        <w:rPr>
          <w:rFonts w:ascii="Times New Roman" w:hAnsi="Times New Roman" w:cs="Times New Roman"/>
          <w:sz w:val="24"/>
          <w:szCs w:val="24"/>
        </w:rPr>
        <w:t xml:space="preserve"> and </w:t>
      </w:r>
      <w:r w:rsidR="002F089A">
        <w:rPr>
          <w:rFonts w:ascii="Times New Roman" w:hAnsi="Times New Roman" w:cs="Times New Roman"/>
          <w:sz w:val="24"/>
          <w:szCs w:val="24"/>
        </w:rPr>
        <w:t>Wasserman</w:t>
      </w:r>
      <w:r w:rsidR="001950C2">
        <w:rPr>
          <w:rFonts w:ascii="Times New Roman" w:hAnsi="Times New Roman" w:cs="Times New Roman"/>
          <w:sz w:val="24"/>
          <w:szCs w:val="24"/>
        </w:rPr>
        <w:t xml:space="preserve"> (1994)</w:t>
      </w:r>
      <w:r w:rsidR="00115D5D">
        <w:rPr>
          <w:rFonts w:ascii="Times New Roman" w:hAnsi="Times New Roman" w:cs="Times New Roman"/>
          <w:sz w:val="24"/>
          <w:szCs w:val="24"/>
        </w:rPr>
        <w:t xml:space="preserve"> presented a modified version of the traditional RW model (i.e., the modified RW model)</w:t>
      </w:r>
      <w:r w:rsidR="000A1E1A">
        <w:rPr>
          <w:rFonts w:ascii="Times New Roman" w:hAnsi="Times New Roman" w:cs="Times New Roman"/>
          <w:sz w:val="24"/>
          <w:szCs w:val="24"/>
        </w:rPr>
        <w:t xml:space="preserve"> in which BB was conceptualized as a categorical drop in the rating of the redundant cause B bet</w:t>
      </w:r>
      <w:r w:rsidR="009F2CE0">
        <w:rPr>
          <w:rFonts w:ascii="Times New Roman" w:hAnsi="Times New Roman" w:cs="Times New Roman"/>
          <w:sz w:val="24"/>
          <w:szCs w:val="24"/>
        </w:rPr>
        <w:t xml:space="preserve">ween </w:t>
      </w:r>
      <w:r w:rsidR="00AC55AC">
        <w:rPr>
          <w:rFonts w:ascii="Times New Roman" w:hAnsi="Times New Roman" w:cs="Times New Roman"/>
          <w:sz w:val="24"/>
          <w:szCs w:val="24"/>
        </w:rPr>
        <w:t>an</w:t>
      </w:r>
      <w:r w:rsidR="009F2CE0">
        <w:rPr>
          <w:rFonts w:ascii="Times New Roman" w:hAnsi="Times New Roman" w:cs="Times New Roman"/>
          <w:sz w:val="24"/>
          <w:szCs w:val="24"/>
        </w:rPr>
        <w:t xml:space="preserve"> initial rating phase (i.e., before the BB event was shown) and </w:t>
      </w:r>
      <w:r w:rsidR="009E11FC">
        <w:rPr>
          <w:rFonts w:ascii="Times New Roman" w:hAnsi="Times New Roman" w:cs="Times New Roman"/>
          <w:sz w:val="24"/>
          <w:szCs w:val="24"/>
        </w:rPr>
        <w:t xml:space="preserve">a </w:t>
      </w:r>
      <w:r w:rsidR="009F2CE0">
        <w:rPr>
          <w:rFonts w:ascii="Times New Roman" w:hAnsi="Times New Roman" w:cs="Times New Roman"/>
          <w:sz w:val="24"/>
          <w:szCs w:val="24"/>
        </w:rPr>
        <w:t xml:space="preserve">final </w:t>
      </w:r>
      <w:r w:rsidR="00FC4C24">
        <w:rPr>
          <w:rFonts w:ascii="Times New Roman" w:hAnsi="Times New Roman" w:cs="Times New Roman"/>
          <w:sz w:val="24"/>
          <w:szCs w:val="24"/>
        </w:rPr>
        <w:t>rating phase (i.e., after the entire BB sequence is modeled)</w:t>
      </w:r>
      <w:r w:rsidR="008834A9">
        <w:rPr>
          <w:rFonts w:ascii="Times New Roman" w:hAnsi="Times New Roman" w:cs="Times New Roman"/>
          <w:sz w:val="24"/>
          <w:szCs w:val="24"/>
        </w:rPr>
        <w:t xml:space="preserve">. </w:t>
      </w:r>
      <w:r w:rsidR="00A32001">
        <w:rPr>
          <w:rFonts w:ascii="Times New Roman" w:hAnsi="Times New Roman" w:cs="Times New Roman"/>
          <w:sz w:val="24"/>
          <w:szCs w:val="24"/>
        </w:rPr>
        <w:t>Despite the fact that</w:t>
      </w:r>
      <w:r w:rsidR="002E1D01">
        <w:rPr>
          <w:rFonts w:ascii="Times New Roman" w:hAnsi="Times New Roman" w:cs="Times New Roman"/>
          <w:sz w:val="24"/>
          <w:szCs w:val="24"/>
        </w:rPr>
        <w:t xml:space="preserve"> object B is treated identically across the BB and IS condition</w:t>
      </w:r>
      <w:r w:rsidR="009E11FC">
        <w:rPr>
          <w:rFonts w:ascii="Times New Roman" w:hAnsi="Times New Roman" w:cs="Times New Roman"/>
          <w:sz w:val="24"/>
          <w:szCs w:val="24"/>
        </w:rPr>
        <w:t>s</w:t>
      </w:r>
      <w:r w:rsidR="002E1D01">
        <w:rPr>
          <w:rFonts w:ascii="Times New Roman" w:hAnsi="Times New Roman" w:cs="Times New Roman"/>
          <w:sz w:val="24"/>
          <w:szCs w:val="24"/>
        </w:rPr>
        <w:t xml:space="preserve">, this model also predicts a linear increase to ceiling in the rating of A across the three rating phases. </w:t>
      </w:r>
    </w:p>
    <w:p w14:paraId="2070E06A" w14:textId="322FDB62" w:rsidR="00497488" w:rsidRDefault="000B3804"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w:t>
      </w:r>
      <w:r w:rsidR="009E11FC">
        <w:rPr>
          <w:rFonts w:ascii="Times New Roman" w:hAnsi="Times New Roman" w:cs="Times New Roman"/>
          <w:sz w:val="24"/>
          <w:szCs w:val="24"/>
        </w:rPr>
        <w:t>Although</w:t>
      </w:r>
      <w:r w:rsidR="00D94461">
        <w:rPr>
          <w:rFonts w:ascii="Times New Roman" w:hAnsi="Times New Roman" w:cs="Times New Roman"/>
          <w:sz w:val="24"/>
          <w:szCs w:val="24"/>
        </w:rPr>
        <w:t xml:space="preserve"> </w:t>
      </w:r>
      <w:r w:rsidR="009E11FC">
        <w:rPr>
          <w:rFonts w:ascii="Times New Roman" w:hAnsi="Times New Roman" w:cs="Times New Roman"/>
          <w:sz w:val="24"/>
          <w:szCs w:val="24"/>
        </w:rPr>
        <w:t xml:space="preserve">we have presented four </w:t>
      </w:r>
      <w:r w:rsidR="00DC6965">
        <w:rPr>
          <w:rFonts w:ascii="Times New Roman" w:hAnsi="Times New Roman" w:cs="Times New Roman"/>
          <w:sz w:val="24"/>
          <w:szCs w:val="24"/>
        </w:rPr>
        <w:t xml:space="preserve">definitions </w:t>
      </w:r>
      <w:r w:rsidR="00497488">
        <w:rPr>
          <w:rFonts w:ascii="Times New Roman" w:hAnsi="Times New Roman" w:cs="Times New Roman"/>
          <w:sz w:val="24"/>
          <w:szCs w:val="24"/>
        </w:rPr>
        <w:t>of</w:t>
      </w:r>
      <w:r w:rsidR="00E64207">
        <w:rPr>
          <w:rFonts w:ascii="Times New Roman" w:hAnsi="Times New Roman" w:cs="Times New Roman"/>
          <w:sz w:val="24"/>
          <w:szCs w:val="24"/>
        </w:rPr>
        <w:t xml:space="preserve"> BB</w:t>
      </w:r>
      <w:r w:rsidR="00147A94">
        <w:rPr>
          <w:rFonts w:ascii="Times New Roman" w:hAnsi="Times New Roman" w:cs="Times New Roman"/>
          <w:sz w:val="24"/>
          <w:szCs w:val="24"/>
        </w:rPr>
        <w:t xml:space="preserve"> and IS</w:t>
      </w:r>
      <w:r w:rsidR="00E64207">
        <w:rPr>
          <w:rFonts w:ascii="Times New Roman" w:hAnsi="Times New Roman" w:cs="Times New Roman"/>
          <w:sz w:val="24"/>
          <w:szCs w:val="24"/>
        </w:rPr>
        <w:t xml:space="preserve"> reasoning</w:t>
      </w:r>
      <w:r w:rsidR="00DC6965">
        <w:rPr>
          <w:rFonts w:ascii="Times New Roman" w:hAnsi="Times New Roman" w:cs="Times New Roman"/>
          <w:sz w:val="24"/>
          <w:szCs w:val="24"/>
        </w:rPr>
        <w:t xml:space="preserve"> </w:t>
      </w:r>
      <w:r w:rsidR="009E11FC">
        <w:rPr>
          <w:rFonts w:ascii="Times New Roman" w:hAnsi="Times New Roman" w:cs="Times New Roman"/>
          <w:sz w:val="24"/>
          <w:szCs w:val="24"/>
        </w:rPr>
        <w:t>our contention is that only the</w:t>
      </w:r>
      <w:r w:rsidR="00497488">
        <w:rPr>
          <w:rFonts w:ascii="Times New Roman" w:hAnsi="Times New Roman" w:cs="Times New Roman"/>
          <w:sz w:val="24"/>
          <w:szCs w:val="24"/>
        </w:rPr>
        <w:t xml:space="preserve"> latter two metrics</w:t>
      </w:r>
      <w:r w:rsidR="00E55A90">
        <w:rPr>
          <w:rFonts w:ascii="Times New Roman" w:hAnsi="Times New Roman" w:cs="Times New Roman"/>
          <w:sz w:val="24"/>
          <w:szCs w:val="24"/>
        </w:rPr>
        <w:t xml:space="preserve"> </w:t>
      </w:r>
      <w:r w:rsidR="00497488">
        <w:rPr>
          <w:rFonts w:ascii="Times New Roman" w:hAnsi="Times New Roman" w:cs="Times New Roman"/>
          <w:sz w:val="24"/>
          <w:szCs w:val="24"/>
        </w:rPr>
        <w:t xml:space="preserve">bear </w:t>
      </w:r>
      <w:r w:rsidR="009849F4">
        <w:rPr>
          <w:rFonts w:ascii="Times New Roman" w:hAnsi="Times New Roman" w:cs="Times New Roman"/>
          <w:sz w:val="24"/>
          <w:szCs w:val="24"/>
        </w:rPr>
        <w:t xml:space="preserve">the </w:t>
      </w:r>
      <w:r w:rsidR="00DA31E5">
        <w:rPr>
          <w:rFonts w:ascii="Times New Roman" w:hAnsi="Times New Roman" w:cs="Times New Roman"/>
          <w:sz w:val="24"/>
          <w:szCs w:val="24"/>
        </w:rPr>
        <w:t>closest resemblance</w:t>
      </w:r>
      <w:r w:rsidR="00497488">
        <w:rPr>
          <w:rFonts w:ascii="Times New Roman" w:hAnsi="Times New Roman" w:cs="Times New Roman"/>
          <w:sz w:val="24"/>
          <w:szCs w:val="24"/>
        </w:rPr>
        <w:t xml:space="preserve"> to what is meant by BB and IS reasoning</w:t>
      </w:r>
      <w:r w:rsidR="00471BA1">
        <w:rPr>
          <w:rFonts w:ascii="Times New Roman" w:hAnsi="Times New Roman" w:cs="Times New Roman"/>
          <w:sz w:val="24"/>
          <w:szCs w:val="24"/>
        </w:rPr>
        <w:t xml:space="preserve">. </w:t>
      </w:r>
      <w:r w:rsidR="00497488">
        <w:rPr>
          <w:rFonts w:ascii="Times New Roman" w:hAnsi="Times New Roman" w:cs="Times New Roman"/>
          <w:sz w:val="24"/>
          <w:szCs w:val="24"/>
        </w:rPr>
        <w:t>On our account,</w:t>
      </w:r>
      <w:r w:rsidR="00471BA1">
        <w:rPr>
          <w:rFonts w:ascii="Times New Roman" w:hAnsi="Times New Roman" w:cs="Times New Roman"/>
          <w:sz w:val="24"/>
          <w:szCs w:val="24"/>
        </w:rPr>
        <w:t xml:space="preserve"> </w:t>
      </w:r>
      <w:r w:rsidR="00497488">
        <w:rPr>
          <w:rFonts w:ascii="Times New Roman" w:hAnsi="Times New Roman" w:cs="Times New Roman"/>
          <w:sz w:val="24"/>
          <w:szCs w:val="24"/>
        </w:rPr>
        <w:t xml:space="preserve">BB reasoning </w:t>
      </w:r>
      <w:r w:rsidR="00471BA1" w:rsidRPr="00A07F33">
        <w:rPr>
          <w:rFonts w:ascii="Times New Roman" w:hAnsi="Times New Roman" w:cs="Times New Roman"/>
          <w:sz w:val="24"/>
          <w:szCs w:val="24"/>
        </w:rPr>
        <w:t xml:space="preserve">implies </w:t>
      </w:r>
      <w:r w:rsidR="004B3E63">
        <w:rPr>
          <w:rFonts w:ascii="Times New Roman" w:hAnsi="Times New Roman" w:cs="Times New Roman"/>
          <w:sz w:val="24"/>
          <w:szCs w:val="24"/>
        </w:rPr>
        <w:t>the process of retrospectively re</w:t>
      </w:r>
      <w:r w:rsidR="00586D0C">
        <w:rPr>
          <w:rFonts w:ascii="Times New Roman" w:hAnsi="Times New Roman" w:cs="Times New Roman"/>
          <w:sz w:val="24"/>
          <w:szCs w:val="24"/>
        </w:rPr>
        <w:t>e</w:t>
      </w:r>
      <w:r w:rsidR="004B3E63">
        <w:rPr>
          <w:rFonts w:ascii="Times New Roman" w:hAnsi="Times New Roman" w:cs="Times New Roman"/>
          <w:sz w:val="24"/>
          <w:szCs w:val="24"/>
        </w:rPr>
        <w:t>valuating or discounting the final value of a redundant cue relative to its earlier value</w:t>
      </w:r>
      <w:r w:rsidR="00360A0C">
        <w:rPr>
          <w:rFonts w:ascii="Times New Roman" w:hAnsi="Times New Roman" w:cs="Times New Roman"/>
          <w:sz w:val="24"/>
          <w:szCs w:val="24"/>
        </w:rPr>
        <w:t xml:space="preserve"> </w:t>
      </w:r>
      <w:r w:rsidR="00EE0E9B">
        <w:rPr>
          <w:rFonts w:ascii="Times New Roman" w:hAnsi="Times New Roman" w:cs="Times New Roman"/>
          <w:sz w:val="24"/>
          <w:szCs w:val="24"/>
        </w:rPr>
        <w:t>within the</w:t>
      </w:r>
      <w:r w:rsidR="00360A0C">
        <w:rPr>
          <w:rFonts w:ascii="Times New Roman" w:hAnsi="Times New Roman" w:cs="Times New Roman"/>
          <w:sz w:val="24"/>
          <w:szCs w:val="24"/>
        </w:rPr>
        <w:t xml:space="preserve"> BB condition itself</w:t>
      </w:r>
      <w:r w:rsidR="00426EB6">
        <w:rPr>
          <w:rFonts w:ascii="Times New Roman" w:hAnsi="Times New Roman" w:cs="Times New Roman"/>
          <w:sz w:val="24"/>
          <w:szCs w:val="24"/>
        </w:rPr>
        <w:t xml:space="preserve">. In other words, </w:t>
      </w:r>
      <w:r w:rsidR="004B3E63">
        <w:rPr>
          <w:rFonts w:ascii="Times New Roman" w:hAnsi="Times New Roman" w:cs="Times New Roman"/>
          <w:sz w:val="24"/>
          <w:szCs w:val="24"/>
        </w:rPr>
        <w:t xml:space="preserve">BB </w:t>
      </w:r>
      <w:r w:rsidR="0088738C">
        <w:rPr>
          <w:rFonts w:ascii="Times New Roman" w:hAnsi="Times New Roman" w:cs="Times New Roman"/>
          <w:sz w:val="24"/>
          <w:szCs w:val="24"/>
        </w:rPr>
        <w:t xml:space="preserve">reasoning </w:t>
      </w:r>
      <w:r w:rsidR="004B3E63">
        <w:rPr>
          <w:rFonts w:ascii="Times New Roman" w:hAnsi="Times New Roman" w:cs="Times New Roman"/>
          <w:sz w:val="24"/>
          <w:szCs w:val="24"/>
        </w:rPr>
        <w:t xml:space="preserve">implies </w:t>
      </w:r>
      <w:r w:rsidR="00471BA1" w:rsidRPr="00A07F33">
        <w:rPr>
          <w:rFonts w:ascii="Times New Roman" w:hAnsi="Times New Roman" w:cs="Times New Roman"/>
          <w:sz w:val="24"/>
          <w:szCs w:val="24"/>
        </w:rPr>
        <w:t>a</w:t>
      </w:r>
      <w:r w:rsidR="00471BA1">
        <w:rPr>
          <w:rFonts w:ascii="Times New Roman" w:hAnsi="Times New Roman" w:cs="Times New Roman"/>
          <w:sz w:val="24"/>
          <w:szCs w:val="24"/>
        </w:rPr>
        <w:t xml:space="preserve"> drop</w:t>
      </w:r>
      <w:r w:rsidR="00471BA1" w:rsidRPr="00A07F33">
        <w:rPr>
          <w:rFonts w:ascii="Times New Roman" w:hAnsi="Times New Roman" w:cs="Times New Roman"/>
          <w:sz w:val="24"/>
          <w:szCs w:val="24"/>
        </w:rPr>
        <w:t xml:space="preserve"> in the</w:t>
      </w:r>
      <w:r w:rsidR="00471BA1">
        <w:rPr>
          <w:rFonts w:ascii="Times New Roman" w:hAnsi="Times New Roman" w:cs="Times New Roman"/>
          <w:sz w:val="24"/>
          <w:szCs w:val="24"/>
        </w:rPr>
        <w:t xml:space="preserve"> rating or </w:t>
      </w:r>
      <w:r w:rsidR="00A94477">
        <w:rPr>
          <w:rFonts w:ascii="Times New Roman" w:hAnsi="Times New Roman" w:cs="Times New Roman"/>
          <w:sz w:val="24"/>
          <w:szCs w:val="24"/>
        </w:rPr>
        <w:t>choices of</w:t>
      </w:r>
      <w:r w:rsidR="004B3E63">
        <w:rPr>
          <w:rFonts w:ascii="Times New Roman" w:hAnsi="Times New Roman" w:cs="Times New Roman"/>
          <w:sz w:val="24"/>
          <w:szCs w:val="24"/>
        </w:rPr>
        <w:t xml:space="preserve"> a redundant cue</w:t>
      </w:r>
      <w:r w:rsidR="00A94477">
        <w:rPr>
          <w:rFonts w:ascii="Times New Roman" w:hAnsi="Times New Roman" w:cs="Times New Roman"/>
          <w:sz w:val="24"/>
          <w:szCs w:val="24"/>
        </w:rPr>
        <w:t xml:space="preserve"> within the </w:t>
      </w:r>
      <w:r w:rsidR="004B3E63">
        <w:rPr>
          <w:rFonts w:ascii="Times New Roman" w:hAnsi="Times New Roman" w:cs="Times New Roman"/>
          <w:sz w:val="24"/>
          <w:szCs w:val="24"/>
        </w:rPr>
        <w:t>BB</w:t>
      </w:r>
      <w:r w:rsidR="00A94477">
        <w:rPr>
          <w:rFonts w:ascii="Times New Roman" w:hAnsi="Times New Roman" w:cs="Times New Roman"/>
          <w:sz w:val="24"/>
          <w:szCs w:val="24"/>
        </w:rPr>
        <w:t xml:space="preserve"> condition</w:t>
      </w:r>
      <w:r w:rsidR="00471BA1">
        <w:rPr>
          <w:rFonts w:ascii="Times New Roman" w:hAnsi="Times New Roman" w:cs="Times New Roman"/>
          <w:sz w:val="24"/>
          <w:szCs w:val="24"/>
        </w:rPr>
        <w:t xml:space="preserve"> itself between </w:t>
      </w:r>
      <w:r w:rsidR="009A1B15">
        <w:rPr>
          <w:rFonts w:ascii="Times New Roman" w:hAnsi="Times New Roman" w:cs="Times New Roman"/>
          <w:sz w:val="24"/>
          <w:szCs w:val="24"/>
        </w:rPr>
        <w:t>a final time point and earlier points</w:t>
      </w:r>
      <w:r w:rsidR="00471BA1">
        <w:rPr>
          <w:rFonts w:ascii="Times New Roman" w:hAnsi="Times New Roman" w:cs="Times New Roman"/>
          <w:sz w:val="24"/>
          <w:szCs w:val="24"/>
        </w:rPr>
        <w:t>.</w:t>
      </w:r>
      <w:r w:rsidR="00510F4F">
        <w:rPr>
          <w:rFonts w:ascii="Times New Roman" w:hAnsi="Times New Roman" w:cs="Times New Roman"/>
          <w:sz w:val="24"/>
          <w:szCs w:val="24"/>
        </w:rPr>
        <w:t xml:space="preserve"> </w:t>
      </w:r>
      <w:r w:rsidR="0088738C">
        <w:rPr>
          <w:rFonts w:ascii="Times New Roman" w:hAnsi="Times New Roman" w:cs="Times New Roman"/>
          <w:sz w:val="24"/>
          <w:szCs w:val="24"/>
        </w:rPr>
        <w:t xml:space="preserve">In contrast, IS </w:t>
      </w:r>
      <w:r w:rsidR="0088738C">
        <w:rPr>
          <w:rFonts w:ascii="Times New Roman" w:hAnsi="Times New Roman" w:cs="Times New Roman"/>
          <w:sz w:val="24"/>
          <w:szCs w:val="24"/>
        </w:rPr>
        <w:lastRenderedPageBreak/>
        <w:t xml:space="preserve">reasoning implies </w:t>
      </w:r>
      <w:r w:rsidR="00586D0C">
        <w:rPr>
          <w:rFonts w:ascii="Times New Roman" w:hAnsi="Times New Roman" w:cs="Times New Roman"/>
          <w:sz w:val="24"/>
          <w:szCs w:val="24"/>
        </w:rPr>
        <w:t xml:space="preserve">the process of retrospectively reevaluating or </w:t>
      </w:r>
      <w:r w:rsidR="006613EB">
        <w:rPr>
          <w:rFonts w:ascii="Times New Roman" w:hAnsi="Times New Roman" w:cs="Times New Roman"/>
          <w:sz w:val="24"/>
          <w:szCs w:val="24"/>
        </w:rPr>
        <w:t>screening off</w:t>
      </w:r>
      <w:r w:rsidR="00586D0C">
        <w:rPr>
          <w:rFonts w:ascii="Times New Roman" w:hAnsi="Times New Roman" w:cs="Times New Roman"/>
          <w:sz w:val="24"/>
          <w:szCs w:val="24"/>
        </w:rPr>
        <w:t xml:space="preserve"> the treatment cue (A) in favor of the target cue (B) relative to their initial ratings; that is, IS reasoning implies a drop in the rating of A but an increase in the rating or treatment of B between an </w:t>
      </w:r>
      <w:r w:rsidR="00EE47DC">
        <w:rPr>
          <w:rFonts w:ascii="Times New Roman" w:hAnsi="Times New Roman" w:cs="Times New Roman"/>
          <w:sz w:val="24"/>
          <w:szCs w:val="24"/>
        </w:rPr>
        <w:t>earlier time point and a final one</w:t>
      </w:r>
      <w:r w:rsidR="00586D0C">
        <w:rPr>
          <w:rFonts w:ascii="Times New Roman" w:hAnsi="Times New Roman" w:cs="Times New Roman"/>
          <w:sz w:val="24"/>
          <w:szCs w:val="24"/>
        </w:rPr>
        <w:t xml:space="preserve">. </w:t>
      </w:r>
      <w:r w:rsidR="00510F4F">
        <w:rPr>
          <w:rFonts w:ascii="Times New Roman" w:hAnsi="Times New Roman" w:cs="Times New Roman"/>
          <w:sz w:val="24"/>
          <w:szCs w:val="24"/>
        </w:rPr>
        <w:t xml:space="preserve">This </w:t>
      </w:r>
      <w:r w:rsidR="00E15764">
        <w:rPr>
          <w:rFonts w:ascii="Times New Roman" w:hAnsi="Times New Roman" w:cs="Times New Roman"/>
          <w:sz w:val="24"/>
          <w:szCs w:val="24"/>
        </w:rPr>
        <w:t>means</w:t>
      </w:r>
      <w:r w:rsidR="00552F6C">
        <w:rPr>
          <w:rFonts w:ascii="Times New Roman" w:hAnsi="Times New Roman" w:cs="Times New Roman"/>
          <w:sz w:val="24"/>
          <w:szCs w:val="24"/>
        </w:rPr>
        <w:t xml:space="preserve"> </w:t>
      </w:r>
      <w:r w:rsidR="00E15764">
        <w:rPr>
          <w:rFonts w:ascii="Times New Roman" w:hAnsi="Times New Roman" w:cs="Times New Roman"/>
          <w:sz w:val="24"/>
          <w:szCs w:val="24"/>
        </w:rPr>
        <w:t>that</w:t>
      </w:r>
      <w:r w:rsidR="00510F4F">
        <w:rPr>
          <w:rFonts w:ascii="Times New Roman" w:hAnsi="Times New Roman" w:cs="Times New Roman"/>
          <w:sz w:val="24"/>
          <w:szCs w:val="24"/>
        </w:rPr>
        <w:t xml:space="preserve"> although </w:t>
      </w:r>
      <w:r w:rsidR="00A94477">
        <w:rPr>
          <w:rFonts w:ascii="Times New Roman" w:hAnsi="Times New Roman" w:cs="Times New Roman"/>
          <w:sz w:val="24"/>
          <w:szCs w:val="24"/>
        </w:rPr>
        <w:t xml:space="preserve">some </w:t>
      </w:r>
      <w:r w:rsidR="00552F6C">
        <w:rPr>
          <w:rFonts w:ascii="Times New Roman" w:hAnsi="Times New Roman" w:cs="Times New Roman"/>
          <w:sz w:val="24"/>
          <w:szCs w:val="24"/>
        </w:rPr>
        <w:t>theorists (e.g., Chapman, 1991; Sobel et al., 2004)</w:t>
      </w:r>
      <w:r w:rsidR="00552F6C">
        <w:t xml:space="preserve"> </w:t>
      </w:r>
      <w:r w:rsidR="00A94477">
        <w:rPr>
          <w:rFonts w:ascii="Times New Roman" w:hAnsi="Times New Roman" w:cs="Times New Roman"/>
          <w:sz w:val="24"/>
          <w:szCs w:val="24"/>
        </w:rPr>
        <w:t xml:space="preserve">have </w:t>
      </w:r>
      <w:r w:rsidR="00510F4F">
        <w:rPr>
          <w:rFonts w:ascii="Times New Roman" w:hAnsi="Times New Roman" w:cs="Times New Roman"/>
          <w:sz w:val="24"/>
          <w:szCs w:val="24"/>
        </w:rPr>
        <w:t>maintained that higher causal ratings of the redundant cue in the IS condition than in the BB condition constitutes evidence of BB reasoning, perhaps a</w:t>
      </w:r>
      <w:r w:rsidR="00D60D60">
        <w:rPr>
          <w:rFonts w:ascii="Times New Roman" w:hAnsi="Times New Roman" w:cs="Times New Roman"/>
          <w:sz w:val="24"/>
          <w:szCs w:val="24"/>
        </w:rPr>
        <w:t xml:space="preserve"> more suitable metric to assess BB and IS reasoning</w:t>
      </w:r>
      <w:r w:rsidR="00CD7164">
        <w:rPr>
          <w:rFonts w:ascii="Times New Roman" w:hAnsi="Times New Roman" w:cs="Times New Roman"/>
          <w:sz w:val="24"/>
          <w:szCs w:val="24"/>
        </w:rPr>
        <w:t xml:space="preserve"> is to </w:t>
      </w:r>
      <w:r w:rsidR="004B7C0A">
        <w:rPr>
          <w:rFonts w:ascii="Times New Roman" w:hAnsi="Times New Roman" w:cs="Times New Roman"/>
          <w:sz w:val="24"/>
          <w:szCs w:val="24"/>
        </w:rPr>
        <w:t>determine to what extent learners’ causal</w:t>
      </w:r>
      <w:r w:rsidR="00510F4F">
        <w:rPr>
          <w:rFonts w:ascii="Times New Roman" w:hAnsi="Times New Roman" w:cs="Times New Roman"/>
          <w:sz w:val="24"/>
          <w:szCs w:val="24"/>
        </w:rPr>
        <w:t xml:space="preserve"> ratings of</w:t>
      </w:r>
      <w:r w:rsidR="001D1606">
        <w:rPr>
          <w:rFonts w:ascii="Times New Roman" w:hAnsi="Times New Roman" w:cs="Times New Roman"/>
          <w:sz w:val="24"/>
          <w:szCs w:val="24"/>
        </w:rPr>
        <w:t xml:space="preserve"> target </w:t>
      </w:r>
      <w:r w:rsidR="00497488">
        <w:rPr>
          <w:rFonts w:ascii="Times New Roman" w:hAnsi="Times New Roman" w:cs="Times New Roman"/>
          <w:sz w:val="24"/>
          <w:szCs w:val="24"/>
        </w:rPr>
        <w:t xml:space="preserve">(e.g., object B) </w:t>
      </w:r>
      <w:r w:rsidR="001D1606">
        <w:rPr>
          <w:rFonts w:ascii="Times New Roman" w:hAnsi="Times New Roman" w:cs="Times New Roman"/>
          <w:sz w:val="24"/>
          <w:szCs w:val="24"/>
        </w:rPr>
        <w:t xml:space="preserve">and treatment </w:t>
      </w:r>
      <w:r w:rsidR="00497488">
        <w:rPr>
          <w:rFonts w:ascii="Times New Roman" w:hAnsi="Times New Roman" w:cs="Times New Roman"/>
          <w:sz w:val="24"/>
          <w:szCs w:val="24"/>
        </w:rPr>
        <w:t xml:space="preserve">(e.g., object A) </w:t>
      </w:r>
      <w:r w:rsidR="001D1606">
        <w:rPr>
          <w:rFonts w:ascii="Times New Roman" w:hAnsi="Times New Roman" w:cs="Times New Roman"/>
          <w:sz w:val="24"/>
          <w:szCs w:val="24"/>
        </w:rPr>
        <w:t>cues undergo changes (i.e., either increases or decreases</w:t>
      </w:r>
      <w:r w:rsidR="00FE4099">
        <w:rPr>
          <w:rFonts w:ascii="Times New Roman" w:hAnsi="Times New Roman" w:cs="Times New Roman"/>
          <w:sz w:val="24"/>
          <w:szCs w:val="24"/>
        </w:rPr>
        <w:t>)</w:t>
      </w:r>
      <w:r w:rsidR="00510F4F">
        <w:rPr>
          <w:rFonts w:ascii="Times New Roman" w:hAnsi="Times New Roman" w:cs="Times New Roman"/>
          <w:sz w:val="24"/>
          <w:szCs w:val="24"/>
        </w:rPr>
        <w:t xml:space="preserve"> within</w:t>
      </w:r>
      <w:r w:rsidR="003143D5">
        <w:rPr>
          <w:rFonts w:ascii="Times New Roman" w:hAnsi="Times New Roman" w:cs="Times New Roman"/>
          <w:sz w:val="24"/>
          <w:szCs w:val="24"/>
        </w:rPr>
        <w:t xml:space="preserve"> and across</w:t>
      </w:r>
      <w:r w:rsidR="00510F4F">
        <w:rPr>
          <w:rFonts w:ascii="Times New Roman" w:hAnsi="Times New Roman" w:cs="Times New Roman"/>
          <w:sz w:val="24"/>
          <w:szCs w:val="24"/>
        </w:rPr>
        <w:t xml:space="preserve"> the </w:t>
      </w:r>
      <w:r w:rsidR="001D1606">
        <w:rPr>
          <w:rFonts w:ascii="Times New Roman" w:hAnsi="Times New Roman" w:cs="Times New Roman"/>
          <w:sz w:val="24"/>
          <w:szCs w:val="24"/>
        </w:rPr>
        <w:t>IS and BB conditions</w:t>
      </w:r>
      <w:r w:rsidR="00510F4F">
        <w:rPr>
          <w:rFonts w:ascii="Times New Roman" w:hAnsi="Times New Roman" w:cs="Times New Roman"/>
          <w:sz w:val="24"/>
          <w:szCs w:val="24"/>
        </w:rPr>
        <w:t xml:space="preserve">. </w:t>
      </w:r>
    </w:p>
    <w:p w14:paraId="3962BBAA" w14:textId="0CC18E9D" w:rsidR="00B70DBE" w:rsidRDefault="00510F4F"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 is a better approach</w:t>
      </w:r>
      <w:r w:rsidR="00DC6965">
        <w:rPr>
          <w:rFonts w:ascii="Times New Roman" w:hAnsi="Times New Roman" w:cs="Times New Roman"/>
          <w:sz w:val="24"/>
          <w:szCs w:val="24"/>
        </w:rPr>
        <w:t xml:space="preserve"> than </w:t>
      </w:r>
      <w:r w:rsidR="001F6713">
        <w:rPr>
          <w:rFonts w:ascii="Times New Roman" w:hAnsi="Times New Roman" w:cs="Times New Roman"/>
          <w:sz w:val="24"/>
          <w:szCs w:val="24"/>
        </w:rPr>
        <w:t>using a between-condition comparison to evaluate BB and IS reasoning</w:t>
      </w:r>
      <w:r>
        <w:rPr>
          <w:rFonts w:ascii="Times New Roman" w:hAnsi="Times New Roman" w:cs="Times New Roman"/>
          <w:sz w:val="24"/>
          <w:szCs w:val="24"/>
        </w:rPr>
        <w:t xml:space="preserve"> for </w:t>
      </w:r>
      <w:r w:rsidR="00EA1AC6">
        <w:rPr>
          <w:rFonts w:ascii="Times New Roman" w:hAnsi="Times New Roman" w:cs="Times New Roman"/>
          <w:sz w:val="24"/>
          <w:szCs w:val="24"/>
        </w:rPr>
        <w:t xml:space="preserve">a number of important reasons chief among those being that one need not </w:t>
      </w:r>
      <w:r>
        <w:rPr>
          <w:rFonts w:ascii="Times New Roman" w:hAnsi="Times New Roman" w:cs="Times New Roman"/>
          <w:sz w:val="24"/>
          <w:szCs w:val="24"/>
        </w:rPr>
        <w:t>make inferences</w:t>
      </w:r>
      <w:r w:rsidR="008456F7">
        <w:rPr>
          <w:rFonts w:ascii="Times New Roman" w:hAnsi="Times New Roman" w:cs="Times New Roman"/>
          <w:sz w:val="24"/>
          <w:szCs w:val="24"/>
        </w:rPr>
        <w:t xml:space="preserve"> about the exis</w:t>
      </w:r>
      <w:r w:rsidR="00B23666">
        <w:rPr>
          <w:rFonts w:ascii="Times New Roman" w:hAnsi="Times New Roman" w:cs="Times New Roman"/>
          <w:sz w:val="24"/>
          <w:szCs w:val="24"/>
        </w:rPr>
        <w:t>t</w:t>
      </w:r>
      <w:r w:rsidR="001B4B55">
        <w:rPr>
          <w:rFonts w:ascii="Times New Roman" w:hAnsi="Times New Roman" w:cs="Times New Roman"/>
          <w:sz w:val="24"/>
          <w:szCs w:val="24"/>
        </w:rPr>
        <w:t>ence</w:t>
      </w:r>
      <w:r w:rsidR="008456F7">
        <w:rPr>
          <w:rFonts w:ascii="Times New Roman" w:hAnsi="Times New Roman" w:cs="Times New Roman"/>
          <w:sz w:val="24"/>
          <w:szCs w:val="24"/>
        </w:rPr>
        <w:t xml:space="preserve"> of BB</w:t>
      </w:r>
      <w:r w:rsidR="00F35D1D">
        <w:rPr>
          <w:rFonts w:ascii="Times New Roman" w:hAnsi="Times New Roman" w:cs="Times New Roman"/>
          <w:sz w:val="24"/>
          <w:szCs w:val="24"/>
        </w:rPr>
        <w:t xml:space="preserve"> or IS</w:t>
      </w:r>
      <w:r w:rsidR="008456F7">
        <w:rPr>
          <w:rFonts w:ascii="Times New Roman" w:hAnsi="Times New Roman" w:cs="Times New Roman"/>
          <w:sz w:val="24"/>
          <w:szCs w:val="24"/>
        </w:rPr>
        <w:t xml:space="preserve"> reasoning</w:t>
      </w:r>
      <w:r>
        <w:rPr>
          <w:rFonts w:ascii="Times New Roman" w:hAnsi="Times New Roman" w:cs="Times New Roman"/>
          <w:sz w:val="24"/>
          <w:szCs w:val="24"/>
        </w:rPr>
        <w:t xml:space="preserve"> based on comparing the causal ratings of </w:t>
      </w:r>
      <w:r w:rsidR="00F35D1D">
        <w:rPr>
          <w:rFonts w:ascii="Times New Roman" w:hAnsi="Times New Roman" w:cs="Times New Roman"/>
          <w:sz w:val="24"/>
          <w:szCs w:val="24"/>
        </w:rPr>
        <w:t xml:space="preserve">A and </w:t>
      </w:r>
      <w:r>
        <w:rPr>
          <w:rFonts w:ascii="Times New Roman" w:hAnsi="Times New Roman" w:cs="Times New Roman"/>
          <w:sz w:val="24"/>
          <w:szCs w:val="24"/>
        </w:rPr>
        <w:t xml:space="preserve">B between </w:t>
      </w:r>
      <w:r w:rsidR="008456F7">
        <w:rPr>
          <w:rFonts w:ascii="Times New Roman" w:hAnsi="Times New Roman" w:cs="Times New Roman"/>
          <w:sz w:val="24"/>
          <w:szCs w:val="24"/>
        </w:rPr>
        <w:t>the BB and IS conditions</w:t>
      </w:r>
      <w:r w:rsidR="00CC2EAC">
        <w:rPr>
          <w:rFonts w:ascii="Times New Roman" w:hAnsi="Times New Roman" w:cs="Times New Roman"/>
          <w:sz w:val="24"/>
          <w:szCs w:val="24"/>
        </w:rPr>
        <w:t xml:space="preserve">. The reason it is problematic to use </w:t>
      </w:r>
      <w:r w:rsidR="00F35D1D">
        <w:rPr>
          <w:rFonts w:ascii="Times New Roman" w:hAnsi="Times New Roman" w:cs="Times New Roman"/>
          <w:sz w:val="24"/>
          <w:szCs w:val="24"/>
        </w:rPr>
        <w:t>these differences</w:t>
      </w:r>
      <w:r w:rsidR="00CC2EAC">
        <w:rPr>
          <w:rFonts w:ascii="Times New Roman" w:hAnsi="Times New Roman" w:cs="Times New Roman"/>
          <w:sz w:val="24"/>
          <w:szCs w:val="24"/>
        </w:rPr>
        <w:t xml:space="preserve"> as evidence of BB </w:t>
      </w:r>
      <w:r w:rsidR="00F35D1D">
        <w:rPr>
          <w:rFonts w:ascii="Times New Roman" w:hAnsi="Times New Roman" w:cs="Times New Roman"/>
          <w:sz w:val="24"/>
          <w:szCs w:val="24"/>
        </w:rPr>
        <w:t xml:space="preserve">and IS </w:t>
      </w:r>
      <w:r w:rsidR="00CC2EAC">
        <w:rPr>
          <w:rFonts w:ascii="Times New Roman" w:hAnsi="Times New Roman" w:cs="Times New Roman"/>
          <w:sz w:val="24"/>
          <w:szCs w:val="24"/>
        </w:rPr>
        <w:t>reasoning is because</w:t>
      </w:r>
      <w:r w:rsidR="008456F7">
        <w:rPr>
          <w:rFonts w:ascii="Times New Roman" w:hAnsi="Times New Roman" w:cs="Times New Roman"/>
          <w:sz w:val="24"/>
          <w:szCs w:val="24"/>
        </w:rPr>
        <w:t xml:space="preserve"> </w:t>
      </w:r>
      <w:r w:rsidR="005A2E19">
        <w:rPr>
          <w:rFonts w:ascii="Times New Roman" w:hAnsi="Times New Roman" w:cs="Times New Roman"/>
          <w:sz w:val="24"/>
          <w:szCs w:val="24"/>
        </w:rPr>
        <w:t xml:space="preserve">both conditions involve presenting </w:t>
      </w:r>
      <w:r w:rsidR="0006608D">
        <w:rPr>
          <w:rFonts w:ascii="Times New Roman" w:hAnsi="Times New Roman" w:cs="Times New Roman"/>
          <w:sz w:val="24"/>
          <w:szCs w:val="24"/>
        </w:rPr>
        <w:t>different A events</w:t>
      </w:r>
      <w:r w:rsidR="00B87A15">
        <w:rPr>
          <w:rFonts w:ascii="Times New Roman" w:hAnsi="Times New Roman" w:cs="Times New Roman"/>
          <w:sz w:val="24"/>
          <w:szCs w:val="24"/>
        </w:rPr>
        <w:t xml:space="preserve"> (i.e., A+ event in the BB condition vs. A- event in the IS condition)</w:t>
      </w:r>
      <w:r w:rsidR="00CC2EAC">
        <w:rPr>
          <w:rFonts w:ascii="Times New Roman" w:hAnsi="Times New Roman" w:cs="Times New Roman"/>
          <w:sz w:val="24"/>
          <w:szCs w:val="24"/>
        </w:rPr>
        <w:t xml:space="preserve">, which </w:t>
      </w:r>
      <w:r w:rsidR="00F35D1D">
        <w:rPr>
          <w:rFonts w:ascii="Times New Roman" w:hAnsi="Times New Roman" w:cs="Times New Roman"/>
          <w:sz w:val="24"/>
          <w:szCs w:val="24"/>
        </w:rPr>
        <w:t xml:space="preserve">necessarily </w:t>
      </w:r>
      <w:r w:rsidR="00CC2EAC">
        <w:rPr>
          <w:rFonts w:ascii="Times New Roman" w:hAnsi="Times New Roman" w:cs="Times New Roman"/>
          <w:sz w:val="24"/>
          <w:szCs w:val="24"/>
        </w:rPr>
        <w:t xml:space="preserve">should </w:t>
      </w:r>
      <w:r w:rsidR="00F35D1D">
        <w:rPr>
          <w:rFonts w:ascii="Times New Roman" w:hAnsi="Times New Roman" w:cs="Times New Roman"/>
          <w:sz w:val="24"/>
          <w:szCs w:val="24"/>
        </w:rPr>
        <w:t>impact</w:t>
      </w:r>
      <w:r w:rsidR="00EA6431">
        <w:rPr>
          <w:rFonts w:ascii="Times New Roman" w:hAnsi="Times New Roman" w:cs="Times New Roman"/>
          <w:sz w:val="24"/>
          <w:szCs w:val="24"/>
        </w:rPr>
        <w:t xml:space="preserve"> or contaminate</w:t>
      </w:r>
      <w:r w:rsidR="00F35D1D">
        <w:rPr>
          <w:rFonts w:ascii="Times New Roman" w:hAnsi="Times New Roman" w:cs="Times New Roman"/>
          <w:sz w:val="24"/>
          <w:szCs w:val="24"/>
        </w:rPr>
        <w:t xml:space="preserve"> ratings of object B</w:t>
      </w:r>
      <w:r w:rsidR="00EA7655">
        <w:rPr>
          <w:rFonts w:ascii="Times New Roman" w:hAnsi="Times New Roman" w:cs="Times New Roman"/>
          <w:sz w:val="24"/>
          <w:szCs w:val="24"/>
        </w:rPr>
        <w:t>.</w:t>
      </w:r>
      <w:r w:rsidR="004175A6">
        <w:rPr>
          <w:rFonts w:ascii="Times New Roman" w:hAnsi="Times New Roman" w:cs="Times New Roman"/>
          <w:sz w:val="24"/>
          <w:szCs w:val="24"/>
        </w:rPr>
        <w:t xml:space="preserve"> </w:t>
      </w:r>
      <w:r w:rsidR="007A0902">
        <w:rPr>
          <w:rFonts w:ascii="Times New Roman" w:hAnsi="Times New Roman" w:cs="Times New Roman"/>
          <w:sz w:val="24"/>
          <w:szCs w:val="24"/>
        </w:rPr>
        <w:t xml:space="preserve">On the basis of this limitation, the novel approach that we adopted in the present series of experiments was to evaluate </w:t>
      </w:r>
      <w:r w:rsidR="00A31C91">
        <w:rPr>
          <w:rFonts w:ascii="Times New Roman" w:hAnsi="Times New Roman" w:cs="Times New Roman"/>
          <w:sz w:val="24"/>
          <w:szCs w:val="24"/>
        </w:rPr>
        <w:t>BB and IS reasoning within- rather than between-conditions</w:t>
      </w:r>
      <w:r w:rsidR="007A0902">
        <w:rPr>
          <w:rFonts w:ascii="Times New Roman" w:hAnsi="Times New Roman" w:cs="Times New Roman"/>
          <w:sz w:val="24"/>
          <w:szCs w:val="24"/>
        </w:rPr>
        <w:t>. Such a comparison</w:t>
      </w:r>
      <w:r w:rsidR="00A31C91">
        <w:rPr>
          <w:rFonts w:ascii="Times New Roman" w:hAnsi="Times New Roman" w:cs="Times New Roman"/>
          <w:sz w:val="24"/>
          <w:szCs w:val="24"/>
        </w:rPr>
        <w:t xml:space="preserve"> makes</w:t>
      </w:r>
      <w:r>
        <w:rPr>
          <w:rFonts w:ascii="Times New Roman" w:hAnsi="Times New Roman" w:cs="Times New Roman"/>
          <w:sz w:val="24"/>
          <w:szCs w:val="24"/>
        </w:rPr>
        <w:t xml:space="preserve"> it possible to determine in what ways participants’ ratings of the redundant cue change across the BB</w:t>
      </w:r>
      <w:r w:rsidR="00F35D1D">
        <w:rPr>
          <w:rFonts w:ascii="Times New Roman" w:hAnsi="Times New Roman" w:cs="Times New Roman"/>
          <w:sz w:val="24"/>
          <w:szCs w:val="24"/>
        </w:rPr>
        <w:t xml:space="preserve"> and IS</w:t>
      </w:r>
      <w:r>
        <w:rPr>
          <w:rFonts w:ascii="Times New Roman" w:hAnsi="Times New Roman" w:cs="Times New Roman"/>
          <w:sz w:val="24"/>
          <w:szCs w:val="24"/>
        </w:rPr>
        <w:t xml:space="preserve"> condition</w:t>
      </w:r>
      <w:r w:rsidR="00EA6431">
        <w:rPr>
          <w:rFonts w:ascii="Times New Roman" w:hAnsi="Times New Roman" w:cs="Times New Roman"/>
          <w:sz w:val="24"/>
          <w:szCs w:val="24"/>
        </w:rPr>
        <w:t>s</w:t>
      </w:r>
      <w:r w:rsidR="00F35D1D">
        <w:rPr>
          <w:rFonts w:ascii="Times New Roman" w:hAnsi="Times New Roman" w:cs="Times New Roman"/>
          <w:sz w:val="24"/>
          <w:szCs w:val="24"/>
        </w:rPr>
        <w:t xml:space="preserve"> themselves</w:t>
      </w:r>
      <w:r w:rsidR="007A0902">
        <w:rPr>
          <w:rFonts w:ascii="Times New Roman" w:hAnsi="Times New Roman" w:cs="Times New Roman"/>
          <w:sz w:val="24"/>
          <w:szCs w:val="24"/>
        </w:rPr>
        <w:t xml:space="preserve"> and avoids between-condition contamination</w:t>
      </w:r>
      <w:r>
        <w:rPr>
          <w:rFonts w:ascii="Times New Roman" w:hAnsi="Times New Roman" w:cs="Times New Roman"/>
          <w:sz w:val="24"/>
          <w:szCs w:val="24"/>
        </w:rPr>
        <w:t>.</w:t>
      </w:r>
      <w:r w:rsidR="007F53B0">
        <w:rPr>
          <w:rFonts w:ascii="Times New Roman" w:hAnsi="Times New Roman" w:cs="Times New Roman"/>
          <w:sz w:val="24"/>
          <w:szCs w:val="24"/>
        </w:rPr>
        <w:t xml:space="preserve"> </w:t>
      </w:r>
    </w:p>
    <w:p w14:paraId="1BC62A3F" w14:textId="44FE9F54" w:rsidR="00D3386A" w:rsidRDefault="00D3386A" w:rsidP="00532AC6">
      <w:pPr>
        <w:spacing w:line="480" w:lineRule="auto"/>
        <w:ind w:firstLine="720"/>
        <w:contextualSpacing/>
        <w:rPr>
          <w:rFonts w:ascii="Times New Roman" w:hAnsi="Times New Roman" w:cs="Times New Roman"/>
          <w:sz w:val="24"/>
          <w:szCs w:val="24"/>
        </w:rPr>
      </w:pPr>
      <w:r w:rsidRPr="00D3386A">
        <w:rPr>
          <w:rFonts w:ascii="Times New Roman" w:hAnsi="Times New Roman" w:cs="Times New Roman"/>
          <w:sz w:val="24"/>
          <w:szCs w:val="24"/>
        </w:rPr>
        <w:t xml:space="preserve">In addition </w:t>
      </w:r>
      <w:r w:rsidR="0046739E">
        <w:rPr>
          <w:rFonts w:ascii="Times New Roman" w:hAnsi="Times New Roman" w:cs="Times New Roman"/>
          <w:sz w:val="24"/>
          <w:szCs w:val="24"/>
        </w:rPr>
        <w:t xml:space="preserve">to </w:t>
      </w:r>
      <w:r w:rsidR="00332868">
        <w:rPr>
          <w:rFonts w:ascii="Times New Roman" w:hAnsi="Times New Roman" w:cs="Times New Roman"/>
          <w:sz w:val="24"/>
          <w:szCs w:val="24"/>
        </w:rPr>
        <w:t xml:space="preserve">interpretational </w:t>
      </w:r>
      <w:r w:rsidR="00C85C0C">
        <w:rPr>
          <w:rFonts w:ascii="Times New Roman" w:hAnsi="Times New Roman" w:cs="Times New Roman"/>
          <w:sz w:val="24"/>
          <w:szCs w:val="24"/>
        </w:rPr>
        <w:t xml:space="preserve">and definitional </w:t>
      </w:r>
      <w:r w:rsidR="00332868">
        <w:rPr>
          <w:rFonts w:ascii="Times New Roman" w:hAnsi="Times New Roman" w:cs="Times New Roman"/>
          <w:sz w:val="24"/>
          <w:szCs w:val="24"/>
        </w:rPr>
        <w:t>issues</w:t>
      </w:r>
      <w:r w:rsidRPr="00D3386A">
        <w:rPr>
          <w:rFonts w:ascii="Times New Roman" w:hAnsi="Times New Roman" w:cs="Times New Roman"/>
          <w:sz w:val="24"/>
          <w:szCs w:val="24"/>
        </w:rPr>
        <w:t xml:space="preserve">, </w:t>
      </w:r>
      <w:r w:rsidR="00735E16">
        <w:rPr>
          <w:rFonts w:ascii="Times New Roman" w:hAnsi="Times New Roman" w:cs="Times New Roman"/>
          <w:sz w:val="24"/>
          <w:szCs w:val="24"/>
        </w:rPr>
        <w:t xml:space="preserve">closer </w:t>
      </w:r>
      <w:r w:rsidRPr="00D3386A">
        <w:rPr>
          <w:rFonts w:ascii="Times New Roman" w:hAnsi="Times New Roman" w:cs="Times New Roman"/>
          <w:sz w:val="24"/>
          <w:szCs w:val="24"/>
        </w:rPr>
        <w:t xml:space="preserve">inspection of the literature reveals that the evidence is mixed </w:t>
      </w:r>
      <w:r w:rsidR="00BE0151">
        <w:rPr>
          <w:rFonts w:ascii="Times New Roman" w:hAnsi="Times New Roman" w:cs="Times New Roman"/>
          <w:sz w:val="24"/>
          <w:szCs w:val="24"/>
        </w:rPr>
        <w:t>about the extent to which learners engage in</w:t>
      </w:r>
      <w:r w:rsidRPr="00D3386A">
        <w:rPr>
          <w:rFonts w:ascii="Times New Roman" w:hAnsi="Times New Roman" w:cs="Times New Roman"/>
          <w:sz w:val="24"/>
          <w:szCs w:val="24"/>
        </w:rPr>
        <w:t xml:space="preserve"> </w:t>
      </w:r>
      <w:r w:rsidR="00266DBA">
        <w:rPr>
          <w:rFonts w:ascii="Times New Roman" w:hAnsi="Times New Roman" w:cs="Times New Roman"/>
          <w:sz w:val="24"/>
          <w:szCs w:val="24"/>
        </w:rPr>
        <w:t>both kinds of reasoning</w:t>
      </w:r>
      <w:r w:rsidR="00BE0151">
        <w:rPr>
          <w:rFonts w:ascii="Times New Roman" w:hAnsi="Times New Roman" w:cs="Times New Roman"/>
          <w:sz w:val="24"/>
          <w:szCs w:val="24"/>
        </w:rPr>
        <w:t>, most</w:t>
      </w:r>
      <w:r w:rsidR="00266DBA">
        <w:rPr>
          <w:rFonts w:ascii="Times New Roman" w:hAnsi="Times New Roman" w:cs="Times New Roman"/>
          <w:sz w:val="24"/>
          <w:szCs w:val="24"/>
        </w:rPr>
        <w:t xml:space="preserve"> especially</w:t>
      </w:r>
      <w:r w:rsidR="009849F4">
        <w:rPr>
          <w:rFonts w:ascii="Times New Roman" w:hAnsi="Times New Roman" w:cs="Times New Roman"/>
          <w:sz w:val="24"/>
          <w:szCs w:val="24"/>
        </w:rPr>
        <w:t xml:space="preserve"> in</w:t>
      </w:r>
      <w:r w:rsidR="00266DBA">
        <w:rPr>
          <w:rFonts w:ascii="Times New Roman" w:hAnsi="Times New Roman" w:cs="Times New Roman"/>
          <w:sz w:val="24"/>
          <w:szCs w:val="24"/>
        </w:rPr>
        <w:t xml:space="preserve"> BB reasoning</w:t>
      </w:r>
      <w:r w:rsidRPr="00D3386A">
        <w:rPr>
          <w:rFonts w:ascii="Times New Roman" w:hAnsi="Times New Roman" w:cs="Times New Roman"/>
          <w:sz w:val="24"/>
          <w:szCs w:val="24"/>
        </w:rPr>
        <w:t xml:space="preserve">. </w:t>
      </w:r>
      <w:r w:rsidR="00BE0151">
        <w:rPr>
          <w:rFonts w:ascii="Times New Roman" w:hAnsi="Times New Roman" w:cs="Times New Roman"/>
          <w:sz w:val="24"/>
          <w:szCs w:val="24"/>
        </w:rPr>
        <w:t>For example, s</w:t>
      </w:r>
      <w:r w:rsidR="00B4234F" w:rsidRPr="00D3386A">
        <w:rPr>
          <w:rFonts w:ascii="Times New Roman" w:hAnsi="Times New Roman" w:cs="Times New Roman"/>
          <w:sz w:val="24"/>
          <w:szCs w:val="24"/>
        </w:rPr>
        <w:t>ome</w:t>
      </w:r>
      <w:r w:rsidRPr="00D3386A">
        <w:rPr>
          <w:rFonts w:ascii="Times New Roman" w:hAnsi="Times New Roman" w:cs="Times New Roman"/>
          <w:sz w:val="24"/>
          <w:szCs w:val="24"/>
        </w:rPr>
        <w:t xml:space="preserve"> studies purport to show evidence </w:t>
      </w:r>
      <w:r w:rsidRPr="00D3386A">
        <w:rPr>
          <w:rFonts w:ascii="Times New Roman" w:hAnsi="Times New Roman" w:cs="Times New Roman"/>
          <w:sz w:val="24"/>
          <w:szCs w:val="24"/>
        </w:rPr>
        <w:lastRenderedPageBreak/>
        <w:t xml:space="preserve">of </w:t>
      </w:r>
      <w:r w:rsidR="006A40F9">
        <w:rPr>
          <w:rFonts w:ascii="Times New Roman" w:hAnsi="Times New Roman" w:cs="Times New Roman"/>
          <w:sz w:val="24"/>
          <w:szCs w:val="24"/>
        </w:rPr>
        <w:t>BB</w:t>
      </w:r>
      <w:r w:rsidRPr="00D3386A">
        <w:rPr>
          <w:rFonts w:ascii="Times New Roman" w:hAnsi="Times New Roman" w:cs="Times New Roman"/>
          <w:sz w:val="24"/>
          <w:szCs w:val="24"/>
        </w:rPr>
        <w:t xml:space="preserve"> reasoning in children and adults (e.g., Griffiths et al., 2011; Sobel et al., 2004), whereas other studies either show no</w:t>
      </w:r>
      <w:r w:rsidR="00027EAB">
        <w:rPr>
          <w:rFonts w:ascii="Times New Roman" w:hAnsi="Times New Roman" w:cs="Times New Roman"/>
          <w:sz w:val="24"/>
          <w:szCs w:val="24"/>
        </w:rPr>
        <w:t xml:space="preserve"> evidence or only weak evidence</w:t>
      </w:r>
      <w:r w:rsidRPr="00D3386A">
        <w:rPr>
          <w:rFonts w:ascii="Times New Roman" w:hAnsi="Times New Roman" w:cs="Times New Roman"/>
          <w:sz w:val="24"/>
          <w:szCs w:val="24"/>
        </w:rPr>
        <w:t xml:space="preserve"> of </w:t>
      </w:r>
      <w:r w:rsidR="00E93FB8">
        <w:rPr>
          <w:rFonts w:ascii="Times New Roman" w:hAnsi="Times New Roman" w:cs="Times New Roman"/>
          <w:sz w:val="24"/>
          <w:szCs w:val="24"/>
        </w:rPr>
        <w:t>BB</w:t>
      </w:r>
      <w:r w:rsidR="00027EAB">
        <w:rPr>
          <w:rFonts w:ascii="Times New Roman" w:hAnsi="Times New Roman" w:cs="Times New Roman"/>
          <w:sz w:val="24"/>
          <w:szCs w:val="24"/>
        </w:rPr>
        <w:t xml:space="preserve"> (e.g., Larkin</w:t>
      </w:r>
      <w:r w:rsidR="00B57E3E">
        <w:rPr>
          <w:rFonts w:ascii="Times New Roman" w:hAnsi="Times New Roman" w:cs="Times New Roman"/>
          <w:sz w:val="24"/>
          <w:szCs w:val="24"/>
        </w:rPr>
        <w:t xml:space="preserve"> et al.</w:t>
      </w:r>
      <w:r w:rsidR="00C741D5">
        <w:rPr>
          <w:rFonts w:ascii="Times New Roman" w:hAnsi="Times New Roman" w:cs="Times New Roman"/>
          <w:sz w:val="24"/>
          <w:szCs w:val="24"/>
        </w:rPr>
        <w:t>,</w:t>
      </w:r>
      <w:r w:rsidR="00027EAB">
        <w:rPr>
          <w:rFonts w:ascii="Times New Roman" w:hAnsi="Times New Roman" w:cs="Times New Roman"/>
          <w:sz w:val="24"/>
          <w:szCs w:val="24"/>
        </w:rPr>
        <w:t>1998)</w:t>
      </w:r>
      <w:r w:rsidR="00672A4D">
        <w:rPr>
          <w:rFonts w:ascii="Times New Roman" w:hAnsi="Times New Roman" w:cs="Times New Roman"/>
          <w:sz w:val="24"/>
          <w:szCs w:val="24"/>
        </w:rPr>
        <w:t>. Likewise, a number of empirical studies</w:t>
      </w:r>
      <w:r w:rsidRPr="00D3386A">
        <w:rPr>
          <w:rFonts w:ascii="Times New Roman" w:hAnsi="Times New Roman" w:cs="Times New Roman"/>
          <w:sz w:val="24"/>
          <w:szCs w:val="24"/>
        </w:rPr>
        <w:t xml:space="preserve"> show</w:t>
      </w:r>
      <w:r w:rsidR="00027EAB">
        <w:rPr>
          <w:rFonts w:ascii="Times New Roman" w:hAnsi="Times New Roman" w:cs="Times New Roman"/>
          <w:sz w:val="24"/>
          <w:szCs w:val="24"/>
        </w:rPr>
        <w:t>ed</w:t>
      </w:r>
      <w:r w:rsidRPr="00D3386A">
        <w:rPr>
          <w:rFonts w:ascii="Times New Roman" w:hAnsi="Times New Roman" w:cs="Times New Roman"/>
          <w:sz w:val="24"/>
          <w:szCs w:val="24"/>
        </w:rPr>
        <w:t xml:space="preserve"> evidence of </w:t>
      </w:r>
      <w:r w:rsidR="00AC3A52">
        <w:rPr>
          <w:rFonts w:ascii="Times New Roman" w:hAnsi="Times New Roman" w:cs="Times New Roman"/>
          <w:sz w:val="24"/>
          <w:szCs w:val="24"/>
        </w:rPr>
        <w:t>BB</w:t>
      </w:r>
      <w:r w:rsidRPr="00D3386A">
        <w:rPr>
          <w:rFonts w:ascii="Times New Roman" w:hAnsi="Times New Roman" w:cs="Times New Roman"/>
          <w:sz w:val="24"/>
          <w:szCs w:val="24"/>
        </w:rPr>
        <w:t xml:space="preserve"> reasoning under some conditions but not </w:t>
      </w:r>
      <w:r w:rsidR="00027EAB">
        <w:rPr>
          <w:rFonts w:ascii="Times New Roman" w:hAnsi="Times New Roman" w:cs="Times New Roman"/>
          <w:sz w:val="24"/>
          <w:szCs w:val="24"/>
        </w:rPr>
        <w:t xml:space="preserve">under </w:t>
      </w:r>
      <w:r w:rsidRPr="00D3386A">
        <w:rPr>
          <w:rFonts w:ascii="Times New Roman" w:hAnsi="Times New Roman" w:cs="Times New Roman"/>
          <w:sz w:val="24"/>
          <w:szCs w:val="24"/>
        </w:rPr>
        <w:t>others (e.g., Lovibond et al., 2003)</w:t>
      </w:r>
      <w:r w:rsidR="000A0E95">
        <w:rPr>
          <w:rFonts w:ascii="Times New Roman" w:hAnsi="Times New Roman" w:cs="Times New Roman"/>
          <w:sz w:val="24"/>
          <w:szCs w:val="24"/>
        </w:rPr>
        <w:t>, showed evidence of BB reasoning when cues are interpreted to be causes but not</w:t>
      </w:r>
      <w:r w:rsidR="009849F4">
        <w:rPr>
          <w:rFonts w:ascii="Times New Roman" w:hAnsi="Times New Roman" w:cs="Times New Roman"/>
          <w:sz w:val="24"/>
          <w:szCs w:val="24"/>
        </w:rPr>
        <w:t xml:space="preserve"> when they are said to be</w:t>
      </w:r>
      <w:r w:rsidR="000A0E95">
        <w:rPr>
          <w:rFonts w:ascii="Times New Roman" w:hAnsi="Times New Roman" w:cs="Times New Roman"/>
          <w:sz w:val="24"/>
          <w:szCs w:val="24"/>
        </w:rPr>
        <w:t xml:space="preserve"> indicators of effects (e.g., De </w:t>
      </w:r>
      <w:proofErr w:type="spellStart"/>
      <w:r w:rsidR="000A0E95">
        <w:rPr>
          <w:rFonts w:ascii="Times New Roman" w:hAnsi="Times New Roman" w:cs="Times New Roman"/>
          <w:sz w:val="24"/>
          <w:szCs w:val="24"/>
        </w:rPr>
        <w:t>Houwer</w:t>
      </w:r>
      <w:proofErr w:type="spellEnd"/>
      <w:r w:rsidR="000A0E95">
        <w:rPr>
          <w:rFonts w:ascii="Times New Roman" w:hAnsi="Times New Roman" w:cs="Times New Roman"/>
          <w:sz w:val="24"/>
          <w:szCs w:val="24"/>
        </w:rPr>
        <w:t xml:space="preserve">, </w:t>
      </w:r>
      <w:proofErr w:type="spellStart"/>
      <w:r w:rsidR="000A0E95">
        <w:rPr>
          <w:rFonts w:ascii="Times New Roman" w:hAnsi="Times New Roman" w:cs="Times New Roman"/>
          <w:sz w:val="24"/>
          <w:szCs w:val="24"/>
        </w:rPr>
        <w:t>Beckers</w:t>
      </w:r>
      <w:proofErr w:type="spellEnd"/>
      <w:r w:rsidR="000A0E95">
        <w:rPr>
          <w:rFonts w:ascii="Times New Roman" w:hAnsi="Times New Roman" w:cs="Times New Roman"/>
          <w:sz w:val="24"/>
          <w:szCs w:val="24"/>
        </w:rPr>
        <w:t xml:space="preserve">, &amp; </w:t>
      </w:r>
      <w:proofErr w:type="spellStart"/>
      <w:r w:rsidR="000A0E95">
        <w:rPr>
          <w:rFonts w:ascii="Times New Roman" w:hAnsi="Times New Roman" w:cs="Times New Roman"/>
          <w:sz w:val="24"/>
          <w:szCs w:val="24"/>
        </w:rPr>
        <w:t>Glautier</w:t>
      </w:r>
      <w:proofErr w:type="spellEnd"/>
      <w:r w:rsidR="000A0E95">
        <w:rPr>
          <w:rFonts w:ascii="Times New Roman" w:hAnsi="Times New Roman" w:cs="Times New Roman"/>
          <w:sz w:val="24"/>
          <w:szCs w:val="24"/>
        </w:rPr>
        <w:t xml:space="preserve">, 2002), or showed evidence of BB reasoning when cues are interpreted as causes but not effects but only in an adult sample (e.g., </w:t>
      </w:r>
      <w:proofErr w:type="spellStart"/>
      <w:r w:rsidR="000A0E95">
        <w:rPr>
          <w:rFonts w:ascii="Times New Roman" w:hAnsi="Times New Roman" w:cs="Times New Roman"/>
          <w:sz w:val="24"/>
          <w:szCs w:val="24"/>
        </w:rPr>
        <w:t>Kloos</w:t>
      </w:r>
      <w:proofErr w:type="spellEnd"/>
      <w:r w:rsidR="000A0E95">
        <w:rPr>
          <w:rFonts w:ascii="Times New Roman" w:hAnsi="Times New Roman" w:cs="Times New Roman"/>
          <w:sz w:val="24"/>
          <w:szCs w:val="24"/>
        </w:rPr>
        <w:t xml:space="preserve"> &amp; </w:t>
      </w:r>
      <w:proofErr w:type="spellStart"/>
      <w:r w:rsidR="000A0E95">
        <w:rPr>
          <w:rFonts w:ascii="Times New Roman" w:hAnsi="Times New Roman" w:cs="Times New Roman"/>
          <w:sz w:val="24"/>
          <w:szCs w:val="24"/>
        </w:rPr>
        <w:t>Sloutsky</w:t>
      </w:r>
      <w:proofErr w:type="spellEnd"/>
      <w:r w:rsidR="000A0E95">
        <w:rPr>
          <w:rFonts w:ascii="Times New Roman" w:hAnsi="Times New Roman" w:cs="Times New Roman"/>
          <w:sz w:val="24"/>
          <w:szCs w:val="24"/>
        </w:rPr>
        <w:t>, 2013)</w:t>
      </w:r>
      <w:r w:rsidRPr="00D3386A">
        <w:rPr>
          <w:rFonts w:ascii="Times New Roman" w:hAnsi="Times New Roman" w:cs="Times New Roman"/>
          <w:sz w:val="24"/>
          <w:szCs w:val="24"/>
        </w:rPr>
        <w:t>. For example</w:t>
      </w:r>
      <w:r w:rsidR="00300BED">
        <w:rPr>
          <w:rFonts w:ascii="Times New Roman" w:hAnsi="Times New Roman" w:cs="Times New Roman"/>
          <w:sz w:val="24"/>
          <w:szCs w:val="24"/>
        </w:rPr>
        <w:t>,</w:t>
      </w:r>
      <w:r w:rsidRPr="00D3386A">
        <w:rPr>
          <w:rFonts w:ascii="Times New Roman" w:hAnsi="Times New Roman" w:cs="Times New Roman"/>
          <w:sz w:val="24"/>
          <w:szCs w:val="24"/>
        </w:rPr>
        <w:t xml:space="preserve"> Lovibond et al. (2003) demonstrated that if </w:t>
      </w:r>
      <w:r w:rsidR="00033D24">
        <w:rPr>
          <w:rFonts w:ascii="Times New Roman" w:hAnsi="Times New Roman" w:cs="Times New Roman"/>
          <w:sz w:val="24"/>
          <w:szCs w:val="24"/>
        </w:rPr>
        <w:t>participants</w:t>
      </w:r>
      <w:r w:rsidRPr="00D3386A">
        <w:rPr>
          <w:rFonts w:ascii="Times New Roman" w:hAnsi="Times New Roman" w:cs="Times New Roman"/>
          <w:sz w:val="24"/>
          <w:szCs w:val="24"/>
        </w:rPr>
        <w:t xml:space="preserve"> </w:t>
      </w:r>
      <w:r w:rsidR="00300BED">
        <w:rPr>
          <w:rFonts w:ascii="Times New Roman" w:hAnsi="Times New Roman" w:cs="Times New Roman"/>
          <w:sz w:val="24"/>
          <w:szCs w:val="24"/>
        </w:rPr>
        <w:t xml:space="preserve">learned </w:t>
      </w:r>
      <w:r w:rsidR="00A258CF">
        <w:rPr>
          <w:rFonts w:ascii="Times New Roman" w:hAnsi="Times New Roman" w:cs="Times New Roman"/>
          <w:sz w:val="24"/>
          <w:szCs w:val="24"/>
        </w:rPr>
        <w:t xml:space="preserve">first </w:t>
      </w:r>
      <w:r w:rsidRPr="00D3386A">
        <w:rPr>
          <w:rFonts w:ascii="Times New Roman" w:hAnsi="Times New Roman" w:cs="Times New Roman"/>
          <w:sz w:val="24"/>
          <w:szCs w:val="24"/>
        </w:rPr>
        <w:t>that foods combine</w:t>
      </w:r>
      <w:r w:rsidR="00300BED">
        <w:rPr>
          <w:rFonts w:ascii="Times New Roman" w:hAnsi="Times New Roman" w:cs="Times New Roman"/>
          <w:sz w:val="24"/>
          <w:szCs w:val="24"/>
        </w:rPr>
        <w:t>d</w:t>
      </w:r>
      <w:r w:rsidRPr="00D3386A">
        <w:rPr>
          <w:rFonts w:ascii="Times New Roman" w:hAnsi="Times New Roman" w:cs="Times New Roman"/>
          <w:sz w:val="24"/>
          <w:szCs w:val="24"/>
        </w:rPr>
        <w:t xml:space="preserve"> additively to produce larger allergic reactions</w:t>
      </w:r>
      <w:r w:rsidR="00A3547C">
        <w:rPr>
          <w:rFonts w:ascii="Times New Roman" w:hAnsi="Times New Roman" w:cs="Times New Roman"/>
          <w:sz w:val="24"/>
          <w:szCs w:val="24"/>
        </w:rPr>
        <w:t>—</w:t>
      </w:r>
      <w:r w:rsidRPr="00D3386A">
        <w:rPr>
          <w:rFonts w:ascii="Times New Roman" w:hAnsi="Times New Roman" w:cs="Times New Roman"/>
          <w:sz w:val="24"/>
          <w:szCs w:val="24"/>
        </w:rPr>
        <w:t xml:space="preserve">that is, two </w:t>
      </w:r>
      <w:r w:rsidR="00A3547C">
        <w:rPr>
          <w:rFonts w:ascii="Times New Roman" w:hAnsi="Times New Roman" w:cs="Times New Roman"/>
          <w:sz w:val="24"/>
          <w:szCs w:val="24"/>
        </w:rPr>
        <w:t>foods</w:t>
      </w:r>
      <w:r w:rsidRPr="00D3386A">
        <w:rPr>
          <w:rFonts w:ascii="Times New Roman" w:hAnsi="Times New Roman" w:cs="Times New Roman"/>
          <w:sz w:val="24"/>
          <w:szCs w:val="24"/>
        </w:rPr>
        <w:t xml:space="preserve"> could potentially combine to produce a larger </w:t>
      </w:r>
      <w:r w:rsidR="00A3547C">
        <w:rPr>
          <w:rFonts w:ascii="Times New Roman" w:hAnsi="Times New Roman" w:cs="Times New Roman"/>
          <w:sz w:val="24"/>
          <w:szCs w:val="24"/>
        </w:rPr>
        <w:t>allergic reaction</w:t>
      </w:r>
      <w:r w:rsidRPr="00D3386A">
        <w:rPr>
          <w:rFonts w:ascii="Times New Roman" w:hAnsi="Times New Roman" w:cs="Times New Roman"/>
          <w:sz w:val="24"/>
          <w:szCs w:val="24"/>
        </w:rPr>
        <w:t xml:space="preserve"> than either of </w:t>
      </w:r>
      <w:r w:rsidR="00A3547C">
        <w:rPr>
          <w:rFonts w:ascii="Times New Roman" w:hAnsi="Times New Roman" w:cs="Times New Roman"/>
          <w:sz w:val="24"/>
          <w:szCs w:val="24"/>
        </w:rPr>
        <w:t>the food cues</w:t>
      </w:r>
      <w:r w:rsidR="0058250A">
        <w:rPr>
          <w:rFonts w:ascii="Times New Roman" w:hAnsi="Times New Roman" w:cs="Times New Roman"/>
          <w:sz w:val="24"/>
          <w:szCs w:val="24"/>
        </w:rPr>
        <w:t xml:space="preserve"> could produce in isolation</w:t>
      </w:r>
      <w:r w:rsidR="00300BED">
        <w:rPr>
          <w:rFonts w:ascii="Times New Roman" w:hAnsi="Times New Roman" w:cs="Times New Roman"/>
          <w:sz w:val="24"/>
          <w:szCs w:val="24"/>
        </w:rPr>
        <w:t>—</w:t>
      </w:r>
      <w:r w:rsidR="00A258CF">
        <w:rPr>
          <w:rFonts w:ascii="Times New Roman" w:hAnsi="Times New Roman" w:cs="Times New Roman"/>
          <w:sz w:val="24"/>
          <w:szCs w:val="24"/>
        </w:rPr>
        <w:t xml:space="preserve">and then were shown the BB trial, </w:t>
      </w:r>
      <w:r w:rsidR="00300BED">
        <w:rPr>
          <w:rFonts w:ascii="Times New Roman" w:hAnsi="Times New Roman" w:cs="Times New Roman"/>
          <w:sz w:val="24"/>
          <w:szCs w:val="24"/>
        </w:rPr>
        <w:t xml:space="preserve">they </w:t>
      </w:r>
      <w:r w:rsidR="00A258CF">
        <w:rPr>
          <w:rFonts w:ascii="Times New Roman" w:hAnsi="Times New Roman" w:cs="Times New Roman"/>
          <w:sz w:val="24"/>
          <w:szCs w:val="24"/>
        </w:rPr>
        <w:t>tended to rate food B</w:t>
      </w:r>
      <w:r w:rsidR="00300BED">
        <w:rPr>
          <w:rFonts w:ascii="Times New Roman" w:hAnsi="Times New Roman" w:cs="Times New Roman"/>
          <w:sz w:val="24"/>
          <w:szCs w:val="24"/>
        </w:rPr>
        <w:t xml:space="preserve"> </w:t>
      </w:r>
      <w:r w:rsidRPr="00D3386A">
        <w:rPr>
          <w:rFonts w:ascii="Times New Roman" w:hAnsi="Times New Roman" w:cs="Times New Roman"/>
          <w:sz w:val="24"/>
          <w:szCs w:val="24"/>
        </w:rPr>
        <w:t>as less of a cause than the ratings of</w:t>
      </w:r>
      <w:r w:rsidR="00525EB0">
        <w:rPr>
          <w:rFonts w:ascii="Times New Roman" w:hAnsi="Times New Roman" w:cs="Times New Roman"/>
          <w:sz w:val="24"/>
          <w:szCs w:val="24"/>
        </w:rPr>
        <w:t xml:space="preserve"> two control foods (C and D)</w:t>
      </w:r>
      <w:r w:rsidRPr="00D3386A">
        <w:rPr>
          <w:rFonts w:ascii="Times New Roman" w:hAnsi="Times New Roman" w:cs="Times New Roman"/>
          <w:sz w:val="24"/>
          <w:szCs w:val="24"/>
        </w:rPr>
        <w:t xml:space="preserve">. In contrast, if </w:t>
      </w:r>
      <w:r w:rsidR="00033D24">
        <w:rPr>
          <w:rFonts w:ascii="Times New Roman" w:hAnsi="Times New Roman" w:cs="Times New Roman"/>
          <w:sz w:val="24"/>
          <w:szCs w:val="24"/>
        </w:rPr>
        <w:t>participants</w:t>
      </w:r>
      <w:r w:rsidRPr="00D3386A">
        <w:rPr>
          <w:rFonts w:ascii="Times New Roman" w:hAnsi="Times New Roman" w:cs="Times New Roman"/>
          <w:sz w:val="24"/>
          <w:szCs w:val="24"/>
        </w:rPr>
        <w:t xml:space="preserve"> were taught that it is not possible to determine outcome additivity </w:t>
      </w:r>
      <w:r w:rsidR="0066381E">
        <w:rPr>
          <w:rFonts w:ascii="Times New Roman" w:hAnsi="Times New Roman" w:cs="Times New Roman"/>
          <w:sz w:val="24"/>
          <w:szCs w:val="24"/>
        </w:rPr>
        <w:t>perhaps because of an</w:t>
      </w:r>
      <w:r w:rsidRPr="00D3386A">
        <w:rPr>
          <w:rFonts w:ascii="Times New Roman" w:hAnsi="Times New Roman" w:cs="Times New Roman"/>
          <w:sz w:val="24"/>
          <w:szCs w:val="24"/>
        </w:rPr>
        <w:t xml:space="preserve"> imposed ceiling on the </w:t>
      </w:r>
      <w:r w:rsidR="00525EB0">
        <w:rPr>
          <w:rFonts w:ascii="Times New Roman" w:hAnsi="Times New Roman" w:cs="Times New Roman"/>
          <w:sz w:val="24"/>
          <w:szCs w:val="24"/>
        </w:rPr>
        <w:t xml:space="preserve">observed </w:t>
      </w:r>
      <w:r w:rsidRPr="00D3386A">
        <w:rPr>
          <w:rFonts w:ascii="Times New Roman" w:hAnsi="Times New Roman" w:cs="Times New Roman"/>
          <w:sz w:val="24"/>
          <w:szCs w:val="24"/>
        </w:rPr>
        <w:t xml:space="preserve">magnitude of </w:t>
      </w:r>
      <w:r w:rsidR="001737F7">
        <w:rPr>
          <w:rFonts w:ascii="Times New Roman" w:hAnsi="Times New Roman" w:cs="Times New Roman"/>
          <w:sz w:val="24"/>
          <w:szCs w:val="24"/>
        </w:rPr>
        <w:t>allergic reactions</w:t>
      </w:r>
      <w:r w:rsidRPr="00D3386A">
        <w:rPr>
          <w:rFonts w:ascii="Times New Roman" w:hAnsi="Times New Roman" w:cs="Times New Roman"/>
          <w:sz w:val="24"/>
          <w:szCs w:val="24"/>
        </w:rPr>
        <w:t xml:space="preserve">, </w:t>
      </w:r>
      <w:r w:rsidR="00033D24">
        <w:rPr>
          <w:rFonts w:ascii="Times New Roman" w:hAnsi="Times New Roman" w:cs="Times New Roman"/>
          <w:sz w:val="24"/>
          <w:szCs w:val="24"/>
        </w:rPr>
        <w:t>participants</w:t>
      </w:r>
      <w:r w:rsidRPr="00D3386A">
        <w:rPr>
          <w:rFonts w:ascii="Times New Roman" w:hAnsi="Times New Roman" w:cs="Times New Roman"/>
          <w:sz w:val="24"/>
          <w:szCs w:val="24"/>
        </w:rPr>
        <w:t xml:space="preserve">' ratings of food B did not differ from those of C or D in the control condition. This finding is important because it demonstrates that </w:t>
      </w:r>
      <w:r w:rsidR="004651FC">
        <w:rPr>
          <w:rFonts w:ascii="Times New Roman" w:hAnsi="Times New Roman" w:cs="Times New Roman"/>
          <w:sz w:val="24"/>
          <w:szCs w:val="24"/>
        </w:rPr>
        <w:t>BB reasoning</w:t>
      </w:r>
      <w:r w:rsidR="009A59EF">
        <w:rPr>
          <w:rFonts w:ascii="Times New Roman" w:hAnsi="Times New Roman" w:cs="Times New Roman"/>
          <w:sz w:val="24"/>
          <w:szCs w:val="24"/>
        </w:rPr>
        <w:t xml:space="preserve"> is not as robust as </w:t>
      </w:r>
      <w:r w:rsidR="009849F4">
        <w:rPr>
          <w:rFonts w:ascii="Times New Roman" w:hAnsi="Times New Roman" w:cs="Times New Roman"/>
          <w:sz w:val="24"/>
          <w:szCs w:val="24"/>
        </w:rPr>
        <w:t>has been maintained</w:t>
      </w:r>
      <w:r w:rsidR="00521C8D">
        <w:rPr>
          <w:rFonts w:ascii="Times New Roman" w:hAnsi="Times New Roman" w:cs="Times New Roman"/>
          <w:sz w:val="24"/>
          <w:szCs w:val="24"/>
        </w:rPr>
        <w:t xml:space="preserve"> in the literature</w:t>
      </w:r>
      <w:r w:rsidRPr="00D3386A">
        <w:rPr>
          <w:rFonts w:ascii="Times New Roman" w:hAnsi="Times New Roman" w:cs="Times New Roman"/>
          <w:sz w:val="24"/>
          <w:szCs w:val="24"/>
        </w:rPr>
        <w:t xml:space="preserve"> (for related findings, see also </w:t>
      </w:r>
      <w:proofErr w:type="spellStart"/>
      <w:r w:rsidRPr="00D3386A">
        <w:rPr>
          <w:rFonts w:ascii="Times New Roman" w:hAnsi="Times New Roman" w:cs="Times New Roman"/>
          <w:sz w:val="24"/>
          <w:szCs w:val="24"/>
        </w:rPr>
        <w:t>Beckers</w:t>
      </w:r>
      <w:proofErr w:type="spellEnd"/>
      <w:r w:rsidRPr="00D3386A">
        <w:rPr>
          <w:rFonts w:ascii="Times New Roman" w:hAnsi="Times New Roman" w:cs="Times New Roman"/>
          <w:sz w:val="24"/>
          <w:szCs w:val="24"/>
        </w:rPr>
        <w:t xml:space="preserve">, de </w:t>
      </w:r>
      <w:proofErr w:type="spellStart"/>
      <w:r w:rsidRPr="00D3386A">
        <w:rPr>
          <w:rFonts w:ascii="Times New Roman" w:hAnsi="Times New Roman" w:cs="Times New Roman"/>
          <w:sz w:val="24"/>
          <w:szCs w:val="24"/>
        </w:rPr>
        <w:t>Houwer</w:t>
      </w:r>
      <w:proofErr w:type="spellEnd"/>
      <w:r w:rsidRPr="00D3386A">
        <w:rPr>
          <w:rFonts w:ascii="Times New Roman" w:hAnsi="Times New Roman" w:cs="Times New Roman"/>
          <w:sz w:val="24"/>
          <w:szCs w:val="24"/>
        </w:rPr>
        <w:t xml:space="preserve">, </w:t>
      </w:r>
      <w:proofErr w:type="spellStart"/>
      <w:r w:rsidRPr="00D3386A">
        <w:rPr>
          <w:rFonts w:ascii="Times New Roman" w:hAnsi="Times New Roman" w:cs="Times New Roman"/>
          <w:sz w:val="24"/>
          <w:szCs w:val="24"/>
        </w:rPr>
        <w:t>Pineno</w:t>
      </w:r>
      <w:proofErr w:type="spellEnd"/>
      <w:r w:rsidRPr="00D3386A">
        <w:rPr>
          <w:rFonts w:ascii="Times New Roman" w:hAnsi="Times New Roman" w:cs="Times New Roman"/>
          <w:sz w:val="24"/>
          <w:szCs w:val="24"/>
        </w:rPr>
        <w:t>, &amp; Miller, 2005).</w:t>
      </w:r>
    </w:p>
    <w:p w14:paraId="1C4F834A" w14:textId="7F6232F0" w:rsidR="00413303" w:rsidRDefault="00413303" w:rsidP="00532AC6">
      <w:pPr>
        <w:spacing w:line="480" w:lineRule="auto"/>
        <w:ind w:firstLine="720"/>
        <w:contextualSpacing/>
        <w:rPr>
          <w:rFonts w:ascii="Times New Roman" w:hAnsi="Times New Roman" w:cs="Times New Roman"/>
          <w:sz w:val="24"/>
          <w:szCs w:val="24"/>
        </w:rPr>
      </w:pPr>
      <w:r w:rsidRPr="00413303">
        <w:rPr>
          <w:rFonts w:ascii="Times New Roman" w:hAnsi="Times New Roman" w:cs="Times New Roman"/>
          <w:sz w:val="24"/>
          <w:szCs w:val="24"/>
        </w:rPr>
        <w:t xml:space="preserve">Finally, although </w:t>
      </w:r>
      <w:r w:rsidR="00D65CCB">
        <w:rPr>
          <w:rFonts w:ascii="Times New Roman" w:hAnsi="Times New Roman" w:cs="Times New Roman"/>
          <w:sz w:val="24"/>
          <w:szCs w:val="24"/>
        </w:rPr>
        <w:t>BB</w:t>
      </w:r>
      <w:r w:rsidRPr="00413303">
        <w:rPr>
          <w:rFonts w:ascii="Times New Roman" w:hAnsi="Times New Roman" w:cs="Times New Roman"/>
          <w:sz w:val="24"/>
          <w:szCs w:val="24"/>
        </w:rPr>
        <w:t xml:space="preserve"> reasoning </w:t>
      </w:r>
      <w:r w:rsidR="009849F4">
        <w:rPr>
          <w:rFonts w:ascii="Times New Roman" w:hAnsi="Times New Roman" w:cs="Times New Roman"/>
          <w:sz w:val="24"/>
          <w:szCs w:val="24"/>
        </w:rPr>
        <w:t xml:space="preserve">has been assessed typically </w:t>
      </w:r>
      <w:r w:rsidRPr="00413303">
        <w:rPr>
          <w:rFonts w:ascii="Times New Roman" w:hAnsi="Times New Roman" w:cs="Times New Roman"/>
          <w:sz w:val="24"/>
          <w:szCs w:val="24"/>
        </w:rPr>
        <w:t xml:space="preserve">in </w:t>
      </w:r>
      <w:r w:rsidR="00E64B59">
        <w:rPr>
          <w:rFonts w:ascii="Times New Roman" w:hAnsi="Times New Roman" w:cs="Times New Roman"/>
          <w:sz w:val="24"/>
          <w:szCs w:val="24"/>
        </w:rPr>
        <w:t>the context of two objects</w:t>
      </w:r>
      <w:r w:rsidRPr="00413303">
        <w:rPr>
          <w:rFonts w:ascii="Times New Roman" w:hAnsi="Times New Roman" w:cs="Times New Roman"/>
          <w:sz w:val="24"/>
          <w:szCs w:val="24"/>
        </w:rPr>
        <w:t xml:space="preserve">, </w:t>
      </w:r>
      <w:r w:rsidR="00C11342">
        <w:rPr>
          <w:rFonts w:ascii="Times New Roman" w:hAnsi="Times New Roman" w:cs="Times New Roman"/>
          <w:sz w:val="24"/>
          <w:szCs w:val="24"/>
        </w:rPr>
        <w:t>to date only one study</w:t>
      </w:r>
      <w:r w:rsidR="005836C9">
        <w:rPr>
          <w:rFonts w:ascii="Times New Roman" w:hAnsi="Times New Roman" w:cs="Times New Roman"/>
          <w:sz w:val="24"/>
          <w:szCs w:val="24"/>
        </w:rPr>
        <w:t xml:space="preserve"> by Sobel and Kirkham (2006)</w:t>
      </w:r>
      <w:r w:rsidR="00C11342">
        <w:rPr>
          <w:rFonts w:ascii="Times New Roman" w:hAnsi="Times New Roman" w:cs="Times New Roman"/>
          <w:sz w:val="24"/>
          <w:szCs w:val="24"/>
        </w:rPr>
        <w:t xml:space="preserve"> has </w:t>
      </w:r>
      <w:r w:rsidRPr="00413303">
        <w:rPr>
          <w:rFonts w:ascii="Times New Roman" w:hAnsi="Times New Roman" w:cs="Times New Roman"/>
          <w:sz w:val="24"/>
          <w:szCs w:val="24"/>
        </w:rPr>
        <w:t>examined</w:t>
      </w:r>
      <w:r w:rsidR="00236FB3">
        <w:rPr>
          <w:rFonts w:ascii="Times New Roman" w:hAnsi="Times New Roman" w:cs="Times New Roman"/>
          <w:sz w:val="24"/>
          <w:szCs w:val="24"/>
        </w:rPr>
        <w:t xml:space="preserve"> BB and IS reasoning in the context of three objects</w:t>
      </w:r>
      <w:r w:rsidR="002E500C">
        <w:rPr>
          <w:rFonts w:ascii="Times New Roman" w:hAnsi="Times New Roman" w:cs="Times New Roman"/>
          <w:sz w:val="24"/>
          <w:szCs w:val="24"/>
        </w:rPr>
        <w:t xml:space="preserve"> (though see Larkin et al.,1998; Lovibond et al., 2003</w:t>
      </w:r>
      <w:r w:rsidR="00135C54">
        <w:rPr>
          <w:rFonts w:ascii="Times New Roman" w:hAnsi="Times New Roman" w:cs="Times New Roman"/>
          <w:sz w:val="24"/>
          <w:szCs w:val="24"/>
        </w:rPr>
        <w:t xml:space="preserve"> for examples of more complicated procedures involving competing cues</w:t>
      </w:r>
      <w:r w:rsidR="002E500C">
        <w:rPr>
          <w:rFonts w:ascii="Times New Roman" w:hAnsi="Times New Roman" w:cs="Times New Roman"/>
          <w:sz w:val="24"/>
          <w:szCs w:val="24"/>
        </w:rPr>
        <w:t>)</w:t>
      </w:r>
      <w:r w:rsidR="003D5D0D">
        <w:rPr>
          <w:rFonts w:ascii="Times New Roman" w:hAnsi="Times New Roman" w:cs="Times New Roman"/>
          <w:sz w:val="24"/>
          <w:szCs w:val="24"/>
        </w:rPr>
        <w:t xml:space="preserve">. In </w:t>
      </w:r>
      <w:r w:rsidR="00956223">
        <w:rPr>
          <w:rFonts w:ascii="Times New Roman" w:hAnsi="Times New Roman" w:cs="Times New Roman"/>
          <w:sz w:val="24"/>
          <w:szCs w:val="24"/>
        </w:rPr>
        <w:t>this study</w:t>
      </w:r>
      <w:r w:rsidR="00E64B59">
        <w:rPr>
          <w:rFonts w:ascii="Times New Roman" w:hAnsi="Times New Roman" w:cs="Times New Roman"/>
          <w:sz w:val="24"/>
          <w:szCs w:val="24"/>
        </w:rPr>
        <w:t>, an experimenter first placed three objects (i.e., objects A</w:t>
      </w:r>
      <w:r w:rsidR="006A4788">
        <w:rPr>
          <w:rFonts w:ascii="Times New Roman" w:hAnsi="Times New Roman" w:cs="Times New Roman"/>
          <w:sz w:val="24"/>
          <w:szCs w:val="24"/>
        </w:rPr>
        <w:t xml:space="preserve">, B, and </w:t>
      </w:r>
      <w:r w:rsidR="00E64B59">
        <w:rPr>
          <w:rFonts w:ascii="Times New Roman" w:hAnsi="Times New Roman" w:cs="Times New Roman"/>
          <w:sz w:val="24"/>
          <w:szCs w:val="24"/>
        </w:rPr>
        <w:t xml:space="preserve">C) on a table and then showed 19- and 24-month-old children that </w:t>
      </w:r>
      <w:r w:rsidRPr="00413303">
        <w:rPr>
          <w:rFonts w:ascii="Times New Roman" w:hAnsi="Times New Roman" w:cs="Times New Roman"/>
          <w:sz w:val="24"/>
          <w:szCs w:val="24"/>
        </w:rPr>
        <w:t>object</w:t>
      </w:r>
      <w:r w:rsidR="00E64B59">
        <w:rPr>
          <w:rFonts w:ascii="Times New Roman" w:hAnsi="Times New Roman" w:cs="Times New Roman"/>
          <w:sz w:val="24"/>
          <w:szCs w:val="24"/>
        </w:rPr>
        <w:t>s</w:t>
      </w:r>
      <w:r w:rsidRPr="00413303">
        <w:rPr>
          <w:rFonts w:ascii="Times New Roman" w:hAnsi="Times New Roman" w:cs="Times New Roman"/>
          <w:sz w:val="24"/>
          <w:szCs w:val="24"/>
        </w:rPr>
        <w:t xml:space="preserve"> A and C </w:t>
      </w:r>
      <w:r w:rsidR="00EE65F4" w:rsidRPr="00413303">
        <w:rPr>
          <w:rFonts w:ascii="Times New Roman" w:hAnsi="Times New Roman" w:cs="Times New Roman"/>
          <w:sz w:val="24"/>
          <w:szCs w:val="24"/>
        </w:rPr>
        <w:t xml:space="preserve">together </w:t>
      </w:r>
      <w:r w:rsidR="00EE65F4">
        <w:rPr>
          <w:rFonts w:ascii="Times New Roman" w:hAnsi="Times New Roman" w:cs="Times New Roman"/>
          <w:sz w:val="24"/>
          <w:szCs w:val="24"/>
        </w:rPr>
        <w:t>made</w:t>
      </w:r>
      <w:r w:rsidR="00E64B59">
        <w:rPr>
          <w:rFonts w:ascii="Times New Roman" w:hAnsi="Times New Roman" w:cs="Times New Roman"/>
          <w:sz w:val="24"/>
          <w:szCs w:val="24"/>
        </w:rPr>
        <w:t xml:space="preserve"> the detector activate when they were placed on it. </w:t>
      </w:r>
      <w:r w:rsidR="00E64B59">
        <w:rPr>
          <w:rFonts w:ascii="Times New Roman" w:hAnsi="Times New Roman" w:cs="Times New Roman"/>
          <w:sz w:val="24"/>
          <w:szCs w:val="24"/>
        </w:rPr>
        <w:lastRenderedPageBreak/>
        <w:t>Object C was then placed alone on the detector, which either caused the detector to activate</w:t>
      </w:r>
      <w:r w:rsidR="003B04E7">
        <w:rPr>
          <w:rFonts w:ascii="Times New Roman" w:hAnsi="Times New Roman" w:cs="Times New Roman"/>
          <w:sz w:val="24"/>
          <w:szCs w:val="24"/>
        </w:rPr>
        <w:t xml:space="preserve"> (BB condition)</w:t>
      </w:r>
      <w:r w:rsidR="00E64B59">
        <w:rPr>
          <w:rFonts w:ascii="Times New Roman" w:hAnsi="Times New Roman" w:cs="Times New Roman"/>
          <w:sz w:val="24"/>
          <w:szCs w:val="24"/>
        </w:rPr>
        <w:t xml:space="preserve"> </w:t>
      </w:r>
      <w:r w:rsidR="003B04E7">
        <w:rPr>
          <w:rFonts w:ascii="Times New Roman" w:hAnsi="Times New Roman" w:cs="Times New Roman"/>
          <w:sz w:val="24"/>
          <w:szCs w:val="24"/>
        </w:rPr>
        <w:t>or not</w:t>
      </w:r>
      <w:r w:rsidR="00E64B59">
        <w:rPr>
          <w:rFonts w:ascii="Times New Roman" w:hAnsi="Times New Roman" w:cs="Times New Roman"/>
          <w:sz w:val="24"/>
          <w:szCs w:val="24"/>
        </w:rPr>
        <w:t xml:space="preserve"> </w:t>
      </w:r>
      <w:r w:rsidR="003B04E7">
        <w:rPr>
          <w:rFonts w:ascii="Times New Roman" w:hAnsi="Times New Roman" w:cs="Times New Roman"/>
          <w:sz w:val="24"/>
          <w:szCs w:val="24"/>
        </w:rPr>
        <w:t>(</w:t>
      </w:r>
      <w:r w:rsidR="00E64B59">
        <w:rPr>
          <w:rFonts w:ascii="Times New Roman" w:hAnsi="Times New Roman" w:cs="Times New Roman"/>
          <w:sz w:val="24"/>
          <w:szCs w:val="24"/>
        </w:rPr>
        <w:t>IS condition</w:t>
      </w:r>
      <w:r w:rsidR="003B04E7">
        <w:rPr>
          <w:rFonts w:ascii="Times New Roman" w:hAnsi="Times New Roman" w:cs="Times New Roman"/>
          <w:sz w:val="24"/>
          <w:szCs w:val="24"/>
        </w:rPr>
        <w:t>)</w:t>
      </w:r>
      <w:r w:rsidRPr="00413303">
        <w:rPr>
          <w:rFonts w:ascii="Times New Roman" w:hAnsi="Times New Roman" w:cs="Times New Roman"/>
          <w:sz w:val="24"/>
          <w:szCs w:val="24"/>
        </w:rPr>
        <w:t xml:space="preserve">. </w:t>
      </w:r>
      <w:r w:rsidR="002E3455">
        <w:rPr>
          <w:rFonts w:ascii="Times New Roman" w:hAnsi="Times New Roman" w:cs="Times New Roman"/>
          <w:sz w:val="24"/>
          <w:szCs w:val="24"/>
        </w:rPr>
        <w:t xml:space="preserve">Object B remained on the table throughout the trial and was never demonstrated on the machine. </w:t>
      </w:r>
      <w:r w:rsidR="009849F4">
        <w:rPr>
          <w:rFonts w:ascii="Times New Roman" w:hAnsi="Times New Roman" w:cs="Times New Roman"/>
          <w:sz w:val="24"/>
          <w:szCs w:val="24"/>
        </w:rPr>
        <w:t>The authors</w:t>
      </w:r>
      <w:r w:rsidR="001904A4">
        <w:rPr>
          <w:rFonts w:ascii="Times New Roman" w:hAnsi="Times New Roman" w:cs="Times New Roman"/>
          <w:sz w:val="24"/>
          <w:szCs w:val="24"/>
        </w:rPr>
        <w:t xml:space="preserve"> reasoned that</w:t>
      </w:r>
      <w:r w:rsidRPr="00413303">
        <w:rPr>
          <w:rFonts w:ascii="Times New Roman" w:hAnsi="Times New Roman" w:cs="Times New Roman"/>
          <w:sz w:val="24"/>
          <w:szCs w:val="24"/>
        </w:rPr>
        <w:t xml:space="preserve"> </w:t>
      </w:r>
      <w:r w:rsidR="001904A4">
        <w:rPr>
          <w:rFonts w:ascii="Times New Roman" w:hAnsi="Times New Roman" w:cs="Times New Roman"/>
          <w:sz w:val="24"/>
          <w:szCs w:val="24"/>
        </w:rPr>
        <w:t xml:space="preserve">if </w:t>
      </w:r>
      <w:r w:rsidR="00753224">
        <w:rPr>
          <w:rFonts w:ascii="Times New Roman" w:hAnsi="Times New Roman" w:cs="Times New Roman"/>
          <w:sz w:val="24"/>
          <w:szCs w:val="24"/>
        </w:rPr>
        <w:t xml:space="preserve">participants engaged in </w:t>
      </w:r>
      <w:r w:rsidR="00F51689">
        <w:rPr>
          <w:rFonts w:ascii="Times New Roman" w:hAnsi="Times New Roman" w:cs="Times New Roman"/>
          <w:sz w:val="24"/>
          <w:szCs w:val="24"/>
        </w:rPr>
        <w:t>BB</w:t>
      </w:r>
      <w:r w:rsidR="001904A4">
        <w:rPr>
          <w:rFonts w:ascii="Times New Roman" w:hAnsi="Times New Roman" w:cs="Times New Roman"/>
          <w:sz w:val="24"/>
          <w:szCs w:val="24"/>
        </w:rPr>
        <w:t xml:space="preserve"> reasoning</w:t>
      </w:r>
      <w:r w:rsidR="00753224">
        <w:rPr>
          <w:rFonts w:ascii="Times New Roman" w:hAnsi="Times New Roman" w:cs="Times New Roman"/>
          <w:sz w:val="24"/>
          <w:szCs w:val="24"/>
        </w:rPr>
        <w:t xml:space="preserve"> and </w:t>
      </w:r>
      <w:r w:rsidR="001904A4">
        <w:rPr>
          <w:rFonts w:ascii="Times New Roman" w:hAnsi="Times New Roman" w:cs="Times New Roman"/>
          <w:sz w:val="24"/>
          <w:szCs w:val="24"/>
        </w:rPr>
        <w:t xml:space="preserve">subsequently </w:t>
      </w:r>
      <w:r w:rsidR="00753224">
        <w:rPr>
          <w:rFonts w:ascii="Times New Roman" w:hAnsi="Times New Roman" w:cs="Times New Roman"/>
          <w:sz w:val="24"/>
          <w:szCs w:val="24"/>
        </w:rPr>
        <w:t xml:space="preserve">blocked </w:t>
      </w:r>
      <w:r w:rsidR="001904A4">
        <w:rPr>
          <w:rFonts w:ascii="Times New Roman" w:hAnsi="Times New Roman" w:cs="Times New Roman"/>
          <w:sz w:val="24"/>
          <w:szCs w:val="24"/>
        </w:rPr>
        <w:t xml:space="preserve">object </w:t>
      </w:r>
      <w:r w:rsidR="00753224">
        <w:rPr>
          <w:rFonts w:ascii="Times New Roman" w:hAnsi="Times New Roman" w:cs="Times New Roman"/>
          <w:sz w:val="24"/>
          <w:szCs w:val="24"/>
        </w:rPr>
        <w:t>A, then they should be more likely to use object B</w:t>
      </w:r>
      <w:r w:rsidR="0077702D">
        <w:rPr>
          <w:rFonts w:ascii="Times New Roman" w:hAnsi="Times New Roman" w:cs="Times New Roman"/>
          <w:sz w:val="24"/>
          <w:szCs w:val="24"/>
        </w:rPr>
        <w:t xml:space="preserve"> </w:t>
      </w:r>
      <w:r w:rsidR="00753224">
        <w:rPr>
          <w:rFonts w:ascii="Times New Roman" w:hAnsi="Times New Roman" w:cs="Times New Roman"/>
          <w:sz w:val="24"/>
          <w:szCs w:val="24"/>
        </w:rPr>
        <w:t xml:space="preserve">to make the detector activate than </w:t>
      </w:r>
      <w:r w:rsidR="00F31BE9">
        <w:rPr>
          <w:rFonts w:ascii="Times New Roman" w:hAnsi="Times New Roman" w:cs="Times New Roman"/>
          <w:sz w:val="24"/>
          <w:szCs w:val="24"/>
        </w:rPr>
        <w:t>A</w:t>
      </w:r>
      <w:r w:rsidR="0077702D">
        <w:rPr>
          <w:rFonts w:ascii="Times New Roman" w:hAnsi="Times New Roman" w:cs="Times New Roman"/>
          <w:sz w:val="24"/>
          <w:szCs w:val="24"/>
        </w:rPr>
        <w:t xml:space="preserve"> despite the fact that object B was never demonstrated alone on the machine</w:t>
      </w:r>
      <w:r w:rsidR="009849F4">
        <w:rPr>
          <w:rFonts w:ascii="Times New Roman" w:hAnsi="Times New Roman" w:cs="Times New Roman"/>
          <w:sz w:val="24"/>
          <w:szCs w:val="24"/>
        </w:rPr>
        <w:t>—that is, there should be a spill-over effect in which the noncausal objects impacts the ratings of the inactive object</w:t>
      </w:r>
      <w:r w:rsidR="00753224">
        <w:rPr>
          <w:rFonts w:ascii="Times New Roman" w:hAnsi="Times New Roman" w:cs="Times New Roman"/>
          <w:sz w:val="24"/>
          <w:szCs w:val="24"/>
        </w:rPr>
        <w:t xml:space="preserve">. </w:t>
      </w:r>
      <w:r w:rsidR="00FA7F59">
        <w:rPr>
          <w:rFonts w:ascii="Times New Roman" w:hAnsi="Times New Roman" w:cs="Times New Roman"/>
          <w:sz w:val="24"/>
          <w:szCs w:val="24"/>
        </w:rPr>
        <w:t xml:space="preserve">Likewise, the authors reasoned that if participants engaged in IS reasoning and screened off object A, then they should be more likely to place object B but not object A on the machine. </w:t>
      </w:r>
      <w:r w:rsidR="009849F4">
        <w:rPr>
          <w:rFonts w:ascii="Times New Roman" w:hAnsi="Times New Roman" w:cs="Times New Roman"/>
          <w:sz w:val="24"/>
          <w:szCs w:val="24"/>
        </w:rPr>
        <w:t>The results revealed that</w:t>
      </w:r>
      <w:r w:rsidR="00E64B59">
        <w:rPr>
          <w:rFonts w:ascii="Times New Roman" w:hAnsi="Times New Roman" w:cs="Times New Roman"/>
          <w:sz w:val="24"/>
          <w:szCs w:val="24"/>
        </w:rPr>
        <w:t xml:space="preserve"> when the 19- and 24-month-olds were subsequently</w:t>
      </w:r>
      <w:r w:rsidR="00B83AA9">
        <w:rPr>
          <w:rFonts w:ascii="Times New Roman" w:hAnsi="Times New Roman" w:cs="Times New Roman"/>
          <w:sz w:val="24"/>
          <w:szCs w:val="24"/>
        </w:rPr>
        <w:t xml:space="preserve"> given objects A and B and were</w:t>
      </w:r>
      <w:r w:rsidR="00E64B59">
        <w:rPr>
          <w:rFonts w:ascii="Times New Roman" w:hAnsi="Times New Roman" w:cs="Times New Roman"/>
          <w:sz w:val="24"/>
          <w:szCs w:val="24"/>
        </w:rPr>
        <w:t xml:space="preserve"> asked to make the machine go,</w:t>
      </w:r>
      <w:r w:rsidR="0020227B">
        <w:rPr>
          <w:rFonts w:ascii="Times New Roman" w:hAnsi="Times New Roman" w:cs="Times New Roman"/>
          <w:sz w:val="24"/>
          <w:szCs w:val="24"/>
        </w:rPr>
        <w:t xml:space="preserve"> only</w:t>
      </w:r>
      <w:r w:rsidRPr="00413303">
        <w:rPr>
          <w:rFonts w:ascii="Times New Roman" w:hAnsi="Times New Roman" w:cs="Times New Roman"/>
          <w:sz w:val="24"/>
          <w:szCs w:val="24"/>
        </w:rPr>
        <w:t xml:space="preserve"> the 24-month-olds </w:t>
      </w:r>
      <w:r w:rsidR="0020227B">
        <w:rPr>
          <w:rFonts w:ascii="Times New Roman" w:hAnsi="Times New Roman" w:cs="Times New Roman"/>
          <w:sz w:val="24"/>
          <w:szCs w:val="24"/>
        </w:rPr>
        <w:t xml:space="preserve">were more likely to place object A on the detector in the IS condition </w:t>
      </w:r>
      <w:r w:rsidR="00CE79A0">
        <w:rPr>
          <w:rFonts w:ascii="Times New Roman" w:hAnsi="Times New Roman" w:cs="Times New Roman"/>
          <w:sz w:val="24"/>
          <w:szCs w:val="24"/>
        </w:rPr>
        <w:t>than in</w:t>
      </w:r>
      <w:r w:rsidR="0020227B">
        <w:rPr>
          <w:rFonts w:ascii="Times New Roman" w:hAnsi="Times New Roman" w:cs="Times New Roman"/>
          <w:sz w:val="24"/>
          <w:szCs w:val="24"/>
        </w:rPr>
        <w:t xml:space="preserve"> the </w:t>
      </w:r>
      <w:r w:rsidR="00F31BE9">
        <w:rPr>
          <w:rFonts w:ascii="Times New Roman" w:hAnsi="Times New Roman" w:cs="Times New Roman"/>
          <w:sz w:val="24"/>
          <w:szCs w:val="24"/>
        </w:rPr>
        <w:t>BB</w:t>
      </w:r>
      <w:r w:rsidR="0020227B">
        <w:rPr>
          <w:rFonts w:ascii="Times New Roman" w:hAnsi="Times New Roman" w:cs="Times New Roman"/>
          <w:sz w:val="24"/>
          <w:szCs w:val="24"/>
        </w:rPr>
        <w:t xml:space="preserve"> condition.</w:t>
      </w:r>
      <w:r w:rsidR="00E64B59">
        <w:rPr>
          <w:rFonts w:ascii="Times New Roman" w:hAnsi="Times New Roman" w:cs="Times New Roman"/>
          <w:sz w:val="24"/>
          <w:szCs w:val="24"/>
        </w:rPr>
        <w:t xml:space="preserve"> </w:t>
      </w:r>
      <w:r w:rsidR="000D3791">
        <w:rPr>
          <w:rFonts w:ascii="Times New Roman" w:hAnsi="Times New Roman" w:cs="Times New Roman"/>
          <w:sz w:val="24"/>
          <w:szCs w:val="24"/>
        </w:rPr>
        <w:t>These findings were</w:t>
      </w:r>
      <w:r w:rsidR="009849F4">
        <w:rPr>
          <w:rFonts w:ascii="Times New Roman" w:hAnsi="Times New Roman" w:cs="Times New Roman"/>
          <w:sz w:val="24"/>
          <w:szCs w:val="24"/>
        </w:rPr>
        <w:t xml:space="preserve"> taken to mean that</w:t>
      </w:r>
      <w:r w:rsidRPr="00413303">
        <w:rPr>
          <w:rFonts w:ascii="Times New Roman" w:hAnsi="Times New Roman" w:cs="Times New Roman"/>
          <w:sz w:val="24"/>
          <w:szCs w:val="24"/>
        </w:rPr>
        <w:t xml:space="preserve"> </w:t>
      </w:r>
      <w:r w:rsidR="000D3791">
        <w:rPr>
          <w:rFonts w:ascii="Times New Roman" w:hAnsi="Times New Roman" w:cs="Times New Roman"/>
          <w:sz w:val="24"/>
          <w:szCs w:val="24"/>
        </w:rPr>
        <w:t>the 24-month-olds engaged in BB and IS reasoning when asked to reason about three objects</w:t>
      </w:r>
      <w:r w:rsidRPr="00413303">
        <w:rPr>
          <w:rFonts w:ascii="Times New Roman" w:hAnsi="Times New Roman" w:cs="Times New Roman"/>
          <w:sz w:val="24"/>
          <w:szCs w:val="24"/>
        </w:rPr>
        <w:t xml:space="preserve">. However, </w:t>
      </w:r>
      <w:r w:rsidR="006737DF">
        <w:rPr>
          <w:rFonts w:ascii="Times New Roman" w:hAnsi="Times New Roman" w:cs="Times New Roman"/>
          <w:sz w:val="24"/>
          <w:szCs w:val="24"/>
        </w:rPr>
        <w:t>because</w:t>
      </w:r>
      <w:r w:rsidR="00CE67BB">
        <w:rPr>
          <w:rFonts w:ascii="Times New Roman" w:hAnsi="Times New Roman" w:cs="Times New Roman"/>
          <w:sz w:val="24"/>
          <w:szCs w:val="24"/>
        </w:rPr>
        <w:t xml:space="preserve"> the drop in the proportion of A</w:t>
      </w:r>
      <w:r w:rsidR="000D3791">
        <w:rPr>
          <w:rFonts w:ascii="Times New Roman" w:hAnsi="Times New Roman" w:cs="Times New Roman"/>
          <w:sz w:val="24"/>
          <w:szCs w:val="24"/>
        </w:rPr>
        <w:t xml:space="preserve"> or B</w:t>
      </w:r>
      <w:r w:rsidR="00CE67BB">
        <w:rPr>
          <w:rFonts w:ascii="Times New Roman" w:hAnsi="Times New Roman" w:cs="Times New Roman"/>
          <w:sz w:val="24"/>
          <w:szCs w:val="24"/>
        </w:rPr>
        <w:t xml:space="preserve"> choices within the </w:t>
      </w:r>
      <w:r w:rsidR="00157918">
        <w:rPr>
          <w:rFonts w:ascii="Times New Roman" w:hAnsi="Times New Roman" w:cs="Times New Roman"/>
          <w:sz w:val="24"/>
          <w:szCs w:val="24"/>
        </w:rPr>
        <w:t>BB</w:t>
      </w:r>
      <w:r w:rsidR="000D3791">
        <w:rPr>
          <w:rFonts w:ascii="Times New Roman" w:hAnsi="Times New Roman" w:cs="Times New Roman"/>
          <w:sz w:val="24"/>
          <w:szCs w:val="24"/>
        </w:rPr>
        <w:t xml:space="preserve"> and IS</w:t>
      </w:r>
      <w:r w:rsidR="00CE67BB">
        <w:rPr>
          <w:rFonts w:ascii="Times New Roman" w:hAnsi="Times New Roman" w:cs="Times New Roman"/>
          <w:sz w:val="24"/>
          <w:szCs w:val="24"/>
        </w:rPr>
        <w:t xml:space="preserve"> condition</w:t>
      </w:r>
      <w:r w:rsidR="000D3791">
        <w:rPr>
          <w:rFonts w:ascii="Times New Roman" w:hAnsi="Times New Roman" w:cs="Times New Roman"/>
          <w:sz w:val="24"/>
          <w:szCs w:val="24"/>
        </w:rPr>
        <w:t>s</w:t>
      </w:r>
      <w:r w:rsidR="00CE67BB">
        <w:rPr>
          <w:rFonts w:ascii="Times New Roman" w:hAnsi="Times New Roman" w:cs="Times New Roman"/>
          <w:sz w:val="24"/>
          <w:szCs w:val="24"/>
        </w:rPr>
        <w:t xml:space="preserve"> </w:t>
      </w:r>
      <w:r w:rsidR="000D3791">
        <w:rPr>
          <w:rFonts w:ascii="Times New Roman" w:hAnsi="Times New Roman" w:cs="Times New Roman"/>
          <w:sz w:val="24"/>
          <w:szCs w:val="24"/>
        </w:rPr>
        <w:t xml:space="preserve">were </w:t>
      </w:r>
      <w:r w:rsidR="007E4ECA">
        <w:rPr>
          <w:rFonts w:ascii="Times New Roman" w:hAnsi="Times New Roman" w:cs="Times New Roman"/>
          <w:sz w:val="24"/>
          <w:szCs w:val="24"/>
        </w:rPr>
        <w:t xml:space="preserve">not assessed, it </w:t>
      </w:r>
      <w:r w:rsidR="009849F4">
        <w:rPr>
          <w:rFonts w:ascii="Times New Roman" w:hAnsi="Times New Roman" w:cs="Times New Roman"/>
          <w:sz w:val="24"/>
          <w:szCs w:val="24"/>
        </w:rPr>
        <w:t>is unclear from this study whether</w:t>
      </w:r>
      <w:r w:rsidR="007E4ECA">
        <w:rPr>
          <w:rFonts w:ascii="Times New Roman" w:hAnsi="Times New Roman" w:cs="Times New Roman"/>
          <w:sz w:val="24"/>
          <w:szCs w:val="24"/>
        </w:rPr>
        <w:t xml:space="preserve"> children engaged in </w:t>
      </w:r>
      <w:r w:rsidR="000D3791">
        <w:rPr>
          <w:rFonts w:ascii="Times New Roman" w:hAnsi="Times New Roman" w:cs="Times New Roman"/>
          <w:sz w:val="24"/>
          <w:szCs w:val="24"/>
        </w:rPr>
        <w:t>either form of reasoning</w:t>
      </w:r>
      <w:r w:rsidR="009849F4">
        <w:rPr>
          <w:rFonts w:ascii="Times New Roman" w:hAnsi="Times New Roman" w:cs="Times New Roman"/>
          <w:sz w:val="24"/>
          <w:szCs w:val="24"/>
        </w:rPr>
        <w:t xml:space="preserve">. This is because </w:t>
      </w:r>
      <w:r w:rsidR="00512BD3">
        <w:rPr>
          <w:rFonts w:ascii="Times New Roman" w:hAnsi="Times New Roman" w:cs="Times New Roman"/>
          <w:sz w:val="24"/>
          <w:szCs w:val="24"/>
        </w:rPr>
        <w:t>children’s responses</w:t>
      </w:r>
      <w:r w:rsidR="009849F4">
        <w:rPr>
          <w:rFonts w:ascii="Times New Roman" w:hAnsi="Times New Roman" w:cs="Times New Roman"/>
          <w:sz w:val="24"/>
          <w:szCs w:val="24"/>
        </w:rPr>
        <w:t xml:space="preserve"> to some of the objects</w:t>
      </w:r>
      <w:r w:rsidR="00512BD3">
        <w:rPr>
          <w:rFonts w:ascii="Times New Roman" w:hAnsi="Times New Roman" w:cs="Times New Roman"/>
          <w:sz w:val="24"/>
          <w:szCs w:val="24"/>
        </w:rPr>
        <w:t xml:space="preserve"> may have been contaminated by the surface features of either the BB or IS conditions</w:t>
      </w:r>
      <w:r w:rsidR="007E4ECA">
        <w:rPr>
          <w:rFonts w:ascii="Times New Roman" w:hAnsi="Times New Roman" w:cs="Times New Roman"/>
          <w:sz w:val="24"/>
          <w:szCs w:val="24"/>
        </w:rPr>
        <w:t xml:space="preserve">. </w:t>
      </w:r>
      <w:r w:rsidR="004F4176">
        <w:rPr>
          <w:rFonts w:ascii="Times New Roman" w:hAnsi="Times New Roman" w:cs="Times New Roman"/>
          <w:sz w:val="24"/>
          <w:szCs w:val="24"/>
        </w:rPr>
        <w:t xml:space="preserve">It </w:t>
      </w:r>
      <w:r w:rsidRPr="00413303">
        <w:rPr>
          <w:rFonts w:ascii="Times New Roman" w:hAnsi="Times New Roman" w:cs="Times New Roman"/>
          <w:sz w:val="24"/>
          <w:szCs w:val="24"/>
        </w:rPr>
        <w:t>remains an open question</w:t>
      </w:r>
      <w:r w:rsidR="004F4176">
        <w:rPr>
          <w:rFonts w:ascii="Times New Roman" w:hAnsi="Times New Roman" w:cs="Times New Roman"/>
          <w:sz w:val="24"/>
          <w:szCs w:val="24"/>
        </w:rPr>
        <w:t>, then,</w:t>
      </w:r>
      <w:r w:rsidRPr="00413303">
        <w:rPr>
          <w:rFonts w:ascii="Times New Roman" w:hAnsi="Times New Roman" w:cs="Times New Roman"/>
          <w:sz w:val="24"/>
          <w:szCs w:val="24"/>
        </w:rPr>
        <w:t xml:space="preserve"> whether,</w:t>
      </w:r>
      <w:r w:rsidR="00465419">
        <w:rPr>
          <w:rFonts w:ascii="Times New Roman" w:hAnsi="Times New Roman" w:cs="Times New Roman"/>
          <w:sz w:val="24"/>
          <w:szCs w:val="24"/>
        </w:rPr>
        <w:t xml:space="preserve"> under what conditions,</w:t>
      </w:r>
      <w:r w:rsidRPr="00413303">
        <w:rPr>
          <w:rFonts w:ascii="Times New Roman" w:hAnsi="Times New Roman" w:cs="Times New Roman"/>
          <w:sz w:val="24"/>
          <w:szCs w:val="24"/>
        </w:rPr>
        <w:t xml:space="preserve"> and to what extent learners engage in </w:t>
      </w:r>
      <w:r w:rsidR="00465419">
        <w:rPr>
          <w:rFonts w:ascii="Times New Roman" w:hAnsi="Times New Roman" w:cs="Times New Roman"/>
          <w:sz w:val="24"/>
          <w:szCs w:val="24"/>
        </w:rPr>
        <w:t>BB</w:t>
      </w:r>
      <w:r w:rsidR="00CE79A0">
        <w:rPr>
          <w:rFonts w:ascii="Times New Roman" w:hAnsi="Times New Roman" w:cs="Times New Roman"/>
          <w:sz w:val="24"/>
          <w:szCs w:val="24"/>
        </w:rPr>
        <w:t xml:space="preserve"> and IS</w:t>
      </w:r>
      <w:r w:rsidRPr="00413303">
        <w:rPr>
          <w:rFonts w:ascii="Times New Roman" w:hAnsi="Times New Roman" w:cs="Times New Roman"/>
          <w:sz w:val="24"/>
          <w:szCs w:val="24"/>
        </w:rPr>
        <w:t xml:space="preserve"> reasoning</w:t>
      </w:r>
      <w:r w:rsidR="00465419">
        <w:rPr>
          <w:rFonts w:ascii="Times New Roman" w:hAnsi="Times New Roman" w:cs="Times New Roman"/>
          <w:sz w:val="24"/>
          <w:szCs w:val="24"/>
        </w:rPr>
        <w:t xml:space="preserve"> for two or more objects. </w:t>
      </w:r>
    </w:p>
    <w:p w14:paraId="316C5D8A" w14:textId="77777777" w:rsidR="009D0AA0" w:rsidRDefault="009D0AA0"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Present experiments</w:t>
      </w:r>
    </w:p>
    <w:p w14:paraId="254D3EB1" w14:textId="7C4896A3" w:rsidR="00743BD1" w:rsidRDefault="003731C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light of the issues </w:t>
      </w:r>
      <w:r w:rsidR="00417009">
        <w:rPr>
          <w:rFonts w:ascii="Times New Roman" w:hAnsi="Times New Roman" w:cs="Times New Roman"/>
          <w:sz w:val="24"/>
          <w:szCs w:val="24"/>
        </w:rPr>
        <w:t xml:space="preserve">outlined </w:t>
      </w:r>
      <w:r>
        <w:rPr>
          <w:rFonts w:ascii="Times New Roman" w:hAnsi="Times New Roman" w:cs="Times New Roman"/>
          <w:sz w:val="24"/>
          <w:szCs w:val="24"/>
        </w:rPr>
        <w:t>above, t</w:t>
      </w:r>
      <w:r w:rsidRPr="003731CE">
        <w:rPr>
          <w:rFonts w:ascii="Times New Roman" w:hAnsi="Times New Roman" w:cs="Times New Roman"/>
          <w:sz w:val="24"/>
          <w:szCs w:val="24"/>
        </w:rPr>
        <w:t>he aim</w:t>
      </w:r>
      <w:r>
        <w:rPr>
          <w:rFonts w:ascii="Times New Roman" w:hAnsi="Times New Roman" w:cs="Times New Roman"/>
          <w:sz w:val="24"/>
          <w:szCs w:val="24"/>
        </w:rPr>
        <w:t>s</w:t>
      </w:r>
      <w:r w:rsidRPr="003731CE">
        <w:rPr>
          <w:rFonts w:ascii="Times New Roman" w:hAnsi="Times New Roman" w:cs="Times New Roman"/>
          <w:sz w:val="24"/>
          <w:szCs w:val="24"/>
        </w:rPr>
        <w:t xml:space="preserve"> of Experiments 1</w:t>
      </w:r>
      <w:r w:rsidR="009849F4">
        <w:rPr>
          <w:rFonts w:ascii="Times New Roman" w:hAnsi="Times New Roman" w:cs="Times New Roman"/>
          <w:sz w:val="24"/>
          <w:szCs w:val="24"/>
        </w:rPr>
        <w:t xml:space="preserve"> to </w:t>
      </w:r>
      <w:r w:rsidR="008449A5">
        <w:rPr>
          <w:rFonts w:ascii="Times New Roman" w:hAnsi="Times New Roman" w:cs="Times New Roman"/>
          <w:sz w:val="24"/>
          <w:szCs w:val="24"/>
        </w:rPr>
        <w:t>3</w:t>
      </w:r>
      <w:r w:rsidR="008449A5" w:rsidRPr="003731CE">
        <w:rPr>
          <w:rFonts w:ascii="Times New Roman" w:hAnsi="Times New Roman" w:cs="Times New Roman"/>
          <w:sz w:val="24"/>
          <w:szCs w:val="24"/>
        </w:rPr>
        <w:t xml:space="preserve"> </w:t>
      </w:r>
      <w:r w:rsidRPr="003731CE">
        <w:rPr>
          <w:rFonts w:ascii="Times New Roman" w:hAnsi="Times New Roman" w:cs="Times New Roman"/>
          <w:sz w:val="24"/>
          <w:szCs w:val="24"/>
        </w:rPr>
        <w:t xml:space="preserve">were </w:t>
      </w:r>
      <w:r w:rsidR="00784CD8">
        <w:rPr>
          <w:rFonts w:ascii="Times New Roman" w:hAnsi="Times New Roman" w:cs="Times New Roman"/>
          <w:sz w:val="24"/>
          <w:szCs w:val="24"/>
        </w:rPr>
        <w:t>threefold</w:t>
      </w:r>
      <w:r w:rsidRPr="003731CE">
        <w:rPr>
          <w:rFonts w:ascii="Times New Roman" w:hAnsi="Times New Roman" w:cs="Times New Roman"/>
          <w:sz w:val="24"/>
          <w:szCs w:val="24"/>
        </w:rPr>
        <w:t>. The first aim</w:t>
      </w:r>
      <w:r w:rsidR="00582237">
        <w:rPr>
          <w:rFonts w:ascii="Times New Roman" w:hAnsi="Times New Roman" w:cs="Times New Roman"/>
          <w:sz w:val="24"/>
          <w:szCs w:val="24"/>
        </w:rPr>
        <w:t>—</w:t>
      </w:r>
      <w:r w:rsidRPr="003731CE">
        <w:rPr>
          <w:rFonts w:ascii="Times New Roman" w:hAnsi="Times New Roman" w:cs="Times New Roman"/>
          <w:sz w:val="24"/>
          <w:szCs w:val="24"/>
        </w:rPr>
        <w:t xml:space="preserve">based on the mixed evidence for </w:t>
      </w:r>
      <w:r w:rsidR="00AC3A52">
        <w:rPr>
          <w:rFonts w:ascii="Times New Roman" w:hAnsi="Times New Roman" w:cs="Times New Roman"/>
          <w:sz w:val="24"/>
          <w:szCs w:val="24"/>
        </w:rPr>
        <w:t>BB</w:t>
      </w:r>
      <w:r w:rsidRPr="003731CE">
        <w:rPr>
          <w:rFonts w:ascii="Times New Roman" w:hAnsi="Times New Roman" w:cs="Times New Roman"/>
          <w:sz w:val="24"/>
          <w:szCs w:val="24"/>
        </w:rPr>
        <w:t xml:space="preserve"> reasoning</w:t>
      </w:r>
      <w:r w:rsidR="00743BD1">
        <w:rPr>
          <w:rFonts w:ascii="Times New Roman" w:hAnsi="Times New Roman" w:cs="Times New Roman"/>
          <w:sz w:val="24"/>
          <w:szCs w:val="24"/>
        </w:rPr>
        <w:t>—</w:t>
      </w:r>
      <w:r w:rsidR="00582237">
        <w:rPr>
          <w:rFonts w:ascii="Times New Roman" w:hAnsi="Times New Roman" w:cs="Times New Roman"/>
          <w:sz w:val="24"/>
          <w:szCs w:val="24"/>
        </w:rPr>
        <w:t xml:space="preserve">was </w:t>
      </w:r>
      <w:r w:rsidR="00743BD1">
        <w:rPr>
          <w:rFonts w:ascii="Times New Roman" w:hAnsi="Times New Roman" w:cs="Times New Roman"/>
          <w:sz w:val="24"/>
          <w:szCs w:val="24"/>
        </w:rPr>
        <w:t>to replicate Sobel et al.’s (2004) study to determine</w:t>
      </w:r>
      <w:r w:rsidRPr="003731CE">
        <w:rPr>
          <w:rFonts w:ascii="Times New Roman" w:hAnsi="Times New Roman" w:cs="Times New Roman"/>
          <w:sz w:val="24"/>
          <w:szCs w:val="24"/>
        </w:rPr>
        <w:t xml:space="preserve"> whether adults </w:t>
      </w:r>
      <w:r w:rsidR="00743BD1">
        <w:rPr>
          <w:rFonts w:ascii="Times New Roman" w:hAnsi="Times New Roman" w:cs="Times New Roman"/>
          <w:sz w:val="24"/>
          <w:szCs w:val="24"/>
        </w:rPr>
        <w:t>engage in</w:t>
      </w:r>
      <w:r w:rsidRPr="003731CE">
        <w:rPr>
          <w:rFonts w:ascii="Times New Roman" w:hAnsi="Times New Roman" w:cs="Times New Roman"/>
          <w:sz w:val="24"/>
          <w:szCs w:val="24"/>
        </w:rPr>
        <w:t xml:space="preserve"> </w:t>
      </w:r>
      <w:r w:rsidR="00CE79A0">
        <w:rPr>
          <w:rFonts w:ascii="Times New Roman" w:hAnsi="Times New Roman" w:cs="Times New Roman"/>
          <w:sz w:val="24"/>
          <w:szCs w:val="24"/>
        </w:rPr>
        <w:t>BB and IS reasoning</w:t>
      </w:r>
      <w:r w:rsidRPr="003731CE">
        <w:rPr>
          <w:rFonts w:ascii="Times New Roman" w:hAnsi="Times New Roman" w:cs="Times New Roman"/>
          <w:sz w:val="24"/>
          <w:szCs w:val="24"/>
        </w:rPr>
        <w:t xml:space="preserve">. The </w:t>
      </w:r>
      <w:r w:rsidR="009849F4">
        <w:rPr>
          <w:rFonts w:ascii="Times New Roman" w:hAnsi="Times New Roman" w:cs="Times New Roman"/>
          <w:sz w:val="24"/>
          <w:szCs w:val="24"/>
        </w:rPr>
        <w:t>rationale for testing adults was</w:t>
      </w:r>
      <w:r w:rsidRPr="003731CE">
        <w:rPr>
          <w:rFonts w:ascii="Times New Roman" w:hAnsi="Times New Roman" w:cs="Times New Roman"/>
          <w:sz w:val="24"/>
          <w:szCs w:val="24"/>
        </w:rPr>
        <w:t xml:space="preserve"> because </w:t>
      </w:r>
      <w:r w:rsidR="00743BD1">
        <w:rPr>
          <w:rFonts w:ascii="Times New Roman" w:hAnsi="Times New Roman" w:cs="Times New Roman"/>
          <w:sz w:val="24"/>
          <w:szCs w:val="24"/>
        </w:rPr>
        <w:t xml:space="preserve">neither </w:t>
      </w:r>
      <w:r w:rsidRPr="003731CE">
        <w:rPr>
          <w:rFonts w:ascii="Times New Roman" w:hAnsi="Times New Roman" w:cs="Times New Roman"/>
          <w:sz w:val="24"/>
          <w:szCs w:val="24"/>
        </w:rPr>
        <w:t>adults' causal-reasoning abilities</w:t>
      </w:r>
      <w:r w:rsidR="00743BD1">
        <w:rPr>
          <w:rFonts w:ascii="Times New Roman" w:hAnsi="Times New Roman" w:cs="Times New Roman"/>
          <w:sz w:val="24"/>
          <w:szCs w:val="24"/>
        </w:rPr>
        <w:t xml:space="preserve"> nor their ability to engage in </w:t>
      </w:r>
      <w:r w:rsidR="00546318">
        <w:rPr>
          <w:rFonts w:ascii="Times New Roman" w:hAnsi="Times New Roman" w:cs="Times New Roman"/>
          <w:sz w:val="24"/>
          <w:szCs w:val="24"/>
        </w:rPr>
        <w:t>BB</w:t>
      </w:r>
      <w:r w:rsidR="00743BD1">
        <w:rPr>
          <w:rFonts w:ascii="Times New Roman" w:hAnsi="Times New Roman" w:cs="Times New Roman"/>
          <w:sz w:val="24"/>
          <w:szCs w:val="24"/>
        </w:rPr>
        <w:t xml:space="preserve"> reasoning</w:t>
      </w:r>
      <w:r w:rsidRPr="003731CE">
        <w:rPr>
          <w:rFonts w:ascii="Times New Roman" w:hAnsi="Times New Roman" w:cs="Times New Roman"/>
          <w:sz w:val="24"/>
          <w:szCs w:val="24"/>
        </w:rPr>
        <w:t xml:space="preserve"> </w:t>
      </w:r>
      <w:r w:rsidRPr="003731CE">
        <w:rPr>
          <w:rFonts w:ascii="Times New Roman" w:hAnsi="Times New Roman" w:cs="Times New Roman"/>
          <w:sz w:val="24"/>
          <w:szCs w:val="24"/>
        </w:rPr>
        <w:lastRenderedPageBreak/>
        <w:t>have been tested in the</w:t>
      </w:r>
      <w:r w:rsidR="00546318">
        <w:rPr>
          <w:rFonts w:ascii="Times New Roman" w:hAnsi="Times New Roman" w:cs="Times New Roman"/>
          <w:sz w:val="24"/>
          <w:szCs w:val="24"/>
        </w:rPr>
        <w:t xml:space="preserve"> original</w:t>
      </w:r>
      <w:r w:rsidRPr="003731CE">
        <w:rPr>
          <w:rFonts w:ascii="Times New Roman" w:hAnsi="Times New Roman" w:cs="Times New Roman"/>
          <w:sz w:val="24"/>
          <w:szCs w:val="24"/>
        </w:rPr>
        <w:t xml:space="preserve"> blicket</w:t>
      </w:r>
      <w:r w:rsidR="00EC19AE">
        <w:rPr>
          <w:rFonts w:ascii="Times New Roman" w:hAnsi="Times New Roman" w:cs="Times New Roman"/>
          <w:sz w:val="24"/>
          <w:szCs w:val="24"/>
        </w:rPr>
        <w:t>-</w:t>
      </w:r>
      <w:r w:rsidRPr="003731CE">
        <w:rPr>
          <w:rFonts w:ascii="Times New Roman" w:hAnsi="Times New Roman" w:cs="Times New Roman"/>
          <w:sz w:val="24"/>
          <w:szCs w:val="24"/>
        </w:rPr>
        <w:t xml:space="preserve">detector </w:t>
      </w:r>
      <w:r w:rsidR="00743BD1">
        <w:rPr>
          <w:rFonts w:ascii="Times New Roman" w:hAnsi="Times New Roman" w:cs="Times New Roman"/>
          <w:sz w:val="24"/>
          <w:szCs w:val="24"/>
        </w:rPr>
        <w:t>task</w:t>
      </w:r>
      <w:r w:rsidR="00F40816">
        <w:rPr>
          <w:rFonts w:ascii="Times New Roman" w:hAnsi="Times New Roman" w:cs="Times New Roman"/>
          <w:sz w:val="24"/>
          <w:szCs w:val="24"/>
        </w:rPr>
        <w:t>; rather, adults’ ability to engage in BB reasoning has either been assessed in variants of the blicket detector task (</w:t>
      </w:r>
      <w:r w:rsidR="002E74FF">
        <w:rPr>
          <w:rFonts w:ascii="Times New Roman" w:hAnsi="Times New Roman" w:cs="Times New Roman"/>
          <w:sz w:val="24"/>
          <w:szCs w:val="24"/>
        </w:rPr>
        <w:t xml:space="preserve">e.g., Griffiths et al., 2011) or in tasks that are entirely unrelated to the blicket-detector task (e.g., </w:t>
      </w:r>
      <w:r w:rsidR="00573CC2">
        <w:rPr>
          <w:rFonts w:ascii="Times New Roman" w:hAnsi="Times New Roman" w:cs="Times New Roman"/>
          <w:sz w:val="24"/>
          <w:szCs w:val="24"/>
        </w:rPr>
        <w:t xml:space="preserve">Lovibond et al., 2003; </w:t>
      </w:r>
      <w:r w:rsidR="002E74FF">
        <w:rPr>
          <w:rFonts w:ascii="Times New Roman" w:hAnsi="Times New Roman" w:cs="Times New Roman"/>
          <w:sz w:val="24"/>
          <w:szCs w:val="24"/>
        </w:rPr>
        <w:t>Shanks, 1985; Shanks &amp; Dickinson, 1987)</w:t>
      </w:r>
      <w:r w:rsidRPr="003731CE">
        <w:rPr>
          <w:rFonts w:ascii="Times New Roman" w:hAnsi="Times New Roman" w:cs="Times New Roman"/>
          <w:sz w:val="24"/>
          <w:szCs w:val="24"/>
        </w:rPr>
        <w:t>.</w:t>
      </w:r>
      <w:r w:rsidR="00743BD1">
        <w:rPr>
          <w:rFonts w:ascii="Times New Roman" w:hAnsi="Times New Roman" w:cs="Times New Roman"/>
          <w:sz w:val="24"/>
          <w:szCs w:val="24"/>
        </w:rPr>
        <w:t xml:space="preserve"> </w:t>
      </w:r>
      <w:r w:rsidR="00D42597">
        <w:rPr>
          <w:rFonts w:ascii="Times New Roman" w:hAnsi="Times New Roman" w:cs="Times New Roman"/>
          <w:sz w:val="24"/>
          <w:szCs w:val="24"/>
        </w:rPr>
        <w:t>We also tested adults rather than</w:t>
      </w:r>
      <w:r w:rsidR="008A15C4">
        <w:rPr>
          <w:rFonts w:ascii="Times New Roman" w:hAnsi="Times New Roman" w:cs="Times New Roman"/>
          <w:sz w:val="24"/>
          <w:szCs w:val="24"/>
        </w:rPr>
        <w:t xml:space="preserve"> </w:t>
      </w:r>
      <w:r w:rsidR="00D42597">
        <w:rPr>
          <w:rFonts w:ascii="Times New Roman" w:hAnsi="Times New Roman" w:cs="Times New Roman"/>
          <w:sz w:val="24"/>
          <w:szCs w:val="24"/>
        </w:rPr>
        <w:t xml:space="preserve">children because, with few exceptions (e.g., Sobel et al., 2004), </w:t>
      </w:r>
      <w:r w:rsidR="00D42597" w:rsidRPr="00D42597">
        <w:rPr>
          <w:rFonts w:ascii="Times New Roman" w:hAnsi="Times New Roman" w:cs="Times New Roman"/>
          <w:sz w:val="24"/>
          <w:szCs w:val="24"/>
        </w:rPr>
        <w:t xml:space="preserve">adults </w:t>
      </w:r>
      <w:r w:rsidR="00CB66BB">
        <w:rPr>
          <w:rFonts w:ascii="Times New Roman" w:hAnsi="Times New Roman" w:cs="Times New Roman"/>
          <w:sz w:val="24"/>
          <w:szCs w:val="24"/>
        </w:rPr>
        <w:t>tend to be the target</w:t>
      </w:r>
      <w:r w:rsidR="00D42597" w:rsidRPr="00D42597">
        <w:rPr>
          <w:rFonts w:ascii="Times New Roman" w:hAnsi="Times New Roman" w:cs="Times New Roman"/>
          <w:sz w:val="24"/>
          <w:szCs w:val="24"/>
        </w:rPr>
        <w:t xml:space="preserve"> population </w:t>
      </w:r>
      <w:r w:rsidR="00CB66BB">
        <w:rPr>
          <w:rFonts w:ascii="Times New Roman" w:hAnsi="Times New Roman" w:cs="Times New Roman"/>
          <w:sz w:val="24"/>
          <w:szCs w:val="24"/>
        </w:rPr>
        <w:t>when assessing BB and IS reasoning perhaps because</w:t>
      </w:r>
      <w:r w:rsidR="00AD3F3B">
        <w:rPr>
          <w:rFonts w:ascii="Times New Roman" w:hAnsi="Times New Roman" w:cs="Times New Roman"/>
          <w:sz w:val="24"/>
          <w:szCs w:val="24"/>
        </w:rPr>
        <w:t xml:space="preserve"> </w:t>
      </w:r>
      <w:r w:rsidR="00424435">
        <w:rPr>
          <w:rFonts w:ascii="Times New Roman" w:hAnsi="Times New Roman" w:cs="Times New Roman"/>
          <w:sz w:val="24"/>
          <w:szCs w:val="24"/>
        </w:rPr>
        <w:t>adults</w:t>
      </w:r>
      <w:r w:rsidR="00AD3F3B">
        <w:rPr>
          <w:rFonts w:ascii="Times New Roman" w:hAnsi="Times New Roman" w:cs="Times New Roman"/>
          <w:sz w:val="24"/>
          <w:szCs w:val="24"/>
        </w:rPr>
        <w:t xml:space="preserve"> possess</w:t>
      </w:r>
      <w:r w:rsidR="004B423A">
        <w:rPr>
          <w:rFonts w:ascii="Times New Roman" w:hAnsi="Times New Roman" w:cs="Times New Roman"/>
          <w:sz w:val="24"/>
          <w:szCs w:val="24"/>
        </w:rPr>
        <w:t xml:space="preserve"> </w:t>
      </w:r>
      <w:r w:rsidR="00CB66BB">
        <w:rPr>
          <w:rFonts w:ascii="Times New Roman" w:hAnsi="Times New Roman" w:cs="Times New Roman"/>
          <w:sz w:val="24"/>
          <w:szCs w:val="24"/>
        </w:rPr>
        <w:t>improved</w:t>
      </w:r>
      <w:r w:rsidR="00AD3F3B">
        <w:rPr>
          <w:rFonts w:ascii="Times New Roman" w:hAnsi="Times New Roman" w:cs="Times New Roman"/>
          <w:sz w:val="24"/>
          <w:szCs w:val="24"/>
        </w:rPr>
        <w:t xml:space="preserve"> information-processing abilities and generally have more </w:t>
      </w:r>
      <w:r w:rsidR="00CB66BB">
        <w:rPr>
          <w:rFonts w:ascii="Times New Roman" w:hAnsi="Times New Roman" w:cs="Times New Roman"/>
          <w:sz w:val="24"/>
          <w:szCs w:val="24"/>
        </w:rPr>
        <w:t xml:space="preserve">real-world </w:t>
      </w:r>
      <w:r w:rsidR="00881BF4">
        <w:rPr>
          <w:rFonts w:ascii="Times New Roman" w:hAnsi="Times New Roman" w:cs="Times New Roman"/>
          <w:sz w:val="24"/>
          <w:szCs w:val="24"/>
        </w:rPr>
        <w:t>causal experience than children.</w:t>
      </w:r>
    </w:p>
    <w:p w14:paraId="1F6AD1B0" w14:textId="426A9E60" w:rsidR="00936EED" w:rsidRPr="00936EED" w:rsidRDefault="00784CD8"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43BD1" w:rsidRPr="00743BD1">
        <w:rPr>
          <w:rFonts w:ascii="Times New Roman" w:hAnsi="Times New Roman" w:cs="Times New Roman"/>
          <w:sz w:val="24"/>
          <w:szCs w:val="24"/>
        </w:rPr>
        <w:t xml:space="preserve"> second </w:t>
      </w:r>
      <w:r>
        <w:rPr>
          <w:rFonts w:ascii="Times New Roman" w:hAnsi="Times New Roman" w:cs="Times New Roman"/>
          <w:sz w:val="24"/>
          <w:szCs w:val="24"/>
        </w:rPr>
        <w:t xml:space="preserve">and related </w:t>
      </w:r>
      <w:r w:rsidR="00743BD1" w:rsidRPr="00743BD1">
        <w:rPr>
          <w:rFonts w:ascii="Times New Roman" w:hAnsi="Times New Roman" w:cs="Times New Roman"/>
          <w:sz w:val="24"/>
          <w:szCs w:val="24"/>
        </w:rPr>
        <w:t xml:space="preserve">aim of the experiments </w:t>
      </w:r>
      <w:r w:rsidR="00582237">
        <w:rPr>
          <w:rFonts w:ascii="Times New Roman" w:hAnsi="Times New Roman" w:cs="Times New Roman"/>
          <w:sz w:val="24"/>
          <w:szCs w:val="24"/>
        </w:rPr>
        <w:t>was</w:t>
      </w:r>
      <w:r w:rsidR="00582237" w:rsidRPr="00743BD1">
        <w:rPr>
          <w:rFonts w:ascii="Times New Roman" w:hAnsi="Times New Roman" w:cs="Times New Roman"/>
          <w:sz w:val="24"/>
          <w:szCs w:val="24"/>
        </w:rPr>
        <w:t xml:space="preserve"> </w:t>
      </w:r>
      <w:r w:rsidR="00743BD1" w:rsidRPr="00743BD1">
        <w:rPr>
          <w:rFonts w:ascii="Times New Roman" w:hAnsi="Times New Roman" w:cs="Times New Roman"/>
          <w:sz w:val="24"/>
          <w:szCs w:val="24"/>
        </w:rPr>
        <w:t xml:space="preserve">to implement pre-, mid-, and post-rating measures in </w:t>
      </w:r>
      <w:r w:rsidR="00F06256">
        <w:rPr>
          <w:rFonts w:ascii="Times New Roman" w:hAnsi="Times New Roman" w:cs="Times New Roman"/>
          <w:sz w:val="24"/>
          <w:szCs w:val="24"/>
        </w:rPr>
        <w:t>all three experiments</w:t>
      </w:r>
      <w:r w:rsidR="00743BD1" w:rsidRPr="00743BD1">
        <w:rPr>
          <w:rFonts w:ascii="Times New Roman" w:hAnsi="Times New Roman" w:cs="Times New Roman"/>
          <w:sz w:val="24"/>
          <w:szCs w:val="24"/>
        </w:rPr>
        <w:t xml:space="preserve"> to determine </w:t>
      </w:r>
      <w:r w:rsidR="008D7398">
        <w:rPr>
          <w:rFonts w:ascii="Times New Roman" w:hAnsi="Times New Roman" w:cs="Times New Roman"/>
          <w:sz w:val="24"/>
          <w:szCs w:val="24"/>
        </w:rPr>
        <w:t>whether</w:t>
      </w:r>
      <w:r w:rsidR="00B72E9C">
        <w:rPr>
          <w:rFonts w:ascii="Times New Roman" w:hAnsi="Times New Roman" w:cs="Times New Roman"/>
          <w:sz w:val="24"/>
          <w:szCs w:val="24"/>
        </w:rPr>
        <w:t xml:space="preserve"> participants’ ratings of </w:t>
      </w:r>
      <w:r w:rsidR="009F7E16">
        <w:rPr>
          <w:rFonts w:ascii="Times New Roman" w:hAnsi="Times New Roman" w:cs="Times New Roman"/>
          <w:sz w:val="24"/>
          <w:szCs w:val="24"/>
        </w:rPr>
        <w:t>the candidate causes</w:t>
      </w:r>
      <w:r w:rsidR="00D756B1">
        <w:rPr>
          <w:rFonts w:ascii="Times New Roman" w:hAnsi="Times New Roman" w:cs="Times New Roman"/>
          <w:sz w:val="24"/>
          <w:szCs w:val="24"/>
        </w:rPr>
        <w:t xml:space="preserve"> </w:t>
      </w:r>
      <w:r w:rsidR="009F7E16">
        <w:rPr>
          <w:rFonts w:ascii="Times New Roman" w:hAnsi="Times New Roman" w:cs="Times New Roman"/>
          <w:sz w:val="24"/>
          <w:szCs w:val="24"/>
        </w:rPr>
        <w:t>undergo changes between any of the three rating phases</w:t>
      </w:r>
      <w:r w:rsidR="00D756B1">
        <w:rPr>
          <w:rFonts w:ascii="Times New Roman" w:hAnsi="Times New Roman" w:cs="Times New Roman"/>
          <w:sz w:val="24"/>
          <w:szCs w:val="24"/>
        </w:rPr>
        <w:t xml:space="preserve">. </w:t>
      </w:r>
      <w:r w:rsidR="00743BD1" w:rsidRPr="00743BD1">
        <w:rPr>
          <w:rFonts w:ascii="Times New Roman" w:hAnsi="Times New Roman" w:cs="Times New Roman"/>
          <w:sz w:val="24"/>
          <w:szCs w:val="24"/>
        </w:rPr>
        <w:t xml:space="preserve">This method of assessing </w:t>
      </w:r>
      <w:r w:rsidR="001E2F35">
        <w:rPr>
          <w:rFonts w:ascii="Times New Roman" w:hAnsi="Times New Roman" w:cs="Times New Roman"/>
          <w:sz w:val="24"/>
          <w:szCs w:val="24"/>
        </w:rPr>
        <w:t xml:space="preserve">both </w:t>
      </w:r>
      <w:r w:rsidR="00BF1003">
        <w:rPr>
          <w:rFonts w:ascii="Times New Roman" w:hAnsi="Times New Roman" w:cs="Times New Roman"/>
          <w:sz w:val="24"/>
          <w:szCs w:val="24"/>
        </w:rPr>
        <w:t>BB</w:t>
      </w:r>
      <w:r w:rsidR="00743BD1" w:rsidRPr="00743BD1">
        <w:rPr>
          <w:rFonts w:ascii="Times New Roman" w:hAnsi="Times New Roman" w:cs="Times New Roman"/>
          <w:sz w:val="24"/>
          <w:szCs w:val="24"/>
        </w:rPr>
        <w:t xml:space="preserve"> </w:t>
      </w:r>
      <w:r w:rsidR="001E2F35">
        <w:rPr>
          <w:rFonts w:ascii="Times New Roman" w:hAnsi="Times New Roman" w:cs="Times New Roman"/>
          <w:sz w:val="24"/>
          <w:szCs w:val="24"/>
        </w:rPr>
        <w:t xml:space="preserve">and IS reasoning </w:t>
      </w:r>
      <w:r w:rsidR="00743BD1" w:rsidRPr="00743BD1">
        <w:rPr>
          <w:rFonts w:ascii="Times New Roman" w:hAnsi="Times New Roman" w:cs="Times New Roman"/>
          <w:sz w:val="24"/>
          <w:szCs w:val="24"/>
        </w:rPr>
        <w:t>represents</w:t>
      </w:r>
      <w:r w:rsidR="002B7879">
        <w:rPr>
          <w:rFonts w:ascii="Times New Roman" w:hAnsi="Times New Roman" w:cs="Times New Roman"/>
          <w:sz w:val="24"/>
          <w:szCs w:val="24"/>
        </w:rPr>
        <w:t xml:space="preserve"> a significant departure from previous methods</w:t>
      </w:r>
      <w:r w:rsidR="00743BD1" w:rsidRPr="00743BD1">
        <w:rPr>
          <w:rFonts w:ascii="Times New Roman" w:hAnsi="Times New Roman" w:cs="Times New Roman"/>
          <w:sz w:val="24"/>
          <w:szCs w:val="24"/>
        </w:rPr>
        <w:t xml:space="preserve"> </w:t>
      </w:r>
      <w:r w:rsidR="00312A05">
        <w:rPr>
          <w:rFonts w:ascii="Times New Roman" w:hAnsi="Times New Roman" w:cs="Times New Roman"/>
          <w:sz w:val="24"/>
          <w:szCs w:val="24"/>
        </w:rPr>
        <w:t xml:space="preserve">because </w:t>
      </w:r>
      <w:r w:rsidR="00BF1003">
        <w:rPr>
          <w:rFonts w:ascii="Times New Roman" w:hAnsi="Times New Roman" w:cs="Times New Roman"/>
          <w:sz w:val="24"/>
          <w:szCs w:val="24"/>
        </w:rPr>
        <w:t>implementing multiple rating phases makes it possible to</w:t>
      </w:r>
      <w:r w:rsidR="00312A05">
        <w:rPr>
          <w:rFonts w:ascii="Times New Roman" w:hAnsi="Times New Roman" w:cs="Times New Roman"/>
          <w:sz w:val="24"/>
          <w:szCs w:val="24"/>
        </w:rPr>
        <w:t xml:space="preserve"> track how </w:t>
      </w:r>
      <w:r w:rsidR="002B7879">
        <w:rPr>
          <w:rFonts w:ascii="Times New Roman" w:hAnsi="Times New Roman" w:cs="Times New Roman"/>
          <w:sz w:val="24"/>
          <w:szCs w:val="24"/>
        </w:rPr>
        <w:t xml:space="preserve">the ratings of various candidate causes </w:t>
      </w:r>
      <w:r w:rsidR="00312A05">
        <w:rPr>
          <w:rFonts w:ascii="Times New Roman" w:hAnsi="Times New Roman" w:cs="Times New Roman"/>
          <w:sz w:val="24"/>
          <w:szCs w:val="24"/>
        </w:rPr>
        <w:t xml:space="preserve">change </w:t>
      </w:r>
      <w:r w:rsidR="008D7398">
        <w:rPr>
          <w:rFonts w:ascii="Times New Roman" w:hAnsi="Times New Roman" w:cs="Times New Roman"/>
          <w:sz w:val="24"/>
          <w:szCs w:val="24"/>
        </w:rPr>
        <w:t>within the BB and IS conditions</w:t>
      </w:r>
      <w:r w:rsidR="0028057C">
        <w:rPr>
          <w:rFonts w:ascii="Times New Roman" w:hAnsi="Times New Roman" w:cs="Times New Roman"/>
          <w:sz w:val="24"/>
          <w:szCs w:val="24"/>
        </w:rPr>
        <w:t xml:space="preserve">, </w:t>
      </w:r>
      <w:r w:rsidR="00743BD1" w:rsidRPr="00743BD1">
        <w:rPr>
          <w:rFonts w:ascii="Times New Roman" w:hAnsi="Times New Roman" w:cs="Times New Roman"/>
          <w:sz w:val="24"/>
          <w:szCs w:val="24"/>
        </w:rPr>
        <w:t xml:space="preserve">without recourse to </w:t>
      </w:r>
      <w:r w:rsidR="008D7398">
        <w:rPr>
          <w:rFonts w:ascii="Times New Roman" w:hAnsi="Times New Roman" w:cs="Times New Roman"/>
          <w:sz w:val="24"/>
          <w:szCs w:val="24"/>
        </w:rPr>
        <w:t xml:space="preserve">between-condition </w:t>
      </w:r>
      <w:r w:rsidR="00743BD1" w:rsidRPr="00743BD1">
        <w:rPr>
          <w:rFonts w:ascii="Times New Roman" w:hAnsi="Times New Roman" w:cs="Times New Roman"/>
          <w:sz w:val="24"/>
          <w:szCs w:val="24"/>
        </w:rPr>
        <w:t xml:space="preserve">comparisons that should produce disparate evaluations </w:t>
      </w:r>
      <w:r w:rsidR="00CB66BB">
        <w:rPr>
          <w:rFonts w:ascii="Times New Roman" w:hAnsi="Times New Roman" w:cs="Times New Roman"/>
          <w:sz w:val="24"/>
          <w:szCs w:val="24"/>
        </w:rPr>
        <w:t>based on cross-condition contamination</w:t>
      </w:r>
      <w:r w:rsidR="00426EB6">
        <w:rPr>
          <w:rFonts w:ascii="Times New Roman" w:hAnsi="Times New Roman" w:cs="Times New Roman"/>
          <w:sz w:val="24"/>
          <w:szCs w:val="24"/>
        </w:rPr>
        <w:t xml:space="preserve">. </w:t>
      </w:r>
    </w:p>
    <w:p w14:paraId="7301B085" w14:textId="2AAE8D9F" w:rsidR="00493CB3" w:rsidRDefault="00936EED" w:rsidP="00532AC6">
      <w:pPr>
        <w:spacing w:line="480" w:lineRule="auto"/>
        <w:ind w:firstLine="720"/>
        <w:contextualSpacing/>
        <w:rPr>
          <w:rFonts w:ascii="Times New Roman" w:hAnsi="Times New Roman" w:cs="Times New Roman"/>
          <w:sz w:val="24"/>
          <w:szCs w:val="24"/>
        </w:rPr>
      </w:pPr>
      <w:r w:rsidRPr="00936EED">
        <w:rPr>
          <w:rFonts w:ascii="Times New Roman" w:hAnsi="Times New Roman" w:cs="Times New Roman"/>
          <w:sz w:val="24"/>
          <w:szCs w:val="24"/>
        </w:rPr>
        <w:t>The third</w:t>
      </w:r>
      <w:r w:rsidR="00527373">
        <w:rPr>
          <w:rFonts w:ascii="Times New Roman" w:hAnsi="Times New Roman" w:cs="Times New Roman"/>
          <w:sz w:val="24"/>
          <w:szCs w:val="24"/>
        </w:rPr>
        <w:t xml:space="preserve"> and final</w:t>
      </w:r>
      <w:r w:rsidRPr="00936EED">
        <w:rPr>
          <w:rFonts w:ascii="Times New Roman" w:hAnsi="Times New Roman" w:cs="Times New Roman"/>
          <w:sz w:val="24"/>
          <w:szCs w:val="24"/>
        </w:rPr>
        <w:t xml:space="preserve"> aim of the experiments </w:t>
      </w:r>
      <w:r w:rsidR="00582237">
        <w:rPr>
          <w:rFonts w:ascii="Times New Roman" w:hAnsi="Times New Roman" w:cs="Times New Roman"/>
          <w:sz w:val="24"/>
          <w:szCs w:val="24"/>
        </w:rPr>
        <w:t>was</w:t>
      </w:r>
      <w:r w:rsidR="00582237" w:rsidRPr="00936EED">
        <w:rPr>
          <w:rFonts w:ascii="Times New Roman" w:hAnsi="Times New Roman" w:cs="Times New Roman"/>
          <w:sz w:val="24"/>
          <w:szCs w:val="24"/>
        </w:rPr>
        <w:t xml:space="preserve"> </w:t>
      </w:r>
      <w:r w:rsidRPr="00936EED">
        <w:rPr>
          <w:rFonts w:ascii="Times New Roman" w:hAnsi="Times New Roman" w:cs="Times New Roman"/>
          <w:sz w:val="24"/>
          <w:szCs w:val="24"/>
        </w:rPr>
        <w:t xml:space="preserve">to assess </w:t>
      </w:r>
      <w:r w:rsidR="00BF1003">
        <w:rPr>
          <w:rFonts w:ascii="Times New Roman" w:hAnsi="Times New Roman" w:cs="Times New Roman"/>
          <w:sz w:val="24"/>
          <w:szCs w:val="24"/>
        </w:rPr>
        <w:t>BB</w:t>
      </w:r>
      <w:r w:rsidR="00276EBE">
        <w:rPr>
          <w:rFonts w:ascii="Times New Roman" w:hAnsi="Times New Roman" w:cs="Times New Roman"/>
          <w:sz w:val="24"/>
          <w:szCs w:val="24"/>
        </w:rPr>
        <w:t xml:space="preserve"> and IS</w:t>
      </w:r>
      <w:r w:rsidRPr="00936EED">
        <w:rPr>
          <w:rFonts w:ascii="Times New Roman" w:hAnsi="Times New Roman" w:cs="Times New Roman"/>
          <w:sz w:val="24"/>
          <w:szCs w:val="24"/>
        </w:rPr>
        <w:t xml:space="preserve"> reasoning in the context of multiple objects. </w:t>
      </w:r>
      <w:r w:rsidR="0006183F">
        <w:rPr>
          <w:rFonts w:ascii="Times New Roman" w:hAnsi="Times New Roman" w:cs="Times New Roman"/>
          <w:sz w:val="24"/>
          <w:szCs w:val="24"/>
        </w:rPr>
        <w:t>This method of</w:t>
      </w:r>
      <w:r w:rsidR="00CA70B8">
        <w:rPr>
          <w:rFonts w:ascii="Times New Roman" w:hAnsi="Times New Roman" w:cs="Times New Roman"/>
          <w:sz w:val="24"/>
          <w:szCs w:val="24"/>
        </w:rPr>
        <w:t xml:space="preserve"> assessing</w:t>
      </w:r>
      <w:r w:rsidR="0006183F">
        <w:rPr>
          <w:rFonts w:ascii="Times New Roman" w:hAnsi="Times New Roman" w:cs="Times New Roman"/>
          <w:sz w:val="24"/>
          <w:szCs w:val="24"/>
        </w:rPr>
        <w:t xml:space="preserve"> adults’ responses to multiple objects across three different rating phases is especially ideal because it is possible to test the predictions of multiple competing models to determine the mechanism that may underlie adults’ causal-reasoning abilities (cf., Griffiths et al., 2011)</w:t>
      </w:r>
      <w:r w:rsidR="0006183F" w:rsidRPr="00743BD1">
        <w:rPr>
          <w:rFonts w:ascii="Times New Roman" w:hAnsi="Times New Roman" w:cs="Times New Roman"/>
          <w:sz w:val="24"/>
          <w:szCs w:val="24"/>
        </w:rPr>
        <w:t>.</w:t>
      </w:r>
      <w:r w:rsidR="0006183F">
        <w:rPr>
          <w:rFonts w:ascii="Times New Roman" w:hAnsi="Times New Roman" w:cs="Times New Roman"/>
          <w:sz w:val="24"/>
          <w:szCs w:val="24"/>
        </w:rPr>
        <w:t xml:space="preserve"> </w:t>
      </w:r>
      <w:r w:rsidR="00080B94">
        <w:rPr>
          <w:rFonts w:ascii="Times New Roman" w:hAnsi="Times New Roman" w:cs="Times New Roman"/>
          <w:sz w:val="24"/>
          <w:szCs w:val="24"/>
        </w:rPr>
        <w:t xml:space="preserve">The three computational and analytical models </w:t>
      </w:r>
      <w:r w:rsidR="00521C8D">
        <w:rPr>
          <w:rFonts w:ascii="Times New Roman" w:hAnsi="Times New Roman" w:cs="Times New Roman"/>
          <w:sz w:val="24"/>
          <w:szCs w:val="24"/>
        </w:rPr>
        <w:t xml:space="preserve">that </w:t>
      </w:r>
      <w:r w:rsidR="00080B94">
        <w:rPr>
          <w:rFonts w:ascii="Times New Roman" w:hAnsi="Times New Roman" w:cs="Times New Roman"/>
          <w:sz w:val="24"/>
          <w:szCs w:val="24"/>
        </w:rPr>
        <w:t>we will consider here</w:t>
      </w:r>
      <w:r w:rsidR="0006183F">
        <w:rPr>
          <w:rFonts w:ascii="Times New Roman" w:hAnsi="Times New Roman" w:cs="Times New Roman"/>
          <w:sz w:val="24"/>
          <w:szCs w:val="24"/>
        </w:rPr>
        <w:t xml:space="preserve">—whose derivations </w:t>
      </w:r>
      <w:r w:rsidR="006A3E5E">
        <w:rPr>
          <w:rFonts w:ascii="Times New Roman" w:hAnsi="Times New Roman" w:cs="Times New Roman"/>
          <w:sz w:val="24"/>
          <w:szCs w:val="24"/>
        </w:rPr>
        <w:t>are outlined in the</w:t>
      </w:r>
      <w:r w:rsidR="0006183F">
        <w:rPr>
          <w:rFonts w:ascii="Times New Roman" w:hAnsi="Times New Roman" w:cs="Times New Roman"/>
          <w:sz w:val="24"/>
          <w:szCs w:val="24"/>
        </w:rPr>
        <w:t xml:space="preserve"> Appendix</w:t>
      </w:r>
      <w:r w:rsidR="006A3E5E">
        <w:rPr>
          <w:rFonts w:ascii="Times New Roman" w:hAnsi="Times New Roman" w:cs="Times New Roman"/>
          <w:sz w:val="24"/>
          <w:szCs w:val="24"/>
        </w:rPr>
        <w:t xml:space="preserve"> section</w:t>
      </w:r>
      <w:r w:rsidR="00260F1C">
        <w:rPr>
          <w:rFonts w:ascii="Times New Roman" w:hAnsi="Times New Roman" w:cs="Times New Roman"/>
          <w:sz w:val="24"/>
          <w:szCs w:val="24"/>
        </w:rPr>
        <w:t xml:space="preserve"> and whose predictions are presented </w:t>
      </w:r>
      <w:r w:rsidR="00CB66BB">
        <w:rPr>
          <w:rFonts w:ascii="Times New Roman" w:hAnsi="Times New Roman" w:cs="Times New Roman"/>
          <w:sz w:val="24"/>
          <w:szCs w:val="24"/>
        </w:rPr>
        <w:t>throughout the results sections in the subsequent experiments</w:t>
      </w:r>
      <w:r w:rsidR="0006183F">
        <w:rPr>
          <w:rFonts w:ascii="Times New Roman" w:hAnsi="Times New Roman" w:cs="Times New Roman"/>
          <w:sz w:val="24"/>
          <w:szCs w:val="24"/>
        </w:rPr>
        <w:t xml:space="preserve">—are a simple Bayesian model, the traditional Rescorla-Wagner model (henceforth, the RW model), and the modified Rescorla-Wagner model (henceforth, the modified RW model). </w:t>
      </w:r>
      <w:r w:rsidR="00080B94">
        <w:rPr>
          <w:rFonts w:ascii="Times New Roman" w:hAnsi="Times New Roman" w:cs="Times New Roman"/>
          <w:sz w:val="24"/>
          <w:szCs w:val="24"/>
        </w:rPr>
        <w:t xml:space="preserve"> </w:t>
      </w:r>
    </w:p>
    <w:p w14:paraId="23B1D413" w14:textId="0F814965" w:rsidR="005809AB" w:rsidRDefault="00CB66BB"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We focus on the traditional RW model</w:t>
      </w:r>
      <w:r w:rsidR="00737B1E">
        <w:rPr>
          <w:rFonts w:ascii="Times New Roman" w:hAnsi="Times New Roman" w:cs="Times New Roman"/>
          <w:sz w:val="24"/>
          <w:szCs w:val="24"/>
        </w:rPr>
        <w:t xml:space="preserve"> because it </w:t>
      </w:r>
      <w:r w:rsidR="00737B1E" w:rsidRPr="00801F96">
        <w:rPr>
          <w:rFonts w:ascii="Times New Roman" w:hAnsi="Times New Roman" w:cs="Times New Roman"/>
          <w:sz w:val="24"/>
          <w:szCs w:val="24"/>
        </w:rPr>
        <w:t>was among the earliest associative models of causal learning that</w:t>
      </w:r>
      <w:r w:rsidR="00737B1E">
        <w:rPr>
          <w:rFonts w:ascii="Times New Roman" w:hAnsi="Times New Roman" w:cs="Times New Roman"/>
          <w:sz w:val="24"/>
          <w:szCs w:val="24"/>
        </w:rPr>
        <w:t xml:space="preserve"> failed to account for BB</w:t>
      </w:r>
      <w:r>
        <w:rPr>
          <w:rFonts w:ascii="Times New Roman" w:hAnsi="Times New Roman" w:cs="Times New Roman"/>
          <w:sz w:val="24"/>
          <w:szCs w:val="24"/>
        </w:rPr>
        <w:t xml:space="preserve"> and IS</w:t>
      </w:r>
      <w:r w:rsidR="00737B1E">
        <w:rPr>
          <w:rFonts w:ascii="Times New Roman" w:hAnsi="Times New Roman" w:cs="Times New Roman"/>
          <w:sz w:val="24"/>
          <w:szCs w:val="24"/>
        </w:rPr>
        <w:t xml:space="preserve"> reasoning, and this is true under all four interpretations of BB </w:t>
      </w:r>
      <w:r>
        <w:rPr>
          <w:rFonts w:ascii="Times New Roman" w:hAnsi="Times New Roman" w:cs="Times New Roman"/>
          <w:sz w:val="24"/>
          <w:szCs w:val="24"/>
        </w:rPr>
        <w:t xml:space="preserve">and IS </w:t>
      </w:r>
      <w:r w:rsidR="00737B1E">
        <w:rPr>
          <w:rFonts w:ascii="Times New Roman" w:hAnsi="Times New Roman" w:cs="Times New Roman"/>
          <w:sz w:val="24"/>
          <w:szCs w:val="24"/>
        </w:rPr>
        <w:t xml:space="preserve">reasoning </w:t>
      </w:r>
      <w:r>
        <w:rPr>
          <w:rFonts w:ascii="Times New Roman" w:hAnsi="Times New Roman" w:cs="Times New Roman"/>
          <w:sz w:val="24"/>
          <w:szCs w:val="24"/>
        </w:rPr>
        <w:t>outlined at the outset of this paper</w:t>
      </w:r>
      <w:r w:rsidR="00737B1E" w:rsidRPr="00801F96">
        <w:rPr>
          <w:rFonts w:ascii="Times New Roman" w:hAnsi="Times New Roman" w:cs="Times New Roman"/>
          <w:sz w:val="24"/>
          <w:szCs w:val="24"/>
        </w:rPr>
        <w:t xml:space="preserve">. </w:t>
      </w:r>
      <w:r>
        <w:rPr>
          <w:rFonts w:ascii="Times New Roman" w:hAnsi="Times New Roman" w:cs="Times New Roman"/>
          <w:sz w:val="24"/>
          <w:szCs w:val="24"/>
        </w:rPr>
        <w:t>On the basis of this failure, s</w:t>
      </w:r>
      <w:r w:rsidR="00737B1E">
        <w:rPr>
          <w:rFonts w:ascii="Times New Roman" w:hAnsi="Times New Roman" w:cs="Times New Roman"/>
          <w:sz w:val="24"/>
          <w:szCs w:val="24"/>
        </w:rPr>
        <w:t>ome have argued that a Bayesian inference mechanism must underlie human causal reasoning</w:t>
      </w:r>
      <w:r w:rsidR="005E7CC8">
        <w:rPr>
          <w:rFonts w:ascii="Times New Roman" w:hAnsi="Times New Roman" w:cs="Times New Roman"/>
          <w:sz w:val="24"/>
          <w:szCs w:val="24"/>
        </w:rPr>
        <w:t xml:space="preserve"> given that </w:t>
      </w:r>
      <w:r>
        <w:rPr>
          <w:rFonts w:ascii="Times New Roman" w:hAnsi="Times New Roman" w:cs="Times New Roman"/>
          <w:sz w:val="24"/>
          <w:szCs w:val="24"/>
        </w:rPr>
        <w:t>it can predict both BB and IS reasoning especially under Sobel’s interpretation of BB and IS reasoning</w:t>
      </w:r>
      <w:r w:rsidR="00737B1E">
        <w:rPr>
          <w:rFonts w:ascii="Times New Roman" w:hAnsi="Times New Roman" w:cs="Times New Roman"/>
          <w:sz w:val="24"/>
          <w:szCs w:val="24"/>
        </w:rPr>
        <w:t xml:space="preserve"> (e.g., Sobel et al., 2004; Griffiths et al., 2011). </w:t>
      </w:r>
      <w:r>
        <w:rPr>
          <w:rFonts w:ascii="Times New Roman" w:hAnsi="Times New Roman" w:cs="Times New Roman"/>
          <w:sz w:val="24"/>
          <w:szCs w:val="24"/>
        </w:rPr>
        <w:t xml:space="preserve">We focus on the </w:t>
      </w:r>
      <w:r w:rsidR="00737B1E" w:rsidRPr="00801F96">
        <w:rPr>
          <w:rFonts w:ascii="Times New Roman" w:hAnsi="Times New Roman" w:cs="Times New Roman"/>
          <w:sz w:val="24"/>
          <w:szCs w:val="24"/>
        </w:rPr>
        <w:t>modified RW</w:t>
      </w:r>
      <w:r w:rsidR="00737B1E">
        <w:rPr>
          <w:rFonts w:ascii="Times New Roman" w:hAnsi="Times New Roman" w:cs="Times New Roman"/>
          <w:sz w:val="24"/>
          <w:szCs w:val="24"/>
        </w:rPr>
        <w:t xml:space="preserve"> model</w:t>
      </w:r>
      <w:r w:rsidR="00737B1E" w:rsidRPr="00801F96">
        <w:rPr>
          <w:rFonts w:ascii="Times New Roman" w:hAnsi="Times New Roman" w:cs="Times New Roman"/>
          <w:sz w:val="24"/>
          <w:szCs w:val="24"/>
        </w:rPr>
        <w:t xml:space="preserve"> and a Bayesian model because unlike the</w:t>
      </w:r>
      <w:r w:rsidR="00737B1E">
        <w:rPr>
          <w:rFonts w:ascii="Times New Roman" w:hAnsi="Times New Roman" w:cs="Times New Roman"/>
          <w:sz w:val="24"/>
          <w:szCs w:val="24"/>
        </w:rPr>
        <w:t xml:space="preserve"> traditional</w:t>
      </w:r>
      <w:r w:rsidR="00737B1E" w:rsidRPr="00801F96">
        <w:rPr>
          <w:rFonts w:ascii="Times New Roman" w:hAnsi="Times New Roman" w:cs="Times New Roman"/>
          <w:sz w:val="24"/>
          <w:szCs w:val="24"/>
        </w:rPr>
        <w:t xml:space="preserve"> RW model, both</w:t>
      </w:r>
      <w:r w:rsidR="00EB7052">
        <w:rPr>
          <w:rFonts w:ascii="Times New Roman" w:hAnsi="Times New Roman" w:cs="Times New Roman"/>
          <w:sz w:val="24"/>
          <w:szCs w:val="24"/>
        </w:rPr>
        <w:t xml:space="preserve"> models</w:t>
      </w:r>
      <w:r w:rsidR="00737B1E">
        <w:rPr>
          <w:rFonts w:ascii="Times New Roman" w:hAnsi="Times New Roman" w:cs="Times New Roman"/>
          <w:sz w:val="24"/>
          <w:szCs w:val="24"/>
        </w:rPr>
        <w:t xml:space="preserve"> predict BB reasoning, albeit in </w:t>
      </w:r>
      <w:r w:rsidR="005809AB">
        <w:rPr>
          <w:rFonts w:ascii="Times New Roman" w:hAnsi="Times New Roman" w:cs="Times New Roman"/>
          <w:sz w:val="24"/>
          <w:szCs w:val="24"/>
        </w:rPr>
        <w:t xml:space="preserve">slightly </w:t>
      </w:r>
      <w:r w:rsidR="00737B1E">
        <w:rPr>
          <w:rFonts w:ascii="Times New Roman" w:hAnsi="Times New Roman" w:cs="Times New Roman"/>
          <w:sz w:val="24"/>
          <w:szCs w:val="24"/>
        </w:rPr>
        <w:t>different ways</w:t>
      </w:r>
      <w:r w:rsidR="005809AB">
        <w:rPr>
          <w:rFonts w:ascii="Times New Roman" w:hAnsi="Times New Roman" w:cs="Times New Roman"/>
          <w:sz w:val="24"/>
          <w:szCs w:val="24"/>
        </w:rPr>
        <w:t xml:space="preserve"> (see the Appendix for </w:t>
      </w:r>
      <w:r>
        <w:rPr>
          <w:rFonts w:ascii="Times New Roman" w:hAnsi="Times New Roman" w:cs="Times New Roman"/>
          <w:sz w:val="24"/>
          <w:szCs w:val="24"/>
        </w:rPr>
        <w:t>the derivational details of each model</w:t>
      </w:r>
      <w:r w:rsidR="005809AB">
        <w:rPr>
          <w:rFonts w:ascii="Times New Roman" w:hAnsi="Times New Roman" w:cs="Times New Roman"/>
          <w:sz w:val="24"/>
          <w:szCs w:val="24"/>
        </w:rPr>
        <w:t>)</w:t>
      </w:r>
      <w:r w:rsidR="00737B1E">
        <w:rPr>
          <w:rFonts w:ascii="Times New Roman" w:hAnsi="Times New Roman" w:cs="Times New Roman"/>
          <w:sz w:val="24"/>
          <w:szCs w:val="24"/>
        </w:rPr>
        <w:t xml:space="preserve">. </w:t>
      </w:r>
      <w:r w:rsidR="00D30222">
        <w:rPr>
          <w:rFonts w:ascii="Times New Roman" w:hAnsi="Times New Roman" w:cs="Times New Roman"/>
          <w:sz w:val="24"/>
          <w:szCs w:val="24"/>
        </w:rPr>
        <w:t>Indeed, although</w:t>
      </w:r>
      <w:r w:rsidR="005809AB">
        <w:rPr>
          <w:rFonts w:ascii="Times New Roman" w:hAnsi="Times New Roman" w:cs="Times New Roman"/>
          <w:sz w:val="24"/>
          <w:szCs w:val="24"/>
        </w:rPr>
        <w:t xml:space="preserve"> both</w:t>
      </w:r>
      <w:r w:rsidR="00737B1E">
        <w:rPr>
          <w:rFonts w:ascii="Times New Roman" w:hAnsi="Times New Roman" w:cs="Times New Roman"/>
          <w:sz w:val="24"/>
          <w:szCs w:val="24"/>
        </w:rPr>
        <w:t xml:space="preserve"> models interpret BB as a drop of some kind between</w:t>
      </w:r>
      <w:r w:rsidR="00313575">
        <w:rPr>
          <w:rFonts w:ascii="Times New Roman" w:hAnsi="Times New Roman" w:cs="Times New Roman"/>
          <w:sz w:val="24"/>
          <w:szCs w:val="24"/>
        </w:rPr>
        <w:t xml:space="preserve"> at least two</w:t>
      </w:r>
      <w:r w:rsidR="00737B1E">
        <w:rPr>
          <w:rFonts w:ascii="Times New Roman" w:hAnsi="Times New Roman" w:cs="Times New Roman"/>
          <w:sz w:val="24"/>
          <w:szCs w:val="24"/>
        </w:rPr>
        <w:t xml:space="preserve"> different rating phases, the modified RW model interprets BB as an absolute drop in the rating of B between an initial and final rating phase, whereas </w:t>
      </w:r>
      <w:r w:rsidR="005809AB">
        <w:rPr>
          <w:rFonts w:ascii="Times New Roman" w:hAnsi="Times New Roman" w:cs="Times New Roman"/>
          <w:sz w:val="24"/>
          <w:szCs w:val="24"/>
        </w:rPr>
        <w:t>a simple</w:t>
      </w:r>
      <w:r w:rsidR="00737B1E">
        <w:rPr>
          <w:rFonts w:ascii="Times New Roman" w:hAnsi="Times New Roman" w:cs="Times New Roman"/>
          <w:sz w:val="24"/>
          <w:szCs w:val="24"/>
        </w:rPr>
        <w:t xml:space="preserve"> Bayesian model interprets BB as a return to baseline between a midway and final rating phase.</w:t>
      </w:r>
      <w:r w:rsidR="00737B1E" w:rsidRPr="00801F96">
        <w:rPr>
          <w:rFonts w:ascii="Times New Roman" w:hAnsi="Times New Roman" w:cs="Times New Roman"/>
          <w:sz w:val="24"/>
          <w:szCs w:val="24"/>
        </w:rPr>
        <w:t xml:space="preserve"> </w:t>
      </w:r>
    </w:p>
    <w:p w14:paraId="35FA398D" w14:textId="057BC82F" w:rsidR="00737B1E" w:rsidRDefault="00CB66BB"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reason all three models fall under our purview is</w:t>
      </w:r>
      <w:r w:rsidR="00737B1E" w:rsidRPr="00801F96">
        <w:rPr>
          <w:rFonts w:ascii="Times New Roman" w:hAnsi="Times New Roman" w:cs="Times New Roman"/>
          <w:sz w:val="24"/>
          <w:szCs w:val="24"/>
        </w:rPr>
        <w:t xml:space="preserve"> because they</w:t>
      </w:r>
      <w:r>
        <w:rPr>
          <w:rFonts w:ascii="Times New Roman" w:hAnsi="Times New Roman" w:cs="Times New Roman"/>
          <w:sz w:val="24"/>
          <w:szCs w:val="24"/>
        </w:rPr>
        <w:t xml:space="preserve"> each</w:t>
      </w:r>
      <w:r w:rsidR="00737B1E" w:rsidRPr="00801F96">
        <w:rPr>
          <w:rFonts w:ascii="Times New Roman" w:hAnsi="Times New Roman" w:cs="Times New Roman"/>
          <w:sz w:val="24"/>
          <w:szCs w:val="24"/>
        </w:rPr>
        <w:t xml:space="preserve"> generate novel predictions that</w:t>
      </w:r>
      <w:r w:rsidR="00737B1E">
        <w:rPr>
          <w:rFonts w:ascii="Times New Roman" w:hAnsi="Times New Roman" w:cs="Times New Roman"/>
          <w:sz w:val="24"/>
          <w:szCs w:val="24"/>
        </w:rPr>
        <w:t xml:space="preserve"> will be tested in Experiment 1</w:t>
      </w:r>
      <w:r w:rsidR="005809AB">
        <w:rPr>
          <w:rFonts w:ascii="Times New Roman" w:hAnsi="Times New Roman" w:cs="Times New Roman"/>
          <w:sz w:val="24"/>
          <w:szCs w:val="24"/>
        </w:rPr>
        <w:t xml:space="preserve"> to 3</w:t>
      </w:r>
      <w:r w:rsidR="00521C8D">
        <w:rPr>
          <w:rFonts w:ascii="Times New Roman" w:hAnsi="Times New Roman" w:cs="Times New Roman"/>
          <w:sz w:val="24"/>
          <w:szCs w:val="24"/>
        </w:rPr>
        <w:t xml:space="preserve"> </w:t>
      </w:r>
      <w:r>
        <w:rPr>
          <w:rFonts w:ascii="Times New Roman" w:hAnsi="Times New Roman" w:cs="Times New Roman"/>
          <w:sz w:val="24"/>
          <w:szCs w:val="24"/>
        </w:rPr>
        <w:t>to illuminate the mechanism that underpins adult causal reasoning</w:t>
      </w:r>
      <w:r w:rsidR="00737B1E">
        <w:rPr>
          <w:rFonts w:ascii="Times New Roman" w:hAnsi="Times New Roman" w:cs="Times New Roman"/>
          <w:sz w:val="24"/>
          <w:szCs w:val="24"/>
        </w:rPr>
        <w:t>.</w:t>
      </w:r>
      <w:r w:rsidR="00737B1E" w:rsidRPr="00801F96">
        <w:rPr>
          <w:rFonts w:ascii="Times New Roman" w:hAnsi="Times New Roman" w:cs="Times New Roman"/>
          <w:sz w:val="24"/>
          <w:szCs w:val="24"/>
        </w:rPr>
        <w:t xml:space="preserve"> </w:t>
      </w:r>
      <w:r>
        <w:rPr>
          <w:rFonts w:ascii="Times New Roman" w:hAnsi="Times New Roman" w:cs="Times New Roman"/>
          <w:sz w:val="24"/>
          <w:szCs w:val="24"/>
        </w:rPr>
        <w:t xml:space="preserve">We also </w:t>
      </w:r>
      <w:r w:rsidR="005809AB">
        <w:rPr>
          <w:rFonts w:ascii="Times New Roman" w:hAnsi="Times New Roman" w:cs="Times New Roman"/>
          <w:sz w:val="24"/>
          <w:szCs w:val="24"/>
        </w:rPr>
        <w:t>limit our focus to the three models</w:t>
      </w:r>
      <w:r w:rsidR="00737B1E">
        <w:rPr>
          <w:rFonts w:ascii="Times New Roman" w:hAnsi="Times New Roman" w:cs="Times New Roman"/>
          <w:sz w:val="24"/>
          <w:szCs w:val="24"/>
        </w:rPr>
        <w:t xml:space="preserve"> </w:t>
      </w:r>
      <w:r w:rsidR="005809AB">
        <w:rPr>
          <w:rFonts w:ascii="Times New Roman" w:hAnsi="Times New Roman" w:cs="Times New Roman"/>
          <w:sz w:val="24"/>
          <w:szCs w:val="24"/>
        </w:rPr>
        <w:t xml:space="preserve">just described </w:t>
      </w:r>
      <w:r w:rsidR="00737B1E" w:rsidRPr="00801F96">
        <w:rPr>
          <w:rFonts w:ascii="Times New Roman" w:hAnsi="Times New Roman" w:cs="Times New Roman"/>
          <w:sz w:val="24"/>
          <w:szCs w:val="24"/>
        </w:rPr>
        <w:t xml:space="preserve">because much of the recent debate in the literature </w:t>
      </w:r>
      <w:r w:rsidR="00737B1E">
        <w:rPr>
          <w:rFonts w:ascii="Times New Roman" w:hAnsi="Times New Roman" w:cs="Times New Roman"/>
          <w:sz w:val="24"/>
          <w:szCs w:val="24"/>
        </w:rPr>
        <w:t>has focused</w:t>
      </w:r>
      <w:r w:rsidR="00737B1E" w:rsidRPr="00801F96">
        <w:rPr>
          <w:rFonts w:ascii="Times New Roman" w:hAnsi="Times New Roman" w:cs="Times New Roman"/>
          <w:sz w:val="24"/>
          <w:szCs w:val="24"/>
        </w:rPr>
        <w:t xml:space="preserve"> on </w:t>
      </w:r>
      <w:r w:rsidR="00737B1E">
        <w:rPr>
          <w:rFonts w:ascii="Times New Roman" w:hAnsi="Times New Roman" w:cs="Times New Roman"/>
          <w:sz w:val="24"/>
          <w:szCs w:val="24"/>
        </w:rPr>
        <w:t xml:space="preserve">the extent to which these </w:t>
      </w:r>
      <w:r w:rsidR="00737B1E" w:rsidRPr="00801F96">
        <w:rPr>
          <w:rFonts w:ascii="Times New Roman" w:hAnsi="Times New Roman" w:cs="Times New Roman"/>
          <w:sz w:val="24"/>
          <w:szCs w:val="24"/>
        </w:rPr>
        <w:t>are viable models of causal cognition</w:t>
      </w:r>
      <w:r>
        <w:rPr>
          <w:rFonts w:ascii="Times New Roman" w:hAnsi="Times New Roman" w:cs="Times New Roman"/>
          <w:sz w:val="24"/>
          <w:szCs w:val="24"/>
        </w:rPr>
        <w:t xml:space="preserve">, although we readily acknowledge that a </w:t>
      </w:r>
      <w:r w:rsidR="00957B45">
        <w:rPr>
          <w:rFonts w:ascii="Times New Roman" w:hAnsi="Times New Roman" w:cs="Times New Roman"/>
          <w:sz w:val="24"/>
          <w:szCs w:val="24"/>
        </w:rPr>
        <w:t xml:space="preserve">more complete </w:t>
      </w:r>
      <w:r>
        <w:rPr>
          <w:rFonts w:ascii="Times New Roman" w:hAnsi="Times New Roman" w:cs="Times New Roman"/>
          <w:sz w:val="24"/>
          <w:szCs w:val="24"/>
        </w:rPr>
        <w:t xml:space="preserve">approach would have been </w:t>
      </w:r>
      <w:r w:rsidR="00957B45">
        <w:rPr>
          <w:rFonts w:ascii="Times New Roman" w:hAnsi="Times New Roman" w:cs="Times New Roman"/>
          <w:sz w:val="24"/>
          <w:szCs w:val="24"/>
        </w:rPr>
        <w:t xml:space="preserve">exhaustively </w:t>
      </w:r>
      <w:r>
        <w:rPr>
          <w:rFonts w:ascii="Times New Roman" w:hAnsi="Times New Roman" w:cs="Times New Roman"/>
          <w:sz w:val="24"/>
          <w:szCs w:val="24"/>
        </w:rPr>
        <w:t>to compare the predictions of all existing models of human causal performance such as the Power PC model</w:t>
      </w:r>
      <w:r w:rsidR="00957B45">
        <w:rPr>
          <w:rFonts w:ascii="Times New Roman" w:hAnsi="Times New Roman" w:cs="Times New Roman"/>
          <w:sz w:val="24"/>
          <w:szCs w:val="24"/>
        </w:rPr>
        <w:t xml:space="preserve"> (e.g., Cheng, 1997)</w:t>
      </w:r>
      <w:r w:rsidR="00737B1E" w:rsidRPr="00801F96">
        <w:rPr>
          <w:rFonts w:ascii="Times New Roman" w:hAnsi="Times New Roman" w:cs="Times New Roman"/>
          <w:sz w:val="24"/>
          <w:szCs w:val="24"/>
        </w:rPr>
        <w:t xml:space="preserve">. </w:t>
      </w:r>
    </w:p>
    <w:p w14:paraId="22DDC27F" w14:textId="77777777" w:rsidR="005F5FAB" w:rsidRDefault="00262DA4"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Experiment 1</w:t>
      </w:r>
    </w:p>
    <w:p w14:paraId="307B566F" w14:textId="01FFC3F2" w:rsidR="004A0D58" w:rsidRDefault="002C47D0" w:rsidP="00532AC6">
      <w:pPr>
        <w:spacing w:line="480" w:lineRule="auto"/>
        <w:ind w:firstLine="720"/>
        <w:contextualSpacing/>
        <w:rPr>
          <w:rFonts w:ascii="Times New Roman" w:hAnsi="Times New Roman" w:cs="Times New Roman"/>
          <w:sz w:val="24"/>
          <w:szCs w:val="24"/>
        </w:rPr>
      </w:pPr>
      <w:r w:rsidRPr="002C47D0">
        <w:rPr>
          <w:rFonts w:ascii="Times New Roman" w:hAnsi="Times New Roman" w:cs="Times New Roman"/>
          <w:sz w:val="24"/>
          <w:szCs w:val="24"/>
        </w:rPr>
        <w:t xml:space="preserve">The goals of Experiment </w:t>
      </w:r>
      <w:r>
        <w:rPr>
          <w:rFonts w:ascii="Times New Roman" w:hAnsi="Times New Roman" w:cs="Times New Roman"/>
          <w:sz w:val="24"/>
          <w:szCs w:val="24"/>
        </w:rPr>
        <w:t>1</w:t>
      </w:r>
      <w:r w:rsidRPr="002C47D0">
        <w:rPr>
          <w:rFonts w:ascii="Times New Roman" w:hAnsi="Times New Roman" w:cs="Times New Roman"/>
          <w:sz w:val="24"/>
          <w:szCs w:val="24"/>
        </w:rPr>
        <w:t xml:space="preserve"> were twofold. The first goal was to determine whether</w:t>
      </w:r>
      <w:r w:rsidR="005D6E3B">
        <w:rPr>
          <w:rFonts w:ascii="Times New Roman" w:hAnsi="Times New Roman" w:cs="Times New Roman"/>
          <w:sz w:val="24"/>
          <w:szCs w:val="24"/>
        </w:rPr>
        <w:t xml:space="preserve"> </w:t>
      </w:r>
      <w:r>
        <w:rPr>
          <w:rFonts w:ascii="Times New Roman" w:hAnsi="Times New Roman" w:cs="Times New Roman"/>
          <w:sz w:val="24"/>
          <w:szCs w:val="24"/>
        </w:rPr>
        <w:t xml:space="preserve">adults engage </w:t>
      </w:r>
      <w:r w:rsidRPr="002C47D0">
        <w:rPr>
          <w:rFonts w:ascii="Times New Roman" w:hAnsi="Times New Roman" w:cs="Times New Roman"/>
          <w:sz w:val="24"/>
          <w:szCs w:val="24"/>
        </w:rPr>
        <w:t>in BB</w:t>
      </w:r>
      <w:r w:rsidR="00FA6A5B">
        <w:rPr>
          <w:rFonts w:ascii="Times New Roman" w:hAnsi="Times New Roman" w:cs="Times New Roman"/>
          <w:sz w:val="24"/>
          <w:szCs w:val="24"/>
        </w:rPr>
        <w:t xml:space="preserve"> and IS</w:t>
      </w:r>
      <w:r w:rsidRPr="002C47D0">
        <w:rPr>
          <w:rFonts w:ascii="Times New Roman" w:hAnsi="Times New Roman" w:cs="Times New Roman"/>
          <w:sz w:val="24"/>
          <w:szCs w:val="24"/>
        </w:rPr>
        <w:t xml:space="preserve"> </w:t>
      </w:r>
      <w:r w:rsidR="005D6E3B">
        <w:rPr>
          <w:rFonts w:ascii="Times New Roman" w:hAnsi="Times New Roman" w:cs="Times New Roman"/>
          <w:sz w:val="24"/>
          <w:szCs w:val="24"/>
        </w:rPr>
        <w:t>reasoning.</w:t>
      </w:r>
      <w:r>
        <w:rPr>
          <w:rFonts w:ascii="Times New Roman" w:hAnsi="Times New Roman" w:cs="Times New Roman"/>
          <w:sz w:val="24"/>
          <w:szCs w:val="24"/>
        </w:rPr>
        <w:t xml:space="preserve"> The second goal was to </w:t>
      </w:r>
      <w:r w:rsidRPr="002C47D0">
        <w:rPr>
          <w:rFonts w:ascii="Times New Roman" w:hAnsi="Times New Roman" w:cs="Times New Roman"/>
          <w:sz w:val="24"/>
          <w:szCs w:val="24"/>
        </w:rPr>
        <w:t>determine to</w:t>
      </w:r>
      <w:r w:rsidR="005D6E3B">
        <w:rPr>
          <w:rFonts w:ascii="Times New Roman" w:hAnsi="Times New Roman" w:cs="Times New Roman"/>
          <w:sz w:val="24"/>
          <w:szCs w:val="24"/>
        </w:rPr>
        <w:t xml:space="preserve"> with which model—that is, a simple Bayesian model, the traditional RW model, or the modified RW model—participants </w:t>
      </w:r>
      <w:r w:rsidR="005D6E3B">
        <w:rPr>
          <w:rFonts w:ascii="Times New Roman" w:hAnsi="Times New Roman" w:cs="Times New Roman"/>
          <w:sz w:val="24"/>
          <w:szCs w:val="24"/>
        </w:rPr>
        <w:lastRenderedPageBreak/>
        <w:t>BB and IS performance was consistent</w:t>
      </w:r>
      <w:r w:rsidRPr="002C47D0">
        <w:rPr>
          <w:rFonts w:ascii="Times New Roman" w:hAnsi="Times New Roman" w:cs="Times New Roman"/>
          <w:sz w:val="24"/>
          <w:szCs w:val="24"/>
        </w:rPr>
        <w:t xml:space="preserve">. Correspondence between adults' causal ratings and the predictions of either </w:t>
      </w:r>
      <w:r w:rsidR="0087693C">
        <w:rPr>
          <w:rFonts w:ascii="Times New Roman" w:hAnsi="Times New Roman" w:cs="Times New Roman"/>
          <w:sz w:val="24"/>
          <w:szCs w:val="24"/>
        </w:rPr>
        <w:t>of the three models</w:t>
      </w:r>
      <w:r w:rsidRPr="002C47D0">
        <w:rPr>
          <w:rFonts w:ascii="Times New Roman" w:hAnsi="Times New Roman" w:cs="Times New Roman"/>
          <w:sz w:val="24"/>
          <w:szCs w:val="24"/>
        </w:rPr>
        <w:t xml:space="preserve"> would</w:t>
      </w:r>
      <w:r w:rsidR="005D6E3B">
        <w:rPr>
          <w:rFonts w:ascii="Times New Roman" w:hAnsi="Times New Roman" w:cs="Times New Roman"/>
          <w:sz w:val="24"/>
          <w:szCs w:val="24"/>
        </w:rPr>
        <w:t xml:space="preserve"> indicate which of three mechanisms underpins adult causal reasoning.</w:t>
      </w:r>
      <w:r w:rsidRPr="002C47D0">
        <w:rPr>
          <w:rFonts w:ascii="Times New Roman" w:hAnsi="Times New Roman" w:cs="Times New Roman"/>
          <w:sz w:val="24"/>
          <w:szCs w:val="24"/>
        </w:rPr>
        <w:t xml:space="preserve"> </w:t>
      </w:r>
      <w:r w:rsidR="008A15C4">
        <w:rPr>
          <w:rFonts w:ascii="Times New Roman" w:hAnsi="Times New Roman" w:cs="Times New Roman"/>
          <w:sz w:val="24"/>
          <w:szCs w:val="24"/>
        </w:rPr>
        <w:t>In the study, participants were introduced to a machine called the blicket detector and were told that their task was to determine which objects make the machine activate—and thus represent blickets—and whi</w:t>
      </w:r>
      <w:r w:rsidR="000F6204">
        <w:rPr>
          <w:rFonts w:ascii="Times New Roman" w:hAnsi="Times New Roman" w:cs="Times New Roman"/>
          <w:sz w:val="24"/>
          <w:szCs w:val="24"/>
        </w:rPr>
        <w:t>ch objects do not make the machine activate. Following this brief introduction phase, participants received four trials—a backwards-blocking trial, an indirect screening-off trial, a one-cause trial, and a two-cause trial—and were asked to provide three sets of causal ratings for objects A and B across each trial. In particular, participants were asked to provide causal ratings for both objects before a given trial had been demonstrated, midway through a given trial, and after a trial had been demonstrated.  The ratings reflected how causal the participants thought each object was on a scale that ranged from 0 (definitely not causal) to 100 (definitely causal).</w:t>
      </w:r>
    </w:p>
    <w:p w14:paraId="06AFA111" w14:textId="77777777" w:rsidR="00B07901" w:rsidRDefault="00B07901" w:rsidP="00532AC6">
      <w:pPr>
        <w:spacing w:line="480" w:lineRule="auto"/>
        <w:contextualSpacing/>
        <w:rPr>
          <w:rFonts w:ascii="Times New Roman" w:hAnsi="Times New Roman" w:cs="Times New Roman"/>
          <w:b/>
          <w:sz w:val="24"/>
          <w:szCs w:val="24"/>
        </w:rPr>
      </w:pPr>
      <w:r w:rsidRPr="00563291">
        <w:rPr>
          <w:rFonts w:ascii="Times New Roman" w:hAnsi="Times New Roman" w:cs="Times New Roman"/>
          <w:b/>
          <w:sz w:val="24"/>
          <w:szCs w:val="24"/>
        </w:rPr>
        <w:t>Method</w:t>
      </w:r>
    </w:p>
    <w:p w14:paraId="1AC2BA42" w14:textId="72B8654E" w:rsidR="00B07901" w:rsidRDefault="00B07901" w:rsidP="00532AC6">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stimuli, and design</w:t>
      </w:r>
      <w:r w:rsidRPr="00A91569">
        <w:rPr>
          <w:rFonts w:ascii="Times New Roman" w:hAnsi="Times New Roman" w:cs="Times New Roman"/>
          <w:b/>
          <w:sz w:val="24"/>
          <w:szCs w:val="24"/>
        </w:rPr>
        <w:t>.</w:t>
      </w:r>
      <w:r>
        <w:rPr>
          <w:rFonts w:ascii="Times New Roman" w:hAnsi="Times New Roman" w:cs="Times New Roman"/>
          <w:b/>
          <w:sz w:val="24"/>
          <w:szCs w:val="24"/>
        </w:rPr>
        <w:t xml:space="preserve"> </w:t>
      </w:r>
      <w:r w:rsidRPr="00563291">
        <w:rPr>
          <w:rFonts w:ascii="Times New Roman" w:hAnsi="Times New Roman" w:cs="Times New Roman"/>
          <w:sz w:val="24"/>
          <w:szCs w:val="24"/>
        </w:rPr>
        <w:t>Twenty-four college students were recruited for Experiment</w:t>
      </w:r>
      <w:r w:rsidR="007A4E09">
        <w:rPr>
          <w:rFonts w:ascii="Times New Roman" w:hAnsi="Times New Roman" w:cs="Times New Roman"/>
          <w:sz w:val="24"/>
          <w:szCs w:val="24"/>
        </w:rPr>
        <w:t xml:space="preserve"> 1</w:t>
      </w:r>
      <w:r w:rsidRPr="00563291">
        <w:rPr>
          <w:rFonts w:ascii="Times New Roman" w:hAnsi="Times New Roman" w:cs="Times New Roman"/>
          <w:sz w:val="24"/>
          <w:szCs w:val="24"/>
        </w:rPr>
        <w:t xml:space="preserve"> and were given course credit for their participation</w:t>
      </w:r>
      <w:r>
        <w:rPr>
          <w:rFonts w:ascii="Times New Roman" w:hAnsi="Times New Roman" w:cs="Times New Roman"/>
          <w:sz w:val="24"/>
          <w:szCs w:val="24"/>
        </w:rPr>
        <w:t xml:space="preserve"> (11 males; 13 females)</w:t>
      </w:r>
      <w:r w:rsidRPr="00563291">
        <w:rPr>
          <w:rFonts w:ascii="Times New Roman" w:hAnsi="Times New Roman" w:cs="Times New Roman"/>
          <w:sz w:val="24"/>
          <w:szCs w:val="24"/>
        </w:rPr>
        <w:t xml:space="preserve">. </w:t>
      </w:r>
    </w:p>
    <w:p w14:paraId="3B70287B" w14:textId="7D7731EE" w:rsidR="00A400E3"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Stimuli</w:t>
      </w:r>
      <w:r w:rsidR="00AF732D">
        <w:rPr>
          <w:rFonts w:ascii="Times New Roman" w:hAnsi="Times New Roman" w:cs="Times New Roman"/>
          <w:b/>
          <w:sz w:val="24"/>
          <w:szCs w:val="24"/>
        </w:rPr>
        <w:t xml:space="preserve"> and Design</w:t>
      </w:r>
      <w:r>
        <w:rPr>
          <w:rFonts w:ascii="Times New Roman" w:hAnsi="Times New Roman" w:cs="Times New Roman"/>
          <w:b/>
          <w:sz w:val="24"/>
          <w:szCs w:val="24"/>
        </w:rPr>
        <w:t xml:space="preserve">. </w:t>
      </w:r>
      <w:r w:rsidR="00A400E3" w:rsidRPr="006816B6">
        <w:rPr>
          <w:rFonts w:ascii="Times New Roman" w:hAnsi="Times New Roman" w:cs="Times New Roman"/>
          <w:sz w:val="24"/>
          <w:szCs w:val="24"/>
        </w:rPr>
        <w:t>The device used in Experiment 1 was similar to the blicket detec</w:t>
      </w:r>
      <w:r w:rsidR="00A400E3">
        <w:rPr>
          <w:rFonts w:ascii="Times New Roman" w:hAnsi="Times New Roman" w:cs="Times New Roman"/>
          <w:sz w:val="24"/>
          <w:szCs w:val="24"/>
        </w:rPr>
        <w:t xml:space="preserve">tor that was used in previous </w:t>
      </w:r>
      <w:r w:rsidR="00A400E3" w:rsidRPr="006816B6">
        <w:rPr>
          <w:rFonts w:ascii="Times New Roman" w:hAnsi="Times New Roman" w:cs="Times New Roman"/>
          <w:sz w:val="24"/>
          <w:szCs w:val="24"/>
        </w:rPr>
        <w:t>studies</w:t>
      </w:r>
      <w:r w:rsidR="00A400E3">
        <w:rPr>
          <w:rFonts w:ascii="Times New Roman" w:hAnsi="Times New Roman" w:cs="Times New Roman"/>
          <w:sz w:val="24"/>
          <w:szCs w:val="24"/>
        </w:rPr>
        <w:t xml:space="preserve"> (e.g., Gopnik et al., 2001; Sobel et al., 2004)</w:t>
      </w:r>
      <w:r w:rsidR="00A400E3" w:rsidRPr="006816B6">
        <w:rPr>
          <w:rFonts w:ascii="Times New Roman" w:hAnsi="Times New Roman" w:cs="Times New Roman"/>
          <w:sz w:val="24"/>
          <w:szCs w:val="24"/>
        </w:rPr>
        <w:t xml:space="preserve">. The box was 5" x 7" x 3", was made of wood that was painted black, and had a </w:t>
      </w:r>
      <w:r w:rsidR="00A400E3">
        <w:rPr>
          <w:rFonts w:ascii="Times New Roman" w:hAnsi="Times New Roman" w:cs="Times New Roman"/>
          <w:sz w:val="24"/>
          <w:szCs w:val="24"/>
        </w:rPr>
        <w:t xml:space="preserve">white Lucite top. The machine </w:t>
      </w:r>
      <w:r w:rsidR="00A400E3" w:rsidRPr="006816B6">
        <w:rPr>
          <w:rFonts w:ascii="Times New Roman" w:hAnsi="Times New Roman" w:cs="Times New Roman"/>
          <w:sz w:val="24"/>
          <w:szCs w:val="24"/>
        </w:rPr>
        <w:t>operated via a remote control that was attached to the end of an electric wire that</w:t>
      </w:r>
      <w:r w:rsidR="00A400E3">
        <w:rPr>
          <w:rFonts w:ascii="Times New Roman" w:hAnsi="Times New Roman" w:cs="Times New Roman"/>
          <w:sz w:val="24"/>
          <w:szCs w:val="24"/>
        </w:rPr>
        <w:t xml:space="preserve"> was attached to the side</w:t>
      </w:r>
      <w:r w:rsidR="00A400E3" w:rsidRPr="006816B6">
        <w:rPr>
          <w:rFonts w:ascii="Times New Roman" w:hAnsi="Times New Roman" w:cs="Times New Roman"/>
          <w:sz w:val="24"/>
          <w:szCs w:val="24"/>
        </w:rPr>
        <w:t xml:space="preserve"> of the box. When the</w:t>
      </w:r>
      <w:r w:rsidR="00A400E3">
        <w:rPr>
          <w:rFonts w:ascii="Times New Roman" w:hAnsi="Times New Roman" w:cs="Times New Roman"/>
          <w:sz w:val="24"/>
          <w:szCs w:val="24"/>
        </w:rPr>
        <w:t xml:space="preserve"> button on the</w:t>
      </w:r>
      <w:r w:rsidR="00A400E3" w:rsidRPr="006816B6">
        <w:rPr>
          <w:rFonts w:ascii="Times New Roman" w:hAnsi="Times New Roman" w:cs="Times New Roman"/>
          <w:sz w:val="24"/>
          <w:szCs w:val="24"/>
        </w:rPr>
        <w:t xml:space="preserve"> remote control was pressed and the obj</w:t>
      </w:r>
      <w:r w:rsidR="00A400E3">
        <w:rPr>
          <w:rFonts w:ascii="Times New Roman" w:hAnsi="Times New Roman" w:cs="Times New Roman"/>
          <w:sz w:val="24"/>
          <w:szCs w:val="24"/>
        </w:rPr>
        <w:t xml:space="preserve">ect that was predetermined to </w:t>
      </w:r>
      <w:r w:rsidR="00A400E3" w:rsidRPr="006816B6">
        <w:rPr>
          <w:rFonts w:ascii="Times New Roman" w:hAnsi="Times New Roman" w:cs="Times New Roman"/>
          <w:sz w:val="24"/>
          <w:szCs w:val="24"/>
        </w:rPr>
        <w:t>be a blicket was placed on the surface of the detector, the music</w:t>
      </w:r>
      <w:r w:rsidR="008614BF">
        <w:rPr>
          <w:rFonts w:ascii="Times New Roman" w:hAnsi="Times New Roman" w:cs="Times New Roman"/>
          <w:sz w:val="24"/>
          <w:szCs w:val="24"/>
        </w:rPr>
        <w:t xml:space="preserve"> began to play</w:t>
      </w:r>
      <w:r w:rsidR="00A400E3" w:rsidRPr="006816B6">
        <w:rPr>
          <w:rFonts w:ascii="Times New Roman" w:hAnsi="Times New Roman" w:cs="Times New Roman"/>
          <w:sz w:val="24"/>
          <w:szCs w:val="24"/>
        </w:rPr>
        <w:t xml:space="preserve"> and the lights </w:t>
      </w:r>
      <w:r w:rsidR="008614BF">
        <w:rPr>
          <w:rFonts w:ascii="Times New Roman" w:hAnsi="Times New Roman" w:cs="Times New Roman"/>
          <w:sz w:val="24"/>
          <w:szCs w:val="24"/>
        </w:rPr>
        <w:t>began to flash</w:t>
      </w:r>
      <w:r w:rsidR="00A400E3">
        <w:rPr>
          <w:rFonts w:ascii="Times New Roman" w:hAnsi="Times New Roman" w:cs="Times New Roman"/>
          <w:sz w:val="24"/>
          <w:szCs w:val="24"/>
        </w:rPr>
        <w:t xml:space="preserve">. If an </w:t>
      </w:r>
      <w:r w:rsidR="00A400E3" w:rsidRPr="006816B6">
        <w:rPr>
          <w:rFonts w:ascii="Times New Roman" w:hAnsi="Times New Roman" w:cs="Times New Roman"/>
          <w:sz w:val="24"/>
          <w:szCs w:val="24"/>
        </w:rPr>
        <w:t>object that was not predetermined to be a blicket was placed on the detector, the but</w:t>
      </w:r>
      <w:r w:rsidR="00A400E3">
        <w:rPr>
          <w:rFonts w:ascii="Times New Roman" w:hAnsi="Times New Roman" w:cs="Times New Roman"/>
          <w:sz w:val="24"/>
          <w:szCs w:val="24"/>
        </w:rPr>
        <w:t xml:space="preserve">ton was not pressed and </w:t>
      </w:r>
      <w:r w:rsidR="00A400E3" w:rsidRPr="006816B6">
        <w:rPr>
          <w:rFonts w:ascii="Times New Roman" w:hAnsi="Times New Roman" w:cs="Times New Roman"/>
          <w:sz w:val="24"/>
          <w:szCs w:val="24"/>
        </w:rPr>
        <w:t xml:space="preserve">the lights and music did not flash or play.  </w:t>
      </w:r>
    </w:p>
    <w:p w14:paraId="58CDBA7E" w14:textId="680CA547" w:rsidR="00B07901" w:rsidRDefault="001258DC"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In this and all subsequent experiments,</w:t>
      </w:r>
      <w:r w:rsidR="00B07901">
        <w:rPr>
          <w:rFonts w:ascii="Times New Roman" w:hAnsi="Times New Roman" w:cs="Times New Roman"/>
          <w:sz w:val="24"/>
          <w:szCs w:val="24"/>
        </w:rPr>
        <w:t xml:space="preserve"> adults were asked to provide three sets of causal ratings on the same 0-100 scale </w:t>
      </w:r>
      <w:r w:rsidR="00184895">
        <w:rPr>
          <w:rFonts w:ascii="Times New Roman" w:hAnsi="Times New Roman" w:cs="Times New Roman"/>
          <w:sz w:val="24"/>
          <w:szCs w:val="24"/>
        </w:rPr>
        <w:t xml:space="preserve">during </w:t>
      </w:r>
      <w:r w:rsidR="00B07901">
        <w:rPr>
          <w:rFonts w:ascii="Times New Roman" w:hAnsi="Times New Roman" w:cs="Times New Roman"/>
          <w:sz w:val="24"/>
          <w:szCs w:val="24"/>
        </w:rPr>
        <w:t>the pre-, mid-, and post-rating phases for two objects (A and B).</w:t>
      </w:r>
      <w:r w:rsidR="00B07901" w:rsidRPr="003F07CB">
        <w:rPr>
          <w:rFonts w:ascii="Times New Roman" w:hAnsi="Times New Roman" w:cs="Times New Roman"/>
          <w:sz w:val="24"/>
          <w:szCs w:val="24"/>
        </w:rPr>
        <w:t xml:space="preserve"> </w:t>
      </w:r>
      <w:r>
        <w:rPr>
          <w:rFonts w:ascii="Times New Roman" w:hAnsi="Times New Roman" w:cs="Times New Roman"/>
          <w:sz w:val="24"/>
          <w:szCs w:val="24"/>
        </w:rPr>
        <w:t>The stimuli for this experiment</w:t>
      </w:r>
      <w:r w:rsidR="00B07901">
        <w:rPr>
          <w:rFonts w:ascii="Times New Roman" w:hAnsi="Times New Roman" w:cs="Times New Roman"/>
          <w:sz w:val="24"/>
          <w:szCs w:val="24"/>
        </w:rPr>
        <w:t xml:space="preserve"> were e</w:t>
      </w:r>
      <w:r w:rsidR="00B07901" w:rsidRPr="006816B6">
        <w:rPr>
          <w:rFonts w:ascii="Times New Roman" w:hAnsi="Times New Roman" w:cs="Times New Roman"/>
          <w:sz w:val="24"/>
          <w:szCs w:val="24"/>
        </w:rPr>
        <w:t>ight cube and cylinder objects</w:t>
      </w:r>
      <w:r w:rsidR="00B07901">
        <w:rPr>
          <w:rFonts w:ascii="Times New Roman" w:hAnsi="Times New Roman" w:cs="Times New Roman"/>
          <w:sz w:val="24"/>
          <w:szCs w:val="24"/>
        </w:rPr>
        <w:t xml:space="preserve"> (four of each)</w:t>
      </w:r>
      <w:r w:rsidR="00B07901" w:rsidRPr="006816B6">
        <w:rPr>
          <w:rFonts w:ascii="Times New Roman" w:hAnsi="Times New Roman" w:cs="Times New Roman"/>
          <w:sz w:val="24"/>
          <w:szCs w:val="24"/>
        </w:rPr>
        <w:t>, each approximately 1" in diameter and of differen</w:t>
      </w:r>
      <w:r w:rsidR="00B07901">
        <w:rPr>
          <w:rFonts w:ascii="Times New Roman" w:hAnsi="Times New Roman" w:cs="Times New Roman"/>
          <w:sz w:val="24"/>
          <w:szCs w:val="24"/>
        </w:rPr>
        <w:t xml:space="preserve">t colors. Within each </w:t>
      </w:r>
      <w:r w:rsidR="00B07901" w:rsidRPr="006816B6">
        <w:rPr>
          <w:rFonts w:ascii="Times New Roman" w:hAnsi="Times New Roman" w:cs="Times New Roman"/>
          <w:sz w:val="24"/>
          <w:szCs w:val="24"/>
        </w:rPr>
        <w:t xml:space="preserve">trial, </w:t>
      </w:r>
      <w:r w:rsidR="00B07901">
        <w:rPr>
          <w:rFonts w:ascii="Times New Roman" w:hAnsi="Times New Roman" w:cs="Times New Roman"/>
          <w:sz w:val="24"/>
          <w:szCs w:val="24"/>
        </w:rPr>
        <w:t>the</w:t>
      </w:r>
      <w:r w:rsidR="00B07901" w:rsidRPr="006816B6">
        <w:rPr>
          <w:rFonts w:ascii="Times New Roman" w:hAnsi="Times New Roman" w:cs="Times New Roman"/>
          <w:sz w:val="24"/>
          <w:szCs w:val="24"/>
        </w:rPr>
        <w:t xml:space="preserve"> objects were of different shapes and colors and the obje</w:t>
      </w:r>
      <w:r w:rsidR="00B07901">
        <w:rPr>
          <w:rFonts w:ascii="Times New Roman" w:hAnsi="Times New Roman" w:cs="Times New Roman"/>
          <w:sz w:val="24"/>
          <w:szCs w:val="24"/>
        </w:rPr>
        <w:t xml:space="preserve">ct that was designated as the </w:t>
      </w:r>
      <w:r w:rsidR="00B07901" w:rsidRPr="006816B6">
        <w:rPr>
          <w:rFonts w:ascii="Times New Roman" w:hAnsi="Times New Roman" w:cs="Times New Roman"/>
          <w:sz w:val="24"/>
          <w:szCs w:val="24"/>
        </w:rPr>
        <w:t xml:space="preserve">blicket was counterbalanced across </w:t>
      </w:r>
      <w:r w:rsidR="00593E85">
        <w:rPr>
          <w:rFonts w:ascii="Times New Roman" w:hAnsi="Times New Roman" w:cs="Times New Roman"/>
          <w:sz w:val="24"/>
          <w:szCs w:val="24"/>
        </w:rPr>
        <w:t>participants</w:t>
      </w:r>
      <w:r w:rsidR="00B07901" w:rsidRPr="006816B6">
        <w:rPr>
          <w:rFonts w:ascii="Times New Roman" w:hAnsi="Times New Roman" w:cs="Times New Roman"/>
          <w:sz w:val="24"/>
          <w:szCs w:val="24"/>
        </w:rPr>
        <w:t>. Two unrelated objects</w:t>
      </w:r>
      <w:r w:rsidR="00B07901">
        <w:rPr>
          <w:rFonts w:ascii="Times New Roman" w:hAnsi="Times New Roman" w:cs="Times New Roman"/>
          <w:sz w:val="24"/>
          <w:szCs w:val="24"/>
        </w:rPr>
        <w:t>—which were neither cubes nor cylinders—</w:t>
      </w:r>
      <w:r w:rsidR="00B07901" w:rsidRPr="006816B6">
        <w:rPr>
          <w:rFonts w:ascii="Times New Roman" w:hAnsi="Times New Roman" w:cs="Times New Roman"/>
          <w:sz w:val="24"/>
          <w:szCs w:val="24"/>
        </w:rPr>
        <w:t xml:space="preserve">were </w:t>
      </w:r>
      <w:r w:rsidR="004C59FE" w:rsidRPr="006816B6">
        <w:rPr>
          <w:rFonts w:ascii="Times New Roman" w:hAnsi="Times New Roman" w:cs="Times New Roman"/>
          <w:sz w:val="24"/>
          <w:szCs w:val="24"/>
        </w:rPr>
        <w:t>us</w:t>
      </w:r>
      <w:r w:rsidR="004C59FE">
        <w:rPr>
          <w:rFonts w:ascii="Times New Roman" w:hAnsi="Times New Roman" w:cs="Times New Roman"/>
          <w:sz w:val="24"/>
          <w:szCs w:val="24"/>
        </w:rPr>
        <w:t xml:space="preserve">ed </w:t>
      </w:r>
      <w:r w:rsidR="00B07901">
        <w:rPr>
          <w:rFonts w:ascii="Times New Roman" w:hAnsi="Times New Roman" w:cs="Times New Roman"/>
          <w:sz w:val="24"/>
          <w:szCs w:val="24"/>
        </w:rPr>
        <w:t xml:space="preserve">in the pretest phase of the </w:t>
      </w:r>
      <w:r w:rsidR="00B07901" w:rsidRPr="006816B6">
        <w:rPr>
          <w:rFonts w:ascii="Times New Roman" w:hAnsi="Times New Roman" w:cs="Times New Roman"/>
          <w:sz w:val="24"/>
          <w:szCs w:val="24"/>
        </w:rPr>
        <w:t>experiment.</w:t>
      </w:r>
    </w:p>
    <w:p w14:paraId="2B51B122" w14:textId="0A97A2DC" w:rsidR="004121B1" w:rsidRDefault="00AF732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sidR="00593E85">
        <w:rPr>
          <w:rFonts w:ascii="Times New Roman" w:hAnsi="Times New Roman" w:cs="Times New Roman"/>
          <w:sz w:val="24"/>
          <w:szCs w:val="24"/>
        </w:rPr>
        <w:t>Participants</w:t>
      </w:r>
      <w:r w:rsidRPr="00793BEA">
        <w:rPr>
          <w:rFonts w:ascii="Times New Roman" w:hAnsi="Times New Roman" w:cs="Times New Roman"/>
          <w:sz w:val="24"/>
          <w:szCs w:val="24"/>
        </w:rPr>
        <w:t xml:space="preserve"> were tested in a quiet room on </w:t>
      </w:r>
      <w:r>
        <w:rPr>
          <w:rFonts w:ascii="Times New Roman" w:hAnsi="Times New Roman" w:cs="Times New Roman"/>
          <w:sz w:val="24"/>
          <w:szCs w:val="24"/>
        </w:rPr>
        <w:t xml:space="preserve">campus. At the beginning </w:t>
      </w:r>
      <w:r w:rsidRPr="00793BEA">
        <w:rPr>
          <w:rFonts w:ascii="Times New Roman" w:hAnsi="Times New Roman" w:cs="Times New Roman"/>
          <w:sz w:val="24"/>
          <w:szCs w:val="24"/>
        </w:rPr>
        <w:t xml:space="preserve">of the experiment, </w:t>
      </w:r>
      <w:r w:rsidR="00593E85">
        <w:rPr>
          <w:rFonts w:ascii="Times New Roman" w:hAnsi="Times New Roman" w:cs="Times New Roman"/>
          <w:sz w:val="24"/>
          <w:szCs w:val="24"/>
        </w:rPr>
        <w:t>participants</w:t>
      </w:r>
      <w:r w:rsidRPr="00793BEA">
        <w:rPr>
          <w:rFonts w:ascii="Times New Roman" w:hAnsi="Times New Roman" w:cs="Times New Roman"/>
          <w:sz w:val="24"/>
          <w:szCs w:val="24"/>
        </w:rPr>
        <w:t xml:space="preserve"> were introduced to the machine and were told </w:t>
      </w:r>
      <w:r w:rsidR="00593E85">
        <w:rPr>
          <w:rFonts w:ascii="Times New Roman" w:hAnsi="Times New Roman" w:cs="Times New Roman"/>
          <w:sz w:val="24"/>
          <w:szCs w:val="24"/>
        </w:rPr>
        <w:t xml:space="preserve">it was </w:t>
      </w:r>
      <w:r>
        <w:rPr>
          <w:rFonts w:ascii="Times New Roman" w:hAnsi="Times New Roman" w:cs="Times New Roman"/>
          <w:sz w:val="24"/>
          <w:szCs w:val="24"/>
        </w:rPr>
        <w:t xml:space="preserve">called a blicket </w:t>
      </w:r>
      <w:r w:rsidRPr="00793BEA">
        <w:rPr>
          <w:rFonts w:ascii="Times New Roman" w:hAnsi="Times New Roman" w:cs="Times New Roman"/>
          <w:sz w:val="24"/>
          <w:szCs w:val="24"/>
        </w:rPr>
        <w:t xml:space="preserve">detector that activated only when objects that were predetermined to be blickets were placed on it. </w:t>
      </w:r>
      <w:r w:rsidR="00593E85">
        <w:rPr>
          <w:rFonts w:ascii="Times New Roman" w:hAnsi="Times New Roman" w:cs="Times New Roman"/>
          <w:sz w:val="24"/>
          <w:szCs w:val="24"/>
        </w:rPr>
        <w:t>Participants</w:t>
      </w:r>
      <w:r w:rsidR="00593E85" w:rsidRPr="00793BEA">
        <w:rPr>
          <w:rFonts w:ascii="Times New Roman" w:hAnsi="Times New Roman" w:cs="Times New Roman"/>
          <w:sz w:val="24"/>
          <w:szCs w:val="24"/>
        </w:rPr>
        <w:t xml:space="preserve"> </w:t>
      </w:r>
      <w:r w:rsidRPr="00793BEA">
        <w:rPr>
          <w:rFonts w:ascii="Times New Roman" w:hAnsi="Times New Roman" w:cs="Times New Roman"/>
          <w:sz w:val="24"/>
          <w:szCs w:val="24"/>
        </w:rPr>
        <w:t xml:space="preserve">were then informed that their </w:t>
      </w:r>
      <w:r>
        <w:rPr>
          <w:rFonts w:ascii="Times New Roman" w:hAnsi="Times New Roman" w:cs="Times New Roman"/>
          <w:sz w:val="24"/>
          <w:szCs w:val="24"/>
        </w:rPr>
        <w:t>goal</w:t>
      </w:r>
      <w:r w:rsidRPr="00793BEA">
        <w:rPr>
          <w:rFonts w:ascii="Times New Roman" w:hAnsi="Times New Roman" w:cs="Times New Roman"/>
          <w:sz w:val="24"/>
          <w:szCs w:val="24"/>
        </w:rPr>
        <w:t xml:space="preserve"> was to determine which objects were blickets and which</w:t>
      </w:r>
      <w:r>
        <w:rPr>
          <w:rFonts w:ascii="Times New Roman" w:hAnsi="Times New Roman" w:cs="Times New Roman"/>
          <w:sz w:val="24"/>
          <w:szCs w:val="24"/>
        </w:rPr>
        <w:t xml:space="preserve"> objects were not based on </w:t>
      </w:r>
      <w:r w:rsidRPr="00793BEA">
        <w:rPr>
          <w:rFonts w:ascii="Times New Roman" w:hAnsi="Times New Roman" w:cs="Times New Roman"/>
          <w:sz w:val="24"/>
          <w:szCs w:val="24"/>
        </w:rPr>
        <w:t>the pattern of activation observed during the experiment. Following th</w:t>
      </w:r>
      <w:r>
        <w:rPr>
          <w:rFonts w:ascii="Times New Roman" w:hAnsi="Times New Roman" w:cs="Times New Roman"/>
          <w:sz w:val="24"/>
          <w:szCs w:val="24"/>
        </w:rPr>
        <w:t xml:space="preserve">is introduction, </w:t>
      </w:r>
      <w:r w:rsidR="00593E85">
        <w:rPr>
          <w:rFonts w:ascii="Times New Roman" w:hAnsi="Times New Roman" w:cs="Times New Roman"/>
          <w:sz w:val="24"/>
          <w:szCs w:val="24"/>
        </w:rPr>
        <w:t xml:space="preserve">participants </w:t>
      </w:r>
      <w:r>
        <w:rPr>
          <w:rFonts w:ascii="Times New Roman" w:hAnsi="Times New Roman" w:cs="Times New Roman"/>
          <w:sz w:val="24"/>
          <w:szCs w:val="24"/>
        </w:rPr>
        <w:t xml:space="preserve">were given four test trials 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square. The trials used here were identical to those used in previous blicket-dete</w:t>
      </w:r>
      <w:r>
        <w:rPr>
          <w:rFonts w:ascii="Times New Roman" w:hAnsi="Times New Roman" w:cs="Times New Roman"/>
          <w:sz w:val="24"/>
          <w:szCs w:val="24"/>
        </w:rPr>
        <w:t xml:space="preserve">ctor studies and included the </w:t>
      </w:r>
      <w:r w:rsidRPr="005B19E4">
        <w:rPr>
          <w:rFonts w:ascii="Times New Roman" w:hAnsi="Times New Roman" w:cs="Times New Roman"/>
          <w:sz w:val="24"/>
          <w:szCs w:val="24"/>
        </w:rPr>
        <w:t>one-cause (1C), two-cause (2C), indirect screening-off (IS), and backwards-blocking (</w:t>
      </w:r>
      <w:r>
        <w:rPr>
          <w:rFonts w:ascii="Times New Roman" w:hAnsi="Times New Roman" w:cs="Times New Roman"/>
          <w:sz w:val="24"/>
          <w:szCs w:val="24"/>
        </w:rPr>
        <w:t>BB</w:t>
      </w:r>
      <w:r w:rsidRPr="005B19E4">
        <w:rPr>
          <w:rFonts w:ascii="Times New Roman" w:hAnsi="Times New Roman" w:cs="Times New Roman"/>
          <w:sz w:val="24"/>
          <w:szCs w:val="24"/>
        </w:rPr>
        <w:t>) trials</w:t>
      </w:r>
      <w:r>
        <w:rPr>
          <w:rFonts w:ascii="Times New Roman" w:hAnsi="Times New Roman" w:cs="Times New Roman"/>
          <w:sz w:val="24"/>
          <w:szCs w:val="24"/>
        </w:rPr>
        <w:t xml:space="preserve"> (e.g., Gopnik et al. 2001; Sobel et al., 2004)</w:t>
      </w:r>
      <w:r w:rsidRPr="005B19E4">
        <w:rPr>
          <w:rFonts w:ascii="Times New Roman" w:hAnsi="Times New Roman" w:cs="Times New Roman"/>
          <w:sz w:val="24"/>
          <w:szCs w:val="24"/>
        </w:rPr>
        <w:t>.</w:t>
      </w:r>
    </w:p>
    <w:p w14:paraId="0F7C983C" w14:textId="7D62C980" w:rsidR="00AF732D" w:rsidRDefault="00AF732D" w:rsidP="00532AC6">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Similar</w:t>
      </w:r>
      <w:r>
        <w:rPr>
          <w:rFonts w:ascii="Times New Roman" w:hAnsi="Times New Roman" w:cs="Times New Roman"/>
          <w:sz w:val="24"/>
          <w:szCs w:val="24"/>
        </w:rPr>
        <w:t xml:space="preserve"> to </w:t>
      </w:r>
      <w:r w:rsidRPr="005B19E4">
        <w:rPr>
          <w:rFonts w:ascii="Times New Roman" w:hAnsi="Times New Roman" w:cs="Times New Roman"/>
          <w:sz w:val="24"/>
          <w:szCs w:val="24"/>
        </w:rPr>
        <w:t>previous blicket-detector studies, the 1C and 2C trials served as controls to ensure</w:t>
      </w:r>
      <w:r>
        <w:rPr>
          <w:rFonts w:ascii="Times New Roman" w:hAnsi="Times New Roman" w:cs="Times New Roman"/>
          <w:sz w:val="24"/>
          <w:szCs w:val="24"/>
        </w:rPr>
        <w:t xml:space="preserve"> that </w:t>
      </w:r>
      <w:r w:rsidR="00593E85">
        <w:rPr>
          <w:rFonts w:ascii="Times New Roman" w:hAnsi="Times New Roman" w:cs="Times New Roman"/>
          <w:sz w:val="24"/>
          <w:szCs w:val="24"/>
        </w:rPr>
        <w:t>participants</w:t>
      </w:r>
      <w:r>
        <w:rPr>
          <w:rFonts w:ascii="Times New Roman" w:hAnsi="Times New Roman" w:cs="Times New Roman"/>
          <w:sz w:val="24"/>
          <w:szCs w:val="24"/>
        </w:rPr>
        <w:t xml:space="preserve"> understood </w:t>
      </w:r>
      <w:r w:rsidRPr="005B19E4">
        <w:rPr>
          <w:rFonts w:ascii="Times New Roman" w:hAnsi="Times New Roman" w:cs="Times New Roman"/>
          <w:sz w:val="24"/>
          <w:szCs w:val="24"/>
        </w:rPr>
        <w:t xml:space="preserve">the test events. In the 1C, </w:t>
      </w:r>
      <w:r w:rsidR="00593E85">
        <w:rPr>
          <w:rFonts w:ascii="Times New Roman" w:hAnsi="Times New Roman" w:cs="Times New Roman"/>
          <w:sz w:val="24"/>
          <w:szCs w:val="24"/>
        </w:rPr>
        <w:t>participants</w:t>
      </w:r>
      <w:r w:rsidRPr="005B19E4">
        <w:rPr>
          <w:rFonts w:ascii="Times New Roman" w:hAnsi="Times New Roman" w:cs="Times New Roman"/>
          <w:sz w:val="24"/>
          <w:szCs w:val="24"/>
        </w:rPr>
        <w:t xml:space="preserve"> were shown </w:t>
      </w:r>
      <w:r>
        <w:rPr>
          <w:rFonts w:ascii="Times New Roman" w:hAnsi="Times New Roman" w:cs="Times New Roman"/>
          <w:sz w:val="24"/>
          <w:szCs w:val="24"/>
        </w:rPr>
        <w:t xml:space="preserve">two blocks (A and B) and then observed that block A caused the detector to </w:t>
      </w:r>
      <w:r w:rsidRPr="005B19E4">
        <w:rPr>
          <w:rFonts w:ascii="Times New Roman" w:hAnsi="Times New Roman" w:cs="Times New Roman"/>
          <w:sz w:val="24"/>
          <w:szCs w:val="24"/>
        </w:rPr>
        <w:t xml:space="preserve">activate, whereas block B did not. </w:t>
      </w:r>
      <w:r>
        <w:rPr>
          <w:rFonts w:ascii="Times New Roman" w:hAnsi="Times New Roman" w:cs="Times New Roman"/>
          <w:sz w:val="24"/>
          <w:szCs w:val="24"/>
        </w:rPr>
        <w:t>Blocks A and B</w:t>
      </w:r>
      <w:r w:rsidRPr="005B19E4">
        <w:rPr>
          <w:rFonts w:ascii="Times New Roman" w:hAnsi="Times New Roman" w:cs="Times New Roman"/>
          <w:sz w:val="24"/>
          <w:szCs w:val="24"/>
        </w:rPr>
        <w:t xml:space="preserve"> were then placed together on the ma</w:t>
      </w:r>
      <w:r>
        <w:rPr>
          <w:rFonts w:ascii="Times New Roman" w:hAnsi="Times New Roman" w:cs="Times New Roman"/>
          <w:sz w:val="24"/>
          <w:szCs w:val="24"/>
        </w:rPr>
        <w:t xml:space="preserve">chine twice, which caused the </w:t>
      </w:r>
      <w:r w:rsidRPr="005B19E4">
        <w:rPr>
          <w:rFonts w:ascii="Times New Roman" w:hAnsi="Times New Roman" w:cs="Times New Roman"/>
          <w:sz w:val="24"/>
          <w:szCs w:val="24"/>
        </w:rPr>
        <w:t>detector to activate both times</w:t>
      </w:r>
      <w:r>
        <w:rPr>
          <w:rFonts w:ascii="Times New Roman" w:hAnsi="Times New Roman" w:cs="Times New Roman"/>
          <w:sz w:val="24"/>
          <w:szCs w:val="24"/>
        </w:rPr>
        <w:t xml:space="preserve"> (i.e., A+; B-; AB++)</w:t>
      </w:r>
      <w:r w:rsidRPr="005B19E4">
        <w:rPr>
          <w:rFonts w:ascii="Times New Roman" w:hAnsi="Times New Roman" w:cs="Times New Roman"/>
          <w:sz w:val="24"/>
          <w:szCs w:val="24"/>
        </w:rPr>
        <w:t xml:space="preserve">. In the 2C trial, block A activated the detector </w:t>
      </w:r>
      <w:r>
        <w:rPr>
          <w:rFonts w:ascii="Times New Roman" w:hAnsi="Times New Roman" w:cs="Times New Roman"/>
          <w:sz w:val="24"/>
          <w:szCs w:val="24"/>
        </w:rPr>
        <w:t xml:space="preserve">each of the three times it was </w:t>
      </w:r>
      <w:r w:rsidRPr="005B19E4">
        <w:rPr>
          <w:rFonts w:ascii="Times New Roman" w:hAnsi="Times New Roman" w:cs="Times New Roman"/>
          <w:sz w:val="24"/>
          <w:szCs w:val="24"/>
        </w:rPr>
        <w:t>placed alone on the detector, whereas object B failed to activate the detector the f</w:t>
      </w:r>
      <w:r>
        <w:rPr>
          <w:rFonts w:ascii="Times New Roman" w:hAnsi="Times New Roman" w:cs="Times New Roman"/>
          <w:sz w:val="24"/>
          <w:szCs w:val="24"/>
        </w:rPr>
        <w:t xml:space="preserve">irst time it was placed on the </w:t>
      </w:r>
      <w:r w:rsidRPr="005B19E4">
        <w:rPr>
          <w:rFonts w:ascii="Times New Roman" w:hAnsi="Times New Roman" w:cs="Times New Roman"/>
          <w:sz w:val="24"/>
          <w:szCs w:val="24"/>
        </w:rPr>
        <w:t xml:space="preserve">machine but then activated the detector the remaining </w:t>
      </w:r>
      <w:r w:rsidRPr="005B19E4">
        <w:rPr>
          <w:rFonts w:ascii="Times New Roman" w:hAnsi="Times New Roman" w:cs="Times New Roman"/>
          <w:sz w:val="24"/>
          <w:szCs w:val="24"/>
        </w:rPr>
        <w:lastRenderedPageBreak/>
        <w:t>two times it was placed on it</w:t>
      </w:r>
      <w:r>
        <w:rPr>
          <w:rFonts w:ascii="Times New Roman" w:hAnsi="Times New Roman" w:cs="Times New Roman"/>
          <w:sz w:val="24"/>
          <w:szCs w:val="24"/>
        </w:rPr>
        <w:t xml:space="preserve"> (i.e., A+++; B-; B++)</w:t>
      </w: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In the BB trial, objects A and </w:t>
      </w:r>
      <w:r w:rsidRPr="005B19E4">
        <w:rPr>
          <w:rFonts w:ascii="Times New Roman" w:hAnsi="Times New Roman" w:cs="Times New Roman"/>
          <w:sz w:val="24"/>
          <w:szCs w:val="24"/>
        </w:rPr>
        <w:t>B were placed together on the machine twice, which caused the machine</w:t>
      </w:r>
      <w:r>
        <w:rPr>
          <w:rFonts w:ascii="Times New Roman" w:hAnsi="Times New Roman" w:cs="Times New Roman"/>
          <w:sz w:val="24"/>
          <w:szCs w:val="24"/>
        </w:rPr>
        <w:t xml:space="preserve"> to activate both times. Object A was then </w:t>
      </w:r>
      <w:r w:rsidRPr="005B19E4">
        <w:rPr>
          <w:rFonts w:ascii="Times New Roman" w:hAnsi="Times New Roman" w:cs="Times New Roman"/>
          <w:sz w:val="24"/>
          <w:szCs w:val="24"/>
        </w:rPr>
        <w:t>placed alone on the machine, which once more caused the machine to activate</w:t>
      </w:r>
      <w:r>
        <w:rPr>
          <w:rFonts w:ascii="Times New Roman" w:hAnsi="Times New Roman" w:cs="Times New Roman"/>
          <w:sz w:val="24"/>
          <w:szCs w:val="24"/>
        </w:rPr>
        <w:t xml:space="preserve"> (i.e., AB++; A+)</w:t>
      </w:r>
      <w:r w:rsidRPr="005B19E4">
        <w:rPr>
          <w:rFonts w:ascii="Times New Roman" w:hAnsi="Times New Roman" w:cs="Times New Roman"/>
          <w:sz w:val="24"/>
          <w:szCs w:val="24"/>
        </w:rPr>
        <w:t>. The IS trial was simila</w:t>
      </w:r>
      <w:r>
        <w:rPr>
          <w:rFonts w:ascii="Times New Roman" w:hAnsi="Times New Roman" w:cs="Times New Roman"/>
          <w:sz w:val="24"/>
          <w:szCs w:val="24"/>
        </w:rPr>
        <w:t xml:space="preserve">r to the </w:t>
      </w:r>
      <w:r w:rsidR="00593E85">
        <w:rPr>
          <w:rFonts w:ascii="Times New Roman" w:hAnsi="Times New Roman" w:cs="Times New Roman"/>
          <w:sz w:val="24"/>
          <w:szCs w:val="24"/>
        </w:rPr>
        <w:t>BB</w:t>
      </w:r>
      <w:r>
        <w:rPr>
          <w:rFonts w:ascii="Times New Roman" w:hAnsi="Times New Roman" w:cs="Times New Roman"/>
          <w:sz w:val="24"/>
          <w:szCs w:val="24"/>
        </w:rPr>
        <w:t xml:space="preserve"> </w:t>
      </w:r>
      <w:r w:rsidRPr="005B19E4">
        <w:rPr>
          <w:rFonts w:ascii="Times New Roman" w:hAnsi="Times New Roman" w:cs="Times New Roman"/>
          <w:sz w:val="24"/>
          <w:szCs w:val="24"/>
        </w:rPr>
        <w:t>trial except that object A failed to cause the machine to activate when it was placed on it</w:t>
      </w:r>
      <w:r>
        <w:rPr>
          <w:rFonts w:ascii="Times New Roman" w:hAnsi="Times New Roman" w:cs="Times New Roman"/>
          <w:sz w:val="24"/>
          <w:szCs w:val="24"/>
        </w:rPr>
        <w:t xml:space="preserve"> (i.e., AB++; A-)</w:t>
      </w:r>
      <w:r w:rsidRPr="005B19E4">
        <w:rPr>
          <w:rFonts w:ascii="Times New Roman" w:hAnsi="Times New Roman" w:cs="Times New Roman"/>
          <w:sz w:val="24"/>
          <w:szCs w:val="24"/>
        </w:rPr>
        <w:t>.</w:t>
      </w:r>
      <w:r>
        <w:rPr>
          <w:rFonts w:ascii="Times New Roman" w:hAnsi="Times New Roman" w:cs="Times New Roman"/>
          <w:sz w:val="24"/>
          <w:szCs w:val="24"/>
        </w:rPr>
        <w:t xml:space="preserve"> In each of the four trials, </w:t>
      </w:r>
      <w:r w:rsidR="00593E85">
        <w:rPr>
          <w:rFonts w:ascii="Times New Roman" w:hAnsi="Times New Roman" w:cs="Times New Roman"/>
          <w:sz w:val="24"/>
          <w:szCs w:val="24"/>
        </w:rPr>
        <w:t>participants</w:t>
      </w:r>
      <w:r w:rsidRPr="005B19E4">
        <w:rPr>
          <w:rFonts w:ascii="Times New Roman" w:hAnsi="Times New Roman" w:cs="Times New Roman"/>
          <w:sz w:val="24"/>
          <w:szCs w:val="24"/>
        </w:rPr>
        <w:t xml:space="preserve"> were instructed to rate on a scale </w:t>
      </w:r>
      <w:r>
        <w:rPr>
          <w:rFonts w:ascii="Times New Roman" w:hAnsi="Times New Roman" w:cs="Times New Roman"/>
          <w:sz w:val="24"/>
          <w:szCs w:val="24"/>
        </w:rPr>
        <w:t>that ranged from</w:t>
      </w:r>
      <w:r w:rsidRPr="005B19E4">
        <w:rPr>
          <w:rFonts w:ascii="Times New Roman" w:hAnsi="Times New Roman" w:cs="Times New Roman"/>
          <w:sz w:val="24"/>
          <w:szCs w:val="24"/>
        </w:rPr>
        <w:t xml:space="preserve"> 0 (definitely not) </w:t>
      </w:r>
      <w:r>
        <w:rPr>
          <w:rFonts w:ascii="Times New Roman" w:hAnsi="Times New Roman" w:cs="Times New Roman"/>
          <w:sz w:val="24"/>
          <w:szCs w:val="24"/>
        </w:rPr>
        <w:t>to</w:t>
      </w:r>
      <w:r w:rsidRPr="005B19E4">
        <w:rPr>
          <w:rFonts w:ascii="Times New Roman" w:hAnsi="Times New Roman" w:cs="Times New Roman"/>
          <w:sz w:val="24"/>
          <w:szCs w:val="24"/>
        </w:rPr>
        <w:t xml:space="preserve"> 100 (definitely is) that each object in the pair was a blicke</w:t>
      </w:r>
      <w:r>
        <w:rPr>
          <w:rFonts w:ascii="Times New Roman" w:hAnsi="Times New Roman" w:cs="Times New Roman"/>
          <w:sz w:val="24"/>
          <w:szCs w:val="24"/>
        </w:rPr>
        <w:t xml:space="preserve">t both before, midway, and after a trial for a total of three causal ratings. The exact points at which participants were asked to provide the three sets of ratings for objects A, B, and C is shown below in </w:t>
      </w:r>
      <w:r w:rsidRPr="00D359AB">
        <w:rPr>
          <w:rFonts w:ascii="Times New Roman" w:hAnsi="Times New Roman" w:cs="Times New Roman"/>
          <w:color w:val="000000" w:themeColor="text1"/>
          <w:sz w:val="24"/>
          <w:szCs w:val="24"/>
        </w:rPr>
        <w:t xml:space="preserve">Table </w:t>
      </w:r>
      <w:r w:rsidR="00593E85">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658"/>
        <w:gridCol w:w="1319"/>
        <w:gridCol w:w="1411"/>
        <w:gridCol w:w="1231"/>
        <w:gridCol w:w="1406"/>
        <w:gridCol w:w="1335"/>
      </w:tblGrid>
      <w:tr w:rsidR="00AF732D" w14:paraId="364A1F9D" w14:textId="77777777" w:rsidTr="00DD5E91">
        <w:trPr>
          <w:trHeight w:val="288"/>
        </w:trPr>
        <w:tc>
          <w:tcPr>
            <w:tcW w:w="9576" w:type="dxa"/>
            <w:gridSpan w:val="6"/>
            <w:tcBorders>
              <w:top w:val="single" w:sz="18" w:space="0" w:color="auto"/>
              <w:left w:val="nil"/>
              <w:right w:val="nil"/>
            </w:tcBorders>
          </w:tcPr>
          <w:p w14:paraId="39E8E29B"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2</w:t>
            </w:r>
          </w:p>
        </w:tc>
      </w:tr>
      <w:tr w:rsidR="00AF732D" w14:paraId="7962A570" w14:textId="77777777" w:rsidTr="00DD5E91">
        <w:trPr>
          <w:trHeight w:val="80"/>
        </w:trPr>
        <w:tc>
          <w:tcPr>
            <w:tcW w:w="2718" w:type="dxa"/>
            <w:tcBorders>
              <w:left w:val="nil"/>
              <w:bottom w:val="single" w:sz="4" w:space="0" w:color="auto"/>
              <w:right w:val="nil"/>
            </w:tcBorders>
            <w:shd w:val="clear" w:color="auto" w:fill="auto"/>
          </w:tcPr>
          <w:p w14:paraId="54AB9291" w14:textId="77777777" w:rsidR="00AF732D" w:rsidRPr="004672AD" w:rsidRDefault="00AF732D" w:rsidP="00532AC6">
            <w:pPr>
              <w:spacing w:line="480" w:lineRule="auto"/>
              <w:contextualSpacing/>
              <w:jc w:val="center"/>
              <w:rPr>
                <w:rFonts w:ascii="Times New Roman" w:hAnsi="Times New Roman" w:cs="Times New Roman"/>
                <w:b/>
                <w:sz w:val="24"/>
                <w:szCs w:val="24"/>
              </w:rPr>
            </w:pPr>
          </w:p>
        </w:tc>
        <w:tc>
          <w:tcPr>
            <w:tcW w:w="1350" w:type="dxa"/>
            <w:tcBorders>
              <w:left w:val="nil"/>
              <w:bottom w:val="single" w:sz="4" w:space="0" w:color="auto"/>
              <w:right w:val="nil"/>
            </w:tcBorders>
          </w:tcPr>
          <w:p w14:paraId="552297EC"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PRE</w:t>
            </w:r>
          </w:p>
        </w:tc>
        <w:tc>
          <w:tcPr>
            <w:tcW w:w="1440" w:type="dxa"/>
            <w:tcBorders>
              <w:left w:val="nil"/>
              <w:bottom w:val="single" w:sz="4" w:space="0" w:color="auto"/>
              <w:right w:val="nil"/>
            </w:tcBorders>
          </w:tcPr>
          <w:p w14:paraId="2B2B0B02" w14:textId="77777777" w:rsidR="00AF732D" w:rsidRDefault="00AF732D" w:rsidP="00532AC6">
            <w:pPr>
              <w:spacing w:line="480" w:lineRule="auto"/>
              <w:contextualSpacing/>
              <w:jc w:val="center"/>
              <w:rPr>
                <w:rFonts w:ascii="Times New Roman" w:hAnsi="Times New Roman" w:cs="Times New Roman"/>
                <w:sz w:val="24"/>
                <w:szCs w:val="24"/>
              </w:rPr>
            </w:pPr>
          </w:p>
        </w:tc>
        <w:tc>
          <w:tcPr>
            <w:tcW w:w="1260" w:type="dxa"/>
            <w:tcBorders>
              <w:left w:val="nil"/>
              <w:bottom w:val="single" w:sz="4" w:space="0" w:color="auto"/>
              <w:right w:val="nil"/>
            </w:tcBorders>
          </w:tcPr>
          <w:p w14:paraId="2D521023"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Mid</w:t>
            </w:r>
          </w:p>
        </w:tc>
        <w:tc>
          <w:tcPr>
            <w:tcW w:w="1440" w:type="dxa"/>
            <w:tcBorders>
              <w:left w:val="nil"/>
              <w:bottom w:val="single" w:sz="4" w:space="0" w:color="auto"/>
              <w:right w:val="nil"/>
            </w:tcBorders>
          </w:tcPr>
          <w:p w14:paraId="4041E256" w14:textId="77777777" w:rsidR="00AF732D" w:rsidRDefault="00AF732D" w:rsidP="00532AC6">
            <w:pPr>
              <w:spacing w:line="480" w:lineRule="auto"/>
              <w:contextualSpacing/>
              <w:jc w:val="center"/>
              <w:rPr>
                <w:rFonts w:ascii="Times New Roman" w:hAnsi="Times New Roman" w:cs="Times New Roman"/>
                <w:sz w:val="24"/>
                <w:szCs w:val="24"/>
              </w:rPr>
            </w:pPr>
          </w:p>
        </w:tc>
        <w:tc>
          <w:tcPr>
            <w:tcW w:w="1368" w:type="dxa"/>
            <w:tcBorders>
              <w:left w:val="nil"/>
              <w:bottom w:val="single" w:sz="4" w:space="0" w:color="auto"/>
              <w:right w:val="nil"/>
            </w:tcBorders>
          </w:tcPr>
          <w:p w14:paraId="3A94CBFE"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Post</w:t>
            </w:r>
          </w:p>
        </w:tc>
      </w:tr>
      <w:tr w:rsidR="00AF732D" w14:paraId="5F23E933" w14:textId="77777777" w:rsidTr="00DD5E91">
        <w:trPr>
          <w:trHeight w:val="611"/>
        </w:trPr>
        <w:tc>
          <w:tcPr>
            <w:tcW w:w="2718" w:type="dxa"/>
            <w:tcBorders>
              <w:left w:val="nil"/>
              <w:bottom w:val="nil"/>
              <w:right w:val="nil"/>
            </w:tcBorders>
            <w:shd w:val="clear" w:color="auto" w:fill="auto"/>
          </w:tcPr>
          <w:p w14:paraId="5871B58B" w14:textId="77777777" w:rsidR="00AF732D" w:rsidRPr="004672AD" w:rsidRDefault="00AF732D" w:rsidP="00532AC6">
            <w:pPr>
              <w:spacing w:line="480" w:lineRule="auto"/>
              <w:contextualSpacing/>
              <w:jc w:val="center"/>
              <w:rPr>
                <w:rFonts w:ascii="Times New Roman" w:hAnsi="Times New Roman" w:cs="Times New Roman"/>
                <w:b/>
                <w:sz w:val="24"/>
                <w:szCs w:val="24"/>
              </w:rPr>
            </w:pPr>
            <w:r w:rsidRPr="004672AD">
              <w:rPr>
                <w:rFonts w:ascii="Times New Roman" w:hAnsi="Times New Roman" w:cs="Times New Roman"/>
                <w:b/>
                <w:sz w:val="24"/>
                <w:szCs w:val="24"/>
              </w:rPr>
              <w:t>B</w:t>
            </w:r>
            <w:r>
              <w:rPr>
                <w:rFonts w:ascii="Times New Roman" w:hAnsi="Times New Roman" w:cs="Times New Roman"/>
                <w:b/>
                <w:sz w:val="24"/>
                <w:szCs w:val="24"/>
              </w:rPr>
              <w:t>ackwards-Blocking</w:t>
            </w:r>
          </w:p>
        </w:tc>
        <w:tc>
          <w:tcPr>
            <w:tcW w:w="1350" w:type="dxa"/>
            <w:tcBorders>
              <w:left w:val="nil"/>
              <w:bottom w:val="nil"/>
              <w:right w:val="nil"/>
            </w:tcBorders>
          </w:tcPr>
          <w:p w14:paraId="1D4E7914"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left w:val="nil"/>
              <w:bottom w:val="nil"/>
              <w:right w:val="nil"/>
            </w:tcBorders>
          </w:tcPr>
          <w:p w14:paraId="6687B71A"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260" w:type="dxa"/>
            <w:tcBorders>
              <w:left w:val="nil"/>
              <w:bottom w:val="nil"/>
              <w:right w:val="nil"/>
            </w:tcBorders>
          </w:tcPr>
          <w:p w14:paraId="7F883B2E"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left w:val="nil"/>
              <w:bottom w:val="nil"/>
              <w:right w:val="nil"/>
            </w:tcBorders>
          </w:tcPr>
          <w:p w14:paraId="285352A4"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368" w:type="dxa"/>
            <w:tcBorders>
              <w:left w:val="nil"/>
              <w:bottom w:val="nil"/>
              <w:right w:val="nil"/>
            </w:tcBorders>
          </w:tcPr>
          <w:p w14:paraId="1F962C08"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4C507572" w14:textId="77777777" w:rsidTr="00DD5E91">
        <w:tc>
          <w:tcPr>
            <w:tcW w:w="2718" w:type="dxa"/>
            <w:tcBorders>
              <w:top w:val="nil"/>
              <w:left w:val="nil"/>
              <w:bottom w:val="nil"/>
              <w:right w:val="nil"/>
            </w:tcBorders>
            <w:shd w:val="clear" w:color="auto" w:fill="auto"/>
          </w:tcPr>
          <w:p w14:paraId="7FB62F80"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Indirect Screening-Off</w:t>
            </w:r>
          </w:p>
        </w:tc>
        <w:tc>
          <w:tcPr>
            <w:tcW w:w="1350" w:type="dxa"/>
            <w:tcBorders>
              <w:top w:val="nil"/>
              <w:left w:val="nil"/>
              <w:bottom w:val="nil"/>
              <w:right w:val="nil"/>
            </w:tcBorders>
          </w:tcPr>
          <w:p w14:paraId="0B4949DF"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nil"/>
              <w:right w:val="nil"/>
            </w:tcBorders>
          </w:tcPr>
          <w:p w14:paraId="15A3B9F8"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260" w:type="dxa"/>
            <w:tcBorders>
              <w:top w:val="nil"/>
              <w:left w:val="nil"/>
              <w:bottom w:val="nil"/>
              <w:right w:val="nil"/>
            </w:tcBorders>
          </w:tcPr>
          <w:p w14:paraId="45221D49"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nil"/>
              <w:right w:val="nil"/>
            </w:tcBorders>
          </w:tcPr>
          <w:p w14:paraId="48CA4A38"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368" w:type="dxa"/>
            <w:tcBorders>
              <w:top w:val="nil"/>
              <w:left w:val="nil"/>
              <w:bottom w:val="nil"/>
              <w:right w:val="nil"/>
            </w:tcBorders>
          </w:tcPr>
          <w:p w14:paraId="138E11E0"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599C3699" w14:textId="77777777" w:rsidTr="00DD5E91">
        <w:trPr>
          <w:trHeight w:val="261"/>
        </w:trPr>
        <w:tc>
          <w:tcPr>
            <w:tcW w:w="2718" w:type="dxa"/>
            <w:tcBorders>
              <w:top w:val="nil"/>
              <w:left w:val="nil"/>
              <w:bottom w:val="nil"/>
              <w:right w:val="nil"/>
            </w:tcBorders>
            <w:shd w:val="clear" w:color="auto" w:fill="auto"/>
          </w:tcPr>
          <w:p w14:paraId="45B683A9"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One-Cause</w:t>
            </w:r>
          </w:p>
        </w:tc>
        <w:tc>
          <w:tcPr>
            <w:tcW w:w="1350" w:type="dxa"/>
            <w:tcBorders>
              <w:top w:val="nil"/>
              <w:left w:val="nil"/>
              <w:bottom w:val="nil"/>
              <w:right w:val="nil"/>
            </w:tcBorders>
          </w:tcPr>
          <w:p w14:paraId="05E5BDCB"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nil"/>
              <w:right w:val="nil"/>
            </w:tcBorders>
          </w:tcPr>
          <w:p w14:paraId="59AECE97"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w:t>
            </w:r>
          </w:p>
        </w:tc>
        <w:tc>
          <w:tcPr>
            <w:tcW w:w="1260" w:type="dxa"/>
            <w:tcBorders>
              <w:top w:val="nil"/>
              <w:left w:val="nil"/>
              <w:bottom w:val="nil"/>
              <w:right w:val="nil"/>
            </w:tcBorders>
          </w:tcPr>
          <w:p w14:paraId="22385963"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nil"/>
              <w:right w:val="nil"/>
            </w:tcBorders>
          </w:tcPr>
          <w:p w14:paraId="66C9FF55"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AB+</w:t>
            </w:r>
          </w:p>
        </w:tc>
        <w:tc>
          <w:tcPr>
            <w:tcW w:w="1368" w:type="dxa"/>
            <w:tcBorders>
              <w:top w:val="nil"/>
              <w:left w:val="nil"/>
              <w:bottom w:val="nil"/>
              <w:right w:val="nil"/>
            </w:tcBorders>
          </w:tcPr>
          <w:p w14:paraId="6E554DF2"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r w:rsidR="00AF732D" w14:paraId="4549AE8F" w14:textId="77777777" w:rsidTr="00DD5E91">
        <w:trPr>
          <w:trHeight w:val="87"/>
        </w:trPr>
        <w:tc>
          <w:tcPr>
            <w:tcW w:w="2718" w:type="dxa"/>
            <w:tcBorders>
              <w:top w:val="nil"/>
              <w:left w:val="nil"/>
              <w:bottom w:val="single" w:sz="18" w:space="0" w:color="auto"/>
              <w:right w:val="nil"/>
            </w:tcBorders>
            <w:shd w:val="clear" w:color="auto" w:fill="auto"/>
          </w:tcPr>
          <w:p w14:paraId="58E764D2" w14:textId="77777777" w:rsidR="00AF732D" w:rsidRPr="004672AD" w:rsidRDefault="00AF732D" w:rsidP="00532AC6">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Two-Cause</w:t>
            </w:r>
          </w:p>
        </w:tc>
        <w:tc>
          <w:tcPr>
            <w:tcW w:w="1350" w:type="dxa"/>
            <w:tcBorders>
              <w:top w:val="nil"/>
              <w:left w:val="nil"/>
              <w:bottom w:val="single" w:sz="18" w:space="0" w:color="auto"/>
              <w:right w:val="nil"/>
            </w:tcBorders>
          </w:tcPr>
          <w:p w14:paraId="4013B2F1" w14:textId="77777777" w:rsidR="00AF732D" w:rsidRPr="00D7291A" w:rsidRDefault="00AF732D" w:rsidP="00532AC6">
            <w:pPr>
              <w:spacing w:line="480" w:lineRule="auto"/>
              <w:contextualSpacing/>
              <w:jc w:val="center"/>
              <w:rPr>
                <w:rFonts w:ascii="Times New Roman" w:hAnsi="Times New Roman" w:cs="Times New Roman"/>
                <w:sz w:val="24"/>
                <w:szCs w:val="24"/>
              </w:rPr>
            </w:pPr>
            <w:r w:rsidRPr="00D7291A">
              <w:rPr>
                <w:rFonts w:ascii="Times New Roman" w:hAnsi="Times New Roman" w:cs="Times New Roman"/>
                <w:sz w:val="24"/>
                <w:szCs w:val="24"/>
              </w:rPr>
              <w:t>*</w:t>
            </w:r>
          </w:p>
        </w:tc>
        <w:tc>
          <w:tcPr>
            <w:tcW w:w="1440" w:type="dxa"/>
            <w:tcBorders>
              <w:top w:val="nil"/>
              <w:left w:val="nil"/>
              <w:bottom w:val="single" w:sz="18" w:space="0" w:color="auto"/>
              <w:right w:val="nil"/>
            </w:tcBorders>
          </w:tcPr>
          <w:p w14:paraId="4EC49B8B"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w:t>
            </w:r>
          </w:p>
        </w:tc>
        <w:tc>
          <w:tcPr>
            <w:tcW w:w="1260" w:type="dxa"/>
            <w:tcBorders>
              <w:top w:val="nil"/>
              <w:left w:val="nil"/>
              <w:bottom w:val="single" w:sz="18" w:space="0" w:color="auto"/>
              <w:right w:val="nil"/>
            </w:tcBorders>
          </w:tcPr>
          <w:p w14:paraId="67901516" w14:textId="77777777" w:rsidR="00AF732D" w:rsidRPr="00D7291A" w:rsidRDefault="00AF732D" w:rsidP="00532AC6">
            <w:pPr>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c>
          <w:tcPr>
            <w:tcW w:w="1440" w:type="dxa"/>
            <w:tcBorders>
              <w:top w:val="nil"/>
              <w:left w:val="nil"/>
              <w:bottom w:val="single" w:sz="18" w:space="0" w:color="auto"/>
              <w:right w:val="nil"/>
            </w:tcBorders>
          </w:tcPr>
          <w:p w14:paraId="1D85D4EC" w14:textId="77777777" w:rsidR="00AF732D" w:rsidRDefault="00AF732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w:t>
            </w:r>
          </w:p>
        </w:tc>
        <w:tc>
          <w:tcPr>
            <w:tcW w:w="1368" w:type="dxa"/>
            <w:tcBorders>
              <w:top w:val="nil"/>
              <w:left w:val="nil"/>
              <w:bottom w:val="single" w:sz="18" w:space="0" w:color="auto"/>
              <w:right w:val="nil"/>
            </w:tcBorders>
          </w:tcPr>
          <w:p w14:paraId="324612BD" w14:textId="77777777" w:rsidR="00AF732D" w:rsidRPr="00D7291A" w:rsidRDefault="00AF732D" w:rsidP="00532AC6">
            <w:pPr>
              <w:keepNext/>
              <w:spacing w:line="480" w:lineRule="auto"/>
              <w:contextualSpacing/>
              <w:jc w:val="center"/>
              <w:rPr>
                <w:rFonts w:ascii="Times New Roman" w:hAnsi="Times New Roman" w:cs="Times New Roman"/>
                <w:b/>
                <w:sz w:val="24"/>
                <w:szCs w:val="24"/>
              </w:rPr>
            </w:pPr>
            <w:r w:rsidRPr="00D7291A">
              <w:rPr>
                <w:rFonts w:ascii="Times New Roman" w:hAnsi="Times New Roman" w:cs="Times New Roman"/>
                <w:b/>
                <w:sz w:val="24"/>
                <w:szCs w:val="24"/>
              </w:rPr>
              <w:t>*</w:t>
            </w:r>
          </w:p>
        </w:tc>
      </w:tr>
    </w:tbl>
    <w:p w14:paraId="28C97EF7" w14:textId="51D91E32" w:rsidR="00AF732D" w:rsidRDefault="00AF732D" w:rsidP="00532AC6">
      <w:pPr>
        <w:pStyle w:val="Caption"/>
        <w:contextualSpacing/>
      </w:pPr>
      <w:r w:rsidRPr="004672AD">
        <w:rPr>
          <w:rFonts w:ascii="Times New Roman" w:hAnsi="Times New Roman" w:cs="Times New Roman"/>
          <w:color w:val="000000" w:themeColor="text1"/>
        </w:rPr>
        <w:t xml:space="preserve">Table </w:t>
      </w:r>
      <w:r w:rsidR="00E5533C">
        <w:rPr>
          <w:rFonts w:ascii="Times New Roman" w:hAnsi="Times New Roman" w:cs="Times New Roman"/>
          <w:color w:val="000000" w:themeColor="text1"/>
        </w:rPr>
        <w:fldChar w:fldCharType="begin"/>
      </w:r>
      <w:r w:rsidR="00E5533C">
        <w:rPr>
          <w:rFonts w:ascii="Times New Roman" w:hAnsi="Times New Roman" w:cs="Times New Roman"/>
          <w:color w:val="000000" w:themeColor="text1"/>
        </w:rPr>
        <w:instrText xml:space="preserve"> SEQ Table \* ARABIC </w:instrText>
      </w:r>
      <w:r w:rsidR="00E5533C">
        <w:rPr>
          <w:rFonts w:ascii="Times New Roman" w:hAnsi="Times New Roman" w:cs="Times New Roman"/>
          <w:color w:val="000000" w:themeColor="text1"/>
        </w:rPr>
        <w:fldChar w:fldCharType="separate"/>
      </w:r>
      <w:r w:rsidR="00BB7F32">
        <w:rPr>
          <w:rFonts w:ascii="Times New Roman" w:hAnsi="Times New Roman" w:cs="Times New Roman"/>
          <w:noProof/>
          <w:color w:val="000000" w:themeColor="text1"/>
        </w:rPr>
        <w:t>1</w:t>
      </w:r>
      <w:r w:rsidR="00E5533C">
        <w:rPr>
          <w:rFonts w:ascii="Times New Roman" w:hAnsi="Times New Roman" w:cs="Times New Roman"/>
          <w:color w:val="000000" w:themeColor="text1"/>
        </w:rPr>
        <w:fldChar w:fldCharType="end"/>
      </w:r>
      <w:r w:rsidRPr="004672AD">
        <w:rPr>
          <w:rFonts w:ascii="Times New Roman" w:hAnsi="Times New Roman" w:cs="Times New Roman"/>
          <w:color w:val="000000" w:themeColor="text1"/>
        </w:rPr>
        <w:t>.</w:t>
      </w:r>
      <w:r>
        <w:rPr>
          <w:rFonts w:ascii="Times New Roman" w:hAnsi="Times New Roman" w:cs="Times New Roman"/>
          <w:color w:val="000000" w:themeColor="text1"/>
        </w:rPr>
        <w:t xml:space="preserve"> </w:t>
      </w:r>
      <w:r>
        <w:rPr>
          <w:rFonts w:ascii="Times New Roman" w:hAnsi="Times New Roman" w:cs="Times New Roman"/>
          <w:b w:val="0"/>
          <w:color w:val="000000" w:themeColor="text1"/>
        </w:rPr>
        <w:t xml:space="preserve">The three points at which participants were asked to provide pre-, mid-, and post-ratings in the across the four conditions. The asterisks correspond to where in a </w:t>
      </w:r>
      <w:proofErr w:type="gramStart"/>
      <w:r>
        <w:rPr>
          <w:rFonts w:ascii="Times New Roman" w:hAnsi="Times New Roman" w:cs="Times New Roman"/>
          <w:b w:val="0"/>
          <w:color w:val="000000" w:themeColor="text1"/>
        </w:rPr>
        <w:t xml:space="preserve">particular sequence </w:t>
      </w:r>
      <w:r w:rsidR="00593E85">
        <w:rPr>
          <w:rFonts w:ascii="Times New Roman" w:hAnsi="Times New Roman" w:cs="Times New Roman"/>
          <w:b w:val="0"/>
          <w:color w:val="000000" w:themeColor="text1"/>
        </w:rPr>
        <w:t>participants</w:t>
      </w:r>
      <w:proofErr w:type="gramEnd"/>
      <w:r>
        <w:rPr>
          <w:rFonts w:ascii="Times New Roman" w:hAnsi="Times New Roman" w:cs="Times New Roman"/>
          <w:b w:val="0"/>
          <w:color w:val="000000" w:themeColor="text1"/>
        </w:rPr>
        <w:t xml:space="preserve"> were asked to provide causal ratings of objects A and B. The number of +</w:t>
      </w:r>
      <w:r w:rsidR="006105C9">
        <w:rPr>
          <w:rFonts w:ascii="Times New Roman" w:hAnsi="Times New Roman" w:cs="Times New Roman"/>
          <w:b w:val="0"/>
          <w:color w:val="000000" w:themeColor="text1"/>
        </w:rPr>
        <w:t>/-</w:t>
      </w:r>
      <w:r>
        <w:rPr>
          <w:rFonts w:ascii="Times New Roman" w:hAnsi="Times New Roman" w:cs="Times New Roman"/>
          <w:b w:val="0"/>
          <w:color w:val="000000" w:themeColor="text1"/>
        </w:rPr>
        <w:t xml:space="preserve"> signs corresponds to the number of times a particular sequence was demonstrated</w:t>
      </w:r>
      <w:r w:rsidR="006105C9">
        <w:rPr>
          <w:rFonts w:ascii="Times New Roman" w:hAnsi="Times New Roman" w:cs="Times New Roman"/>
          <w:b w:val="0"/>
          <w:color w:val="000000" w:themeColor="text1"/>
        </w:rPr>
        <w:t xml:space="preserve"> and whether the effect happened (+) or did not happen (-)</w:t>
      </w:r>
      <w:r>
        <w:rPr>
          <w:rFonts w:ascii="Times New Roman" w:hAnsi="Times New Roman" w:cs="Times New Roman"/>
          <w:b w:val="0"/>
          <w:color w:val="000000" w:themeColor="text1"/>
        </w:rPr>
        <w:t>.</w:t>
      </w:r>
    </w:p>
    <w:p w14:paraId="5518969B" w14:textId="77777777" w:rsidR="00B07901" w:rsidRDefault="00B07901"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2B56A016" w14:textId="0ED919EF" w:rsidR="00B07901"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 </w:t>
      </w:r>
      <w:r w:rsidR="00E13D20" w:rsidRPr="002B6A11">
        <w:rPr>
          <w:rFonts w:ascii="Times New Roman" w:hAnsi="Times New Roman" w:cs="Times New Roman"/>
          <w:sz w:val="24"/>
          <w:szCs w:val="24"/>
        </w:rPr>
        <w:t>All analyses were conducted in R (R Development Core Team, 2008)</w:t>
      </w:r>
      <w:r w:rsidR="00E13D20">
        <w:rPr>
          <w:rFonts w:ascii="Times New Roman" w:hAnsi="Times New Roman" w:cs="Times New Roman"/>
          <w:sz w:val="24"/>
          <w:szCs w:val="24"/>
        </w:rPr>
        <w:t xml:space="preserve">. </w:t>
      </w:r>
      <w:r w:rsidRPr="00563291">
        <w:rPr>
          <w:rFonts w:ascii="Times New Roman" w:hAnsi="Times New Roman" w:cs="Times New Roman"/>
          <w:sz w:val="24"/>
          <w:szCs w:val="24"/>
        </w:rPr>
        <w:t xml:space="preserve">Figure </w:t>
      </w:r>
      <w:r w:rsidR="001258DC">
        <w:rPr>
          <w:rFonts w:ascii="Times New Roman" w:hAnsi="Times New Roman" w:cs="Times New Roman"/>
          <w:sz w:val="24"/>
          <w:szCs w:val="24"/>
        </w:rPr>
        <w:t>2</w:t>
      </w:r>
      <w:r w:rsidR="001258DC" w:rsidRPr="00563291">
        <w:rPr>
          <w:rFonts w:ascii="Times New Roman" w:hAnsi="Times New Roman" w:cs="Times New Roman"/>
          <w:sz w:val="24"/>
          <w:szCs w:val="24"/>
        </w:rPr>
        <w:t xml:space="preserve"> </w:t>
      </w:r>
      <w:r w:rsidRPr="00563291">
        <w:rPr>
          <w:rFonts w:ascii="Times New Roman" w:hAnsi="Times New Roman" w:cs="Times New Roman"/>
          <w:sz w:val="24"/>
          <w:szCs w:val="24"/>
        </w:rPr>
        <w:t>shows the mean pre</w:t>
      </w:r>
      <w:r w:rsidR="00593E85">
        <w:rPr>
          <w:rFonts w:ascii="Times New Roman" w:hAnsi="Times New Roman" w:cs="Times New Roman"/>
          <w:sz w:val="24"/>
          <w:szCs w:val="24"/>
        </w:rPr>
        <w:t>-</w:t>
      </w:r>
      <w:r w:rsidRPr="00563291">
        <w:rPr>
          <w:rFonts w:ascii="Times New Roman" w:hAnsi="Times New Roman" w:cs="Times New Roman"/>
          <w:sz w:val="24"/>
          <w:szCs w:val="24"/>
        </w:rPr>
        <w:t xml:space="preserve"> and post</w:t>
      </w:r>
      <w:r w:rsidR="00593E85">
        <w:rPr>
          <w:rFonts w:ascii="Times New Roman" w:hAnsi="Times New Roman" w:cs="Times New Roman"/>
          <w:sz w:val="24"/>
          <w:szCs w:val="24"/>
        </w:rPr>
        <w:t>-</w:t>
      </w:r>
      <w:r w:rsidRPr="00563291">
        <w:rPr>
          <w:rFonts w:ascii="Times New Roman" w:hAnsi="Times New Roman" w:cs="Times New Roman"/>
          <w:sz w:val="24"/>
          <w:szCs w:val="24"/>
        </w:rPr>
        <w:t xml:space="preserve">causal ratings of objects A and B across the four conditions. </w:t>
      </w:r>
      <w:r w:rsidR="00274BE2" w:rsidRPr="002B6A11">
        <w:rPr>
          <w:rFonts w:ascii="Times New Roman" w:hAnsi="Times New Roman" w:cs="Times New Roman"/>
          <w:sz w:val="24"/>
          <w:szCs w:val="24"/>
        </w:rPr>
        <w:t>Given evidence of non-normality</w:t>
      </w:r>
      <w:r w:rsidR="00274BE2">
        <w:rPr>
          <w:rFonts w:ascii="Times New Roman" w:hAnsi="Times New Roman" w:cs="Times New Roman"/>
          <w:sz w:val="24"/>
          <w:szCs w:val="24"/>
        </w:rPr>
        <w:t xml:space="preserve"> and unequal variance</w:t>
      </w:r>
      <w:r w:rsidR="00274BE2" w:rsidRPr="002B6A11">
        <w:rPr>
          <w:rFonts w:ascii="Times New Roman" w:hAnsi="Times New Roman" w:cs="Times New Roman"/>
          <w:sz w:val="24"/>
          <w:szCs w:val="24"/>
        </w:rPr>
        <w:t xml:space="preserve"> in the causal-rating data, </w:t>
      </w:r>
      <w:r w:rsidR="00C9607B">
        <w:rPr>
          <w:rFonts w:ascii="Times New Roman" w:hAnsi="Times New Roman" w:cs="Times New Roman"/>
          <w:sz w:val="24"/>
          <w:szCs w:val="24"/>
        </w:rPr>
        <w:t xml:space="preserve">we </w:t>
      </w:r>
      <w:r w:rsidR="00274BE2" w:rsidRPr="002B6A11">
        <w:rPr>
          <w:rFonts w:ascii="Times New Roman" w:hAnsi="Times New Roman" w:cs="Times New Roman"/>
          <w:sz w:val="24"/>
          <w:szCs w:val="24"/>
        </w:rPr>
        <w:t>used non-parametric analyses with 4,000 replications each for hypothesis testing and to estimate confidence intervals.</w:t>
      </w:r>
      <w:r w:rsidR="00274BE2">
        <w:rPr>
          <w:rFonts w:ascii="Times New Roman" w:hAnsi="Times New Roman" w:cs="Times New Roman"/>
          <w:sz w:val="24"/>
          <w:szCs w:val="24"/>
        </w:rPr>
        <w:t xml:space="preserve"> In particular, the Shapiro-Wilks test indicated that the data were not </w:t>
      </w:r>
      <w:r w:rsidR="00274BE2">
        <w:rPr>
          <w:rFonts w:ascii="Times New Roman" w:hAnsi="Times New Roman" w:cs="Times New Roman"/>
          <w:sz w:val="24"/>
          <w:szCs w:val="24"/>
        </w:rPr>
        <w:lastRenderedPageBreak/>
        <w:t xml:space="preserve">statistically normally distributed, all </w:t>
      </w:r>
      <w:r w:rsidR="00274BE2" w:rsidRPr="00702B67">
        <w:rPr>
          <w:rFonts w:ascii="Times New Roman" w:hAnsi="Times New Roman" w:cs="Times New Roman"/>
          <w:i/>
          <w:sz w:val="24"/>
          <w:szCs w:val="24"/>
        </w:rPr>
        <w:t>p</w:t>
      </w:r>
      <w:r w:rsidR="00274BE2">
        <w:rPr>
          <w:rFonts w:ascii="Times New Roman" w:hAnsi="Times New Roman" w:cs="Times New Roman"/>
          <w:sz w:val="24"/>
          <w:szCs w:val="24"/>
        </w:rPr>
        <w:t xml:space="preserve">’s &lt; .05. Likewise, the </w:t>
      </w:r>
      <w:proofErr w:type="spellStart"/>
      <w:r w:rsidR="00274BE2">
        <w:rPr>
          <w:rFonts w:ascii="Times New Roman" w:hAnsi="Times New Roman" w:cs="Times New Roman"/>
          <w:sz w:val="24"/>
          <w:szCs w:val="24"/>
        </w:rPr>
        <w:t>Levene’s</w:t>
      </w:r>
      <w:proofErr w:type="spellEnd"/>
      <w:r w:rsidR="00274BE2">
        <w:rPr>
          <w:rFonts w:ascii="Times New Roman" w:hAnsi="Times New Roman" w:cs="Times New Roman"/>
          <w:sz w:val="24"/>
          <w:szCs w:val="24"/>
        </w:rPr>
        <w:t xml:space="preserve"> test indicated heterogeneity of variance, </w:t>
      </w:r>
      <w:proofErr w:type="gramStart"/>
      <w:r w:rsidR="00274BE2" w:rsidRPr="00702B67">
        <w:rPr>
          <w:rFonts w:ascii="Times New Roman" w:hAnsi="Times New Roman" w:cs="Times New Roman"/>
          <w:i/>
          <w:sz w:val="24"/>
          <w:szCs w:val="24"/>
        </w:rPr>
        <w:t>F</w:t>
      </w:r>
      <w:r w:rsidR="00274BE2">
        <w:rPr>
          <w:rFonts w:ascii="Times New Roman" w:hAnsi="Times New Roman" w:cs="Times New Roman"/>
          <w:sz w:val="24"/>
          <w:szCs w:val="24"/>
        </w:rPr>
        <w:t>(</w:t>
      </w:r>
      <w:proofErr w:type="gramEnd"/>
      <w:r w:rsidR="00274BE2">
        <w:rPr>
          <w:rFonts w:ascii="Times New Roman" w:hAnsi="Times New Roman" w:cs="Times New Roman"/>
          <w:sz w:val="24"/>
          <w:szCs w:val="24"/>
        </w:rPr>
        <w:t xml:space="preserve">3, 572) = 15.92, </w:t>
      </w:r>
      <w:r w:rsidR="00274BE2" w:rsidRPr="00702B67">
        <w:rPr>
          <w:rFonts w:ascii="Times New Roman" w:hAnsi="Times New Roman" w:cs="Times New Roman"/>
          <w:i/>
          <w:sz w:val="24"/>
          <w:szCs w:val="24"/>
        </w:rPr>
        <w:t>p</w:t>
      </w:r>
      <w:r w:rsidR="00274BE2">
        <w:rPr>
          <w:rFonts w:ascii="Times New Roman" w:hAnsi="Times New Roman" w:cs="Times New Roman"/>
          <w:sz w:val="24"/>
          <w:szCs w:val="24"/>
        </w:rPr>
        <w:t xml:space="preserve"> &lt; .001.</w:t>
      </w:r>
    </w:p>
    <w:p w14:paraId="17015ABF" w14:textId="77777777" w:rsidR="00D30D6A" w:rsidRPr="00551D46"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2A0304B7" w14:textId="589E8362" w:rsidR="00D30D6A" w:rsidRPr="00551D46"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Pr>
          <w:rFonts w:ascii="Times New Roman" w:hAnsi="Times New Roman"/>
          <w:szCs w:val="24"/>
        </w:rPr>
        <w:t>2</w:t>
      </w:r>
      <w:r w:rsidRPr="00551D46">
        <w:rPr>
          <w:rFonts w:ascii="Times New Roman" w:hAnsi="Times New Roman"/>
          <w:szCs w:val="24"/>
        </w:rPr>
        <w:t xml:space="preserve"> about here</w:t>
      </w:r>
    </w:p>
    <w:p w14:paraId="73AB8B06" w14:textId="2220B39D" w:rsidR="00D30D6A" w:rsidRPr="00D30D6A" w:rsidRDefault="00D30D6A"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3548356C" w14:textId="65F9C1F4" w:rsidR="00274BE2" w:rsidRDefault="001258DC" w:rsidP="00532AC6">
      <w:pPr>
        <w:spacing w:line="480" w:lineRule="auto"/>
        <w:ind w:firstLine="720"/>
        <w:contextualSpacing/>
        <w:rPr>
          <w:rFonts w:ascii="Times New Roman" w:hAnsi="Times New Roman" w:cs="Times New Roman"/>
          <w:sz w:val="24"/>
          <w:szCs w:val="24"/>
        </w:rPr>
      </w:pPr>
      <w:r w:rsidRPr="003B27B4">
        <w:rPr>
          <w:rFonts w:ascii="Times New Roman" w:hAnsi="Times New Roman" w:cs="Times New Roman"/>
          <w:sz w:val="24"/>
          <w:szCs w:val="24"/>
        </w:rPr>
        <w:t>Because the principal goal of Experiment 1 was to examine to what extent adults engage</w:t>
      </w:r>
      <w:r>
        <w:rPr>
          <w:rFonts w:ascii="Times New Roman" w:hAnsi="Times New Roman" w:cs="Times New Roman"/>
          <w:sz w:val="24"/>
          <w:szCs w:val="24"/>
        </w:rPr>
        <w:t xml:space="preserve">d in BB </w:t>
      </w:r>
      <w:r w:rsidR="005143CF">
        <w:rPr>
          <w:rFonts w:ascii="Times New Roman" w:hAnsi="Times New Roman" w:cs="Times New Roman"/>
          <w:sz w:val="24"/>
          <w:szCs w:val="24"/>
        </w:rPr>
        <w:t>and IS reasoning</w:t>
      </w:r>
      <w:r>
        <w:rPr>
          <w:rFonts w:ascii="Times New Roman" w:hAnsi="Times New Roman" w:cs="Times New Roman"/>
          <w:sz w:val="24"/>
          <w:szCs w:val="24"/>
        </w:rPr>
        <w:t xml:space="preserve"> and to examine whether</w:t>
      </w:r>
      <w:r w:rsidRPr="003B27B4">
        <w:rPr>
          <w:rFonts w:ascii="Times New Roman" w:hAnsi="Times New Roman" w:cs="Times New Roman"/>
          <w:sz w:val="24"/>
          <w:szCs w:val="24"/>
        </w:rPr>
        <w:t xml:space="preserve"> adults' causal ratings of the </w:t>
      </w:r>
      <w:r>
        <w:rPr>
          <w:rFonts w:ascii="Times New Roman" w:hAnsi="Times New Roman" w:cs="Times New Roman"/>
          <w:sz w:val="24"/>
          <w:szCs w:val="24"/>
        </w:rPr>
        <w:t>two</w:t>
      </w:r>
      <w:r w:rsidRPr="003B27B4">
        <w:rPr>
          <w:rFonts w:ascii="Times New Roman" w:hAnsi="Times New Roman" w:cs="Times New Roman"/>
          <w:sz w:val="24"/>
          <w:szCs w:val="24"/>
        </w:rPr>
        <w:t xml:space="preserve"> objects confirmed the predictions of a B</w:t>
      </w:r>
      <w:r>
        <w:rPr>
          <w:rFonts w:ascii="Times New Roman" w:hAnsi="Times New Roman" w:cs="Times New Roman"/>
          <w:sz w:val="24"/>
          <w:szCs w:val="24"/>
        </w:rPr>
        <w:t xml:space="preserve">ayesian model, the traditional </w:t>
      </w:r>
      <w:r w:rsidRPr="003B27B4">
        <w:rPr>
          <w:rFonts w:ascii="Times New Roman" w:hAnsi="Times New Roman" w:cs="Times New Roman"/>
          <w:sz w:val="24"/>
          <w:szCs w:val="24"/>
        </w:rPr>
        <w:t xml:space="preserve">RW model, or the modified RW model, we only report the results for the BB and IS </w:t>
      </w:r>
      <w:r>
        <w:rPr>
          <w:rFonts w:ascii="Times New Roman" w:hAnsi="Times New Roman" w:cs="Times New Roman"/>
          <w:sz w:val="24"/>
          <w:szCs w:val="24"/>
        </w:rPr>
        <w:t xml:space="preserve">conditions. It is worth </w:t>
      </w:r>
      <w:r w:rsidR="006D5AFB">
        <w:rPr>
          <w:rFonts w:ascii="Times New Roman" w:hAnsi="Times New Roman" w:cs="Times New Roman"/>
          <w:sz w:val="24"/>
          <w:szCs w:val="24"/>
        </w:rPr>
        <w:t xml:space="preserve">repeating that </w:t>
      </w:r>
      <w:r w:rsidRPr="003B27B4">
        <w:rPr>
          <w:rFonts w:ascii="Times New Roman" w:hAnsi="Times New Roman" w:cs="Times New Roman"/>
          <w:sz w:val="24"/>
          <w:szCs w:val="24"/>
        </w:rPr>
        <w:t xml:space="preserve">the 1C and 2C conditions </w:t>
      </w:r>
      <w:r w:rsidR="006D5AFB">
        <w:rPr>
          <w:rFonts w:ascii="Times New Roman" w:hAnsi="Times New Roman" w:cs="Times New Roman"/>
          <w:sz w:val="24"/>
          <w:szCs w:val="24"/>
        </w:rPr>
        <w:t>serve strictly as</w:t>
      </w:r>
      <w:r w:rsidRPr="003B27B4">
        <w:rPr>
          <w:rFonts w:ascii="Times New Roman" w:hAnsi="Times New Roman" w:cs="Times New Roman"/>
          <w:sz w:val="24"/>
          <w:szCs w:val="24"/>
        </w:rPr>
        <w:t xml:space="preserve"> control conditions to ens</w:t>
      </w:r>
      <w:r>
        <w:rPr>
          <w:rFonts w:ascii="Times New Roman" w:hAnsi="Times New Roman" w:cs="Times New Roman"/>
          <w:sz w:val="24"/>
          <w:szCs w:val="24"/>
        </w:rPr>
        <w:t xml:space="preserve">ure that children (e.g., Sobel </w:t>
      </w:r>
      <w:r w:rsidRPr="003B27B4">
        <w:rPr>
          <w:rFonts w:ascii="Times New Roman" w:hAnsi="Times New Roman" w:cs="Times New Roman"/>
          <w:sz w:val="24"/>
          <w:szCs w:val="24"/>
        </w:rPr>
        <w:t xml:space="preserve">et al., 2004) and adults (e.g., Griffiths et al., 2011) </w:t>
      </w:r>
      <w:r w:rsidR="006D5AFB">
        <w:rPr>
          <w:rFonts w:ascii="Times New Roman" w:hAnsi="Times New Roman" w:cs="Times New Roman"/>
          <w:sz w:val="24"/>
          <w:szCs w:val="24"/>
        </w:rPr>
        <w:t>understand the point of the experiment</w:t>
      </w:r>
      <w:r>
        <w:rPr>
          <w:rFonts w:ascii="Times New Roman" w:hAnsi="Times New Roman" w:cs="Times New Roman"/>
          <w:sz w:val="24"/>
          <w:szCs w:val="24"/>
        </w:rPr>
        <w:t xml:space="preserve">. </w:t>
      </w:r>
    </w:p>
    <w:p w14:paraId="73D00C0E" w14:textId="60307A55" w:rsidR="001258DC" w:rsidRDefault="00274BE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Note that causal likelihood ratings</w:t>
      </w:r>
      <w:r w:rsidRPr="002B6A11">
        <w:rPr>
          <w:rFonts w:ascii="Times New Roman" w:hAnsi="Times New Roman" w:cs="Times New Roman"/>
          <w:sz w:val="24"/>
          <w:szCs w:val="24"/>
        </w:rPr>
        <w:t xml:space="preserve"> of </w:t>
      </w:r>
      <w:r>
        <w:rPr>
          <w:rFonts w:ascii="Times New Roman" w:hAnsi="Times New Roman" w:cs="Times New Roman"/>
          <w:sz w:val="24"/>
          <w:szCs w:val="24"/>
        </w:rPr>
        <w:t>both objects</w:t>
      </w:r>
      <w:r w:rsidRPr="002B6A11">
        <w:rPr>
          <w:rFonts w:ascii="Times New Roman" w:hAnsi="Times New Roman" w:cs="Times New Roman"/>
          <w:sz w:val="24"/>
          <w:szCs w:val="24"/>
        </w:rPr>
        <w:t xml:space="preserve"> in each of the four conditions were </w:t>
      </w:r>
      <w:r>
        <w:rPr>
          <w:rFonts w:ascii="Times New Roman" w:hAnsi="Times New Roman" w:cs="Times New Roman"/>
          <w:sz w:val="24"/>
          <w:szCs w:val="24"/>
        </w:rPr>
        <w:t xml:space="preserve">also </w:t>
      </w:r>
      <w:r w:rsidRPr="002B6A11">
        <w:rPr>
          <w:rFonts w:ascii="Times New Roman" w:hAnsi="Times New Roman" w:cs="Times New Roman"/>
          <w:sz w:val="24"/>
          <w:szCs w:val="24"/>
        </w:rPr>
        <w:t>analyzed using linear mixed-effects models (LMM). This represents a better approach than either univariate ANOVA or ordinary least squares regression</w:t>
      </w:r>
      <w:r>
        <w:rPr>
          <w:rFonts w:ascii="Times New Roman" w:hAnsi="Times New Roman" w:cs="Times New Roman"/>
          <w:sz w:val="24"/>
          <w:szCs w:val="24"/>
        </w:rPr>
        <w:t xml:space="preserve"> because it addresses</w:t>
      </w:r>
      <w:r w:rsidRPr="002B6A11">
        <w:rPr>
          <w:rFonts w:ascii="Times New Roman" w:hAnsi="Times New Roman" w:cs="Times New Roman"/>
          <w:sz w:val="24"/>
          <w:szCs w:val="24"/>
        </w:rPr>
        <w:t xml:space="preserve"> unbalanced and non-independent </w:t>
      </w:r>
      <w:r>
        <w:rPr>
          <w:rFonts w:ascii="Times New Roman" w:hAnsi="Times New Roman" w:cs="Times New Roman"/>
          <w:sz w:val="24"/>
          <w:szCs w:val="24"/>
        </w:rPr>
        <w:t xml:space="preserve">designs and data </w:t>
      </w:r>
      <w:r w:rsidRPr="002B6A11">
        <w:rPr>
          <w:rFonts w:ascii="Times New Roman" w:hAnsi="Times New Roman" w:cs="Times New Roman"/>
          <w:sz w:val="24"/>
          <w:szCs w:val="24"/>
        </w:rPr>
        <w:t>(</w:t>
      </w:r>
      <w:r>
        <w:rPr>
          <w:rFonts w:ascii="Times New Roman" w:hAnsi="Times New Roman" w:cs="Times New Roman"/>
          <w:sz w:val="24"/>
          <w:szCs w:val="24"/>
        </w:rPr>
        <w:t xml:space="preserve">for an extended discussion, </w:t>
      </w:r>
      <w:r w:rsidRPr="002B6A11">
        <w:rPr>
          <w:rFonts w:ascii="Times New Roman" w:hAnsi="Times New Roman" w:cs="Times New Roman"/>
          <w:sz w:val="24"/>
          <w:szCs w:val="24"/>
        </w:rPr>
        <w:t xml:space="preserve">see </w:t>
      </w:r>
      <w:proofErr w:type="spellStart"/>
      <w:r w:rsidRPr="002B6A11">
        <w:rPr>
          <w:rFonts w:ascii="Times New Roman" w:hAnsi="Times New Roman" w:cs="Times New Roman"/>
          <w:sz w:val="24"/>
          <w:szCs w:val="24"/>
        </w:rPr>
        <w:t>Baayen</w:t>
      </w:r>
      <w:proofErr w:type="spellEnd"/>
      <w:r w:rsidRPr="002B6A11">
        <w:rPr>
          <w:rFonts w:ascii="Times New Roman" w:hAnsi="Times New Roman" w:cs="Times New Roman"/>
          <w:sz w:val="24"/>
          <w:szCs w:val="24"/>
        </w:rPr>
        <w:t>, Davidson, &amp; Bates, 2008)</w:t>
      </w:r>
      <w:r>
        <w:rPr>
          <w:rFonts w:ascii="Times New Roman" w:hAnsi="Times New Roman" w:cs="Times New Roman"/>
          <w:sz w:val="24"/>
          <w:szCs w:val="24"/>
        </w:rPr>
        <w:t>.</w:t>
      </w:r>
    </w:p>
    <w:p w14:paraId="0F6B645C" w14:textId="7A4A47F0" w:rsidR="00B07901" w:rsidRDefault="00B07901" w:rsidP="00532AC6">
      <w:pPr>
        <w:spacing w:line="480" w:lineRule="auto"/>
        <w:ind w:firstLine="720"/>
        <w:contextualSpacing/>
        <w:rPr>
          <w:rFonts w:ascii="Times New Roman" w:hAnsi="Times New Roman" w:cs="Times New Roman"/>
          <w:b/>
          <w:sz w:val="24"/>
          <w:szCs w:val="24"/>
        </w:rPr>
      </w:pPr>
      <w:r>
        <w:rPr>
          <w:rFonts w:ascii="Times New Roman" w:hAnsi="Times New Roman" w:cs="Times New Roman"/>
          <w:b/>
          <w:sz w:val="24"/>
          <w:szCs w:val="24"/>
        </w:rPr>
        <w:t xml:space="preserve">Indirect screening-off. </w:t>
      </w:r>
      <w:r w:rsidRPr="00563291">
        <w:rPr>
          <w:rFonts w:ascii="Times New Roman" w:hAnsi="Times New Roman" w:cs="Times New Roman"/>
          <w:sz w:val="24"/>
          <w:szCs w:val="24"/>
        </w:rPr>
        <w:t xml:space="preserve">We </w:t>
      </w:r>
      <w:r>
        <w:rPr>
          <w:rFonts w:ascii="Times New Roman" w:hAnsi="Times New Roman" w:cs="Times New Roman"/>
          <w:sz w:val="24"/>
          <w:szCs w:val="24"/>
        </w:rPr>
        <w:t xml:space="preserve">first examined </w:t>
      </w:r>
      <w:r w:rsidRPr="00563291">
        <w:rPr>
          <w:rFonts w:ascii="Times New Roman" w:hAnsi="Times New Roman" w:cs="Times New Roman"/>
          <w:sz w:val="24"/>
          <w:szCs w:val="24"/>
        </w:rPr>
        <w:t xml:space="preserve">whether participants engaged in IS reasoning. A mixed-effects model was fit to participants' causal ratings in the IS condition. Participants were included as a random-effect factor and phase (pre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B) were included as within-</w:t>
      </w:r>
      <w:r w:rsidR="00593E85">
        <w:rPr>
          <w:rFonts w:ascii="Times New Roman" w:hAnsi="Times New Roman" w:cs="Times New Roman"/>
          <w:sz w:val="24"/>
          <w:szCs w:val="24"/>
        </w:rPr>
        <w:t>participants</w:t>
      </w:r>
      <w:r w:rsidRPr="00563291">
        <w:rPr>
          <w:rFonts w:ascii="Times New Roman" w:hAnsi="Times New Roman" w:cs="Times New Roman"/>
          <w:sz w:val="24"/>
          <w:szCs w:val="24"/>
        </w:rPr>
        <w:t xml:space="preserve"> fixed-effects factors. This analysis yielded main effects for Phase, </w:t>
      </w:r>
      <w:proofErr w:type="gramStart"/>
      <w:r w:rsidRPr="00563291">
        <w:rPr>
          <w:rFonts w:ascii="Times New Roman" w:hAnsi="Times New Roman" w:cs="Times New Roman"/>
          <w:i/>
          <w:sz w:val="24"/>
          <w:szCs w:val="24"/>
        </w:rPr>
        <w:t>F</w:t>
      </w:r>
      <w:r w:rsidRPr="00563291">
        <w:rPr>
          <w:rFonts w:ascii="Times New Roman" w:hAnsi="Times New Roman" w:cs="Times New Roman"/>
          <w:sz w:val="24"/>
          <w:szCs w:val="24"/>
        </w:rPr>
        <w:t>(</w:t>
      </w:r>
      <w:proofErr w:type="gramEnd"/>
      <w:r w:rsidRPr="00563291">
        <w:rPr>
          <w:rFonts w:ascii="Times New Roman" w:hAnsi="Times New Roman" w:cs="Times New Roman"/>
          <w:sz w:val="24"/>
          <w:szCs w:val="24"/>
        </w:rPr>
        <w:t xml:space="preserve">2,115) = 9.32,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.001</w:t>
      </w:r>
      <w:r>
        <w:rPr>
          <w:rFonts w:ascii="Times New Roman" w:hAnsi="Times New Roman" w:cs="Times New Roman"/>
          <w:sz w:val="24"/>
          <w:szCs w:val="24"/>
        </w:rPr>
        <w:t xml:space="preserve"> and </w:t>
      </w:r>
      <w:r w:rsidRPr="00563291">
        <w:rPr>
          <w:rFonts w:ascii="Times New Roman" w:hAnsi="Times New Roman" w:cs="Times New Roman"/>
          <w:sz w:val="24"/>
          <w:szCs w:val="24"/>
        </w:rPr>
        <w:t xml:space="preserve">Object Type,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(1,115) = 260.49,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which </w:t>
      </w:r>
      <w:r w:rsidR="00782582">
        <w:rPr>
          <w:rFonts w:ascii="Times New Roman" w:hAnsi="Times New Roman" w:cs="Times New Roman"/>
          <w:sz w:val="24"/>
          <w:szCs w:val="24"/>
        </w:rPr>
        <w:t>were</w:t>
      </w:r>
      <w:r w:rsidR="00782582" w:rsidRPr="00563291">
        <w:rPr>
          <w:rFonts w:ascii="Times New Roman" w:hAnsi="Times New Roman" w:cs="Times New Roman"/>
          <w:sz w:val="24"/>
          <w:szCs w:val="24"/>
        </w:rPr>
        <w:t xml:space="preserve"> </w:t>
      </w:r>
      <w:r w:rsidRPr="00563291">
        <w:rPr>
          <w:rFonts w:ascii="Times New Roman" w:hAnsi="Times New Roman" w:cs="Times New Roman"/>
          <w:sz w:val="24"/>
          <w:szCs w:val="24"/>
        </w:rPr>
        <w:t xml:space="preserve">qualified by a Phase x Object Type interaction,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189.27,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w:t>
      </w:r>
    </w:p>
    <w:p w14:paraId="25F5C6DC" w14:textId="35207C63" w:rsidR="00B07901" w:rsidRPr="00563291"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t>Follow-up (permutation) planned comparisons for object A revealed that although participants' pre-ratings of object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47.58, Bootstrapped 95% CI[42.09, 53.07]) did not </w:t>
      </w:r>
      <w:r w:rsidRPr="00563291">
        <w:rPr>
          <w:rFonts w:ascii="Times New Roman" w:hAnsi="Times New Roman" w:cs="Times New Roman"/>
          <w:sz w:val="24"/>
          <w:szCs w:val="24"/>
        </w:rPr>
        <w:lastRenderedPageBreak/>
        <w:t>differ from their mid-ratings of object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56.13, Bootstrapped 95% CI[49.42, 62.83]),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 .82, Bootstrapped 95% CI[-17.26, 0.18]), pa</w:t>
      </w:r>
      <w:r w:rsidRPr="00A608B5">
        <w:rPr>
          <w:rFonts w:ascii="Times New Roman" w:hAnsi="Times New Roman" w:cs="Times New Roman"/>
          <w:sz w:val="24"/>
          <w:szCs w:val="24"/>
        </w:rPr>
        <w:t>rticipants provided higher pre-</w:t>
      </w:r>
      <w:r w:rsidRPr="00563291">
        <w:rPr>
          <w:rFonts w:ascii="Times New Roman" w:hAnsi="Times New Roman" w:cs="Times New Roman"/>
          <w:sz w:val="24"/>
          <w:szCs w:val="24"/>
        </w:rPr>
        <w:t>ratings of A than post-ratings of A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1.88, Bootstrapped 95% CI[-0.38, 4.13]),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CI[39.75, 51.66] and higher mid-ratings of A than post-ratings of it,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CI[47.11, 61.39].</w:t>
      </w:r>
    </w:p>
    <w:p w14:paraId="60DAAA8E" w14:textId="10F7CBF6" w:rsidR="00B07901"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t>Planned comparisons for object B revealed that although participants provided lower pre-ratings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51.33, Bootstrapped 95% CI[44.05, 58.62]) than post-ratings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97.08, Bootstrapped 95% CI[94.14, 100.02]),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CI[,-53.58, -37.92] and lower mid-ratings of B (</w:t>
      </w:r>
      <w:r w:rsidRPr="00563291">
        <w:rPr>
          <w:rFonts w:ascii="Times New Roman" w:hAnsi="Times New Roman" w:cs="Times New Roman"/>
          <w:i/>
          <w:sz w:val="24"/>
          <w:szCs w:val="24"/>
        </w:rPr>
        <w:t>M</w:t>
      </w:r>
      <w:r w:rsidRPr="00563291">
        <w:rPr>
          <w:rFonts w:ascii="Times New Roman" w:hAnsi="Times New Roman" w:cs="Times New Roman"/>
          <w:sz w:val="24"/>
          <w:szCs w:val="24"/>
        </w:rPr>
        <w:t xml:space="preserve"> = 62.79, Bootstrapped 95% CI[55.48, 70.1] than post-ratings of it,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Bootstrapped 95% CI[-42.12, -26.47], participants' pre- and mid-ratings of B </w:t>
      </w:r>
      <w:r w:rsidR="00540CC3">
        <w:rPr>
          <w:rFonts w:ascii="Times New Roman" w:hAnsi="Times New Roman" w:cs="Times New Roman"/>
          <w:sz w:val="24"/>
          <w:szCs w:val="24"/>
        </w:rPr>
        <w:t>did not differ</w:t>
      </w:r>
      <w:r w:rsidR="005C5D8B" w:rsidRPr="00DC1151">
        <w:rPr>
          <w:rFonts w:ascii="Times New Roman" w:hAnsi="Times New Roman" w:cs="Times New Roman"/>
          <w:sz w:val="24"/>
          <w:szCs w:val="24"/>
        </w:rPr>
        <w:t>.</w:t>
      </w:r>
    </w:p>
    <w:p w14:paraId="3FCDF21C" w14:textId="62D3579F" w:rsidR="00B07901" w:rsidRPr="00563291"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Backwards-blocking. </w:t>
      </w:r>
      <w:r w:rsidRPr="00563291">
        <w:rPr>
          <w:rFonts w:ascii="Times New Roman" w:hAnsi="Times New Roman" w:cs="Times New Roman"/>
          <w:sz w:val="24"/>
          <w:szCs w:val="24"/>
        </w:rPr>
        <w:t xml:space="preserve">The final analysis examined whether adults engaged in BB reasoning. Similar to the preceding analysis, a mixed-effects model was fit to participants' causal ratings in the </w:t>
      </w:r>
      <w:r>
        <w:rPr>
          <w:rFonts w:ascii="Times New Roman" w:hAnsi="Times New Roman" w:cs="Times New Roman"/>
          <w:sz w:val="24"/>
          <w:szCs w:val="24"/>
        </w:rPr>
        <w:t>BB condition</w:t>
      </w:r>
      <w:r w:rsidRPr="00563291">
        <w:rPr>
          <w:rFonts w:ascii="Times New Roman" w:hAnsi="Times New Roman" w:cs="Times New Roman"/>
          <w:sz w:val="24"/>
          <w:szCs w:val="24"/>
        </w:rPr>
        <w:t xml:space="preserve">. Participants were included as a random-effect factor and phase (pre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Pr="00563291">
        <w:rPr>
          <w:rFonts w:ascii="Times New Roman" w:hAnsi="Times New Roman" w:cs="Times New Roman"/>
          <w:sz w:val="24"/>
          <w:szCs w:val="24"/>
        </w:rPr>
        <w:t>B) were included as within-</w:t>
      </w:r>
      <w:r w:rsidR="00593E85">
        <w:rPr>
          <w:rFonts w:ascii="Times New Roman" w:hAnsi="Times New Roman" w:cs="Times New Roman"/>
          <w:sz w:val="24"/>
          <w:szCs w:val="24"/>
        </w:rPr>
        <w:t>participants</w:t>
      </w:r>
      <w:r w:rsidRPr="00563291">
        <w:rPr>
          <w:rFonts w:ascii="Times New Roman" w:hAnsi="Times New Roman" w:cs="Times New Roman"/>
          <w:sz w:val="24"/>
          <w:szCs w:val="24"/>
        </w:rPr>
        <w:t xml:space="preserve"> fixed-effects factors. This analysis yielded main effects for Phase, </w:t>
      </w:r>
      <w:proofErr w:type="gramStart"/>
      <w:r w:rsidRPr="00563291">
        <w:rPr>
          <w:rFonts w:ascii="Times New Roman" w:hAnsi="Times New Roman" w:cs="Times New Roman"/>
          <w:i/>
          <w:sz w:val="24"/>
          <w:szCs w:val="24"/>
        </w:rPr>
        <w:t>F</w:t>
      </w:r>
      <w:r w:rsidRPr="00563291">
        <w:rPr>
          <w:rFonts w:ascii="Times New Roman" w:hAnsi="Times New Roman" w:cs="Times New Roman"/>
          <w:sz w:val="24"/>
          <w:szCs w:val="24"/>
        </w:rPr>
        <w:t>(</w:t>
      </w:r>
      <w:proofErr w:type="gramEnd"/>
      <w:r w:rsidRPr="00563291">
        <w:rPr>
          <w:rFonts w:ascii="Times New Roman" w:hAnsi="Times New Roman" w:cs="Times New Roman"/>
          <w:sz w:val="24"/>
          <w:szCs w:val="24"/>
        </w:rPr>
        <w:t xml:space="preserve">2,115) = 17.21,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and Object Type,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(1,115) = 21.61,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 which w</w:t>
      </w:r>
      <w:r>
        <w:rPr>
          <w:rFonts w:ascii="Times New Roman" w:hAnsi="Times New Roman" w:cs="Times New Roman"/>
          <w:sz w:val="24"/>
          <w:szCs w:val="24"/>
        </w:rPr>
        <w:t>ere</w:t>
      </w:r>
      <w:r w:rsidRPr="00563291">
        <w:rPr>
          <w:rFonts w:ascii="Times New Roman" w:hAnsi="Times New Roman" w:cs="Times New Roman"/>
          <w:sz w:val="24"/>
          <w:szCs w:val="24"/>
        </w:rPr>
        <w:t xml:space="preserve"> qualified by a Phase x Object Type interaction, </w:t>
      </w:r>
      <w:r w:rsidRPr="00563291">
        <w:rPr>
          <w:rFonts w:ascii="Times New Roman" w:hAnsi="Times New Roman" w:cs="Times New Roman"/>
          <w:i/>
          <w:sz w:val="24"/>
          <w:szCs w:val="24"/>
        </w:rPr>
        <w:t>F</w:t>
      </w:r>
      <w:r w:rsidRPr="00563291">
        <w:rPr>
          <w:rFonts w:ascii="Times New Roman" w:hAnsi="Times New Roman" w:cs="Times New Roman"/>
          <w:sz w:val="24"/>
          <w:szCs w:val="24"/>
        </w:rPr>
        <w:t xml:space="preserve">(2,115) = 29.29, </w:t>
      </w:r>
      <w:r w:rsidRPr="00563291">
        <w:rPr>
          <w:rFonts w:ascii="Times New Roman" w:hAnsi="Times New Roman" w:cs="Times New Roman"/>
          <w:i/>
          <w:sz w:val="24"/>
          <w:szCs w:val="24"/>
        </w:rPr>
        <w:t>p</w:t>
      </w:r>
      <w:r w:rsidRPr="00563291">
        <w:rPr>
          <w:rFonts w:ascii="Times New Roman" w:hAnsi="Times New Roman" w:cs="Times New Roman"/>
          <w:sz w:val="24"/>
          <w:szCs w:val="24"/>
        </w:rPr>
        <w:t xml:space="preserve"> &lt; .0001.</w:t>
      </w:r>
    </w:p>
    <w:p w14:paraId="06F1ABC6" w14:textId="699CB798" w:rsidR="00712E1B" w:rsidRDefault="00B07901" w:rsidP="00532AC6">
      <w:pPr>
        <w:spacing w:line="480" w:lineRule="auto"/>
        <w:ind w:firstLine="720"/>
        <w:contextualSpacing/>
        <w:rPr>
          <w:rFonts w:ascii="Times New Roman" w:hAnsi="Times New Roman" w:cs="Times New Roman"/>
          <w:sz w:val="24"/>
          <w:szCs w:val="24"/>
        </w:rPr>
      </w:pPr>
      <w:r w:rsidRPr="00563291">
        <w:rPr>
          <w:rFonts w:ascii="Times New Roman" w:hAnsi="Times New Roman" w:cs="Times New Roman"/>
          <w:sz w:val="24"/>
          <w:szCs w:val="24"/>
        </w:rPr>
        <w:t>Planned comparisons for object A revealed that although participants provided lower pre-ratings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49.38, Bootstrapped 95% CI[42.33, 56.42]) than post-ratings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98.54, Bootstrapped 95% CI[96.35, 100.73]) and lower mid-ratings of A (</w:t>
      </w:r>
      <w:r w:rsidRPr="00DC1151">
        <w:rPr>
          <w:rFonts w:ascii="Times New Roman" w:hAnsi="Times New Roman" w:cs="Times New Roman"/>
          <w:i/>
          <w:sz w:val="24"/>
          <w:szCs w:val="24"/>
        </w:rPr>
        <w:t>M</w:t>
      </w:r>
      <w:r w:rsidRPr="00DC1151">
        <w:rPr>
          <w:rFonts w:ascii="Times New Roman" w:hAnsi="Times New Roman" w:cs="Times New Roman"/>
          <w:sz w:val="24"/>
          <w:szCs w:val="24"/>
        </w:rPr>
        <w:t xml:space="preserve"> = 57.5, Bootstrapped 95% CI[,47.83, 67.17]) than post-ratings </w:t>
      </w:r>
      <w:r w:rsidRPr="00635CFB">
        <w:rPr>
          <w:rFonts w:ascii="Times New Roman" w:hAnsi="Times New Roman" w:cs="Times New Roman"/>
          <w:sz w:val="24"/>
          <w:szCs w:val="24"/>
        </w:rPr>
        <w:t xml:space="preserve">of it, </w:t>
      </w:r>
      <w:r w:rsidRPr="00DC1151">
        <w:rPr>
          <w:rFonts w:ascii="Times New Roman" w:hAnsi="Times New Roman" w:cs="Times New Roman"/>
          <w:i/>
          <w:sz w:val="24"/>
          <w:szCs w:val="24"/>
        </w:rPr>
        <w:t>p</w:t>
      </w:r>
      <w:r w:rsidRPr="00635CFB">
        <w:rPr>
          <w:rFonts w:ascii="Times New Roman" w:hAnsi="Times New Roman" w:cs="Times New Roman"/>
          <w:sz w:val="24"/>
          <w:szCs w:val="24"/>
        </w:rPr>
        <w:t xml:space="preserve"> &lt; .0001, Bootstrapped </w:t>
      </w:r>
      <w:r w:rsidRPr="00DC1151">
        <w:rPr>
          <w:rFonts w:ascii="Times New Roman" w:hAnsi="Times New Roman" w:cs="Times New Roman"/>
          <w:sz w:val="24"/>
          <w:szCs w:val="24"/>
        </w:rPr>
        <w:t>95% CI[-51.02, -31.06], participants' pre- and mid-ratings of A</w:t>
      </w:r>
      <w:r w:rsidR="00C0204F">
        <w:rPr>
          <w:rFonts w:ascii="Times New Roman" w:hAnsi="Times New Roman" w:cs="Times New Roman"/>
          <w:sz w:val="24"/>
          <w:szCs w:val="24"/>
        </w:rPr>
        <w:t xml:space="preserve"> did not differ</w:t>
      </w:r>
      <w:r w:rsidRPr="00DC1151">
        <w:rPr>
          <w:rFonts w:ascii="Times New Roman" w:hAnsi="Times New Roman" w:cs="Times New Roman"/>
          <w:sz w:val="24"/>
          <w:szCs w:val="24"/>
        </w:rPr>
        <w:t xml:space="preserve">. </w:t>
      </w:r>
      <w:r w:rsidR="00A348E3" w:rsidRPr="00A348E3">
        <w:rPr>
          <w:rFonts w:ascii="Times New Roman" w:hAnsi="Times New Roman" w:cs="Times New Roman"/>
          <w:sz w:val="24"/>
          <w:szCs w:val="24"/>
        </w:rPr>
        <w:t>A final set of</w:t>
      </w:r>
      <w:r w:rsidR="00A348E3">
        <w:rPr>
          <w:rFonts w:ascii="Times New Roman" w:hAnsi="Times New Roman" w:cs="Times New Roman"/>
          <w:sz w:val="24"/>
          <w:szCs w:val="24"/>
        </w:rPr>
        <w:t xml:space="preserve"> </w:t>
      </w:r>
      <w:r w:rsidR="00A348E3" w:rsidRPr="00A348E3">
        <w:rPr>
          <w:rFonts w:ascii="Times New Roman" w:hAnsi="Times New Roman" w:cs="Times New Roman"/>
          <w:sz w:val="24"/>
          <w:szCs w:val="24"/>
        </w:rPr>
        <w:t xml:space="preserve">planned comparisons for </w:t>
      </w:r>
      <w:r w:rsidR="00A348E3" w:rsidRPr="00A348E3">
        <w:rPr>
          <w:rFonts w:ascii="Times New Roman" w:hAnsi="Times New Roman" w:cs="Times New Roman"/>
          <w:sz w:val="24"/>
          <w:szCs w:val="24"/>
        </w:rPr>
        <w:lastRenderedPageBreak/>
        <w:t>object B revealed that ratings of object B did not differ across the three</w:t>
      </w:r>
      <w:r w:rsidR="00A348E3">
        <w:rPr>
          <w:rFonts w:ascii="Times New Roman" w:hAnsi="Times New Roman" w:cs="Times New Roman"/>
          <w:sz w:val="24"/>
          <w:szCs w:val="24"/>
        </w:rPr>
        <w:t xml:space="preserve"> </w:t>
      </w:r>
      <w:r w:rsidR="00A348E3" w:rsidRPr="00A348E3">
        <w:rPr>
          <w:rFonts w:ascii="Times New Roman" w:hAnsi="Times New Roman" w:cs="Times New Roman"/>
          <w:sz w:val="24"/>
          <w:szCs w:val="24"/>
        </w:rPr>
        <w:t>rating phases, all p's &gt; .2.</w:t>
      </w:r>
      <w:r w:rsidR="00A348E3">
        <w:rPr>
          <w:rFonts w:ascii="Times New Roman" w:hAnsi="Times New Roman" w:cs="Times New Roman"/>
          <w:sz w:val="24"/>
          <w:szCs w:val="24"/>
        </w:rPr>
        <w:t xml:space="preserve"> Although adults’ ratings of </w:t>
      </w:r>
      <w:r w:rsidR="001B237C">
        <w:rPr>
          <w:rFonts w:ascii="Times New Roman" w:hAnsi="Times New Roman" w:cs="Times New Roman"/>
          <w:sz w:val="24"/>
          <w:szCs w:val="24"/>
        </w:rPr>
        <w:t>objects A and B</w:t>
      </w:r>
      <w:r w:rsidR="00A348E3">
        <w:rPr>
          <w:rFonts w:ascii="Times New Roman" w:hAnsi="Times New Roman" w:cs="Times New Roman"/>
          <w:sz w:val="24"/>
          <w:szCs w:val="24"/>
        </w:rPr>
        <w:t xml:space="preserve"> did not differ </w:t>
      </w:r>
      <w:r w:rsidR="001B237C">
        <w:rPr>
          <w:rFonts w:ascii="Times New Roman" w:hAnsi="Times New Roman" w:cs="Times New Roman"/>
          <w:sz w:val="24"/>
          <w:szCs w:val="24"/>
        </w:rPr>
        <w:t>between at least two of the three rating phases</w:t>
      </w:r>
      <w:r w:rsidR="00A348E3">
        <w:rPr>
          <w:rFonts w:ascii="Times New Roman" w:hAnsi="Times New Roman" w:cs="Times New Roman"/>
          <w:sz w:val="24"/>
          <w:szCs w:val="24"/>
        </w:rPr>
        <w:t>, below we have included the predictions of each model to facilitate model comparison to determine with which model participants’ ratings of object B in the BB condition were consistent</w:t>
      </w:r>
      <w:r w:rsidR="003D2DFF">
        <w:rPr>
          <w:rFonts w:ascii="Times New Roman" w:hAnsi="Times New Roman" w:cs="Times New Roman"/>
          <w:sz w:val="24"/>
          <w:szCs w:val="24"/>
        </w:rPr>
        <w:t xml:space="preserve"> </w:t>
      </w:r>
      <w:r w:rsidR="004752F9">
        <w:rPr>
          <w:rFonts w:ascii="Times New Roman" w:hAnsi="Times New Roman" w:cs="Times New Roman"/>
          <w:sz w:val="24"/>
          <w:szCs w:val="24"/>
        </w:rPr>
        <w:t xml:space="preserve">(see the Appendix </w:t>
      </w:r>
      <w:r w:rsidR="001E36D5">
        <w:rPr>
          <w:rFonts w:ascii="Times New Roman" w:hAnsi="Times New Roman" w:cs="Times New Roman"/>
          <w:sz w:val="24"/>
          <w:szCs w:val="24"/>
        </w:rPr>
        <w:t xml:space="preserve">for model </w:t>
      </w:r>
      <w:r w:rsidR="00690992">
        <w:rPr>
          <w:rFonts w:ascii="Times New Roman" w:hAnsi="Times New Roman" w:cs="Times New Roman"/>
          <w:sz w:val="24"/>
          <w:szCs w:val="24"/>
        </w:rPr>
        <w:t xml:space="preserve">derivation </w:t>
      </w:r>
      <w:r w:rsidR="001E36D5">
        <w:rPr>
          <w:rFonts w:ascii="Times New Roman" w:hAnsi="Times New Roman" w:cs="Times New Roman"/>
          <w:sz w:val="24"/>
          <w:szCs w:val="24"/>
        </w:rPr>
        <w:t>details</w:t>
      </w:r>
      <w:r w:rsidR="004752F9">
        <w:rPr>
          <w:rFonts w:ascii="Times New Roman" w:hAnsi="Times New Roman" w:cs="Times New Roman"/>
          <w:sz w:val="24"/>
          <w:szCs w:val="24"/>
        </w:rPr>
        <w:t>)</w:t>
      </w:r>
      <w:r w:rsidR="00712E1B">
        <w:rPr>
          <w:rFonts w:ascii="Times New Roman" w:hAnsi="Times New Roman" w:cs="Times New Roman"/>
          <w:sz w:val="24"/>
          <w:szCs w:val="24"/>
        </w:rPr>
        <w:t>.</w:t>
      </w:r>
    </w:p>
    <w:p w14:paraId="04243C7A" w14:textId="7B4C6589" w:rsidR="00B07901" w:rsidRDefault="00B5642F"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simple </w:t>
      </w:r>
      <w:r w:rsidR="00712E1B">
        <w:rPr>
          <w:rFonts w:ascii="Times New Roman" w:hAnsi="Times New Roman" w:cs="Times New Roman"/>
          <w:b/>
          <w:sz w:val="24"/>
          <w:szCs w:val="24"/>
        </w:rPr>
        <w:t>Bayesian model predictions</w:t>
      </w:r>
      <w:r>
        <w:rPr>
          <w:rFonts w:ascii="Times New Roman" w:hAnsi="Times New Roman" w:cs="Times New Roman"/>
          <w:b/>
          <w:sz w:val="24"/>
          <w:szCs w:val="24"/>
        </w:rPr>
        <w:t xml:space="preserve"> for BB</w:t>
      </w:r>
      <w:r w:rsidR="00712E1B">
        <w:rPr>
          <w:rFonts w:ascii="Times New Roman" w:hAnsi="Times New Roman" w:cs="Times New Roman"/>
          <w:b/>
          <w:sz w:val="24"/>
          <w:szCs w:val="24"/>
        </w:rPr>
        <w:t xml:space="preserve">. </w:t>
      </w:r>
      <w:r w:rsidR="006D1FE1">
        <w:rPr>
          <w:rFonts w:ascii="Times New Roman" w:hAnsi="Times New Roman" w:cs="Times New Roman"/>
          <w:sz w:val="24"/>
          <w:szCs w:val="24"/>
        </w:rPr>
        <w:t xml:space="preserve">Because Bayes’ rule is computed with respect to </w:t>
      </w:r>
      <w:r w:rsidR="00DF03C7">
        <w:rPr>
          <w:rFonts w:ascii="Times New Roman" w:hAnsi="Times New Roman" w:cs="Times New Roman"/>
          <w:sz w:val="24"/>
          <w:szCs w:val="24"/>
        </w:rPr>
        <w:t xml:space="preserve">a </w:t>
      </w:r>
      <w:r w:rsidR="006D1FE1">
        <w:rPr>
          <w:rFonts w:ascii="Times New Roman" w:hAnsi="Times New Roman" w:cs="Times New Roman"/>
          <w:sz w:val="24"/>
          <w:szCs w:val="24"/>
        </w:rPr>
        <w:t xml:space="preserve">space of competing causal </w:t>
      </w:r>
      <w:r w:rsidR="001D2201">
        <w:rPr>
          <w:rFonts w:ascii="Times New Roman" w:hAnsi="Times New Roman" w:cs="Times New Roman"/>
          <w:sz w:val="24"/>
          <w:szCs w:val="24"/>
        </w:rPr>
        <w:t>models or hypotheses</w:t>
      </w:r>
      <w:r w:rsidR="00DF03C7">
        <w:rPr>
          <w:rFonts w:ascii="Times New Roman" w:hAnsi="Times New Roman" w:cs="Times New Roman"/>
          <w:sz w:val="24"/>
          <w:szCs w:val="24"/>
        </w:rPr>
        <w:t xml:space="preserve">, </w:t>
      </w:r>
      <w:r w:rsidR="006D1FE1">
        <w:rPr>
          <w:rFonts w:ascii="Times New Roman" w:hAnsi="Times New Roman" w:cs="Times New Roman"/>
          <w:sz w:val="24"/>
          <w:szCs w:val="24"/>
        </w:rPr>
        <w:t xml:space="preserve">it is necessary to </w:t>
      </w:r>
      <w:r w:rsidR="00712E1B">
        <w:rPr>
          <w:rFonts w:ascii="Times New Roman" w:hAnsi="Times New Roman" w:cs="Times New Roman"/>
          <w:sz w:val="24"/>
          <w:szCs w:val="24"/>
        </w:rPr>
        <w:t>show that space</w:t>
      </w:r>
      <w:r w:rsidR="006D1FE1">
        <w:rPr>
          <w:rFonts w:ascii="Times New Roman" w:hAnsi="Times New Roman" w:cs="Times New Roman"/>
          <w:sz w:val="24"/>
          <w:szCs w:val="24"/>
        </w:rPr>
        <w:t xml:space="preserve"> before presenting the predictions of the Bayesian model</w:t>
      </w:r>
      <w:r w:rsidR="00782582">
        <w:rPr>
          <w:rFonts w:ascii="Times New Roman" w:hAnsi="Times New Roman" w:cs="Times New Roman"/>
          <w:sz w:val="24"/>
          <w:szCs w:val="24"/>
        </w:rPr>
        <w:t xml:space="preserve"> (see the Appendix for details about how this model was derived and for how the predictions were obtained)</w:t>
      </w:r>
      <w:r w:rsidR="006D1FE1">
        <w:rPr>
          <w:rFonts w:ascii="Times New Roman" w:hAnsi="Times New Roman" w:cs="Times New Roman"/>
          <w:sz w:val="24"/>
          <w:szCs w:val="24"/>
        </w:rPr>
        <w:t xml:space="preserve">. As such, Figure </w:t>
      </w:r>
      <w:r w:rsidR="00782582">
        <w:rPr>
          <w:rFonts w:ascii="Times New Roman" w:hAnsi="Times New Roman" w:cs="Times New Roman"/>
          <w:sz w:val="24"/>
          <w:szCs w:val="24"/>
        </w:rPr>
        <w:t xml:space="preserve">3 </w:t>
      </w:r>
      <w:r w:rsidR="006D1FE1">
        <w:rPr>
          <w:rFonts w:ascii="Times New Roman" w:hAnsi="Times New Roman" w:cs="Times New Roman"/>
          <w:sz w:val="24"/>
          <w:szCs w:val="24"/>
        </w:rPr>
        <w:t xml:space="preserve">below </w:t>
      </w:r>
      <w:r w:rsidR="00712E1B">
        <w:rPr>
          <w:rFonts w:ascii="Times New Roman" w:hAnsi="Times New Roman" w:cs="Times New Roman"/>
          <w:sz w:val="24"/>
          <w:szCs w:val="24"/>
        </w:rPr>
        <w:t>depicts the space</w:t>
      </w:r>
      <w:r w:rsidR="006D1FE1">
        <w:rPr>
          <w:rFonts w:ascii="Times New Roman" w:hAnsi="Times New Roman" w:cs="Times New Roman"/>
          <w:sz w:val="24"/>
          <w:szCs w:val="24"/>
        </w:rPr>
        <w:t xml:space="preserve"> o</w:t>
      </w:r>
      <w:r w:rsidR="001D2201">
        <w:rPr>
          <w:rFonts w:ascii="Times New Roman" w:hAnsi="Times New Roman" w:cs="Times New Roman"/>
          <w:sz w:val="24"/>
          <w:szCs w:val="24"/>
        </w:rPr>
        <w:t xml:space="preserve">f </w:t>
      </w:r>
      <w:r w:rsidR="00712E1B">
        <w:rPr>
          <w:rFonts w:ascii="Times New Roman" w:hAnsi="Times New Roman" w:cs="Times New Roman"/>
          <w:sz w:val="24"/>
          <w:szCs w:val="24"/>
        </w:rPr>
        <w:t>models</w:t>
      </w:r>
      <w:r w:rsidR="001D2201">
        <w:rPr>
          <w:rFonts w:ascii="Times New Roman" w:hAnsi="Times New Roman" w:cs="Times New Roman"/>
          <w:sz w:val="24"/>
          <w:szCs w:val="24"/>
        </w:rPr>
        <w:t xml:space="preserve"> for two objects (i.e., four possible hypotheses)</w:t>
      </w:r>
      <w:r w:rsidR="00DF03C7">
        <w:rPr>
          <w:rFonts w:ascii="Times New Roman" w:hAnsi="Times New Roman" w:cs="Times New Roman"/>
          <w:sz w:val="24"/>
          <w:szCs w:val="24"/>
        </w:rPr>
        <w:t>.</w:t>
      </w:r>
    </w:p>
    <w:p w14:paraId="0E86893E" w14:textId="10223A09"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w:t>
      </w:r>
    </w:p>
    <w:p w14:paraId="0C192408" w14:textId="6D2DD395"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 xml:space="preserve">Insert Figure </w:t>
      </w:r>
      <w:r w:rsidR="004173D9">
        <w:rPr>
          <w:rFonts w:ascii="Times New Roman" w:hAnsi="Times New Roman" w:cs="Times New Roman"/>
          <w:sz w:val="24"/>
          <w:szCs w:val="24"/>
        </w:rPr>
        <w:t>3</w:t>
      </w:r>
      <w:r>
        <w:rPr>
          <w:rFonts w:ascii="Times New Roman" w:hAnsi="Times New Roman" w:cs="Times New Roman"/>
          <w:sz w:val="24"/>
          <w:szCs w:val="24"/>
        </w:rPr>
        <w:t xml:space="preserve"> about here</w:t>
      </w:r>
    </w:p>
    <w:p w14:paraId="5279E47F" w14:textId="1E584893" w:rsidR="009B426F" w:rsidRDefault="009B426F" w:rsidP="00532AC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w:t>
      </w:r>
    </w:p>
    <w:p w14:paraId="3BE4E8B9" w14:textId="4F70A7BD" w:rsidR="00FA68C5" w:rsidRDefault="00FA68C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predictions </w:t>
      </w:r>
      <w:r w:rsidR="0045744F">
        <w:rPr>
          <w:rFonts w:ascii="Times New Roman" w:hAnsi="Times New Roman" w:cs="Times New Roman"/>
          <w:sz w:val="24"/>
          <w:szCs w:val="24"/>
        </w:rPr>
        <w:t>corresponding</w:t>
      </w:r>
      <w:r>
        <w:rPr>
          <w:rFonts w:ascii="Times New Roman" w:hAnsi="Times New Roman" w:cs="Times New Roman"/>
          <w:sz w:val="24"/>
          <w:szCs w:val="24"/>
        </w:rPr>
        <w:t xml:space="preserve"> to the above hypothesis space are shown below in Table </w:t>
      </w:r>
      <w:r w:rsidR="00782582">
        <w:rPr>
          <w:rFonts w:ascii="Times New Roman" w:hAnsi="Times New Roman" w:cs="Times New Roman"/>
          <w:sz w:val="24"/>
          <w:szCs w:val="24"/>
        </w:rPr>
        <w:t>2</w:t>
      </w:r>
      <w:r>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6B14B5" w14:paraId="1FAC5966" w14:textId="77777777" w:rsidTr="00E72E62">
        <w:trPr>
          <w:trHeight w:val="542"/>
        </w:trPr>
        <w:tc>
          <w:tcPr>
            <w:tcW w:w="9394" w:type="dxa"/>
            <w:gridSpan w:val="4"/>
            <w:shd w:val="clear" w:color="auto" w:fill="000000" w:themeFill="text1"/>
          </w:tcPr>
          <w:p w14:paraId="6C0F3D37" w14:textId="77777777" w:rsidR="006B14B5" w:rsidRPr="00B11D45" w:rsidRDefault="006B14B5"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1 BAYESIAN MODEL PREDICTIONS</w:t>
            </w:r>
          </w:p>
        </w:tc>
      </w:tr>
      <w:tr w:rsidR="006B14B5" w14:paraId="59D0C019" w14:textId="77777777" w:rsidTr="00E72E62">
        <w:trPr>
          <w:trHeight w:val="542"/>
        </w:trPr>
        <w:tc>
          <w:tcPr>
            <w:tcW w:w="1165" w:type="dxa"/>
            <w:shd w:val="clear" w:color="auto" w:fill="808080" w:themeFill="background1" w:themeFillShade="80"/>
          </w:tcPr>
          <w:p w14:paraId="31EE5F9E"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20D707C4"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7451BC19"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7EA9F95F" w14:textId="77777777" w:rsidR="006B14B5" w:rsidRPr="00853656" w:rsidRDefault="006B14B5"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6B14B5" w14:paraId="5AC7E4D4" w14:textId="77777777" w:rsidTr="00E72E62">
        <w:trPr>
          <w:trHeight w:val="531"/>
        </w:trPr>
        <w:tc>
          <w:tcPr>
            <w:tcW w:w="1165" w:type="dxa"/>
            <w:shd w:val="clear" w:color="auto" w:fill="808080" w:themeFill="background1" w:themeFillShade="80"/>
          </w:tcPr>
          <w:p w14:paraId="38667266"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4D3F7B6F" w14:textId="77777777" w:rsidR="006B14B5" w:rsidRPr="007F03EF" w:rsidRDefault="006B14B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c>
          <w:tcPr>
            <w:tcW w:w="2734" w:type="dxa"/>
          </w:tcPr>
          <w:p w14:paraId="176F3D00" w14:textId="77777777" w:rsidR="006B14B5" w:rsidRPr="00AF5AD2"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183DD27" w14:textId="77777777" w:rsidR="006B14B5" w:rsidRPr="00AF5AD2"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B14B5" w14:paraId="2BF3718E" w14:textId="77777777" w:rsidTr="00E72E62">
        <w:trPr>
          <w:trHeight w:val="542"/>
        </w:trPr>
        <w:tc>
          <w:tcPr>
            <w:tcW w:w="1165" w:type="dxa"/>
            <w:shd w:val="clear" w:color="auto" w:fill="808080" w:themeFill="background1" w:themeFillShade="80"/>
          </w:tcPr>
          <w:p w14:paraId="41A273AE"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103CABD0" w14:textId="77777777" w:rsidR="006B14B5" w:rsidRPr="007F03EF"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0297F6A0" w14:textId="77777777" w:rsidR="006B14B5" w:rsidRPr="00AF5AD2"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ADD041C" w14:textId="77777777" w:rsidR="006B14B5" w:rsidRPr="00B11D45"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i/>
                <w:sz w:val="24"/>
                <w:szCs w:val="24"/>
              </w:rPr>
              <w:t>p</w:t>
            </w:r>
          </w:p>
        </w:tc>
      </w:tr>
      <w:tr w:rsidR="006B14B5" w14:paraId="029F8120" w14:textId="77777777" w:rsidTr="00E72E62">
        <w:trPr>
          <w:trHeight w:val="542"/>
        </w:trPr>
        <w:tc>
          <w:tcPr>
            <w:tcW w:w="1165" w:type="dxa"/>
            <w:shd w:val="clear" w:color="auto" w:fill="808080" w:themeFill="background1" w:themeFillShade="80"/>
          </w:tcPr>
          <w:p w14:paraId="355814BA"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0F1FE9A2"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65298F5"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9C2D62E"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B14B5" w14:paraId="5E1EBD44" w14:textId="77777777" w:rsidTr="00E72E62">
        <w:trPr>
          <w:trHeight w:val="542"/>
        </w:trPr>
        <w:tc>
          <w:tcPr>
            <w:tcW w:w="1165" w:type="dxa"/>
            <w:shd w:val="clear" w:color="auto" w:fill="808080" w:themeFill="background1" w:themeFillShade="80"/>
          </w:tcPr>
          <w:p w14:paraId="3C295702"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18FBABEB" w14:textId="77777777" w:rsidR="006B14B5" w:rsidRPr="007F03EF"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9FF05BB"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78B829F"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B14B5" w14:paraId="7993628F" w14:textId="77777777" w:rsidTr="00E72E62">
        <w:trPr>
          <w:trHeight w:val="531"/>
        </w:trPr>
        <w:tc>
          <w:tcPr>
            <w:tcW w:w="9394" w:type="dxa"/>
            <w:gridSpan w:val="4"/>
            <w:shd w:val="clear" w:color="auto" w:fill="808080" w:themeFill="background1" w:themeFillShade="80"/>
          </w:tcPr>
          <w:p w14:paraId="5C4FB9AF" w14:textId="77777777" w:rsidR="006B14B5" w:rsidRPr="00853656" w:rsidRDefault="006B14B5"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 and B</w:t>
            </w:r>
          </w:p>
        </w:tc>
      </w:tr>
      <w:tr w:rsidR="006B14B5" w14:paraId="6CAB1D80" w14:textId="77777777" w:rsidTr="00E72E62">
        <w:trPr>
          <w:trHeight w:val="542"/>
        </w:trPr>
        <w:tc>
          <w:tcPr>
            <w:tcW w:w="1165" w:type="dxa"/>
            <w:shd w:val="clear" w:color="auto" w:fill="808080" w:themeFill="background1" w:themeFillShade="80"/>
          </w:tcPr>
          <w:p w14:paraId="26390F0C"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6030604" w14:textId="77777777" w:rsidR="006B14B5" w:rsidRPr="007F03EF"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D0AAC4E" w14:textId="77777777" w:rsidR="006B14B5" w:rsidRPr="00B11D4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81190E"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6B14B5" w14:paraId="0984A6EB" w14:textId="77777777" w:rsidTr="00E72E62">
        <w:trPr>
          <w:trHeight w:val="553"/>
        </w:trPr>
        <w:tc>
          <w:tcPr>
            <w:tcW w:w="1165" w:type="dxa"/>
            <w:shd w:val="clear" w:color="auto" w:fill="808080" w:themeFill="background1" w:themeFillShade="80"/>
          </w:tcPr>
          <w:p w14:paraId="7B97BB85" w14:textId="77777777" w:rsidR="006B14B5" w:rsidRPr="00853656" w:rsidRDefault="006B14B5"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0701DF9F" w14:textId="77777777" w:rsidR="006B14B5" w:rsidRPr="007F03EF" w:rsidRDefault="006B14B5"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DEC8571" w14:textId="77777777" w:rsidR="006B14B5" w:rsidRDefault="006B14B5"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sidRPr="00E7176D">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5C8201C" w14:textId="77777777" w:rsidR="006B14B5" w:rsidRPr="00E7176D" w:rsidRDefault="006B14B5"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264EA26C" w14:textId="3E0BC66A" w:rsidR="00FA68C5" w:rsidRPr="00371A0F" w:rsidRDefault="00E5533C" w:rsidP="00532AC6">
      <w:pPr>
        <w:pStyle w:val="Caption"/>
        <w:contextualSpacing/>
        <w:rPr>
          <w:rFonts w:ascii="Times New Roman" w:hAnsi="Times New Roman" w:cs="Times New Roman"/>
          <w:sz w:val="20"/>
          <w:szCs w:val="20"/>
        </w:rPr>
      </w:pPr>
      <w:r w:rsidRPr="00371A0F">
        <w:rPr>
          <w:rFonts w:ascii="Times New Roman" w:hAnsi="Times New Roman" w:cs="Times New Roman"/>
          <w:color w:val="auto"/>
          <w:sz w:val="20"/>
          <w:szCs w:val="20"/>
        </w:rPr>
        <w:lastRenderedPageBreak/>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2</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and B in Experiment 1 before the BB,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objects A and B—which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54CA90C7" w14:textId="25B2CDDE" w:rsidR="00B5642F" w:rsidRDefault="00B5642F"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t>The traditional RW model predictions for BB.</w:t>
      </w:r>
      <w:r>
        <w:rPr>
          <w:rFonts w:ascii="Times New Roman" w:hAnsi="Times New Roman" w:cs="Times New Roman"/>
          <w:b/>
          <w:sz w:val="24"/>
          <w:szCs w:val="24"/>
        </w:rPr>
        <w:t xml:space="preserve"> </w:t>
      </w:r>
      <w:r>
        <w:rPr>
          <w:rFonts w:ascii="Times New Roman" w:hAnsi="Times New Roman" w:cs="Times New Roman"/>
          <w:sz w:val="24"/>
          <w:szCs w:val="24"/>
        </w:rPr>
        <w:t xml:space="preserve">The predictions </w:t>
      </w:r>
      <w:r w:rsidR="00C36EB3">
        <w:rPr>
          <w:rFonts w:ascii="Times New Roman" w:hAnsi="Times New Roman" w:cs="Times New Roman"/>
          <w:sz w:val="24"/>
          <w:szCs w:val="24"/>
        </w:rPr>
        <w:t>of</w:t>
      </w:r>
      <w:r>
        <w:rPr>
          <w:rFonts w:ascii="Times New Roman" w:hAnsi="Times New Roman" w:cs="Times New Roman"/>
          <w:sz w:val="24"/>
          <w:szCs w:val="24"/>
        </w:rPr>
        <w:t xml:space="preserve"> the traditional RW model applied to the BB condition are shown below in Table </w:t>
      </w:r>
      <w:r w:rsidR="00782582">
        <w:rPr>
          <w:rFonts w:ascii="Times New Roman" w:hAnsi="Times New Roman" w:cs="Times New Roman"/>
          <w:sz w:val="24"/>
          <w:szCs w:val="24"/>
        </w:rPr>
        <w:t>3</w:t>
      </w:r>
      <w:r>
        <w:rPr>
          <w:rFonts w:ascii="Times New Roman" w:hAnsi="Times New Roman" w:cs="Times New Roman"/>
          <w:sz w:val="24"/>
          <w:szCs w:val="24"/>
        </w:rPr>
        <w:t xml:space="preserve">. </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8543FC" w:rsidRPr="00693278" w14:paraId="2D2CA418" w14:textId="77777777" w:rsidTr="00371A0F">
        <w:trPr>
          <w:trHeight w:val="576"/>
        </w:trPr>
        <w:tc>
          <w:tcPr>
            <w:tcW w:w="7556" w:type="dxa"/>
            <w:gridSpan w:val="4"/>
            <w:shd w:val="clear" w:color="auto" w:fill="000000" w:themeFill="text1"/>
          </w:tcPr>
          <w:p w14:paraId="4EB5BD51" w14:textId="77777777" w:rsidR="008543FC" w:rsidRPr="00371A0F" w:rsidRDefault="008543FC" w:rsidP="00532AC6">
            <w:pPr>
              <w:spacing w:line="480" w:lineRule="auto"/>
              <w:contextualSpacing/>
              <w:jc w:val="center"/>
              <w:rPr>
                <w:rFonts w:ascii="Times New Roman" w:hAnsi="Times New Roman" w:cs="Times New Roman"/>
                <w:b/>
              </w:rPr>
            </w:pPr>
            <w:r w:rsidRPr="00371A0F">
              <w:rPr>
                <w:rFonts w:ascii="Times New Roman" w:hAnsi="Times New Roman" w:cs="Times New Roman"/>
                <w:b/>
                <w:color w:val="FFFFFF" w:themeColor="background1"/>
              </w:rPr>
              <w:t>EXPERIMENT 1 RESCORLA-WAGNER MODEL PREDICTIONS</w:t>
            </w:r>
          </w:p>
        </w:tc>
      </w:tr>
      <w:tr w:rsidR="008543FC" w14:paraId="0C6E3DD3" w14:textId="77777777" w:rsidTr="00371A0F">
        <w:trPr>
          <w:trHeight w:val="563"/>
        </w:trPr>
        <w:tc>
          <w:tcPr>
            <w:tcW w:w="1889" w:type="dxa"/>
            <w:shd w:val="clear" w:color="auto" w:fill="808080" w:themeFill="background1" w:themeFillShade="80"/>
          </w:tcPr>
          <w:p w14:paraId="249FF421" w14:textId="77777777" w:rsidR="008543FC" w:rsidRPr="00853656" w:rsidRDefault="008543FC" w:rsidP="00532AC6">
            <w:pPr>
              <w:spacing w:line="480" w:lineRule="auto"/>
              <w:contextualSpacing/>
              <w:rPr>
                <w:rFonts w:ascii="Times New Roman" w:hAnsi="Times New Roman" w:cs="Times New Roman"/>
                <w:color w:val="FFFFFF" w:themeColor="background1"/>
                <w:sz w:val="24"/>
                <w:szCs w:val="24"/>
              </w:rPr>
            </w:pPr>
          </w:p>
        </w:tc>
        <w:tc>
          <w:tcPr>
            <w:tcW w:w="1889" w:type="dxa"/>
          </w:tcPr>
          <w:p w14:paraId="27654D70"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7458850C"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02F50284"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8543FC" w14:paraId="116E89A9" w14:textId="77777777" w:rsidTr="00371A0F">
        <w:trPr>
          <w:trHeight w:val="576"/>
        </w:trPr>
        <w:tc>
          <w:tcPr>
            <w:tcW w:w="1889" w:type="dxa"/>
            <w:shd w:val="clear" w:color="auto" w:fill="808080" w:themeFill="background1" w:themeFillShade="80"/>
          </w:tcPr>
          <w:p w14:paraId="7C468026" w14:textId="77777777" w:rsidR="008543FC" w:rsidRPr="00853656" w:rsidRDefault="008543F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37AF20FD"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49169E4"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99843D1" w14:textId="77777777" w:rsidR="008543FC" w:rsidRDefault="008543F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8543FC" w:rsidRPr="008F0349" w14:paraId="52AAFFD9" w14:textId="77777777" w:rsidTr="00371A0F">
        <w:trPr>
          <w:trHeight w:val="587"/>
        </w:trPr>
        <w:tc>
          <w:tcPr>
            <w:tcW w:w="1889" w:type="dxa"/>
            <w:shd w:val="clear" w:color="auto" w:fill="808080" w:themeFill="background1" w:themeFillShade="80"/>
          </w:tcPr>
          <w:p w14:paraId="58A3DEFA" w14:textId="77777777" w:rsidR="008543FC" w:rsidRPr="00853656" w:rsidRDefault="008543F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21ADFAB5"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A77BC16" w14:textId="77777777" w:rsidR="008543FC" w:rsidRPr="008F0349" w:rsidRDefault="008543F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7752A9" w14:textId="77777777" w:rsidR="008543FC" w:rsidRPr="008F0349" w:rsidRDefault="008543FC"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5C21BE8" w14:textId="77777777" w:rsidR="008543FC" w:rsidRDefault="008543FC" w:rsidP="00532AC6">
      <w:pPr>
        <w:spacing w:line="480" w:lineRule="auto"/>
        <w:contextualSpacing/>
        <w:rPr>
          <w:rFonts w:ascii="Times New Roman" w:hAnsi="Times New Roman" w:cs="Times New Roman"/>
          <w:sz w:val="24"/>
          <w:szCs w:val="24"/>
        </w:rPr>
      </w:pPr>
    </w:p>
    <w:p w14:paraId="12C366AC" w14:textId="244FADD8" w:rsidR="00966285" w:rsidRDefault="00966285" w:rsidP="00782582">
      <w:pPr>
        <w:pStyle w:val="Caption"/>
        <w:framePr w:w="7578" w:hSpace="180" w:wrap="around" w:vAnchor="text" w:hAnchor="page" w:x="2350" w:y="497"/>
        <w:contextualSpacing/>
        <w:suppressOverlap/>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3</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rPr>
        <w:t>This table displays the traditional Rescorla-Wagner model’s predictions of the causal ratings for objects A and B before the BB event, after the AB+ event, and then after the A+ event.  The ratings in each cell can be thought to represent the confidence that a particular object is a cause.</w:t>
      </w:r>
    </w:p>
    <w:p w14:paraId="55CAED29" w14:textId="77777777" w:rsidR="00042BAD" w:rsidRDefault="00042BAD" w:rsidP="00532AC6">
      <w:pPr>
        <w:spacing w:line="480" w:lineRule="auto"/>
        <w:ind w:firstLine="720"/>
        <w:contextualSpacing/>
        <w:rPr>
          <w:rFonts w:ascii="Times New Roman" w:hAnsi="Times New Roman" w:cs="Times New Roman"/>
          <w:sz w:val="24"/>
          <w:szCs w:val="24"/>
        </w:rPr>
      </w:pPr>
    </w:p>
    <w:p w14:paraId="5D19B5BC" w14:textId="77777777" w:rsidR="00782582" w:rsidRDefault="00782582" w:rsidP="00532AC6">
      <w:pPr>
        <w:spacing w:line="480" w:lineRule="auto"/>
        <w:ind w:firstLine="720"/>
        <w:contextualSpacing/>
        <w:rPr>
          <w:rFonts w:ascii="Times New Roman" w:hAnsi="Times New Roman" w:cs="Times New Roman"/>
          <w:b/>
          <w:sz w:val="24"/>
          <w:szCs w:val="24"/>
        </w:rPr>
      </w:pPr>
    </w:p>
    <w:p w14:paraId="734DEDCF" w14:textId="2BDD49FA" w:rsidR="006E6CEA" w:rsidRDefault="006E6CEA"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t>The modified RW model predictions for BB.</w:t>
      </w:r>
      <w:r w:rsidR="00C36EB3">
        <w:rPr>
          <w:rFonts w:ascii="Times New Roman" w:hAnsi="Times New Roman" w:cs="Times New Roman"/>
          <w:sz w:val="24"/>
          <w:szCs w:val="24"/>
        </w:rPr>
        <w:t xml:space="preserve"> The predictions of the modified RW model applied to the BB condition are shown below in Table </w:t>
      </w:r>
      <w:r w:rsidR="00782582">
        <w:rPr>
          <w:rFonts w:ascii="Times New Roman" w:hAnsi="Times New Roman" w:cs="Times New Roman"/>
          <w:sz w:val="24"/>
          <w:szCs w:val="24"/>
        </w:rPr>
        <w:t>4</w:t>
      </w:r>
      <w:r w:rsidR="00C36EB3">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2106"/>
        <w:gridCol w:w="2106"/>
        <w:gridCol w:w="2106"/>
        <w:gridCol w:w="2106"/>
      </w:tblGrid>
      <w:tr w:rsidR="00490E3C" w:rsidRPr="00993B20" w14:paraId="27D46453" w14:textId="77777777" w:rsidTr="00371A0F">
        <w:trPr>
          <w:trHeight w:val="547"/>
          <w:jc w:val="center"/>
        </w:trPr>
        <w:tc>
          <w:tcPr>
            <w:tcW w:w="8424" w:type="dxa"/>
            <w:gridSpan w:val="4"/>
            <w:shd w:val="clear" w:color="auto" w:fill="000000" w:themeFill="text1"/>
          </w:tcPr>
          <w:p w14:paraId="1869A465" w14:textId="77777777" w:rsidR="00490E3C" w:rsidRPr="00993B20" w:rsidRDefault="00490E3C" w:rsidP="00532AC6">
            <w:pPr>
              <w:pStyle w:val="ListParagraph"/>
              <w:numPr>
                <w:ilvl w:val="0"/>
                <w:numId w:val="2"/>
              </w:numPr>
              <w:tabs>
                <w:tab w:val="left" w:pos="3456"/>
              </w:tabs>
              <w:spacing w:line="480" w:lineRule="auto"/>
              <w:jc w:val="center"/>
              <w:rPr>
                <w:rFonts w:ascii="Times New Roman" w:hAnsi="Times New Roman" w:cs="Times New Roman"/>
                <w:b/>
                <w:sz w:val="21"/>
                <w:szCs w:val="21"/>
              </w:rPr>
            </w:pPr>
            <w:r w:rsidRPr="00993B20">
              <w:rPr>
                <w:rFonts w:ascii="Times New Roman" w:hAnsi="Times New Roman" w:cs="Times New Roman"/>
                <w:b/>
                <w:sz w:val="21"/>
                <w:szCs w:val="21"/>
              </w:rPr>
              <w:t xml:space="preserve">EXPERIMENT </w:t>
            </w:r>
            <w:r>
              <w:rPr>
                <w:rFonts w:ascii="Times New Roman" w:hAnsi="Times New Roman" w:cs="Times New Roman"/>
                <w:b/>
                <w:sz w:val="21"/>
                <w:szCs w:val="21"/>
              </w:rPr>
              <w:t xml:space="preserve">1 </w:t>
            </w:r>
            <w:r w:rsidRPr="00993B20">
              <w:rPr>
                <w:rFonts w:ascii="Times New Roman" w:hAnsi="Times New Roman" w:cs="Times New Roman"/>
                <w:b/>
                <w:sz w:val="21"/>
                <w:szCs w:val="21"/>
              </w:rPr>
              <w:t>MODIFIED RESCORLA-WAGNER MODEL PREDICTIONS</w:t>
            </w:r>
          </w:p>
        </w:tc>
      </w:tr>
      <w:tr w:rsidR="00490E3C" w:rsidRPr="00EE2B5A" w14:paraId="400B701C" w14:textId="77777777" w:rsidTr="00371A0F">
        <w:trPr>
          <w:trHeight w:val="547"/>
          <w:jc w:val="center"/>
        </w:trPr>
        <w:tc>
          <w:tcPr>
            <w:tcW w:w="2106" w:type="dxa"/>
            <w:shd w:val="clear" w:color="auto" w:fill="808080" w:themeFill="background1" w:themeFillShade="80"/>
          </w:tcPr>
          <w:p w14:paraId="1A198F62" w14:textId="77777777" w:rsidR="00490E3C" w:rsidRPr="00EE2B5A" w:rsidRDefault="00490E3C" w:rsidP="00532AC6">
            <w:pPr>
              <w:spacing w:line="480" w:lineRule="auto"/>
              <w:contextualSpacing/>
              <w:rPr>
                <w:rFonts w:ascii="Times New Roman" w:hAnsi="Times New Roman" w:cs="Times New Roman"/>
                <w:color w:val="FFFFFF" w:themeColor="background1"/>
                <w:sz w:val="24"/>
                <w:szCs w:val="24"/>
              </w:rPr>
            </w:pPr>
          </w:p>
        </w:tc>
        <w:tc>
          <w:tcPr>
            <w:tcW w:w="2106" w:type="dxa"/>
            <w:shd w:val="clear" w:color="auto" w:fill="808080" w:themeFill="background1" w:themeFillShade="80"/>
          </w:tcPr>
          <w:p w14:paraId="619E6429"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Before AB+</w:t>
            </w:r>
          </w:p>
        </w:tc>
        <w:tc>
          <w:tcPr>
            <w:tcW w:w="2106" w:type="dxa"/>
            <w:shd w:val="clear" w:color="auto" w:fill="808080" w:themeFill="background1" w:themeFillShade="80"/>
          </w:tcPr>
          <w:p w14:paraId="147576A1"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After AB+</w:t>
            </w:r>
          </w:p>
        </w:tc>
        <w:tc>
          <w:tcPr>
            <w:tcW w:w="2106" w:type="dxa"/>
            <w:shd w:val="clear" w:color="auto" w:fill="808080" w:themeFill="background1" w:themeFillShade="80"/>
          </w:tcPr>
          <w:p w14:paraId="7954AA05"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After A+</w:t>
            </w:r>
          </w:p>
        </w:tc>
      </w:tr>
      <w:tr w:rsidR="00490E3C" w14:paraId="286C88FF" w14:textId="77777777" w:rsidTr="00371A0F">
        <w:trPr>
          <w:trHeight w:val="535"/>
          <w:jc w:val="center"/>
        </w:trPr>
        <w:tc>
          <w:tcPr>
            <w:tcW w:w="2106" w:type="dxa"/>
            <w:shd w:val="clear" w:color="auto" w:fill="808080" w:themeFill="background1" w:themeFillShade="80"/>
          </w:tcPr>
          <w:p w14:paraId="11D8CA66"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A</w:t>
            </w:r>
          </w:p>
        </w:tc>
        <w:tc>
          <w:tcPr>
            <w:tcW w:w="2106" w:type="dxa"/>
          </w:tcPr>
          <w:p w14:paraId="44D977EE"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65DACD3C"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16006698" w14:textId="77777777" w:rsidR="00490E3C" w:rsidRDefault="00490E3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490E3C" w14:paraId="3ACE457F" w14:textId="77777777" w:rsidTr="00371A0F">
        <w:trPr>
          <w:trHeight w:val="558"/>
          <w:jc w:val="center"/>
        </w:trPr>
        <w:tc>
          <w:tcPr>
            <w:tcW w:w="2106" w:type="dxa"/>
            <w:shd w:val="clear" w:color="auto" w:fill="808080" w:themeFill="background1" w:themeFillShade="80"/>
          </w:tcPr>
          <w:p w14:paraId="66D065D1" w14:textId="77777777" w:rsidR="00490E3C" w:rsidRPr="00EE2B5A" w:rsidRDefault="00490E3C" w:rsidP="00532AC6">
            <w:pPr>
              <w:spacing w:line="480" w:lineRule="auto"/>
              <w:contextualSpacing/>
              <w:jc w:val="center"/>
              <w:rPr>
                <w:rFonts w:ascii="Times New Roman" w:hAnsi="Times New Roman" w:cs="Times New Roman"/>
                <w:color w:val="FFFFFF" w:themeColor="background1"/>
                <w:sz w:val="24"/>
                <w:szCs w:val="24"/>
              </w:rPr>
            </w:pPr>
            <w:r w:rsidRPr="00EE2B5A">
              <w:rPr>
                <w:rFonts w:ascii="Times New Roman" w:hAnsi="Times New Roman" w:cs="Times New Roman"/>
                <w:color w:val="FFFFFF" w:themeColor="background1"/>
                <w:sz w:val="24"/>
                <w:szCs w:val="24"/>
              </w:rPr>
              <w:t>B</w:t>
            </w:r>
          </w:p>
        </w:tc>
        <w:tc>
          <w:tcPr>
            <w:tcW w:w="2106" w:type="dxa"/>
          </w:tcPr>
          <w:p w14:paraId="63DEF231" w14:textId="77777777" w:rsidR="00490E3C" w:rsidRPr="002B3196" w:rsidRDefault="00490E3C" w:rsidP="00532AC6">
            <w:pPr>
              <w:spacing w:line="480" w:lineRule="auto"/>
              <w:contextualSpacing/>
              <w:jc w:val="center"/>
              <w:rPr>
                <w:rFonts w:ascii="Times New Roman" w:hAnsi="Times New Roman" w:cs="Times New Roman"/>
                <w:sz w:val="24"/>
                <w:szCs w:val="24"/>
              </w:rPr>
            </w:pPr>
            <w:r w:rsidRPr="002B3196">
              <w:rPr>
                <w:rFonts w:ascii="Times New Roman" w:hAnsi="Times New Roman" w:cs="Times New Roman"/>
                <w:i/>
                <w:sz w:val="24"/>
                <w:szCs w:val="24"/>
              </w:rPr>
              <w:t>p</w:t>
            </w:r>
          </w:p>
        </w:tc>
        <w:tc>
          <w:tcPr>
            <w:tcW w:w="2106" w:type="dxa"/>
          </w:tcPr>
          <w:p w14:paraId="7AFE37E2" w14:textId="77777777" w:rsidR="00490E3C" w:rsidRDefault="00490E3C" w:rsidP="00532AC6">
            <w:pPr>
              <w:spacing w:line="480" w:lineRule="auto"/>
              <w:contextualSpacing/>
              <w:jc w:val="center"/>
              <w:rPr>
                <w:rFonts w:ascii="Times New Roman" w:hAnsi="Times New Roman" w:cs="Times New Roman"/>
                <w:sz w:val="24"/>
                <w:szCs w:val="24"/>
              </w:rPr>
            </w:pPr>
            <w:r w:rsidRPr="00AA6AD7">
              <w:rPr>
                <w:rFonts w:ascii="Times New Roman" w:hAnsi="Times New Roman" w:cs="Times New Roman"/>
                <w:i/>
                <w:sz w:val="24"/>
                <w:szCs w:val="24"/>
              </w:rPr>
              <w:t>p</w:t>
            </w:r>
          </w:p>
        </w:tc>
        <w:tc>
          <w:tcPr>
            <w:tcW w:w="2106" w:type="dxa"/>
          </w:tcPr>
          <w:p w14:paraId="05B2E37F" w14:textId="77777777" w:rsidR="00490E3C" w:rsidRDefault="00490E3C"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bl>
    <w:p w14:paraId="2033CFD9" w14:textId="1327B63A" w:rsidR="007B699D" w:rsidRDefault="00E0476E"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4</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rPr>
        <w:t>This table displays the modified Rescorla-Wagner model’s predictions of the causal ratings for objects A and B before the BB event, after the AB+ event, and then after the A+ event.  The ratings in each cell can be thought to represent the confidence that a particular object is a cause.</w:t>
      </w:r>
    </w:p>
    <w:p w14:paraId="6B4DB095" w14:textId="2381968E" w:rsidR="00FB2A6E" w:rsidRDefault="00FB2A6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from these predictions that adults’ causal ratings were not consistent with the predictions of the Bayesian model. This is because participants’ pre- and mid-ratings of objects A and B did not differ. In contrast, the simple Bayesian model predicts that participants’ mid-ratings of objects A and B will be higher than their pre-ratings of it. This </w:t>
      </w:r>
      <w:r w:rsidR="000E236D">
        <w:rPr>
          <w:rFonts w:ascii="Times New Roman" w:hAnsi="Times New Roman" w:cs="Times New Roman"/>
          <w:sz w:val="24"/>
          <w:szCs w:val="24"/>
        </w:rPr>
        <w:t xml:space="preserve">suggests </w:t>
      </w:r>
      <w:r>
        <w:rPr>
          <w:rFonts w:ascii="Times New Roman" w:hAnsi="Times New Roman" w:cs="Times New Roman"/>
          <w:sz w:val="24"/>
          <w:szCs w:val="24"/>
        </w:rPr>
        <w:t xml:space="preserve">that a </w:t>
      </w:r>
      <w:r>
        <w:rPr>
          <w:rFonts w:ascii="Times New Roman" w:hAnsi="Times New Roman" w:cs="Times New Roman"/>
          <w:sz w:val="24"/>
          <w:szCs w:val="24"/>
        </w:rPr>
        <w:lastRenderedPageBreak/>
        <w:t xml:space="preserve">Bayesian-inference mechanism </w:t>
      </w:r>
      <w:r w:rsidR="000E236D">
        <w:rPr>
          <w:rFonts w:ascii="Times New Roman" w:hAnsi="Times New Roman" w:cs="Times New Roman"/>
          <w:sz w:val="24"/>
          <w:szCs w:val="24"/>
        </w:rPr>
        <w:t xml:space="preserve">may </w:t>
      </w:r>
      <w:r>
        <w:rPr>
          <w:rFonts w:ascii="Times New Roman" w:hAnsi="Times New Roman" w:cs="Times New Roman"/>
          <w:sz w:val="24"/>
          <w:szCs w:val="24"/>
        </w:rPr>
        <w:t xml:space="preserve">not underpin adults’ processing of the BB task in the context of two objects. To determine whether this conclusion was warranted—that is, whether the absence of any differences between the pre-, mid-, and post-ratings of objects A and B were </w:t>
      </w:r>
      <w:r w:rsidR="00782582">
        <w:rPr>
          <w:rFonts w:ascii="Times New Roman" w:hAnsi="Times New Roman" w:cs="Times New Roman"/>
          <w:sz w:val="24"/>
          <w:szCs w:val="24"/>
        </w:rPr>
        <w:t xml:space="preserve">statistically </w:t>
      </w:r>
      <w:r>
        <w:rPr>
          <w:rFonts w:ascii="Times New Roman" w:hAnsi="Times New Roman" w:cs="Times New Roman"/>
          <w:sz w:val="24"/>
          <w:szCs w:val="24"/>
        </w:rPr>
        <w:t xml:space="preserve">meaningful—we used the R package “BayesFactor” to compute a two-sided, paired-samples Bayes’ factor, where the prior was assumed to follow a Cauchy distribution with a scale parameter, λ, set to 0.7. For reference, the scale parameter corresponds roughly to a medium effect size. </w:t>
      </w:r>
    </w:p>
    <w:p w14:paraId="19097632" w14:textId="7A8A70EF" w:rsidR="0019265D" w:rsidRDefault="00FB2A6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analysis revealed that the observed difference between participants’ pre- and mid-ratings of object A was 3.2 times more likely under the alternative hypothesis (i.e., that the difference is reliable) than under the null hypothesis (i.e., that there is no reliable difference). Likewise, the observed difference between participants’ pre- and mid-ratings of object B was 0.42 times more likely under the null hypothesis than under the alternative hypothesis. Furthermore, the observed difference between participants’ pre- and post-ratings was 0.31 times more likely under the null hypothesis than under the alternative hypothesis. Finally, the observed difference between participants’ mid- and post-ratings of object B was 0.45 times more likely under the null hypothesis than under the alternative hypothesis.  With the exception of the observed difference between the pre- and mid-ratings of object A—which represents weak evidence in favor of the alternative hypothesis—Bayes’ factors between 0.3 and 0.45 represent substantial support in favor of the null hypothesis that the observed differences were not reliably different. Bayes’ factors are particularly useful because, unlike frequentist </w:t>
      </w:r>
      <w:r>
        <w:rPr>
          <w:rFonts w:ascii="Times New Roman" w:hAnsi="Times New Roman" w:cs="Times New Roman"/>
          <w:i/>
          <w:sz w:val="24"/>
          <w:szCs w:val="24"/>
        </w:rPr>
        <w:t>p</w:t>
      </w:r>
      <w:r>
        <w:rPr>
          <w:rFonts w:ascii="Times New Roman" w:hAnsi="Times New Roman" w:cs="Times New Roman"/>
          <w:sz w:val="24"/>
          <w:szCs w:val="24"/>
        </w:rPr>
        <w:t xml:space="preserve">-values, they enable one to accept or reject the null hypothesis </w:t>
      </w:r>
      <w:r w:rsidR="000E236D">
        <w:rPr>
          <w:rFonts w:ascii="Times New Roman" w:hAnsi="Times New Roman" w:cs="Times New Roman"/>
          <w:sz w:val="24"/>
          <w:szCs w:val="24"/>
        </w:rPr>
        <w:t xml:space="preserve">and to infer </w:t>
      </w:r>
      <w:r>
        <w:rPr>
          <w:rFonts w:ascii="Times New Roman" w:hAnsi="Times New Roman" w:cs="Times New Roman"/>
          <w:sz w:val="24"/>
          <w:szCs w:val="24"/>
        </w:rPr>
        <w:t>whether the data are insensitive perhaps because of insufficient statistical power (for discussions see Jeffreys, 1961, and Raftery, 1995).</w:t>
      </w:r>
      <w:r w:rsidR="0019265D">
        <w:rPr>
          <w:rFonts w:ascii="Times New Roman" w:hAnsi="Times New Roman" w:cs="Times New Roman"/>
          <w:sz w:val="24"/>
          <w:szCs w:val="24"/>
        </w:rPr>
        <w:t xml:space="preserve"> </w:t>
      </w:r>
    </w:p>
    <w:p w14:paraId="13AABEE2" w14:textId="36CFD441" w:rsidR="00490E3C" w:rsidRPr="00C36EB3" w:rsidRDefault="000E236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w:t>
      </w:r>
      <w:r w:rsidR="0019265D">
        <w:rPr>
          <w:rFonts w:ascii="Times New Roman" w:hAnsi="Times New Roman" w:cs="Times New Roman"/>
          <w:sz w:val="24"/>
          <w:szCs w:val="24"/>
        </w:rPr>
        <w:t xml:space="preserve">he modified RW model </w:t>
      </w:r>
      <w:r>
        <w:rPr>
          <w:rFonts w:ascii="Times New Roman" w:hAnsi="Times New Roman" w:cs="Times New Roman"/>
          <w:sz w:val="24"/>
          <w:szCs w:val="24"/>
        </w:rPr>
        <w:t xml:space="preserve">also </w:t>
      </w:r>
      <w:r w:rsidR="0019265D">
        <w:rPr>
          <w:rFonts w:ascii="Times New Roman" w:hAnsi="Times New Roman" w:cs="Times New Roman"/>
          <w:sz w:val="24"/>
          <w:szCs w:val="24"/>
        </w:rPr>
        <w:t xml:space="preserve">does not provide the best fit to adults’ causal ratings of objects A and B in the BB condition given that this model does not account for adults’ treatment of object B across all three rating phases. Indeed, whereas the modified RW model predicts that participants’ causal ratings of object B should drop between the pre- and post-rating phases, participants’ actual ratings remained constant across all three rating phases. </w:t>
      </w:r>
      <w:r w:rsidR="00EB6614">
        <w:rPr>
          <w:rFonts w:ascii="Times New Roman" w:hAnsi="Times New Roman" w:cs="Times New Roman"/>
          <w:sz w:val="24"/>
          <w:szCs w:val="24"/>
        </w:rPr>
        <w:t xml:space="preserve">However, participants’ ratings of objects A and B were consistent with the predictions of the traditional RW model. </w:t>
      </w:r>
      <w:r w:rsidR="0019265D">
        <w:rPr>
          <w:rFonts w:ascii="Times New Roman" w:hAnsi="Times New Roman" w:cs="Times New Roman"/>
          <w:sz w:val="24"/>
          <w:szCs w:val="24"/>
        </w:rPr>
        <w:t>This is evidenced by the fact</w:t>
      </w:r>
      <w:r w:rsidR="00782582">
        <w:rPr>
          <w:rFonts w:ascii="Times New Roman" w:hAnsi="Times New Roman" w:cs="Times New Roman"/>
          <w:sz w:val="24"/>
          <w:szCs w:val="24"/>
        </w:rPr>
        <w:t xml:space="preserve"> that</w:t>
      </w:r>
      <w:r w:rsidR="0019265D">
        <w:rPr>
          <w:rFonts w:ascii="Times New Roman" w:hAnsi="Times New Roman" w:cs="Times New Roman"/>
          <w:sz w:val="24"/>
          <w:szCs w:val="24"/>
        </w:rPr>
        <w:t>, in the BB condition, adults’ causal ratings of objects A and B were consistent with the predictions of the traditional RW model across all three rating phases. As such, the traditional RW model, but neither the simple Bayesian model nor the modified RW model, provides the best fit to the present BB causal-rating data.</w:t>
      </w:r>
    </w:p>
    <w:p w14:paraId="5FC26001" w14:textId="77777777" w:rsidR="00FD753C" w:rsidRDefault="00FD753C" w:rsidP="00532AC6">
      <w:pPr>
        <w:spacing w:line="480" w:lineRule="auto"/>
        <w:contextualSpacing/>
        <w:rPr>
          <w:rFonts w:ascii="Times New Roman" w:hAnsi="Times New Roman" w:cs="Times New Roman"/>
          <w:b/>
          <w:sz w:val="24"/>
          <w:szCs w:val="24"/>
        </w:rPr>
      </w:pPr>
      <w:r w:rsidRPr="003B3185">
        <w:rPr>
          <w:rFonts w:ascii="Times New Roman" w:hAnsi="Times New Roman" w:cs="Times New Roman"/>
          <w:b/>
          <w:sz w:val="24"/>
          <w:szCs w:val="24"/>
        </w:rPr>
        <w:t>Evidence of a Bayesian inference mechanism</w:t>
      </w:r>
    </w:p>
    <w:p w14:paraId="7D30BA01" w14:textId="5A41C8B4" w:rsidR="00B07901" w:rsidRPr="00FC096A" w:rsidRDefault="00B07901" w:rsidP="00532AC6">
      <w:pPr>
        <w:spacing w:line="480" w:lineRule="auto"/>
        <w:ind w:firstLine="720"/>
        <w:contextualSpacing/>
        <w:rPr>
          <w:rFonts w:ascii="Times New Roman" w:hAnsi="Times New Roman" w:cs="Times New Roman"/>
          <w:b/>
          <w:sz w:val="24"/>
          <w:szCs w:val="24"/>
        </w:rPr>
      </w:pPr>
      <w:r w:rsidRPr="00E006A1">
        <w:rPr>
          <w:rFonts w:ascii="Times New Roman" w:hAnsi="Times New Roman" w:cs="Times New Roman"/>
          <w:sz w:val="24"/>
          <w:szCs w:val="24"/>
        </w:rPr>
        <w:t xml:space="preserve">Given that adults' causal ratings of object B did not change across the three rating </w:t>
      </w:r>
      <w:r>
        <w:rPr>
          <w:rFonts w:ascii="Times New Roman" w:hAnsi="Times New Roman" w:cs="Times New Roman"/>
          <w:sz w:val="24"/>
          <w:szCs w:val="24"/>
        </w:rPr>
        <w:t>phases</w:t>
      </w:r>
      <w:r w:rsidR="00F44A44">
        <w:rPr>
          <w:rFonts w:ascii="Times New Roman" w:hAnsi="Times New Roman" w:cs="Times New Roman"/>
          <w:sz w:val="24"/>
          <w:szCs w:val="24"/>
        </w:rPr>
        <w:t xml:space="preserve"> of the BB condition</w:t>
      </w:r>
      <w:r>
        <w:rPr>
          <w:rFonts w:ascii="Times New Roman" w:hAnsi="Times New Roman" w:cs="Times New Roman"/>
          <w:sz w:val="24"/>
          <w:szCs w:val="24"/>
        </w:rPr>
        <w:t xml:space="preserve">, the results presented </w:t>
      </w:r>
      <w:r w:rsidRPr="00E006A1">
        <w:rPr>
          <w:rFonts w:ascii="Times New Roman" w:hAnsi="Times New Roman" w:cs="Times New Roman"/>
          <w:sz w:val="24"/>
          <w:szCs w:val="24"/>
        </w:rPr>
        <w:t xml:space="preserve">thus far suggest that </w:t>
      </w:r>
      <w:r w:rsidR="00517E10">
        <w:rPr>
          <w:rFonts w:ascii="Times New Roman" w:hAnsi="Times New Roman" w:cs="Times New Roman"/>
          <w:sz w:val="24"/>
          <w:szCs w:val="24"/>
        </w:rPr>
        <w:t>adults do not engage in BB reasoning in a manner that is consistent with the predictions of a simple Bayesian model</w:t>
      </w:r>
      <w:r w:rsidRPr="00E006A1">
        <w:rPr>
          <w:rFonts w:ascii="Times New Roman" w:hAnsi="Times New Roman" w:cs="Times New Roman"/>
          <w:sz w:val="24"/>
          <w:szCs w:val="24"/>
        </w:rPr>
        <w:t>. However, before it can be conc</w:t>
      </w:r>
      <w:r>
        <w:rPr>
          <w:rFonts w:ascii="Times New Roman" w:hAnsi="Times New Roman" w:cs="Times New Roman"/>
          <w:sz w:val="24"/>
          <w:szCs w:val="24"/>
        </w:rPr>
        <w:t xml:space="preserve">luded </w:t>
      </w:r>
      <w:r w:rsidRPr="00E006A1">
        <w:rPr>
          <w:rFonts w:ascii="Times New Roman" w:hAnsi="Times New Roman" w:cs="Times New Roman"/>
          <w:sz w:val="24"/>
          <w:szCs w:val="24"/>
        </w:rPr>
        <w:t xml:space="preserve">definitively that adults do not rely on </w:t>
      </w:r>
      <w:r w:rsidR="00517E10">
        <w:rPr>
          <w:rFonts w:ascii="Times New Roman" w:hAnsi="Times New Roman" w:cs="Times New Roman"/>
          <w:sz w:val="24"/>
          <w:szCs w:val="24"/>
        </w:rPr>
        <w:t>a Bayesian</w:t>
      </w:r>
      <w:r w:rsidRPr="00E006A1">
        <w:rPr>
          <w:rFonts w:ascii="Times New Roman" w:hAnsi="Times New Roman" w:cs="Times New Roman"/>
          <w:sz w:val="24"/>
          <w:szCs w:val="24"/>
        </w:rPr>
        <w:t xml:space="preserve"> mechanism to reason about causal e</w:t>
      </w:r>
      <w:r>
        <w:rPr>
          <w:rFonts w:ascii="Times New Roman" w:hAnsi="Times New Roman" w:cs="Times New Roman"/>
          <w:sz w:val="24"/>
          <w:szCs w:val="24"/>
        </w:rPr>
        <w:t>vents</w:t>
      </w:r>
      <w:r w:rsidR="00B5259D">
        <w:rPr>
          <w:rFonts w:ascii="Times New Roman" w:hAnsi="Times New Roman" w:cs="Times New Roman"/>
          <w:sz w:val="24"/>
          <w:szCs w:val="24"/>
        </w:rPr>
        <w:t xml:space="preserve"> in the context of two objects</w:t>
      </w:r>
      <w:r>
        <w:rPr>
          <w:rFonts w:ascii="Times New Roman" w:hAnsi="Times New Roman" w:cs="Times New Roman"/>
          <w:sz w:val="24"/>
          <w:szCs w:val="24"/>
        </w:rPr>
        <w:t xml:space="preserve">, it is necessary to show </w:t>
      </w:r>
      <w:r w:rsidRPr="00E006A1">
        <w:rPr>
          <w:rFonts w:ascii="Times New Roman" w:hAnsi="Times New Roman" w:cs="Times New Roman"/>
          <w:sz w:val="24"/>
          <w:szCs w:val="24"/>
        </w:rPr>
        <w:t xml:space="preserve">that their causal ratings of objects A and B also do not conform with the predictions of the Bayesian model for </w:t>
      </w:r>
      <w:r>
        <w:rPr>
          <w:rFonts w:ascii="Times New Roman" w:hAnsi="Times New Roman" w:cs="Times New Roman"/>
          <w:sz w:val="24"/>
          <w:szCs w:val="24"/>
        </w:rPr>
        <w:t xml:space="preserve">the </w:t>
      </w:r>
      <w:r w:rsidRPr="00E006A1">
        <w:rPr>
          <w:rFonts w:ascii="Times New Roman" w:hAnsi="Times New Roman" w:cs="Times New Roman"/>
          <w:sz w:val="24"/>
          <w:szCs w:val="24"/>
        </w:rPr>
        <w:t>IS condition across the three rating phases.</w:t>
      </w:r>
      <w:r w:rsidR="00517E10">
        <w:rPr>
          <w:rFonts w:ascii="Times New Roman" w:hAnsi="Times New Roman" w:cs="Times New Roman"/>
          <w:sz w:val="24"/>
          <w:szCs w:val="24"/>
        </w:rPr>
        <w:t xml:space="preserve"> Thus, similar to above, we present the predictions of the three models.</w:t>
      </w:r>
      <w:r w:rsidRPr="00E006A1">
        <w:rPr>
          <w:rFonts w:ascii="Times New Roman" w:hAnsi="Times New Roman" w:cs="Times New Roman"/>
          <w:sz w:val="24"/>
          <w:szCs w:val="24"/>
        </w:rPr>
        <w:t xml:space="preserve"> </w:t>
      </w:r>
    </w:p>
    <w:p w14:paraId="515CC694" w14:textId="46E0A815" w:rsidR="00B07901" w:rsidRDefault="00517E10" w:rsidP="00532AC6">
      <w:pPr>
        <w:spacing w:line="480" w:lineRule="auto"/>
        <w:ind w:firstLine="720"/>
        <w:contextualSpacing/>
        <w:rPr>
          <w:rFonts w:ascii="Times New Roman" w:hAnsi="Times New Roman" w:cs="Times New Roman"/>
          <w:sz w:val="24"/>
          <w:szCs w:val="24"/>
        </w:rPr>
      </w:pPr>
      <w:r w:rsidRPr="00371A0F">
        <w:rPr>
          <w:rFonts w:ascii="Times New Roman" w:hAnsi="Times New Roman" w:cs="Times New Roman"/>
          <w:b/>
          <w:sz w:val="24"/>
          <w:szCs w:val="24"/>
        </w:rPr>
        <w:t>The simple Bayesian model predictions for IS.</w:t>
      </w:r>
      <w:r>
        <w:rPr>
          <w:rFonts w:ascii="Times New Roman" w:hAnsi="Times New Roman" w:cs="Times New Roman"/>
          <w:sz w:val="24"/>
          <w:szCs w:val="24"/>
        </w:rPr>
        <w:t xml:space="preserve"> The predictions of the modified RW model applied to the BB condition are shown below in Table </w:t>
      </w:r>
      <w:r w:rsidR="00782582">
        <w:rPr>
          <w:rFonts w:ascii="Times New Roman" w:hAnsi="Times New Roman" w:cs="Times New Roman"/>
          <w:sz w:val="24"/>
          <w:szCs w:val="24"/>
        </w:rPr>
        <w:t>5</w:t>
      </w:r>
      <w:r>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B07901" w14:paraId="42889D04" w14:textId="77777777" w:rsidTr="001258DC">
        <w:trPr>
          <w:trHeight w:val="542"/>
        </w:trPr>
        <w:tc>
          <w:tcPr>
            <w:tcW w:w="9394" w:type="dxa"/>
            <w:gridSpan w:val="4"/>
            <w:shd w:val="clear" w:color="auto" w:fill="000000" w:themeFill="text1"/>
          </w:tcPr>
          <w:p w14:paraId="6F3AEC50" w14:textId="77777777" w:rsidR="00B07901" w:rsidRPr="00B11D45" w:rsidRDefault="00B07901"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IS CONDITION</w:t>
            </w:r>
          </w:p>
        </w:tc>
      </w:tr>
      <w:tr w:rsidR="00B07901" w14:paraId="7CDE8FF7" w14:textId="77777777" w:rsidTr="001258DC">
        <w:trPr>
          <w:trHeight w:val="542"/>
        </w:trPr>
        <w:tc>
          <w:tcPr>
            <w:tcW w:w="1165" w:type="dxa"/>
            <w:shd w:val="clear" w:color="auto" w:fill="808080" w:themeFill="background1" w:themeFillShade="80"/>
          </w:tcPr>
          <w:p w14:paraId="0DFC8849"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2C05063A"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57CCB144"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62B96181" w14:textId="77777777" w:rsidR="00B07901" w:rsidRPr="00853656" w:rsidRDefault="00B07901"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B07901" w14:paraId="205FA5EE" w14:textId="77777777" w:rsidTr="001258DC">
        <w:trPr>
          <w:trHeight w:val="531"/>
        </w:trPr>
        <w:tc>
          <w:tcPr>
            <w:tcW w:w="1165" w:type="dxa"/>
            <w:shd w:val="clear" w:color="auto" w:fill="808080" w:themeFill="background1" w:themeFillShade="80"/>
          </w:tcPr>
          <w:p w14:paraId="0145EB79"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0</w:t>
            </w:r>
          </w:p>
        </w:tc>
        <w:tc>
          <w:tcPr>
            <w:tcW w:w="2363" w:type="dxa"/>
          </w:tcPr>
          <w:p w14:paraId="7267346E" w14:textId="77777777" w:rsidR="00B07901" w:rsidRPr="007F03EF" w:rsidRDefault="00B07901"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c>
          <w:tcPr>
            <w:tcW w:w="2734" w:type="dxa"/>
          </w:tcPr>
          <w:p w14:paraId="7C5357FE" w14:textId="77777777" w:rsidR="00B07901" w:rsidRPr="00AF5AD2"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463B691" w14:textId="77777777" w:rsidR="00B07901" w:rsidRPr="00AF5AD2"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0</w:t>
            </w:r>
          </w:p>
        </w:tc>
      </w:tr>
      <w:tr w:rsidR="00B07901" w14:paraId="73A940EC" w14:textId="77777777" w:rsidTr="001258DC">
        <w:trPr>
          <w:trHeight w:val="542"/>
        </w:trPr>
        <w:tc>
          <w:tcPr>
            <w:tcW w:w="1165" w:type="dxa"/>
            <w:shd w:val="clear" w:color="auto" w:fill="808080" w:themeFill="background1" w:themeFillShade="80"/>
          </w:tcPr>
          <w:p w14:paraId="106D595B"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E09ACE2" w14:textId="77777777" w:rsidR="00B07901" w:rsidRPr="007F03EF"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43A361D" w14:textId="77777777" w:rsidR="00B07901" w:rsidRPr="00AF5AD2"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3AD279" w14:textId="77777777" w:rsidR="00B07901" w:rsidRPr="00B11D45"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0</w:t>
            </w:r>
          </w:p>
        </w:tc>
      </w:tr>
      <w:tr w:rsidR="00B07901" w14:paraId="1E50B627" w14:textId="77777777" w:rsidTr="001258DC">
        <w:trPr>
          <w:trHeight w:val="542"/>
        </w:trPr>
        <w:tc>
          <w:tcPr>
            <w:tcW w:w="1165" w:type="dxa"/>
            <w:shd w:val="clear" w:color="auto" w:fill="808080" w:themeFill="background1" w:themeFillShade="80"/>
          </w:tcPr>
          <w:p w14:paraId="3F2C9D30"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2D97133B"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7C97B4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78B192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B07901" w14:paraId="63C4DBE8" w14:textId="77777777" w:rsidTr="001258DC">
        <w:trPr>
          <w:trHeight w:val="542"/>
        </w:trPr>
        <w:tc>
          <w:tcPr>
            <w:tcW w:w="1165" w:type="dxa"/>
            <w:shd w:val="clear" w:color="auto" w:fill="808080" w:themeFill="background1" w:themeFillShade="80"/>
          </w:tcPr>
          <w:p w14:paraId="1968A680"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5EC8360B" w14:textId="77777777" w:rsidR="00B07901" w:rsidRPr="007F03EF"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1CE3104"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E3B4B4F"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14:paraId="1E3322E0" w14:textId="77777777" w:rsidTr="001258DC">
        <w:trPr>
          <w:trHeight w:val="531"/>
        </w:trPr>
        <w:tc>
          <w:tcPr>
            <w:tcW w:w="9394" w:type="dxa"/>
            <w:gridSpan w:val="4"/>
            <w:shd w:val="clear" w:color="auto" w:fill="808080" w:themeFill="background1" w:themeFillShade="80"/>
          </w:tcPr>
          <w:p w14:paraId="123534B1"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 and B</w:t>
            </w:r>
          </w:p>
        </w:tc>
      </w:tr>
      <w:tr w:rsidR="00B07901" w14:paraId="5BF86FDF" w14:textId="77777777" w:rsidTr="001258DC">
        <w:trPr>
          <w:trHeight w:val="542"/>
        </w:trPr>
        <w:tc>
          <w:tcPr>
            <w:tcW w:w="1165" w:type="dxa"/>
            <w:shd w:val="clear" w:color="auto" w:fill="808080" w:themeFill="background1" w:themeFillShade="80"/>
          </w:tcPr>
          <w:p w14:paraId="2ACDA42C"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2E1FF9B0" w14:textId="77777777" w:rsidR="00B07901" w:rsidRPr="007F03EF"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1BBA9647" w14:textId="77777777" w:rsidR="00B07901" w:rsidRPr="00B11D45"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023E441"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14:paraId="1DAA0B07" w14:textId="77777777" w:rsidTr="001258DC">
        <w:trPr>
          <w:trHeight w:val="553"/>
        </w:trPr>
        <w:tc>
          <w:tcPr>
            <w:tcW w:w="1165" w:type="dxa"/>
            <w:shd w:val="clear" w:color="auto" w:fill="808080" w:themeFill="background1" w:themeFillShade="80"/>
          </w:tcPr>
          <w:p w14:paraId="64E8AB2E"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4CFBF680" w14:textId="77777777" w:rsidR="00B07901" w:rsidRPr="007F03EF"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792C70D3"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sidRPr="00E7176D">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8F1572C" w14:textId="77777777" w:rsidR="00B07901" w:rsidRPr="009C0961" w:rsidRDefault="00B07901" w:rsidP="00532AC6">
            <w:pPr>
              <w:keepNext/>
              <w:spacing w:line="480" w:lineRule="auto"/>
              <w:contextualSpacing/>
              <w:jc w:val="center"/>
              <w:rPr>
                <w:rFonts w:ascii="Times New Roman" w:hAnsi="Times New Roman" w:cs="Times New Roman"/>
                <w:sz w:val="24"/>
                <w:szCs w:val="24"/>
              </w:rPr>
            </w:pPr>
            <w:r w:rsidRPr="009C0961">
              <w:rPr>
                <w:rFonts w:ascii="Times New Roman" w:hAnsi="Times New Roman" w:cs="Times New Roman"/>
                <w:sz w:val="24"/>
                <w:szCs w:val="24"/>
              </w:rPr>
              <w:t>1</w:t>
            </w:r>
          </w:p>
        </w:tc>
      </w:tr>
    </w:tbl>
    <w:p w14:paraId="079AB215" w14:textId="2324D5A6" w:rsidR="00E0476E" w:rsidRDefault="00E0476E" w:rsidP="00532AC6">
      <w:pPr>
        <w:pStyle w:val="Caption"/>
        <w:contextualSpacing/>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5</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and B before the IS event,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IS</w:t>
      </w:r>
      <w:r w:rsidRPr="00E7176D">
        <w:rPr>
          <w:rFonts w:ascii="Times New Roman" w:hAnsi="Times New Roman" w:cs="Times New Roman"/>
          <w:b w:val="0"/>
          <w:color w:val="000000" w:themeColor="text1"/>
          <w:sz w:val="20"/>
          <w:szCs w:val="20"/>
        </w:rPr>
        <w:t xml:space="preserve"> event, after the AB+ event, and then after the A</w:t>
      </w:r>
      <w:r>
        <w:rPr>
          <w:rFonts w:ascii="Times New Roman" w:hAnsi="Times New Roman" w:cs="Times New Roman"/>
          <w:b w:val="0"/>
          <w:color w:val="000000" w:themeColor="text1"/>
          <w:sz w:val="20"/>
          <w:szCs w:val="20"/>
        </w:rPr>
        <w:t>-</w:t>
      </w:r>
      <w:r w:rsidRPr="00E7176D">
        <w:rPr>
          <w:rFonts w:ascii="Times New Roman" w:hAnsi="Times New Roman" w:cs="Times New Roman"/>
          <w:b w:val="0"/>
          <w:color w:val="000000" w:themeColor="text1"/>
          <w:sz w:val="20"/>
          <w:szCs w:val="20"/>
        </w:rPr>
        <w:t xml:space="preserve"> event. The prior probabilities</w:t>
      </w:r>
      <w:r>
        <w:rPr>
          <w:rFonts w:ascii="Times New Roman" w:hAnsi="Times New Roman" w:cs="Times New Roman"/>
          <w:b w:val="0"/>
          <w:color w:val="000000" w:themeColor="text1"/>
          <w:sz w:val="20"/>
          <w:szCs w:val="20"/>
        </w:rPr>
        <w:t xml:space="preserve"> of the four models </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6B45CEDA" w14:textId="342243AF" w:rsidR="00B07901" w:rsidRDefault="00F072C5"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 xml:space="preserve">The </w:t>
      </w:r>
      <w:r>
        <w:rPr>
          <w:rFonts w:ascii="Times New Roman" w:hAnsi="Times New Roman" w:cs="Times New Roman"/>
          <w:b/>
          <w:sz w:val="24"/>
          <w:szCs w:val="24"/>
        </w:rPr>
        <w:t>traditional RW model</w:t>
      </w:r>
      <w:r w:rsidRPr="00A472C3">
        <w:rPr>
          <w:rFonts w:ascii="Times New Roman" w:hAnsi="Times New Roman" w:cs="Times New Roman"/>
          <w:b/>
          <w:sz w:val="24"/>
          <w:szCs w:val="24"/>
        </w:rPr>
        <w:t xml:space="preserve"> predictions for IS.</w:t>
      </w:r>
      <w:r>
        <w:rPr>
          <w:rFonts w:ascii="Times New Roman" w:hAnsi="Times New Roman" w:cs="Times New Roman"/>
          <w:sz w:val="24"/>
          <w:szCs w:val="24"/>
        </w:rPr>
        <w:t xml:space="preserve"> </w:t>
      </w:r>
      <w:r w:rsidR="00B07901">
        <w:rPr>
          <w:rFonts w:ascii="Times New Roman" w:hAnsi="Times New Roman" w:cs="Times New Roman"/>
          <w:sz w:val="24"/>
          <w:szCs w:val="24"/>
        </w:rPr>
        <w:t>These predictions</w:t>
      </w:r>
      <w:r w:rsidR="00C11E8E">
        <w:rPr>
          <w:rFonts w:ascii="Times New Roman" w:hAnsi="Times New Roman" w:cs="Times New Roman"/>
          <w:sz w:val="24"/>
          <w:szCs w:val="24"/>
        </w:rPr>
        <w:t xml:space="preserve"> of the traditional RW model for the IS condition</w:t>
      </w:r>
      <w:r w:rsidR="00B07901">
        <w:rPr>
          <w:rFonts w:ascii="Times New Roman" w:hAnsi="Times New Roman" w:cs="Times New Roman"/>
          <w:sz w:val="24"/>
          <w:szCs w:val="24"/>
        </w:rPr>
        <w:t xml:space="preserve"> can be seen below in Table </w:t>
      </w:r>
      <w:r w:rsidR="00C470CD">
        <w:rPr>
          <w:rFonts w:ascii="Times New Roman" w:hAnsi="Times New Roman" w:cs="Times New Roman"/>
          <w:sz w:val="24"/>
          <w:szCs w:val="24"/>
        </w:rPr>
        <w:t xml:space="preserve">6. </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B07901" w:rsidRPr="00693278" w14:paraId="360882AA" w14:textId="77777777" w:rsidTr="001258DC">
        <w:trPr>
          <w:trHeight w:val="576"/>
        </w:trPr>
        <w:tc>
          <w:tcPr>
            <w:tcW w:w="7556" w:type="dxa"/>
            <w:gridSpan w:val="4"/>
            <w:shd w:val="clear" w:color="auto" w:fill="000000" w:themeFill="text1"/>
          </w:tcPr>
          <w:p w14:paraId="701D7B1A" w14:textId="77777777" w:rsidR="00B07901" w:rsidRPr="00693278" w:rsidRDefault="00B07901"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B07901" w14:paraId="629A6C49" w14:textId="77777777" w:rsidTr="001258DC">
        <w:trPr>
          <w:trHeight w:val="563"/>
        </w:trPr>
        <w:tc>
          <w:tcPr>
            <w:tcW w:w="1889" w:type="dxa"/>
            <w:shd w:val="clear" w:color="auto" w:fill="808080" w:themeFill="background1" w:themeFillShade="80"/>
          </w:tcPr>
          <w:p w14:paraId="7F899516"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p>
        </w:tc>
        <w:tc>
          <w:tcPr>
            <w:tcW w:w="1889" w:type="dxa"/>
          </w:tcPr>
          <w:p w14:paraId="5C296B52"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3C070C38"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756C9B9A"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B07901" w14:paraId="184A6C9B" w14:textId="77777777" w:rsidTr="001258DC">
        <w:trPr>
          <w:trHeight w:val="576"/>
        </w:trPr>
        <w:tc>
          <w:tcPr>
            <w:tcW w:w="1889" w:type="dxa"/>
            <w:shd w:val="clear" w:color="auto" w:fill="808080" w:themeFill="background1" w:themeFillShade="80"/>
          </w:tcPr>
          <w:p w14:paraId="59392AC6"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012ACA3F"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19D7DF8"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1F67DF1"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rsidRPr="008F0349" w14:paraId="63E3BDDA" w14:textId="77777777" w:rsidTr="001258DC">
        <w:trPr>
          <w:trHeight w:val="587"/>
        </w:trPr>
        <w:tc>
          <w:tcPr>
            <w:tcW w:w="1889" w:type="dxa"/>
            <w:shd w:val="clear" w:color="auto" w:fill="808080" w:themeFill="background1" w:themeFillShade="80"/>
          </w:tcPr>
          <w:p w14:paraId="7A353911"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66DB3B4F"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37F228A"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F5CBDA2" w14:textId="77777777" w:rsidR="00B07901" w:rsidRPr="008F0349" w:rsidRDefault="00B0790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32F73168" w14:textId="77777777" w:rsidR="00B07901" w:rsidRPr="00DC1151" w:rsidRDefault="00B07901" w:rsidP="00532AC6">
      <w:pPr>
        <w:spacing w:line="480" w:lineRule="auto"/>
        <w:ind w:firstLine="720"/>
        <w:contextualSpacing/>
        <w:rPr>
          <w:rFonts w:ascii="Times New Roman" w:hAnsi="Times New Roman" w:cs="Times New Roman"/>
          <w:b/>
          <w:sz w:val="24"/>
          <w:szCs w:val="24"/>
        </w:rPr>
      </w:pPr>
    </w:p>
    <w:p w14:paraId="502F3B1F" w14:textId="77777777" w:rsidR="00B07901" w:rsidRDefault="00B07901" w:rsidP="00532AC6">
      <w:pPr>
        <w:spacing w:line="480" w:lineRule="auto"/>
        <w:contextualSpacing/>
        <w:rPr>
          <w:rFonts w:ascii="Times New Roman" w:hAnsi="Times New Roman" w:cs="Times New Roman"/>
          <w:b/>
          <w:sz w:val="24"/>
          <w:szCs w:val="24"/>
        </w:rPr>
      </w:pPr>
    </w:p>
    <w:p w14:paraId="62CD42E6" w14:textId="77777777" w:rsidR="00B07901" w:rsidRDefault="00B07901" w:rsidP="00532AC6">
      <w:pPr>
        <w:spacing w:line="480" w:lineRule="auto"/>
        <w:contextualSpacing/>
        <w:rPr>
          <w:rFonts w:ascii="Times New Roman" w:hAnsi="Times New Roman" w:cs="Times New Roman"/>
          <w:b/>
          <w:sz w:val="24"/>
          <w:szCs w:val="24"/>
        </w:rPr>
      </w:pPr>
    </w:p>
    <w:p w14:paraId="26C0EABF" w14:textId="0488CE2C" w:rsidR="00C11E8E" w:rsidRPr="00371A0F" w:rsidRDefault="00C11E8E" w:rsidP="00532AC6">
      <w:pPr>
        <w:spacing w:line="480" w:lineRule="auto"/>
        <w:contextualSpacing/>
        <w:rPr>
          <w:rFonts w:ascii="Times New Roman" w:hAnsi="Times New Roman" w:cs="Times New Roman"/>
          <w:sz w:val="20"/>
          <w:szCs w:val="20"/>
        </w:rPr>
      </w:pPr>
    </w:p>
    <w:p w14:paraId="07217A7D" w14:textId="265A0C59" w:rsidR="001E5998" w:rsidRPr="00371A0F" w:rsidRDefault="001E5998" w:rsidP="00532AC6">
      <w:pPr>
        <w:pStyle w:val="Caption"/>
        <w:framePr w:w="7679" w:hSpace="180" w:wrap="around" w:vAnchor="text" w:hAnchor="page" w:x="1378" w:y="-3"/>
        <w:contextualSpacing/>
        <w:suppressOverlap/>
        <w:rPr>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6</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sz w:val="20"/>
          <w:szCs w:val="20"/>
        </w:rPr>
        <w:t xml:space="preserve"> </w:t>
      </w:r>
      <w:r w:rsidRPr="00371A0F">
        <w:rPr>
          <w:rFonts w:ascii="Times New Roman" w:hAnsi="Times New Roman" w:cs="Times New Roman"/>
          <w:b w:val="0"/>
          <w:color w:val="auto"/>
          <w:sz w:val="20"/>
          <w:szCs w:val="20"/>
        </w:rPr>
        <w:t>This table displays the predictions of the traditional RW model for objects A and B in the IS condition</w:t>
      </w:r>
      <w:r w:rsidR="00AB426F" w:rsidRPr="00371A0F">
        <w:rPr>
          <w:rFonts w:ascii="Times New Roman" w:hAnsi="Times New Roman" w:cs="Times New Roman"/>
          <w:b w:val="0"/>
          <w:color w:val="auto"/>
          <w:sz w:val="20"/>
          <w:szCs w:val="20"/>
        </w:rPr>
        <w:t xml:space="preserve"> across the three rating phases</w:t>
      </w:r>
      <w:r w:rsidRPr="00371A0F">
        <w:rPr>
          <w:rFonts w:ascii="Times New Roman" w:hAnsi="Times New Roman" w:cs="Times New Roman"/>
          <w:b w:val="0"/>
          <w:color w:val="auto"/>
          <w:sz w:val="20"/>
          <w:szCs w:val="20"/>
        </w:rPr>
        <w:t>.</w:t>
      </w:r>
    </w:p>
    <w:p w14:paraId="0F5A2788" w14:textId="6CF0FEF9" w:rsidR="00C80882" w:rsidRDefault="00C80882" w:rsidP="00532AC6">
      <w:pPr>
        <w:spacing w:line="480" w:lineRule="auto"/>
        <w:contextualSpacing/>
        <w:rPr>
          <w:rFonts w:ascii="Times New Roman" w:hAnsi="Times New Roman" w:cs="Times New Roman"/>
          <w:sz w:val="24"/>
          <w:szCs w:val="24"/>
        </w:rPr>
      </w:pPr>
    </w:p>
    <w:p w14:paraId="5B6467CC" w14:textId="77777777" w:rsidR="001E5998" w:rsidRDefault="001E5998" w:rsidP="00532AC6">
      <w:pPr>
        <w:spacing w:line="480" w:lineRule="auto"/>
        <w:contextualSpacing/>
        <w:rPr>
          <w:rFonts w:ascii="Times New Roman" w:hAnsi="Times New Roman" w:cs="Times New Roman"/>
          <w:sz w:val="24"/>
          <w:szCs w:val="24"/>
        </w:rPr>
      </w:pPr>
    </w:p>
    <w:p w14:paraId="76B0008D" w14:textId="1D35C23A" w:rsidR="00B07901" w:rsidRDefault="00C11E8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modified RW model predictions for IS. </w:t>
      </w:r>
      <w:r w:rsidR="00B07901">
        <w:rPr>
          <w:rFonts w:ascii="Times New Roman" w:hAnsi="Times New Roman" w:cs="Times New Roman"/>
          <w:sz w:val="24"/>
          <w:szCs w:val="24"/>
        </w:rPr>
        <w:t xml:space="preserve">The predictions of the modified RW </w:t>
      </w:r>
      <w:r w:rsidR="00B8505C">
        <w:rPr>
          <w:rFonts w:ascii="Times New Roman" w:hAnsi="Times New Roman" w:cs="Times New Roman"/>
          <w:sz w:val="24"/>
          <w:szCs w:val="24"/>
        </w:rPr>
        <w:t>model are</w:t>
      </w:r>
      <w:r w:rsidR="0008469D">
        <w:rPr>
          <w:rFonts w:ascii="Times New Roman" w:hAnsi="Times New Roman" w:cs="Times New Roman"/>
          <w:sz w:val="24"/>
          <w:szCs w:val="24"/>
        </w:rPr>
        <w:t xml:space="preserve"> shown below in Table </w:t>
      </w:r>
      <w:r w:rsidR="00C470CD">
        <w:rPr>
          <w:rFonts w:ascii="Times New Roman" w:hAnsi="Times New Roman" w:cs="Times New Roman"/>
          <w:sz w:val="24"/>
          <w:szCs w:val="24"/>
        </w:rPr>
        <w:t xml:space="preserve">7. </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B07901" w:rsidRPr="00693278" w14:paraId="273768BE" w14:textId="77777777" w:rsidTr="001258DC">
        <w:trPr>
          <w:trHeight w:val="576"/>
        </w:trPr>
        <w:tc>
          <w:tcPr>
            <w:tcW w:w="8995" w:type="dxa"/>
            <w:gridSpan w:val="4"/>
            <w:shd w:val="clear" w:color="auto" w:fill="000000" w:themeFill="text1"/>
          </w:tcPr>
          <w:p w14:paraId="59121EE0" w14:textId="77777777" w:rsidR="00B07901" w:rsidRPr="00693278" w:rsidRDefault="00B07901"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B07901" w14:paraId="4306998C" w14:textId="77777777" w:rsidTr="001258DC">
        <w:trPr>
          <w:trHeight w:val="563"/>
        </w:trPr>
        <w:tc>
          <w:tcPr>
            <w:tcW w:w="1889" w:type="dxa"/>
            <w:shd w:val="clear" w:color="auto" w:fill="808080" w:themeFill="background1" w:themeFillShade="80"/>
          </w:tcPr>
          <w:p w14:paraId="13BA140C" w14:textId="77777777" w:rsidR="00B07901" w:rsidRPr="00853656" w:rsidRDefault="00B07901" w:rsidP="00532AC6">
            <w:pPr>
              <w:spacing w:line="480" w:lineRule="auto"/>
              <w:contextualSpacing/>
              <w:rPr>
                <w:rFonts w:ascii="Times New Roman" w:hAnsi="Times New Roman" w:cs="Times New Roman"/>
                <w:color w:val="FFFFFF" w:themeColor="background1"/>
                <w:sz w:val="24"/>
                <w:szCs w:val="24"/>
              </w:rPr>
            </w:pPr>
          </w:p>
        </w:tc>
        <w:tc>
          <w:tcPr>
            <w:tcW w:w="1889" w:type="dxa"/>
          </w:tcPr>
          <w:p w14:paraId="649FCDB9"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61A42957"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71D2E776"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B07901" w14:paraId="6F9ACF1A" w14:textId="77777777" w:rsidTr="001258DC">
        <w:trPr>
          <w:trHeight w:val="576"/>
        </w:trPr>
        <w:tc>
          <w:tcPr>
            <w:tcW w:w="1889" w:type="dxa"/>
            <w:shd w:val="clear" w:color="auto" w:fill="808080" w:themeFill="background1" w:themeFillShade="80"/>
          </w:tcPr>
          <w:p w14:paraId="6F3D571D"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A</w:t>
            </w:r>
          </w:p>
        </w:tc>
        <w:tc>
          <w:tcPr>
            <w:tcW w:w="1889" w:type="dxa"/>
          </w:tcPr>
          <w:p w14:paraId="1F43E9C6"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B6C1CB0"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4D95318D" w14:textId="77777777" w:rsidR="00B07901" w:rsidRDefault="00B07901"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B07901" w:rsidRPr="008F0349" w14:paraId="7AFF7D05" w14:textId="77777777" w:rsidTr="001258DC">
        <w:trPr>
          <w:trHeight w:val="587"/>
        </w:trPr>
        <w:tc>
          <w:tcPr>
            <w:tcW w:w="1889" w:type="dxa"/>
            <w:shd w:val="clear" w:color="auto" w:fill="808080" w:themeFill="background1" w:themeFillShade="80"/>
          </w:tcPr>
          <w:p w14:paraId="21081354" w14:textId="77777777" w:rsidR="00B07901" w:rsidRPr="00853656" w:rsidRDefault="00B07901"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4DDA5328"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BB516F9" w14:textId="77777777" w:rsidR="00B07901" w:rsidRPr="008F0349" w:rsidRDefault="00B07901"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7D3F2871" w14:textId="77777777" w:rsidR="00B07901" w:rsidRPr="008F0349" w:rsidRDefault="00B07901"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bl>
    <w:p w14:paraId="7EE9EF1E" w14:textId="105FDC36" w:rsidR="00DF7B33" w:rsidRPr="00371A0F" w:rsidRDefault="00DF7B33" w:rsidP="00532AC6">
      <w:pPr>
        <w:pStyle w:val="Caption"/>
        <w:framePr w:hSpace="180" w:wrap="around" w:vAnchor="text" w:hAnchor="page" w:x="1445" w:y="2415"/>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7</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auto"/>
          <w:sz w:val="20"/>
          <w:szCs w:val="20"/>
        </w:rPr>
        <w:t>This table displays the predictions of the modified RW model for objects A and B in the IS condition</w:t>
      </w:r>
      <w:r w:rsidR="00C94C7D">
        <w:rPr>
          <w:rFonts w:ascii="Times New Roman" w:hAnsi="Times New Roman" w:cs="Times New Roman"/>
          <w:b w:val="0"/>
          <w:color w:val="auto"/>
          <w:sz w:val="20"/>
          <w:szCs w:val="20"/>
        </w:rPr>
        <w:t xml:space="preserve"> across all three rating phases</w:t>
      </w:r>
      <w:r w:rsidRPr="00371A0F">
        <w:rPr>
          <w:rFonts w:ascii="Times New Roman" w:hAnsi="Times New Roman" w:cs="Times New Roman"/>
          <w:b w:val="0"/>
          <w:color w:val="auto"/>
          <w:sz w:val="20"/>
          <w:szCs w:val="20"/>
        </w:rPr>
        <w:t>.</w:t>
      </w:r>
    </w:p>
    <w:p w14:paraId="63198B99" w14:textId="77777777" w:rsidR="00863B23" w:rsidRDefault="00863B23" w:rsidP="00A4707D">
      <w:pPr>
        <w:spacing w:line="480" w:lineRule="auto"/>
        <w:contextualSpacing/>
        <w:rPr>
          <w:rFonts w:ascii="Times New Roman" w:hAnsi="Times New Roman" w:cs="Times New Roman"/>
          <w:sz w:val="24"/>
          <w:szCs w:val="24"/>
        </w:rPr>
      </w:pPr>
    </w:p>
    <w:p w14:paraId="26DF575B" w14:textId="26B660BD" w:rsidR="00B07901" w:rsidRDefault="00B95476" w:rsidP="00532AC6">
      <w:pPr>
        <w:spacing w:line="480" w:lineRule="auto"/>
        <w:ind w:firstLine="720"/>
        <w:contextualSpacing/>
      </w:pPr>
      <w:r>
        <w:rPr>
          <w:rFonts w:ascii="Times New Roman" w:hAnsi="Times New Roman" w:cs="Times New Roman"/>
          <w:sz w:val="24"/>
          <w:szCs w:val="24"/>
        </w:rPr>
        <w:t xml:space="preserve">As can be seen from </w:t>
      </w:r>
      <w:r w:rsidR="00A4707D">
        <w:rPr>
          <w:rFonts w:ascii="Times New Roman" w:hAnsi="Times New Roman" w:cs="Times New Roman"/>
          <w:sz w:val="24"/>
          <w:szCs w:val="24"/>
        </w:rPr>
        <w:t>Tables 5-7</w:t>
      </w:r>
      <w:r>
        <w:rPr>
          <w:rFonts w:ascii="Times New Roman" w:hAnsi="Times New Roman" w:cs="Times New Roman"/>
          <w:sz w:val="24"/>
          <w:szCs w:val="24"/>
        </w:rPr>
        <w:t xml:space="preserve"> above</w:t>
      </w:r>
      <w:r w:rsidR="00B07901">
        <w:rPr>
          <w:rFonts w:ascii="Times New Roman" w:hAnsi="Times New Roman" w:cs="Times New Roman"/>
          <w:sz w:val="24"/>
          <w:szCs w:val="24"/>
        </w:rPr>
        <w:t xml:space="preserve">, participants’ ratings of both objects did confirm </w:t>
      </w:r>
      <w:r w:rsidR="00993ADD">
        <w:rPr>
          <w:rFonts w:ascii="Times New Roman" w:hAnsi="Times New Roman" w:cs="Times New Roman"/>
          <w:sz w:val="24"/>
          <w:szCs w:val="24"/>
        </w:rPr>
        <w:t xml:space="preserve">with </w:t>
      </w:r>
      <w:r w:rsidR="00B07901">
        <w:rPr>
          <w:rFonts w:ascii="Times New Roman" w:hAnsi="Times New Roman" w:cs="Times New Roman"/>
          <w:sz w:val="24"/>
          <w:szCs w:val="24"/>
        </w:rPr>
        <w:t>the predictions of the modified RW model</w:t>
      </w:r>
      <w:r w:rsidR="00A4707D">
        <w:rPr>
          <w:rFonts w:ascii="Times New Roman" w:hAnsi="Times New Roman" w:cs="Times New Roman"/>
          <w:sz w:val="24"/>
          <w:szCs w:val="24"/>
        </w:rPr>
        <w:t xml:space="preserve"> but not with the predictions of the simple Bayesian model or the traditional RW model</w:t>
      </w:r>
      <w:r w:rsidR="00B07901">
        <w:rPr>
          <w:rFonts w:ascii="Times New Roman" w:hAnsi="Times New Roman" w:cs="Times New Roman"/>
          <w:sz w:val="24"/>
          <w:szCs w:val="24"/>
        </w:rPr>
        <w:t>.</w:t>
      </w:r>
      <w:r w:rsidR="005D1D31">
        <w:rPr>
          <w:rFonts w:ascii="Times New Roman" w:hAnsi="Times New Roman" w:cs="Times New Roman"/>
          <w:sz w:val="24"/>
          <w:szCs w:val="24"/>
        </w:rPr>
        <w:t xml:space="preserve"> There are two reasons for this. First,</w:t>
      </w:r>
      <w:r w:rsidR="00B07901">
        <w:rPr>
          <w:rFonts w:ascii="Times New Roman" w:hAnsi="Times New Roman" w:cs="Times New Roman"/>
          <w:sz w:val="24"/>
          <w:szCs w:val="24"/>
        </w:rPr>
        <w:t xml:space="preserve"> participants’ pre- and mid-ratings of objects A and B did not differ from each other</w:t>
      </w:r>
      <w:r w:rsidR="00523CBB">
        <w:rPr>
          <w:rFonts w:ascii="Times New Roman" w:hAnsi="Times New Roman" w:cs="Times New Roman"/>
          <w:sz w:val="24"/>
          <w:szCs w:val="24"/>
        </w:rPr>
        <w:t xml:space="preserve"> in both the BB and IS conditions</w:t>
      </w:r>
      <w:r w:rsidR="00554567">
        <w:rPr>
          <w:rFonts w:ascii="Times New Roman" w:hAnsi="Times New Roman" w:cs="Times New Roman"/>
          <w:sz w:val="24"/>
          <w:szCs w:val="24"/>
        </w:rPr>
        <w:t xml:space="preserve">. Second, </w:t>
      </w:r>
      <w:r w:rsidR="00B07901">
        <w:rPr>
          <w:rFonts w:ascii="Times New Roman" w:hAnsi="Times New Roman" w:cs="Times New Roman"/>
          <w:sz w:val="24"/>
          <w:szCs w:val="24"/>
        </w:rPr>
        <w:t>participants’ ratings of object B increased between the mid- and post-rating phase</w:t>
      </w:r>
      <w:r w:rsidR="00523CBB">
        <w:rPr>
          <w:rFonts w:ascii="Times New Roman" w:hAnsi="Times New Roman" w:cs="Times New Roman"/>
          <w:sz w:val="24"/>
          <w:szCs w:val="24"/>
        </w:rPr>
        <w:t xml:space="preserve"> in the IS condition but remained unchanged across all three rating phases in the BB condition</w:t>
      </w:r>
      <w:r w:rsidR="00B07901">
        <w:rPr>
          <w:rFonts w:ascii="Times New Roman" w:hAnsi="Times New Roman" w:cs="Times New Roman"/>
          <w:sz w:val="24"/>
          <w:szCs w:val="24"/>
        </w:rPr>
        <w:t>.</w:t>
      </w:r>
      <w:r w:rsidR="00523CBB">
        <w:rPr>
          <w:rFonts w:ascii="Times New Roman" w:hAnsi="Times New Roman" w:cs="Times New Roman"/>
          <w:sz w:val="24"/>
          <w:szCs w:val="24"/>
        </w:rPr>
        <w:t xml:space="preserve"> The distribution of responses to object A also accorded with the predictions of the modified RW model</w:t>
      </w:r>
      <w:r w:rsidR="00A4707D">
        <w:rPr>
          <w:rFonts w:ascii="Times New Roman" w:hAnsi="Times New Roman" w:cs="Times New Roman"/>
          <w:sz w:val="24"/>
          <w:szCs w:val="24"/>
        </w:rPr>
        <w:t>, but not with the predictions of the other two models,</w:t>
      </w:r>
      <w:r w:rsidR="00523CBB">
        <w:rPr>
          <w:rFonts w:ascii="Times New Roman" w:hAnsi="Times New Roman" w:cs="Times New Roman"/>
          <w:sz w:val="24"/>
          <w:szCs w:val="24"/>
        </w:rPr>
        <w:t xml:space="preserve"> across all three rating phases in both the IS and BB conditions.</w:t>
      </w:r>
      <w:r w:rsidR="00B07901">
        <w:rPr>
          <w:rFonts w:ascii="Times New Roman" w:hAnsi="Times New Roman" w:cs="Times New Roman"/>
          <w:sz w:val="24"/>
          <w:szCs w:val="24"/>
        </w:rPr>
        <w:t xml:space="preserve"> </w:t>
      </w:r>
      <w:r w:rsidR="009D4E09">
        <w:rPr>
          <w:rFonts w:ascii="Times New Roman" w:hAnsi="Times New Roman" w:cs="Times New Roman"/>
          <w:sz w:val="24"/>
          <w:szCs w:val="24"/>
        </w:rPr>
        <w:t>These results suggest that</w:t>
      </w:r>
      <w:r w:rsidR="00F84EA3">
        <w:rPr>
          <w:rFonts w:ascii="Times New Roman" w:hAnsi="Times New Roman" w:cs="Times New Roman"/>
          <w:sz w:val="24"/>
          <w:szCs w:val="24"/>
        </w:rPr>
        <w:t>, together, the traditional RW model and modified RW model provided a better fit to the data than did the Bayesian model</w:t>
      </w:r>
      <w:r w:rsidR="007937A9">
        <w:rPr>
          <w:rFonts w:ascii="Times New Roman" w:hAnsi="Times New Roman" w:cs="Times New Roman"/>
          <w:sz w:val="24"/>
          <w:szCs w:val="24"/>
        </w:rPr>
        <w:t xml:space="preserve">, although </w:t>
      </w:r>
      <w:r w:rsidR="00A4707D">
        <w:rPr>
          <w:rFonts w:ascii="Times New Roman" w:hAnsi="Times New Roman" w:cs="Times New Roman"/>
          <w:sz w:val="24"/>
          <w:szCs w:val="24"/>
        </w:rPr>
        <w:t>neither model alone</w:t>
      </w:r>
      <w:r w:rsidR="007937A9">
        <w:rPr>
          <w:rFonts w:ascii="Times New Roman" w:hAnsi="Times New Roman" w:cs="Times New Roman"/>
          <w:sz w:val="24"/>
          <w:szCs w:val="24"/>
        </w:rPr>
        <w:t xml:space="preserve"> </w:t>
      </w:r>
      <w:r w:rsidR="00A4707D">
        <w:rPr>
          <w:rFonts w:ascii="Times New Roman" w:hAnsi="Times New Roman" w:cs="Times New Roman"/>
          <w:sz w:val="24"/>
          <w:szCs w:val="24"/>
        </w:rPr>
        <w:t>accounted for adults’</w:t>
      </w:r>
      <w:r w:rsidR="0023022E">
        <w:rPr>
          <w:rFonts w:ascii="Times New Roman" w:hAnsi="Times New Roman" w:cs="Times New Roman"/>
          <w:sz w:val="24"/>
          <w:szCs w:val="24"/>
        </w:rPr>
        <w:t xml:space="preserve"> causal</w:t>
      </w:r>
      <w:r w:rsidR="00AF49C0">
        <w:rPr>
          <w:rFonts w:ascii="Times New Roman" w:hAnsi="Times New Roman" w:cs="Times New Roman"/>
          <w:sz w:val="24"/>
          <w:szCs w:val="24"/>
        </w:rPr>
        <w:t>-rating</w:t>
      </w:r>
      <w:r w:rsidR="007937A9">
        <w:rPr>
          <w:rFonts w:ascii="Times New Roman" w:hAnsi="Times New Roman" w:cs="Times New Roman"/>
          <w:sz w:val="24"/>
          <w:szCs w:val="24"/>
        </w:rPr>
        <w:t xml:space="preserve"> performance in both condition</w:t>
      </w:r>
      <w:r w:rsidR="00425E16">
        <w:rPr>
          <w:rFonts w:ascii="Times New Roman" w:hAnsi="Times New Roman" w:cs="Times New Roman"/>
          <w:sz w:val="24"/>
          <w:szCs w:val="24"/>
        </w:rPr>
        <w:t>s</w:t>
      </w:r>
      <w:r w:rsidR="00F84EA3">
        <w:rPr>
          <w:rFonts w:ascii="Times New Roman" w:hAnsi="Times New Roman" w:cs="Times New Roman"/>
          <w:sz w:val="24"/>
          <w:szCs w:val="24"/>
        </w:rPr>
        <w:t xml:space="preserve">. </w:t>
      </w:r>
      <w:r w:rsidR="005E6531">
        <w:rPr>
          <w:rFonts w:ascii="Times New Roman" w:hAnsi="Times New Roman" w:cs="Times New Roman"/>
          <w:sz w:val="24"/>
          <w:szCs w:val="24"/>
        </w:rPr>
        <w:t>Nonetheless</w:t>
      </w:r>
      <w:r w:rsidR="00B07901">
        <w:rPr>
          <w:rFonts w:ascii="Times New Roman" w:hAnsi="Times New Roman" w:cs="Times New Roman"/>
          <w:sz w:val="24"/>
          <w:szCs w:val="24"/>
        </w:rPr>
        <w:t>,</w:t>
      </w:r>
      <w:r w:rsidR="00A4707D">
        <w:rPr>
          <w:rFonts w:ascii="Times New Roman" w:hAnsi="Times New Roman" w:cs="Times New Roman"/>
          <w:sz w:val="24"/>
          <w:szCs w:val="24"/>
        </w:rPr>
        <w:t xml:space="preserve"> the</w:t>
      </w:r>
      <w:r w:rsidR="00B07901">
        <w:rPr>
          <w:rFonts w:ascii="Times New Roman" w:hAnsi="Times New Roman" w:cs="Times New Roman"/>
          <w:sz w:val="24"/>
          <w:szCs w:val="24"/>
        </w:rPr>
        <w:t xml:space="preserve"> results from Experiment </w:t>
      </w:r>
      <w:r w:rsidR="00F0629D">
        <w:rPr>
          <w:rFonts w:ascii="Times New Roman" w:hAnsi="Times New Roman" w:cs="Times New Roman"/>
          <w:sz w:val="24"/>
          <w:szCs w:val="24"/>
        </w:rPr>
        <w:t xml:space="preserve">1 </w:t>
      </w:r>
      <w:r w:rsidR="00B07901">
        <w:rPr>
          <w:rFonts w:ascii="Times New Roman" w:hAnsi="Times New Roman" w:cs="Times New Roman"/>
          <w:sz w:val="24"/>
          <w:szCs w:val="24"/>
        </w:rPr>
        <w:t>suggest that an associative mechanism</w:t>
      </w:r>
      <w:r w:rsidR="001615A7">
        <w:rPr>
          <w:rFonts w:ascii="Times New Roman" w:hAnsi="Times New Roman" w:cs="Times New Roman"/>
          <w:sz w:val="24"/>
          <w:szCs w:val="24"/>
        </w:rPr>
        <w:t>, rather than a Bayesian mechanism,</w:t>
      </w:r>
      <w:r w:rsidR="00B07901">
        <w:rPr>
          <w:rFonts w:ascii="Times New Roman" w:hAnsi="Times New Roman" w:cs="Times New Roman"/>
          <w:sz w:val="24"/>
          <w:szCs w:val="24"/>
        </w:rPr>
        <w:t xml:space="preserve"> may underlie adult causal reasoning for two objects.</w:t>
      </w:r>
    </w:p>
    <w:p w14:paraId="61270337" w14:textId="77777777" w:rsidR="00B07901" w:rsidRPr="00AB2FEE" w:rsidRDefault="00B07901" w:rsidP="00532AC6">
      <w:pPr>
        <w:spacing w:line="480" w:lineRule="auto"/>
        <w:ind w:firstLine="720"/>
        <w:contextualSpacing/>
        <w:jc w:val="center"/>
        <w:rPr>
          <w:rFonts w:ascii="Times New Roman" w:hAnsi="Times New Roman" w:cs="Times New Roman"/>
          <w:sz w:val="24"/>
          <w:szCs w:val="24"/>
        </w:rPr>
      </w:pPr>
      <w:r w:rsidRPr="009D235D">
        <w:rPr>
          <w:rFonts w:ascii="Times New Roman" w:hAnsi="Times New Roman" w:cs="Times New Roman"/>
          <w:sz w:val="24"/>
          <w:szCs w:val="24"/>
        </w:rPr>
        <w:t>Discussion</w:t>
      </w:r>
    </w:p>
    <w:p w14:paraId="68DAF4A2" w14:textId="1C213F56" w:rsidR="00802324" w:rsidRDefault="00B07901" w:rsidP="00A4707D">
      <w:pPr>
        <w:spacing w:line="480" w:lineRule="auto"/>
        <w:ind w:firstLine="720"/>
        <w:contextualSpacing/>
        <w:rPr>
          <w:rFonts w:ascii="Times New Roman" w:hAnsi="Times New Roman" w:cs="Times New Roman"/>
          <w:sz w:val="24"/>
          <w:szCs w:val="24"/>
        </w:rPr>
      </w:pPr>
      <w:r w:rsidRPr="002F35BE">
        <w:rPr>
          <w:rFonts w:ascii="Times New Roman" w:hAnsi="Times New Roman" w:cs="Times New Roman"/>
          <w:sz w:val="24"/>
          <w:szCs w:val="24"/>
        </w:rPr>
        <w:t xml:space="preserve">The aim of Experiment </w:t>
      </w:r>
      <w:r w:rsidR="00E67601">
        <w:rPr>
          <w:rFonts w:ascii="Times New Roman" w:hAnsi="Times New Roman" w:cs="Times New Roman"/>
          <w:sz w:val="24"/>
          <w:szCs w:val="24"/>
        </w:rPr>
        <w:t>1</w:t>
      </w:r>
      <w:r w:rsidR="00E67601" w:rsidRPr="002F35BE">
        <w:rPr>
          <w:rFonts w:ascii="Times New Roman" w:hAnsi="Times New Roman" w:cs="Times New Roman"/>
          <w:sz w:val="24"/>
          <w:szCs w:val="24"/>
        </w:rPr>
        <w:t xml:space="preserve"> </w:t>
      </w:r>
      <w:r w:rsidRPr="002F35BE">
        <w:rPr>
          <w:rFonts w:ascii="Times New Roman" w:hAnsi="Times New Roman" w:cs="Times New Roman"/>
          <w:sz w:val="24"/>
          <w:szCs w:val="24"/>
        </w:rPr>
        <w:t>was to test the predictions of the traditional RW model, the modified RW model, and a Bayesian model</w:t>
      </w:r>
      <w:r>
        <w:rPr>
          <w:rFonts w:ascii="Times New Roman" w:hAnsi="Times New Roman" w:cs="Times New Roman"/>
          <w:sz w:val="24"/>
          <w:szCs w:val="24"/>
        </w:rPr>
        <w:t xml:space="preserve"> for causal reasoning with two objects</w:t>
      </w:r>
      <w:r w:rsidRPr="002F35BE">
        <w:rPr>
          <w:rFonts w:ascii="Times New Roman" w:hAnsi="Times New Roman" w:cs="Times New Roman"/>
          <w:sz w:val="24"/>
          <w:szCs w:val="24"/>
        </w:rPr>
        <w:t xml:space="preserve">. The results revealed that adults' responses in the BB </w:t>
      </w:r>
      <w:r w:rsidR="00ED125B">
        <w:rPr>
          <w:rFonts w:ascii="Times New Roman" w:hAnsi="Times New Roman" w:cs="Times New Roman"/>
          <w:sz w:val="24"/>
          <w:szCs w:val="24"/>
        </w:rPr>
        <w:t xml:space="preserve">and IS </w:t>
      </w:r>
      <w:r w:rsidRPr="002F35BE">
        <w:rPr>
          <w:rFonts w:ascii="Times New Roman" w:hAnsi="Times New Roman" w:cs="Times New Roman"/>
          <w:sz w:val="24"/>
          <w:szCs w:val="24"/>
        </w:rPr>
        <w:t>condition</w:t>
      </w:r>
      <w:r w:rsidR="00ED125B">
        <w:rPr>
          <w:rFonts w:ascii="Times New Roman" w:hAnsi="Times New Roman" w:cs="Times New Roman"/>
          <w:sz w:val="24"/>
          <w:szCs w:val="24"/>
        </w:rPr>
        <w:t>s</w:t>
      </w:r>
      <w:r w:rsidRPr="002F35BE">
        <w:rPr>
          <w:rFonts w:ascii="Times New Roman" w:hAnsi="Times New Roman" w:cs="Times New Roman"/>
          <w:sz w:val="24"/>
          <w:szCs w:val="24"/>
        </w:rPr>
        <w:t xml:space="preserve"> were consistent with the predictions of the</w:t>
      </w:r>
      <w:r w:rsidR="00ED125B">
        <w:rPr>
          <w:rFonts w:ascii="Times New Roman" w:hAnsi="Times New Roman" w:cs="Times New Roman"/>
          <w:sz w:val="24"/>
          <w:szCs w:val="24"/>
        </w:rPr>
        <w:t xml:space="preserve"> modified and</w:t>
      </w:r>
      <w:r w:rsidRPr="002F35BE">
        <w:rPr>
          <w:rFonts w:ascii="Times New Roman" w:hAnsi="Times New Roman" w:cs="Times New Roman"/>
          <w:sz w:val="24"/>
          <w:szCs w:val="24"/>
        </w:rPr>
        <w:t xml:space="preserve"> traditional RW model</w:t>
      </w:r>
      <w:r w:rsidR="00ED125B">
        <w:rPr>
          <w:rFonts w:ascii="Times New Roman" w:hAnsi="Times New Roman" w:cs="Times New Roman"/>
          <w:sz w:val="24"/>
          <w:szCs w:val="24"/>
        </w:rPr>
        <w:t>s</w:t>
      </w:r>
      <w:r w:rsidRPr="002F35BE">
        <w:rPr>
          <w:rFonts w:ascii="Times New Roman" w:hAnsi="Times New Roman" w:cs="Times New Roman"/>
          <w:sz w:val="24"/>
          <w:szCs w:val="24"/>
        </w:rPr>
        <w:t xml:space="preserve"> but not with the Bayesian model</w:t>
      </w:r>
      <w:r>
        <w:rPr>
          <w:rFonts w:ascii="Times New Roman" w:hAnsi="Times New Roman" w:cs="Times New Roman"/>
          <w:sz w:val="24"/>
          <w:szCs w:val="24"/>
        </w:rPr>
        <w:t xml:space="preserve">. </w:t>
      </w:r>
      <w:r w:rsidR="00A4707D">
        <w:rPr>
          <w:rFonts w:ascii="Times New Roman" w:hAnsi="Times New Roman" w:cs="Times New Roman"/>
          <w:sz w:val="24"/>
          <w:szCs w:val="24"/>
        </w:rPr>
        <w:t>Taken together, these results indicate that adults</w:t>
      </w:r>
      <w:r w:rsidR="007E5BAE">
        <w:rPr>
          <w:rFonts w:ascii="Times New Roman" w:hAnsi="Times New Roman" w:cs="Times New Roman"/>
          <w:sz w:val="24"/>
          <w:szCs w:val="24"/>
        </w:rPr>
        <w:t xml:space="preserve"> did not engage in BB reasoning</w:t>
      </w:r>
      <w:r w:rsidR="00802324" w:rsidRPr="002F35BE">
        <w:rPr>
          <w:rFonts w:ascii="Times New Roman" w:hAnsi="Times New Roman" w:cs="Times New Roman"/>
          <w:sz w:val="24"/>
          <w:szCs w:val="24"/>
        </w:rPr>
        <w:t>; that is,</w:t>
      </w:r>
      <w:r w:rsidR="00802324">
        <w:rPr>
          <w:rFonts w:ascii="Times New Roman" w:hAnsi="Times New Roman" w:cs="Times New Roman"/>
          <w:sz w:val="24"/>
          <w:szCs w:val="24"/>
        </w:rPr>
        <w:t xml:space="preserve"> they</w:t>
      </w:r>
      <w:r w:rsidR="00802324" w:rsidRPr="002F35BE">
        <w:rPr>
          <w:rFonts w:ascii="Times New Roman" w:hAnsi="Times New Roman" w:cs="Times New Roman"/>
          <w:sz w:val="24"/>
          <w:szCs w:val="24"/>
        </w:rPr>
        <w:t xml:space="preserve"> do not block object </w:t>
      </w:r>
      <w:r w:rsidR="00802324" w:rsidRPr="002F35BE">
        <w:rPr>
          <w:rFonts w:ascii="Times New Roman" w:hAnsi="Times New Roman" w:cs="Times New Roman"/>
          <w:sz w:val="24"/>
          <w:szCs w:val="24"/>
        </w:rPr>
        <w:lastRenderedPageBreak/>
        <w:t>B</w:t>
      </w:r>
      <w:r w:rsidR="00802324">
        <w:rPr>
          <w:rFonts w:ascii="Times New Roman" w:hAnsi="Times New Roman" w:cs="Times New Roman"/>
          <w:sz w:val="24"/>
          <w:szCs w:val="24"/>
        </w:rPr>
        <w:t xml:space="preserve"> such that B undergoes a drop between any two</w:t>
      </w:r>
      <w:r w:rsidR="00EB217B">
        <w:rPr>
          <w:rFonts w:ascii="Times New Roman" w:hAnsi="Times New Roman" w:cs="Times New Roman"/>
          <w:sz w:val="24"/>
          <w:szCs w:val="24"/>
        </w:rPr>
        <w:t xml:space="preserve"> of the three</w:t>
      </w:r>
      <w:r w:rsidR="00802324">
        <w:rPr>
          <w:rFonts w:ascii="Times New Roman" w:hAnsi="Times New Roman" w:cs="Times New Roman"/>
          <w:sz w:val="24"/>
          <w:szCs w:val="24"/>
        </w:rPr>
        <w:t xml:space="preserve"> rating phases</w:t>
      </w:r>
      <w:r w:rsidR="00EB217B">
        <w:rPr>
          <w:rFonts w:ascii="Times New Roman" w:hAnsi="Times New Roman" w:cs="Times New Roman"/>
          <w:sz w:val="24"/>
          <w:szCs w:val="24"/>
        </w:rPr>
        <w:t xml:space="preserve"> as would be predicted</w:t>
      </w:r>
      <w:r w:rsidR="008E48D2">
        <w:rPr>
          <w:rFonts w:ascii="Times New Roman" w:hAnsi="Times New Roman" w:cs="Times New Roman"/>
          <w:sz w:val="24"/>
          <w:szCs w:val="24"/>
        </w:rPr>
        <w:t xml:space="preserve"> either</w:t>
      </w:r>
      <w:r w:rsidR="00EB217B">
        <w:rPr>
          <w:rFonts w:ascii="Times New Roman" w:hAnsi="Times New Roman" w:cs="Times New Roman"/>
          <w:sz w:val="24"/>
          <w:szCs w:val="24"/>
        </w:rPr>
        <w:t xml:space="preserve"> by the modified RW model or a simple Bayesian model</w:t>
      </w:r>
      <w:r w:rsidR="00802324">
        <w:rPr>
          <w:rFonts w:ascii="Times New Roman" w:hAnsi="Times New Roman" w:cs="Times New Roman"/>
          <w:sz w:val="24"/>
          <w:szCs w:val="24"/>
        </w:rPr>
        <w:t>.</w:t>
      </w:r>
      <w:r w:rsidR="00A56EEA">
        <w:rPr>
          <w:rFonts w:ascii="Times New Roman" w:hAnsi="Times New Roman" w:cs="Times New Roman"/>
          <w:sz w:val="24"/>
          <w:szCs w:val="24"/>
        </w:rPr>
        <w:t xml:space="preserve"> That adults’ ratings did not conform with the predictions of the simple Bayesian model further suggests that</w:t>
      </w:r>
      <w:r w:rsidR="00802324" w:rsidRPr="002F35BE">
        <w:rPr>
          <w:rFonts w:ascii="Times New Roman" w:hAnsi="Times New Roman" w:cs="Times New Roman"/>
          <w:sz w:val="24"/>
          <w:szCs w:val="24"/>
        </w:rPr>
        <w:t xml:space="preserve"> a Bayesian-inference mechanism may not underpin adult causal reasoning in a blicket-detector context</w:t>
      </w:r>
      <w:r w:rsidR="00FA3F87">
        <w:rPr>
          <w:rFonts w:ascii="Times New Roman" w:hAnsi="Times New Roman" w:cs="Times New Roman"/>
          <w:sz w:val="24"/>
          <w:szCs w:val="24"/>
        </w:rPr>
        <w:t xml:space="preserve"> that consists of two objects</w:t>
      </w:r>
      <w:r w:rsidR="00802324" w:rsidRPr="002F35BE">
        <w:rPr>
          <w:rFonts w:ascii="Times New Roman" w:hAnsi="Times New Roman" w:cs="Times New Roman"/>
          <w:sz w:val="24"/>
          <w:szCs w:val="24"/>
        </w:rPr>
        <w:t>.</w:t>
      </w:r>
      <w:r w:rsidR="00524BDA">
        <w:rPr>
          <w:rFonts w:ascii="Times New Roman" w:hAnsi="Times New Roman" w:cs="Times New Roman"/>
          <w:sz w:val="24"/>
          <w:szCs w:val="24"/>
        </w:rPr>
        <w:t xml:space="preserve"> </w:t>
      </w:r>
      <w:r w:rsidR="00A56EEA">
        <w:rPr>
          <w:rFonts w:ascii="Times New Roman" w:hAnsi="Times New Roman" w:cs="Times New Roman"/>
          <w:sz w:val="24"/>
          <w:szCs w:val="24"/>
        </w:rPr>
        <w:t>It</w:t>
      </w:r>
      <w:r w:rsidR="00802324" w:rsidRPr="002F35BE">
        <w:rPr>
          <w:rFonts w:ascii="Times New Roman" w:hAnsi="Times New Roman" w:cs="Times New Roman"/>
          <w:sz w:val="24"/>
          <w:szCs w:val="24"/>
        </w:rPr>
        <w:t xml:space="preserve"> will be recalled that if </w:t>
      </w:r>
      <w:r w:rsidR="00A4707D">
        <w:rPr>
          <w:rFonts w:ascii="Times New Roman" w:hAnsi="Times New Roman" w:cs="Times New Roman"/>
          <w:sz w:val="24"/>
          <w:szCs w:val="24"/>
        </w:rPr>
        <w:t>such a mechanism did underpin adult causal reasoning</w:t>
      </w:r>
      <w:r w:rsidR="00802324" w:rsidRPr="002F35BE">
        <w:rPr>
          <w:rFonts w:ascii="Times New Roman" w:hAnsi="Times New Roman" w:cs="Times New Roman"/>
          <w:sz w:val="24"/>
          <w:szCs w:val="24"/>
        </w:rPr>
        <w:t xml:space="preserve">, then their rating of object B should have increased between the pre- and mid-rating phases but then return to baseline (i.e., the pre-rating value) between the mid- and post-rating phases. Likewise, if </w:t>
      </w:r>
      <w:r w:rsidR="00802324">
        <w:rPr>
          <w:rFonts w:ascii="Times New Roman" w:hAnsi="Times New Roman" w:cs="Times New Roman"/>
          <w:sz w:val="24"/>
          <w:szCs w:val="24"/>
        </w:rPr>
        <w:t>this mechanism</w:t>
      </w:r>
      <w:r w:rsidR="00802324" w:rsidRPr="002F35BE">
        <w:rPr>
          <w:rFonts w:ascii="Times New Roman" w:hAnsi="Times New Roman" w:cs="Times New Roman"/>
          <w:sz w:val="24"/>
          <w:szCs w:val="24"/>
        </w:rPr>
        <w:t xml:space="preserve"> underpinned adults' processing of the IS event, then their ratings of </w:t>
      </w:r>
      <w:r w:rsidR="00BB2B8D">
        <w:rPr>
          <w:rFonts w:ascii="Times New Roman" w:hAnsi="Times New Roman" w:cs="Times New Roman"/>
          <w:sz w:val="24"/>
          <w:szCs w:val="24"/>
        </w:rPr>
        <w:t>objects A and B</w:t>
      </w:r>
      <w:r w:rsidR="00802324" w:rsidRPr="002F35BE">
        <w:rPr>
          <w:rFonts w:ascii="Times New Roman" w:hAnsi="Times New Roman" w:cs="Times New Roman"/>
          <w:sz w:val="24"/>
          <w:szCs w:val="24"/>
        </w:rPr>
        <w:t xml:space="preserve"> should have increased between the pre- and mid-rating phase. However, their ratings of object A should have dropped between the mid- and post-rating phases, whereas their ratings of object B should have increased between these two phases.</w:t>
      </w:r>
      <w:r w:rsidR="006D56BC">
        <w:rPr>
          <w:rFonts w:ascii="Times New Roman" w:hAnsi="Times New Roman" w:cs="Times New Roman"/>
          <w:sz w:val="24"/>
          <w:szCs w:val="24"/>
        </w:rPr>
        <w:t xml:space="preserve"> </w:t>
      </w:r>
      <w:r w:rsidR="00A4707D">
        <w:rPr>
          <w:rFonts w:ascii="Times New Roman" w:hAnsi="Times New Roman" w:cs="Times New Roman"/>
          <w:sz w:val="24"/>
          <w:szCs w:val="24"/>
        </w:rPr>
        <w:t>One plausible objection to this conclusion</w:t>
      </w:r>
      <w:r w:rsidR="006D56BC">
        <w:rPr>
          <w:rFonts w:ascii="Times New Roman" w:hAnsi="Times New Roman" w:cs="Times New Roman"/>
          <w:sz w:val="24"/>
          <w:szCs w:val="24"/>
        </w:rPr>
        <w:t xml:space="preserve"> is that the reason the adults did not engage in BB reasoning was simply because the experiment was </w:t>
      </w:r>
      <w:r w:rsidR="006D56BC" w:rsidRPr="002F35BE">
        <w:rPr>
          <w:rFonts w:ascii="Times New Roman" w:hAnsi="Times New Roman" w:cs="Times New Roman"/>
          <w:sz w:val="24"/>
          <w:szCs w:val="24"/>
        </w:rPr>
        <w:t>underpowered</w:t>
      </w:r>
      <w:r w:rsidR="006D56BC">
        <w:rPr>
          <w:rFonts w:ascii="Times New Roman" w:hAnsi="Times New Roman" w:cs="Times New Roman"/>
          <w:sz w:val="24"/>
          <w:szCs w:val="24"/>
        </w:rPr>
        <w:t xml:space="preserve">. However, this criticism is weakened by the fact that an a priori power analysis indicated that 16 participants would be </w:t>
      </w:r>
      <w:r w:rsidR="000F09D0">
        <w:rPr>
          <w:rFonts w:ascii="Times New Roman" w:hAnsi="Times New Roman" w:cs="Times New Roman"/>
          <w:sz w:val="24"/>
          <w:szCs w:val="24"/>
        </w:rPr>
        <w:t>sufficient</w:t>
      </w:r>
      <w:r w:rsidR="006D56BC">
        <w:rPr>
          <w:rFonts w:ascii="Times New Roman" w:hAnsi="Times New Roman" w:cs="Times New Roman"/>
          <w:sz w:val="24"/>
          <w:szCs w:val="24"/>
        </w:rPr>
        <w:t xml:space="preserve"> to have an 80% chance of detecting a</w:t>
      </w:r>
      <w:r w:rsidR="00A4707D">
        <w:rPr>
          <w:rFonts w:ascii="Times New Roman" w:hAnsi="Times New Roman" w:cs="Times New Roman"/>
          <w:sz w:val="24"/>
          <w:szCs w:val="24"/>
        </w:rPr>
        <w:t xml:space="preserve"> medium-size</w:t>
      </w:r>
      <w:r w:rsidR="006D56BC">
        <w:rPr>
          <w:rFonts w:ascii="Times New Roman" w:hAnsi="Times New Roman" w:cs="Times New Roman"/>
          <w:sz w:val="24"/>
          <w:szCs w:val="24"/>
        </w:rPr>
        <w:t xml:space="preserve"> effect assuming that such an effect existed.</w:t>
      </w:r>
      <w:r w:rsidR="0027293D">
        <w:rPr>
          <w:rFonts w:ascii="Times New Roman" w:hAnsi="Times New Roman" w:cs="Times New Roman"/>
          <w:sz w:val="24"/>
          <w:szCs w:val="24"/>
        </w:rPr>
        <w:t xml:space="preserve"> This conclusion is also weakened by the fact that</w:t>
      </w:r>
      <w:r w:rsidR="001D0D97">
        <w:rPr>
          <w:rFonts w:ascii="Times New Roman" w:hAnsi="Times New Roman" w:cs="Times New Roman"/>
          <w:sz w:val="24"/>
          <w:szCs w:val="24"/>
        </w:rPr>
        <w:t xml:space="preserve"> a Bayes’ factor analysis indicated that </w:t>
      </w:r>
      <w:r w:rsidR="002C02AD">
        <w:rPr>
          <w:rFonts w:ascii="Times New Roman" w:hAnsi="Times New Roman" w:cs="Times New Roman"/>
          <w:sz w:val="24"/>
          <w:szCs w:val="24"/>
        </w:rPr>
        <w:t xml:space="preserve">the observed differences between participants’ pre-, mid-, and post-ratings of objects A and B </w:t>
      </w:r>
      <w:r w:rsidR="005602C1">
        <w:rPr>
          <w:rFonts w:ascii="Times New Roman" w:hAnsi="Times New Roman" w:cs="Times New Roman"/>
          <w:sz w:val="24"/>
          <w:szCs w:val="24"/>
        </w:rPr>
        <w:t xml:space="preserve">represented substantial evidence in support for the null </w:t>
      </w:r>
      <w:r w:rsidR="006701A9">
        <w:rPr>
          <w:rFonts w:ascii="Times New Roman" w:hAnsi="Times New Roman" w:cs="Times New Roman"/>
          <w:sz w:val="24"/>
          <w:szCs w:val="24"/>
        </w:rPr>
        <w:t>than under the alternative hypothesis.</w:t>
      </w:r>
      <w:r w:rsidR="001D0D97">
        <w:rPr>
          <w:rFonts w:ascii="Times New Roman" w:hAnsi="Times New Roman" w:cs="Times New Roman"/>
          <w:sz w:val="24"/>
          <w:szCs w:val="24"/>
        </w:rPr>
        <w:t xml:space="preserve"> </w:t>
      </w:r>
    </w:p>
    <w:p w14:paraId="32E7EB21" w14:textId="4ED4451B" w:rsidR="00802324" w:rsidRDefault="00802324" w:rsidP="00532AC6">
      <w:pPr>
        <w:spacing w:line="480" w:lineRule="auto"/>
        <w:ind w:firstLine="720"/>
        <w:contextualSpacing/>
        <w:rPr>
          <w:rFonts w:ascii="Times New Roman" w:hAnsi="Times New Roman" w:cs="Times New Roman"/>
          <w:sz w:val="24"/>
          <w:szCs w:val="24"/>
        </w:rPr>
      </w:pPr>
      <w:r w:rsidRPr="002F35BE">
        <w:rPr>
          <w:rFonts w:ascii="Times New Roman" w:hAnsi="Times New Roman" w:cs="Times New Roman"/>
          <w:sz w:val="24"/>
          <w:szCs w:val="24"/>
        </w:rPr>
        <w:t xml:space="preserve">This is the first series of experiments to use the blicket-detector task to show that adults do not engage in BB reasoning and to show that </w:t>
      </w:r>
      <w:r>
        <w:rPr>
          <w:rFonts w:ascii="Times New Roman" w:hAnsi="Times New Roman" w:cs="Times New Roman"/>
          <w:sz w:val="24"/>
          <w:szCs w:val="24"/>
        </w:rPr>
        <w:t>adults use associative processes</w:t>
      </w:r>
      <w:r w:rsidR="00A56EEA">
        <w:rPr>
          <w:rFonts w:ascii="Times New Roman" w:hAnsi="Times New Roman" w:cs="Times New Roman"/>
          <w:sz w:val="24"/>
          <w:szCs w:val="24"/>
        </w:rPr>
        <w:t xml:space="preserve"> more generally</w:t>
      </w:r>
      <w:r>
        <w:rPr>
          <w:rFonts w:ascii="Times New Roman" w:hAnsi="Times New Roman" w:cs="Times New Roman"/>
          <w:sz w:val="24"/>
          <w:szCs w:val="24"/>
        </w:rPr>
        <w:t xml:space="preserve"> to reason about causal events</w:t>
      </w:r>
      <w:r w:rsidR="002B119F">
        <w:rPr>
          <w:rFonts w:ascii="Times New Roman" w:hAnsi="Times New Roman" w:cs="Times New Roman"/>
          <w:sz w:val="24"/>
          <w:szCs w:val="24"/>
        </w:rPr>
        <w:t xml:space="preserve"> that consist of two objects</w:t>
      </w:r>
      <w:r w:rsidR="00A56EEA">
        <w:rPr>
          <w:rFonts w:ascii="Times New Roman" w:hAnsi="Times New Roman" w:cs="Times New Roman"/>
          <w:sz w:val="24"/>
          <w:szCs w:val="24"/>
        </w:rPr>
        <w:t xml:space="preserve"> in a blicket-detector context</w:t>
      </w:r>
      <w:r>
        <w:rPr>
          <w:rFonts w:ascii="Times New Roman" w:hAnsi="Times New Roman" w:cs="Times New Roman"/>
          <w:sz w:val="24"/>
          <w:szCs w:val="24"/>
        </w:rPr>
        <w:t xml:space="preserve">. </w:t>
      </w:r>
      <w:r w:rsidR="00587FBB">
        <w:rPr>
          <w:rFonts w:ascii="Times New Roman" w:hAnsi="Times New Roman" w:cs="Times New Roman"/>
          <w:sz w:val="24"/>
          <w:szCs w:val="24"/>
        </w:rPr>
        <w:t xml:space="preserve">Although the present data suggests that adults use associative processes to reason about causal events, an open question concerns why their responses were in line with the predictions of the traditional </w:t>
      </w:r>
      <w:r w:rsidR="00587FBB">
        <w:rPr>
          <w:rFonts w:ascii="Times New Roman" w:hAnsi="Times New Roman" w:cs="Times New Roman"/>
          <w:sz w:val="24"/>
          <w:szCs w:val="24"/>
        </w:rPr>
        <w:lastRenderedPageBreak/>
        <w:t xml:space="preserve">RW model in the BB condition but with the predictions of the modified RW model in the IS condition. One </w:t>
      </w:r>
      <w:r w:rsidR="004D1D90">
        <w:rPr>
          <w:rFonts w:ascii="Times New Roman" w:hAnsi="Times New Roman" w:cs="Times New Roman"/>
          <w:sz w:val="24"/>
          <w:szCs w:val="24"/>
        </w:rPr>
        <w:t>speculative possibility</w:t>
      </w:r>
      <w:r w:rsidR="00587FBB">
        <w:rPr>
          <w:rFonts w:ascii="Times New Roman" w:hAnsi="Times New Roman" w:cs="Times New Roman"/>
          <w:sz w:val="24"/>
          <w:szCs w:val="24"/>
        </w:rPr>
        <w:t xml:space="preserve"> is that adults relied on propositional reasoning</w:t>
      </w:r>
      <w:r w:rsidR="00934A32">
        <w:rPr>
          <w:rFonts w:ascii="Times New Roman" w:hAnsi="Times New Roman" w:cs="Times New Roman"/>
          <w:sz w:val="24"/>
          <w:szCs w:val="24"/>
        </w:rPr>
        <w:t xml:space="preserve"> </w:t>
      </w:r>
      <w:r w:rsidR="00920669">
        <w:rPr>
          <w:rFonts w:ascii="Times New Roman" w:hAnsi="Times New Roman" w:cs="Times New Roman"/>
          <w:sz w:val="24"/>
          <w:szCs w:val="24"/>
        </w:rPr>
        <w:t xml:space="preserve">to assess the present causal events </w:t>
      </w:r>
      <w:r w:rsidR="00831385">
        <w:rPr>
          <w:rFonts w:ascii="Times New Roman" w:hAnsi="Times New Roman" w:cs="Times New Roman"/>
          <w:sz w:val="24"/>
          <w:szCs w:val="24"/>
        </w:rPr>
        <w:t xml:space="preserve">(for discussions see De </w:t>
      </w:r>
      <w:proofErr w:type="spellStart"/>
      <w:r w:rsidR="00831385">
        <w:rPr>
          <w:rFonts w:ascii="Times New Roman" w:hAnsi="Times New Roman" w:cs="Times New Roman"/>
          <w:sz w:val="24"/>
          <w:szCs w:val="24"/>
        </w:rPr>
        <w:t>Houwer</w:t>
      </w:r>
      <w:proofErr w:type="spellEnd"/>
      <w:r w:rsidR="00831385">
        <w:rPr>
          <w:rFonts w:ascii="Times New Roman" w:hAnsi="Times New Roman" w:cs="Times New Roman"/>
          <w:sz w:val="24"/>
          <w:szCs w:val="24"/>
        </w:rPr>
        <w:t xml:space="preserve">, </w:t>
      </w:r>
      <w:proofErr w:type="spellStart"/>
      <w:r w:rsidR="00831385">
        <w:rPr>
          <w:rFonts w:ascii="Times New Roman" w:hAnsi="Times New Roman" w:cs="Times New Roman"/>
          <w:sz w:val="24"/>
          <w:szCs w:val="24"/>
        </w:rPr>
        <w:t>Beckers</w:t>
      </w:r>
      <w:proofErr w:type="spellEnd"/>
      <w:r w:rsidR="00831385">
        <w:rPr>
          <w:rFonts w:ascii="Times New Roman" w:hAnsi="Times New Roman" w:cs="Times New Roman"/>
          <w:sz w:val="24"/>
          <w:szCs w:val="24"/>
        </w:rPr>
        <w:t xml:space="preserve">, &amp; </w:t>
      </w:r>
      <w:proofErr w:type="spellStart"/>
      <w:r w:rsidR="00831385">
        <w:rPr>
          <w:rFonts w:ascii="Times New Roman" w:hAnsi="Times New Roman" w:cs="Times New Roman"/>
          <w:sz w:val="24"/>
          <w:szCs w:val="24"/>
        </w:rPr>
        <w:t>Vandorpe</w:t>
      </w:r>
      <w:proofErr w:type="spellEnd"/>
      <w:r w:rsidR="00831385">
        <w:rPr>
          <w:rFonts w:ascii="Times New Roman" w:hAnsi="Times New Roman" w:cs="Times New Roman"/>
          <w:sz w:val="24"/>
          <w:szCs w:val="24"/>
        </w:rPr>
        <w:t xml:space="preserve">, 2005; Lovibond, 2003; Mitchell, De </w:t>
      </w:r>
      <w:proofErr w:type="spellStart"/>
      <w:r w:rsidR="00831385">
        <w:rPr>
          <w:rFonts w:ascii="Times New Roman" w:hAnsi="Times New Roman" w:cs="Times New Roman"/>
          <w:sz w:val="24"/>
          <w:szCs w:val="24"/>
        </w:rPr>
        <w:t>Houwer</w:t>
      </w:r>
      <w:proofErr w:type="spellEnd"/>
      <w:r w:rsidR="00831385">
        <w:rPr>
          <w:rFonts w:ascii="Times New Roman" w:hAnsi="Times New Roman" w:cs="Times New Roman"/>
          <w:sz w:val="24"/>
          <w:szCs w:val="24"/>
        </w:rPr>
        <w:t xml:space="preserve">, &amp; Lovibond, 2009; Mitchell, </w:t>
      </w:r>
      <w:proofErr w:type="spellStart"/>
      <w:r w:rsidR="00831385">
        <w:rPr>
          <w:rFonts w:ascii="Times New Roman" w:hAnsi="Times New Roman" w:cs="Times New Roman"/>
          <w:sz w:val="24"/>
          <w:szCs w:val="24"/>
        </w:rPr>
        <w:t>Killedar</w:t>
      </w:r>
      <w:proofErr w:type="spellEnd"/>
      <w:r w:rsidR="00831385">
        <w:rPr>
          <w:rFonts w:ascii="Times New Roman" w:hAnsi="Times New Roman" w:cs="Times New Roman"/>
          <w:sz w:val="24"/>
          <w:szCs w:val="24"/>
        </w:rPr>
        <w:t>, &amp; Lovibond, 2005)</w:t>
      </w:r>
      <w:r w:rsidR="00587FBB">
        <w:rPr>
          <w:rFonts w:ascii="Times New Roman" w:hAnsi="Times New Roman" w:cs="Times New Roman"/>
          <w:sz w:val="24"/>
          <w:szCs w:val="24"/>
        </w:rPr>
        <w:t>.</w:t>
      </w:r>
      <w:r w:rsidR="00DB5F0E">
        <w:rPr>
          <w:rFonts w:ascii="Times New Roman" w:hAnsi="Times New Roman" w:cs="Times New Roman"/>
          <w:sz w:val="24"/>
          <w:szCs w:val="24"/>
        </w:rPr>
        <w:t xml:space="preserve"> </w:t>
      </w:r>
      <w:r w:rsidR="00BB2B8D">
        <w:rPr>
          <w:rFonts w:ascii="Times New Roman" w:hAnsi="Times New Roman" w:cs="Times New Roman"/>
          <w:sz w:val="24"/>
          <w:szCs w:val="24"/>
        </w:rPr>
        <w:t>On this account,</w:t>
      </w:r>
      <w:r w:rsidR="00DB5F0E">
        <w:rPr>
          <w:rFonts w:ascii="Times New Roman" w:hAnsi="Times New Roman" w:cs="Times New Roman"/>
          <w:sz w:val="24"/>
          <w:szCs w:val="24"/>
        </w:rPr>
        <w:t xml:space="preserve"> </w:t>
      </w:r>
      <w:r w:rsidR="005C3357">
        <w:rPr>
          <w:rFonts w:ascii="Times New Roman" w:hAnsi="Times New Roman" w:cs="Times New Roman"/>
          <w:sz w:val="24"/>
          <w:szCs w:val="24"/>
        </w:rPr>
        <w:t>upon</w:t>
      </w:r>
      <w:r w:rsidR="00DB5F0E">
        <w:rPr>
          <w:rFonts w:ascii="Times New Roman" w:hAnsi="Times New Roman" w:cs="Times New Roman"/>
          <w:sz w:val="24"/>
          <w:szCs w:val="24"/>
        </w:rPr>
        <w:t xml:space="preserve"> </w:t>
      </w:r>
      <w:r w:rsidR="005C348A">
        <w:rPr>
          <w:rFonts w:ascii="Times New Roman" w:hAnsi="Times New Roman" w:cs="Times New Roman"/>
          <w:sz w:val="24"/>
          <w:szCs w:val="24"/>
        </w:rPr>
        <w:t>seeing</w:t>
      </w:r>
      <w:r w:rsidR="00DB5F0E">
        <w:rPr>
          <w:rFonts w:ascii="Times New Roman" w:hAnsi="Times New Roman" w:cs="Times New Roman"/>
          <w:sz w:val="24"/>
          <w:szCs w:val="24"/>
        </w:rPr>
        <w:t xml:space="preserve"> that object A failed to make the machine go by itself in the IS condition</w:t>
      </w:r>
      <w:r w:rsidR="005C348A">
        <w:rPr>
          <w:rFonts w:ascii="Times New Roman" w:hAnsi="Times New Roman" w:cs="Times New Roman"/>
          <w:sz w:val="24"/>
          <w:szCs w:val="24"/>
        </w:rPr>
        <w:t xml:space="preserve"> (after observing the </w:t>
      </w:r>
      <w:r w:rsidR="00FF187A">
        <w:rPr>
          <w:rFonts w:ascii="Times New Roman" w:hAnsi="Times New Roman" w:cs="Times New Roman"/>
          <w:sz w:val="24"/>
          <w:szCs w:val="24"/>
        </w:rPr>
        <w:t xml:space="preserve">initial </w:t>
      </w:r>
      <w:r w:rsidR="005C348A">
        <w:rPr>
          <w:rFonts w:ascii="Times New Roman" w:hAnsi="Times New Roman" w:cs="Times New Roman"/>
          <w:sz w:val="24"/>
          <w:szCs w:val="24"/>
        </w:rPr>
        <w:t>AB+ phase)</w:t>
      </w:r>
      <w:r w:rsidR="00DB5F0E">
        <w:rPr>
          <w:rFonts w:ascii="Times New Roman" w:hAnsi="Times New Roman" w:cs="Times New Roman"/>
          <w:sz w:val="24"/>
          <w:szCs w:val="24"/>
        </w:rPr>
        <w:t xml:space="preserve">, </w:t>
      </w:r>
      <w:r w:rsidR="005C3357">
        <w:rPr>
          <w:rFonts w:ascii="Times New Roman" w:hAnsi="Times New Roman" w:cs="Times New Roman"/>
          <w:sz w:val="24"/>
          <w:szCs w:val="24"/>
        </w:rPr>
        <w:t>the adults</w:t>
      </w:r>
      <w:r w:rsidR="00DB5F0E">
        <w:rPr>
          <w:rFonts w:ascii="Times New Roman" w:hAnsi="Times New Roman" w:cs="Times New Roman"/>
          <w:sz w:val="24"/>
          <w:szCs w:val="24"/>
        </w:rPr>
        <w:t xml:space="preserve"> </w:t>
      </w:r>
      <w:r w:rsidR="00DC270D">
        <w:rPr>
          <w:rFonts w:ascii="Times New Roman" w:hAnsi="Times New Roman" w:cs="Times New Roman"/>
          <w:sz w:val="24"/>
          <w:szCs w:val="24"/>
        </w:rPr>
        <w:t>may have</w:t>
      </w:r>
      <w:r w:rsidR="00DB5F0E">
        <w:rPr>
          <w:rFonts w:ascii="Times New Roman" w:hAnsi="Times New Roman" w:cs="Times New Roman"/>
          <w:sz w:val="24"/>
          <w:szCs w:val="24"/>
        </w:rPr>
        <w:t xml:space="preserve"> concluded that</w:t>
      </w:r>
      <w:r w:rsidR="00AD7193">
        <w:rPr>
          <w:rFonts w:ascii="Times New Roman" w:hAnsi="Times New Roman" w:cs="Times New Roman"/>
          <w:sz w:val="24"/>
          <w:szCs w:val="24"/>
        </w:rPr>
        <w:t xml:space="preserve"> object</w:t>
      </w:r>
      <w:r w:rsidR="00DB5F0E">
        <w:rPr>
          <w:rFonts w:ascii="Times New Roman" w:hAnsi="Times New Roman" w:cs="Times New Roman"/>
          <w:sz w:val="24"/>
          <w:szCs w:val="24"/>
        </w:rPr>
        <w:t xml:space="preserve"> B must be </w:t>
      </w:r>
      <w:r w:rsidR="008D222E">
        <w:rPr>
          <w:rFonts w:ascii="Times New Roman" w:hAnsi="Times New Roman" w:cs="Times New Roman"/>
          <w:sz w:val="24"/>
          <w:szCs w:val="24"/>
        </w:rPr>
        <w:t>a blicket</w:t>
      </w:r>
      <w:r w:rsidR="00DB5F0E">
        <w:rPr>
          <w:rFonts w:ascii="Times New Roman" w:hAnsi="Times New Roman" w:cs="Times New Roman"/>
          <w:sz w:val="24"/>
          <w:szCs w:val="24"/>
        </w:rPr>
        <w:t xml:space="preserve">. </w:t>
      </w:r>
      <w:r w:rsidR="00237F30">
        <w:rPr>
          <w:rFonts w:ascii="Times New Roman" w:hAnsi="Times New Roman" w:cs="Times New Roman"/>
          <w:sz w:val="24"/>
          <w:szCs w:val="24"/>
        </w:rPr>
        <w:t xml:space="preserve">In contrast, upon observing that </w:t>
      </w:r>
      <w:r w:rsidR="009E5C80">
        <w:rPr>
          <w:rFonts w:ascii="Times New Roman" w:hAnsi="Times New Roman" w:cs="Times New Roman"/>
          <w:sz w:val="24"/>
          <w:szCs w:val="24"/>
        </w:rPr>
        <w:t xml:space="preserve">object </w:t>
      </w:r>
      <w:r w:rsidR="00237F30">
        <w:rPr>
          <w:rFonts w:ascii="Times New Roman" w:hAnsi="Times New Roman" w:cs="Times New Roman"/>
          <w:sz w:val="24"/>
          <w:szCs w:val="24"/>
        </w:rPr>
        <w:t xml:space="preserve">A made the machine activate in the BB condition, </w:t>
      </w:r>
      <w:r w:rsidR="007E3882">
        <w:rPr>
          <w:rFonts w:ascii="Times New Roman" w:hAnsi="Times New Roman" w:cs="Times New Roman"/>
          <w:sz w:val="24"/>
          <w:szCs w:val="24"/>
        </w:rPr>
        <w:t xml:space="preserve">the adults may have concluded that B may or may not be a cause. </w:t>
      </w:r>
      <w:r w:rsidR="008874E5">
        <w:rPr>
          <w:rFonts w:ascii="Times New Roman" w:hAnsi="Times New Roman" w:cs="Times New Roman"/>
          <w:sz w:val="24"/>
          <w:szCs w:val="24"/>
        </w:rPr>
        <w:t>These two explanations—perhaps in conjunction with a</w:t>
      </w:r>
      <w:r w:rsidR="00850EC5">
        <w:rPr>
          <w:rFonts w:ascii="Times New Roman" w:hAnsi="Times New Roman" w:cs="Times New Roman"/>
          <w:sz w:val="24"/>
          <w:szCs w:val="24"/>
        </w:rPr>
        <w:t xml:space="preserve"> domain-general</w:t>
      </w:r>
      <w:r w:rsidR="008874E5">
        <w:rPr>
          <w:rFonts w:ascii="Times New Roman" w:hAnsi="Times New Roman" w:cs="Times New Roman"/>
          <w:sz w:val="24"/>
          <w:szCs w:val="24"/>
        </w:rPr>
        <w:t xml:space="preserve"> </w:t>
      </w:r>
      <w:r w:rsidR="00850EC5">
        <w:rPr>
          <w:rFonts w:ascii="Times New Roman" w:hAnsi="Times New Roman" w:cs="Times New Roman"/>
          <w:sz w:val="24"/>
          <w:szCs w:val="24"/>
        </w:rPr>
        <w:t>associative-learning</w:t>
      </w:r>
      <w:r w:rsidR="008874E5">
        <w:rPr>
          <w:rFonts w:ascii="Times New Roman" w:hAnsi="Times New Roman" w:cs="Times New Roman"/>
          <w:sz w:val="24"/>
          <w:szCs w:val="24"/>
        </w:rPr>
        <w:t xml:space="preserve"> </w:t>
      </w:r>
      <w:r w:rsidR="00D36ED0">
        <w:rPr>
          <w:rFonts w:ascii="Times New Roman" w:hAnsi="Times New Roman" w:cs="Times New Roman"/>
          <w:sz w:val="24"/>
          <w:szCs w:val="24"/>
        </w:rPr>
        <w:t>mechanism</w:t>
      </w:r>
      <w:r w:rsidR="008874E5">
        <w:rPr>
          <w:rFonts w:ascii="Times New Roman" w:hAnsi="Times New Roman" w:cs="Times New Roman"/>
          <w:sz w:val="24"/>
          <w:szCs w:val="24"/>
        </w:rPr>
        <w:t xml:space="preserve">—can explain why adults’ causal ratings were consistent with the predictions of the traditional RW model in the BB condition but with the modified RW model in the IS condition. </w:t>
      </w:r>
      <w:r w:rsidR="007E3882">
        <w:rPr>
          <w:rFonts w:ascii="Times New Roman" w:hAnsi="Times New Roman" w:cs="Times New Roman"/>
          <w:sz w:val="24"/>
          <w:szCs w:val="24"/>
        </w:rPr>
        <w:t xml:space="preserve"> </w:t>
      </w:r>
      <w:r w:rsidR="00A4707D">
        <w:rPr>
          <w:rFonts w:ascii="Times New Roman" w:hAnsi="Times New Roman" w:cs="Times New Roman"/>
          <w:sz w:val="24"/>
          <w:szCs w:val="24"/>
        </w:rPr>
        <w:t xml:space="preserve">We return to this issue in the General Discussion. </w:t>
      </w:r>
      <w:r w:rsidR="000D7C29">
        <w:rPr>
          <w:rFonts w:ascii="Times New Roman" w:hAnsi="Times New Roman" w:cs="Times New Roman"/>
          <w:sz w:val="24"/>
          <w:szCs w:val="24"/>
        </w:rPr>
        <w:t>Nonetheless, the fact that</w:t>
      </w:r>
      <w:r w:rsidR="00587FBB">
        <w:rPr>
          <w:rFonts w:ascii="Times New Roman" w:hAnsi="Times New Roman" w:cs="Times New Roman"/>
          <w:sz w:val="24"/>
          <w:szCs w:val="24"/>
        </w:rPr>
        <w:t xml:space="preserve"> adults’ responses </w:t>
      </w:r>
      <w:r w:rsidR="000D7C29">
        <w:rPr>
          <w:rFonts w:ascii="Times New Roman" w:hAnsi="Times New Roman" w:cs="Times New Roman"/>
          <w:sz w:val="24"/>
          <w:szCs w:val="24"/>
        </w:rPr>
        <w:t>were inconsistent</w:t>
      </w:r>
      <w:r w:rsidR="00587FBB">
        <w:rPr>
          <w:rFonts w:ascii="Times New Roman" w:hAnsi="Times New Roman" w:cs="Times New Roman"/>
          <w:sz w:val="24"/>
          <w:szCs w:val="24"/>
        </w:rPr>
        <w:t xml:space="preserve"> with the predictions of a Bayesian model </w:t>
      </w:r>
      <w:r w:rsidR="00733529">
        <w:rPr>
          <w:rFonts w:ascii="Times New Roman" w:hAnsi="Times New Roman" w:cs="Times New Roman"/>
          <w:sz w:val="24"/>
          <w:szCs w:val="24"/>
        </w:rPr>
        <w:t xml:space="preserve">across the BB and IS conditions </w:t>
      </w:r>
      <w:r w:rsidR="00587FBB">
        <w:rPr>
          <w:rFonts w:ascii="Times New Roman" w:hAnsi="Times New Roman" w:cs="Times New Roman"/>
          <w:sz w:val="24"/>
          <w:szCs w:val="24"/>
        </w:rPr>
        <w:t>suggests</w:t>
      </w:r>
      <w:r w:rsidR="00A630B4">
        <w:rPr>
          <w:rFonts w:ascii="Times New Roman" w:hAnsi="Times New Roman" w:cs="Times New Roman"/>
          <w:sz w:val="24"/>
          <w:szCs w:val="24"/>
        </w:rPr>
        <w:t xml:space="preserve"> at</w:t>
      </w:r>
      <w:r w:rsidR="00E33522">
        <w:rPr>
          <w:rFonts w:ascii="Times New Roman" w:hAnsi="Times New Roman" w:cs="Times New Roman"/>
          <w:sz w:val="24"/>
          <w:szCs w:val="24"/>
        </w:rPr>
        <w:t xml:space="preserve"> a</w:t>
      </w:r>
      <w:r w:rsidR="00A630B4">
        <w:rPr>
          <w:rFonts w:ascii="Times New Roman" w:hAnsi="Times New Roman" w:cs="Times New Roman"/>
          <w:sz w:val="24"/>
          <w:szCs w:val="24"/>
        </w:rPr>
        <w:t xml:space="preserve"> minimum</w:t>
      </w:r>
      <w:r w:rsidR="00587FBB">
        <w:rPr>
          <w:rFonts w:ascii="Times New Roman" w:hAnsi="Times New Roman" w:cs="Times New Roman"/>
          <w:sz w:val="24"/>
          <w:szCs w:val="24"/>
        </w:rPr>
        <w:t xml:space="preserve"> that a Bayesian-inference </w:t>
      </w:r>
      <w:r w:rsidR="00587FBB" w:rsidRPr="002F35BE">
        <w:rPr>
          <w:rFonts w:ascii="Times New Roman" w:hAnsi="Times New Roman" w:cs="Times New Roman"/>
          <w:sz w:val="24"/>
          <w:szCs w:val="24"/>
        </w:rPr>
        <w:t xml:space="preserve">may not underpin adult causal reasoning </w:t>
      </w:r>
      <w:r w:rsidR="009B2546">
        <w:rPr>
          <w:rFonts w:ascii="Times New Roman" w:hAnsi="Times New Roman" w:cs="Times New Roman"/>
          <w:sz w:val="24"/>
          <w:szCs w:val="24"/>
        </w:rPr>
        <w:t xml:space="preserve">about two objects </w:t>
      </w:r>
      <w:r w:rsidR="00587FBB" w:rsidRPr="002F35BE">
        <w:rPr>
          <w:rFonts w:ascii="Times New Roman" w:hAnsi="Times New Roman" w:cs="Times New Roman"/>
          <w:sz w:val="24"/>
          <w:szCs w:val="24"/>
        </w:rPr>
        <w:t>in a blicket-detector context</w:t>
      </w:r>
      <w:r w:rsidR="00587FBB">
        <w:rPr>
          <w:rFonts w:ascii="Times New Roman" w:hAnsi="Times New Roman" w:cs="Times New Roman"/>
          <w:sz w:val="24"/>
          <w:szCs w:val="24"/>
        </w:rPr>
        <w:t xml:space="preserve">. </w:t>
      </w:r>
    </w:p>
    <w:p w14:paraId="6C2E1313" w14:textId="5E0E8619" w:rsidR="00802324" w:rsidRDefault="00802324" w:rsidP="00A630B4">
      <w:pPr>
        <w:spacing w:line="480" w:lineRule="auto"/>
        <w:ind w:firstLine="720"/>
        <w:contextualSpacing/>
        <w:rPr>
          <w:rFonts w:ascii="Times New Roman" w:hAnsi="Times New Roman" w:cs="Times New Roman"/>
          <w:sz w:val="24"/>
          <w:szCs w:val="24"/>
        </w:rPr>
      </w:pPr>
      <w:r w:rsidRPr="00AD42D9">
        <w:rPr>
          <w:rFonts w:ascii="Times New Roman" w:hAnsi="Times New Roman" w:cs="Times New Roman"/>
          <w:sz w:val="24"/>
          <w:szCs w:val="24"/>
        </w:rPr>
        <w:t xml:space="preserve">An unresolved question from Experiment </w:t>
      </w:r>
      <w:r w:rsidR="00E33522">
        <w:rPr>
          <w:rFonts w:ascii="Times New Roman" w:hAnsi="Times New Roman" w:cs="Times New Roman"/>
          <w:sz w:val="24"/>
          <w:szCs w:val="24"/>
        </w:rPr>
        <w:t>1</w:t>
      </w:r>
      <w:r w:rsidRPr="00AD42D9">
        <w:rPr>
          <w:rFonts w:ascii="Times New Roman" w:hAnsi="Times New Roman" w:cs="Times New Roman"/>
          <w:sz w:val="24"/>
          <w:szCs w:val="24"/>
        </w:rPr>
        <w:t xml:space="preserve"> concerns </w:t>
      </w:r>
      <w:r w:rsidR="00FC2DC2">
        <w:rPr>
          <w:rFonts w:ascii="Times New Roman" w:hAnsi="Times New Roman" w:cs="Times New Roman"/>
          <w:sz w:val="24"/>
          <w:szCs w:val="24"/>
        </w:rPr>
        <w:t>to what extent</w:t>
      </w:r>
      <w:r w:rsidRPr="00AD42D9">
        <w:rPr>
          <w:rFonts w:ascii="Times New Roman" w:hAnsi="Times New Roman" w:cs="Times New Roman"/>
          <w:sz w:val="24"/>
          <w:szCs w:val="24"/>
        </w:rPr>
        <w:t xml:space="preserve"> adults will engage in BB reasoning</w:t>
      </w:r>
      <w:r w:rsidR="00FC2DC2">
        <w:rPr>
          <w:rFonts w:ascii="Times New Roman" w:hAnsi="Times New Roman" w:cs="Times New Roman"/>
          <w:sz w:val="24"/>
          <w:szCs w:val="24"/>
        </w:rPr>
        <w:t>—in a manner either consistent with the predictions of a simple Bayesian model or the modified RW model—</w:t>
      </w:r>
      <w:r w:rsidRPr="00AD42D9">
        <w:rPr>
          <w:rFonts w:ascii="Times New Roman" w:hAnsi="Times New Roman" w:cs="Times New Roman"/>
          <w:sz w:val="24"/>
          <w:szCs w:val="24"/>
        </w:rPr>
        <w:t xml:space="preserve">when asked to reason about more than two objects. Although Experiment 1 demonstrated that adults do not engage in BB reasoning when asked to reason about two objects in the blicket-detector context, it is unclear whether adults will engage in BB reasoning when reasoning about more than two objects. </w:t>
      </w:r>
      <w:r w:rsidR="00A630B4">
        <w:rPr>
          <w:rFonts w:ascii="Times New Roman" w:hAnsi="Times New Roman" w:cs="Times New Roman"/>
          <w:sz w:val="24"/>
          <w:szCs w:val="24"/>
        </w:rPr>
        <w:t xml:space="preserve">Perhaps more importantly, it is also unclear whether Sobel and Kirkham’s (2006) BB finding that participants blocked a redundant cause and considered a third object—which was never demonstrated on the machine—to be </w:t>
      </w:r>
      <w:r w:rsidR="00A630B4">
        <w:rPr>
          <w:rFonts w:ascii="Times New Roman" w:hAnsi="Times New Roman" w:cs="Times New Roman"/>
          <w:sz w:val="24"/>
          <w:szCs w:val="24"/>
        </w:rPr>
        <w:lastRenderedPageBreak/>
        <w:t xml:space="preserve">more of a cause of the machine’s activation than the redundant cause would generalize to the present experiment that tested adults and used three objects.   These are important concerns to address </w:t>
      </w:r>
      <w:r w:rsidRPr="00AD42D9">
        <w:rPr>
          <w:rFonts w:ascii="Times New Roman" w:hAnsi="Times New Roman" w:cs="Times New Roman"/>
          <w:sz w:val="24"/>
          <w:szCs w:val="24"/>
        </w:rPr>
        <w:t xml:space="preserve">because </w:t>
      </w:r>
      <w:r>
        <w:rPr>
          <w:rFonts w:ascii="Times New Roman" w:hAnsi="Times New Roman" w:cs="Times New Roman"/>
          <w:sz w:val="24"/>
          <w:szCs w:val="24"/>
        </w:rPr>
        <w:t xml:space="preserve">successful causal reasoning in the </w:t>
      </w:r>
      <w:r w:rsidR="00A630B4">
        <w:rPr>
          <w:rFonts w:ascii="Times New Roman" w:hAnsi="Times New Roman" w:cs="Times New Roman"/>
          <w:sz w:val="24"/>
          <w:szCs w:val="24"/>
        </w:rPr>
        <w:t xml:space="preserve">real </w:t>
      </w:r>
      <w:r>
        <w:rPr>
          <w:rFonts w:ascii="Times New Roman" w:hAnsi="Times New Roman" w:cs="Times New Roman"/>
          <w:sz w:val="24"/>
          <w:szCs w:val="24"/>
        </w:rPr>
        <w:t>world</w:t>
      </w:r>
      <w:r w:rsidR="00A630B4">
        <w:rPr>
          <w:rFonts w:ascii="Times New Roman" w:hAnsi="Times New Roman" w:cs="Times New Roman"/>
          <w:sz w:val="24"/>
          <w:szCs w:val="24"/>
        </w:rPr>
        <w:t xml:space="preserve"> requires reasoning about multiple competing causes and because it is unknown what role, if any, non-acted-upon objects have on acted-on objects. </w:t>
      </w:r>
      <w:r>
        <w:rPr>
          <w:rFonts w:ascii="Times New Roman" w:hAnsi="Times New Roman" w:cs="Times New Roman"/>
          <w:sz w:val="24"/>
          <w:szCs w:val="24"/>
        </w:rPr>
        <w:t xml:space="preserve"> </w:t>
      </w:r>
      <w:r w:rsidR="00A630B4">
        <w:rPr>
          <w:rFonts w:ascii="Times New Roman" w:hAnsi="Times New Roman" w:cs="Times New Roman"/>
          <w:sz w:val="24"/>
          <w:szCs w:val="24"/>
        </w:rPr>
        <w:t>This latter issue is also important to address</w:t>
      </w:r>
      <w:r w:rsidR="006505A3">
        <w:rPr>
          <w:rFonts w:ascii="Times New Roman" w:hAnsi="Times New Roman" w:cs="Times New Roman"/>
          <w:sz w:val="24"/>
          <w:szCs w:val="24"/>
        </w:rPr>
        <w:t xml:space="preserve"> because it is possible further to determine which of the three models</w:t>
      </w:r>
      <w:r w:rsidR="00374474">
        <w:rPr>
          <w:rFonts w:ascii="Times New Roman" w:hAnsi="Times New Roman" w:cs="Times New Roman"/>
          <w:sz w:val="24"/>
          <w:szCs w:val="24"/>
        </w:rPr>
        <w:t xml:space="preserve"> considered here</w:t>
      </w:r>
      <w:r w:rsidR="006505A3">
        <w:rPr>
          <w:rFonts w:ascii="Times New Roman" w:hAnsi="Times New Roman" w:cs="Times New Roman"/>
          <w:sz w:val="24"/>
          <w:szCs w:val="24"/>
        </w:rPr>
        <w:t xml:space="preserve"> provides the best account of adults’ causal performance</w:t>
      </w:r>
      <w:r w:rsidR="00374474">
        <w:rPr>
          <w:rFonts w:ascii="Times New Roman" w:hAnsi="Times New Roman" w:cs="Times New Roman"/>
          <w:sz w:val="24"/>
          <w:szCs w:val="24"/>
        </w:rPr>
        <w:t xml:space="preserve">. This is because each model makes a different prediction for the three objects. </w:t>
      </w:r>
      <w:r w:rsidR="006505A3">
        <w:rPr>
          <w:rFonts w:ascii="Times New Roman" w:hAnsi="Times New Roman" w:cs="Times New Roman"/>
          <w:sz w:val="24"/>
          <w:szCs w:val="24"/>
        </w:rPr>
        <w:t xml:space="preserve"> </w:t>
      </w:r>
    </w:p>
    <w:p w14:paraId="3E9EAE7F" w14:textId="7A8DCC0A" w:rsidR="00802324" w:rsidRDefault="00CB11D1"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Experiment 2</w:t>
      </w:r>
    </w:p>
    <w:p w14:paraId="2CD985A8" w14:textId="52473555" w:rsidR="00A630B4" w:rsidRPr="00CB11D1" w:rsidRDefault="00A630B4" w:rsidP="00A630B4">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The goal of Experiment 2 was to determine whether adults’ causal ratings of three distinct objects in the IS and BB conditions are consistent with the predictions of the three models</w:t>
      </w:r>
      <w:r w:rsidRPr="00AD42D9">
        <w:rPr>
          <w:rFonts w:ascii="Times New Roman" w:hAnsi="Times New Roman" w:cs="Times New Roman"/>
          <w:sz w:val="24"/>
          <w:szCs w:val="24"/>
        </w:rPr>
        <w:t>.</w:t>
      </w:r>
    </w:p>
    <w:p w14:paraId="68991BDF" w14:textId="77777777" w:rsidR="00FB5A7E" w:rsidRDefault="00FB5A7E" w:rsidP="00532AC6">
      <w:pPr>
        <w:spacing w:line="480" w:lineRule="auto"/>
        <w:contextualSpacing/>
        <w:rPr>
          <w:rFonts w:ascii="Times New Roman" w:hAnsi="Times New Roman" w:cs="Times New Roman"/>
          <w:b/>
          <w:sz w:val="24"/>
          <w:szCs w:val="24"/>
        </w:rPr>
      </w:pPr>
      <w:r w:rsidRPr="0020471B">
        <w:rPr>
          <w:rFonts w:ascii="Times New Roman" w:hAnsi="Times New Roman" w:cs="Times New Roman"/>
          <w:b/>
          <w:sz w:val="24"/>
          <w:szCs w:val="24"/>
        </w:rPr>
        <w:t>Method</w:t>
      </w:r>
    </w:p>
    <w:p w14:paraId="54CF1CC4" w14:textId="5050808F" w:rsidR="006C1692" w:rsidRDefault="00FB5A7E" w:rsidP="00532AC6">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sidRPr="00A22916">
        <w:rPr>
          <w:rFonts w:ascii="Times New Roman" w:hAnsi="Times New Roman" w:cs="Times New Roman"/>
          <w:sz w:val="24"/>
          <w:szCs w:val="24"/>
        </w:rPr>
        <w:t xml:space="preserve">Twenty-four college students were tested in Experiment </w:t>
      </w:r>
      <w:r w:rsidR="007A5248">
        <w:rPr>
          <w:rFonts w:ascii="Times New Roman" w:hAnsi="Times New Roman" w:cs="Times New Roman"/>
          <w:sz w:val="24"/>
          <w:szCs w:val="24"/>
        </w:rPr>
        <w:t xml:space="preserve">1 </w:t>
      </w:r>
      <w:r w:rsidR="00DD2C6D">
        <w:rPr>
          <w:rFonts w:ascii="Times New Roman" w:hAnsi="Times New Roman" w:cs="Times New Roman"/>
          <w:sz w:val="24"/>
          <w:szCs w:val="24"/>
        </w:rPr>
        <w:t>(13 females</w:t>
      </w:r>
      <w:r w:rsidR="003D11EB">
        <w:rPr>
          <w:rFonts w:ascii="Times New Roman" w:hAnsi="Times New Roman" w:cs="Times New Roman"/>
          <w:sz w:val="24"/>
          <w:szCs w:val="24"/>
        </w:rPr>
        <w:t>, 11 males</w:t>
      </w:r>
      <w:r w:rsidR="00DD2C6D">
        <w:rPr>
          <w:rFonts w:ascii="Times New Roman" w:hAnsi="Times New Roman" w:cs="Times New Roman"/>
          <w:sz w:val="24"/>
          <w:szCs w:val="24"/>
        </w:rPr>
        <w:t>)</w:t>
      </w:r>
      <w:r w:rsidRPr="00A22916">
        <w:rPr>
          <w:rFonts w:ascii="Times New Roman" w:hAnsi="Times New Roman" w:cs="Times New Roman"/>
          <w:sz w:val="24"/>
          <w:szCs w:val="24"/>
        </w:rPr>
        <w:t>.</w:t>
      </w:r>
      <w:r w:rsidR="00A22916">
        <w:rPr>
          <w:rFonts w:ascii="Times New Roman" w:hAnsi="Times New Roman" w:cs="Times New Roman"/>
          <w:sz w:val="24"/>
          <w:szCs w:val="24"/>
        </w:rPr>
        <w:t xml:space="preserve"> </w:t>
      </w:r>
      <w:r w:rsidR="005D50E6">
        <w:rPr>
          <w:rFonts w:ascii="Times New Roman" w:hAnsi="Times New Roman" w:cs="Times New Roman"/>
          <w:sz w:val="24"/>
          <w:szCs w:val="24"/>
        </w:rPr>
        <w:t xml:space="preserve">These </w:t>
      </w:r>
      <w:r w:rsidR="00593E85">
        <w:rPr>
          <w:rFonts w:ascii="Times New Roman" w:hAnsi="Times New Roman" w:cs="Times New Roman"/>
          <w:sz w:val="24"/>
          <w:szCs w:val="24"/>
        </w:rPr>
        <w:t>participants</w:t>
      </w:r>
      <w:r w:rsidR="005D50E6">
        <w:rPr>
          <w:rFonts w:ascii="Times New Roman" w:hAnsi="Times New Roman" w:cs="Times New Roman"/>
          <w:sz w:val="24"/>
          <w:szCs w:val="24"/>
        </w:rPr>
        <w:t xml:space="preserve"> received credit for an introductory-level psychology course.</w:t>
      </w:r>
    </w:p>
    <w:p w14:paraId="288F747B" w14:textId="23A026BA" w:rsidR="00A75FCB" w:rsidRDefault="00461C8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Stimuli</w:t>
      </w:r>
      <w:r w:rsidR="006B34DA">
        <w:rPr>
          <w:rFonts w:ascii="Times New Roman" w:hAnsi="Times New Roman" w:cs="Times New Roman"/>
          <w:b/>
          <w:sz w:val="24"/>
          <w:szCs w:val="24"/>
        </w:rPr>
        <w:t>, Design, and Procedure</w:t>
      </w:r>
      <w:r>
        <w:rPr>
          <w:rFonts w:ascii="Times New Roman" w:hAnsi="Times New Roman" w:cs="Times New Roman"/>
          <w:b/>
          <w:sz w:val="24"/>
          <w:szCs w:val="24"/>
        </w:rPr>
        <w:t xml:space="preserve">. </w:t>
      </w:r>
      <w:r>
        <w:rPr>
          <w:rFonts w:ascii="Times New Roman" w:hAnsi="Times New Roman" w:cs="Times New Roman"/>
          <w:sz w:val="24"/>
          <w:szCs w:val="24"/>
        </w:rPr>
        <w:t xml:space="preserve"> </w:t>
      </w:r>
      <w:r w:rsidR="00A400E3" w:rsidRPr="00563291">
        <w:rPr>
          <w:rFonts w:ascii="Times New Roman" w:hAnsi="Times New Roman" w:cs="Times New Roman"/>
          <w:sz w:val="24"/>
          <w:szCs w:val="24"/>
        </w:rPr>
        <w:t>All aspects of Experiment 2 were identical to Experi</w:t>
      </w:r>
      <w:r w:rsidR="00A400E3" w:rsidRPr="003F07CB">
        <w:rPr>
          <w:rFonts w:ascii="Times New Roman" w:hAnsi="Times New Roman" w:cs="Times New Roman"/>
          <w:sz w:val="24"/>
          <w:szCs w:val="24"/>
        </w:rPr>
        <w:t>ment 1 with one exception</w:t>
      </w:r>
      <w:r w:rsidR="00A400E3">
        <w:rPr>
          <w:rFonts w:ascii="Times New Roman" w:hAnsi="Times New Roman" w:cs="Times New Roman"/>
          <w:sz w:val="24"/>
          <w:szCs w:val="24"/>
        </w:rPr>
        <w:t xml:space="preserve">: </w:t>
      </w:r>
      <w:r w:rsidR="001500D0">
        <w:rPr>
          <w:rFonts w:ascii="Times New Roman" w:hAnsi="Times New Roman" w:cs="Times New Roman"/>
          <w:sz w:val="24"/>
          <w:szCs w:val="24"/>
        </w:rPr>
        <w:t>Twelve</w:t>
      </w:r>
      <w:r w:rsidRPr="00E42FD0">
        <w:rPr>
          <w:rFonts w:ascii="Times New Roman" w:hAnsi="Times New Roman" w:cs="Times New Roman"/>
          <w:sz w:val="24"/>
          <w:szCs w:val="24"/>
        </w:rPr>
        <w:t xml:space="preserve"> </w:t>
      </w:r>
      <w:r>
        <w:rPr>
          <w:rFonts w:ascii="Times New Roman" w:hAnsi="Times New Roman" w:cs="Times New Roman"/>
          <w:sz w:val="24"/>
          <w:szCs w:val="24"/>
        </w:rPr>
        <w:t xml:space="preserve">objects were used to </w:t>
      </w:r>
      <w:r w:rsidRPr="00E42FD0">
        <w:rPr>
          <w:rFonts w:ascii="Times New Roman" w:hAnsi="Times New Roman" w:cs="Times New Roman"/>
          <w:sz w:val="24"/>
          <w:szCs w:val="24"/>
        </w:rPr>
        <w:t>demonstrate the effect</w:t>
      </w:r>
      <w:r w:rsidR="000F6204">
        <w:rPr>
          <w:rFonts w:ascii="Times New Roman" w:hAnsi="Times New Roman" w:cs="Times New Roman"/>
          <w:sz w:val="24"/>
          <w:szCs w:val="24"/>
        </w:rPr>
        <w:t>, although participants only ever experienced three objects</w:t>
      </w:r>
      <w:r w:rsidRPr="00E42FD0">
        <w:rPr>
          <w:rFonts w:ascii="Times New Roman" w:hAnsi="Times New Roman" w:cs="Times New Roman"/>
          <w:sz w:val="24"/>
          <w:szCs w:val="24"/>
        </w:rPr>
        <w:t>. These included cube, cylinder, and triangle objects,</w:t>
      </w:r>
      <w:r>
        <w:rPr>
          <w:rFonts w:ascii="Times New Roman" w:hAnsi="Times New Roman" w:cs="Times New Roman"/>
          <w:sz w:val="24"/>
          <w:szCs w:val="24"/>
        </w:rPr>
        <w:t xml:space="preserve"> each differently colored and </w:t>
      </w:r>
      <w:r w:rsidRPr="00E42FD0">
        <w:rPr>
          <w:rFonts w:ascii="Times New Roman" w:hAnsi="Times New Roman" w:cs="Times New Roman"/>
          <w:sz w:val="24"/>
          <w:szCs w:val="24"/>
        </w:rPr>
        <w:t xml:space="preserve">approximately 1" in diameter. </w:t>
      </w:r>
      <w:r>
        <w:rPr>
          <w:rFonts w:ascii="Times New Roman" w:hAnsi="Times New Roman" w:cs="Times New Roman"/>
          <w:sz w:val="24"/>
          <w:szCs w:val="24"/>
        </w:rPr>
        <w:t xml:space="preserve"> Within each </w:t>
      </w:r>
      <w:r w:rsidRPr="006816B6">
        <w:rPr>
          <w:rFonts w:ascii="Times New Roman" w:hAnsi="Times New Roman" w:cs="Times New Roman"/>
          <w:sz w:val="24"/>
          <w:szCs w:val="24"/>
        </w:rPr>
        <w:t xml:space="preserve">trial, </w:t>
      </w:r>
      <w:r>
        <w:rPr>
          <w:rFonts w:ascii="Times New Roman" w:hAnsi="Times New Roman" w:cs="Times New Roman"/>
          <w:sz w:val="24"/>
          <w:szCs w:val="24"/>
        </w:rPr>
        <w:t>the</w:t>
      </w:r>
      <w:r w:rsidRPr="006816B6">
        <w:rPr>
          <w:rFonts w:ascii="Times New Roman" w:hAnsi="Times New Roman" w:cs="Times New Roman"/>
          <w:sz w:val="24"/>
          <w:szCs w:val="24"/>
        </w:rPr>
        <w:t xml:space="preserve"> objects were different shapes and colors and the obje</w:t>
      </w:r>
      <w:r>
        <w:rPr>
          <w:rFonts w:ascii="Times New Roman" w:hAnsi="Times New Roman" w:cs="Times New Roman"/>
          <w:sz w:val="24"/>
          <w:szCs w:val="24"/>
        </w:rPr>
        <w:t xml:space="preserve">ct that was designated as the </w:t>
      </w:r>
      <w:r w:rsidRPr="006816B6">
        <w:rPr>
          <w:rFonts w:ascii="Times New Roman" w:hAnsi="Times New Roman" w:cs="Times New Roman"/>
          <w:sz w:val="24"/>
          <w:szCs w:val="24"/>
        </w:rPr>
        <w:t xml:space="preserve">blicket was counterbalanced across </w:t>
      </w:r>
      <w:r w:rsidR="00593E85">
        <w:rPr>
          <w:rFonts w:ascii="Times New Roman" w:hAnsi="Times New Roman" w:cs="Times New Roman"/>
          <w:sz w:val="24"/>
          <w:szCs w:val="24"/>
        </w:rPr>
        <w:t>participants</w:t>
      </w:r>
      <w:r w:rsidRPr="006816B6">
        <w:rPr>
          <w:rFonts w:ascii="Times New Roman" w:hAnsi="Times New Roman" w:cs="Times New Roman"/>
          <w:sz w:val="24"/>
          <w:szCs w:val="24"/>
        </w:rPr>
        <w:t xml:space="preserve">. </w:t>
      </w:r>
      <w:r w:rsidR="0097002D">
        <w:rPr>
          <w:rFonts w:ascii="Times New Roman" w:hAnsi="Times New Roman" w:cs="Times New Roman"/>
          <w:sz w:val="24"/>
          <w:szCs w:val="24"/>
        </w:rPr>
        <w:t xml:space="preserve">Further, the </w:t>
      </w:r>
      <w:r w:rsidR="0097304C">
        <w:rPr>
          <w:rFonts w:ascii="Times New Roman" w:hAnsi="Times New Roman" w:cs="Times New Roman"/>
          <w:sz w:val="24"/>
          <w:szCs w:val="24"/>
        </w:rPr>
        <w:t>procedure used in Experiment 2 was identical to Experiment 1 except that, across all four trials, object C never participated on the machine and remained on the table in plain sight</w:t>
      </w:r>
      <w:r w:rsidR="003139F1">
        <w:rPr>
          <w:rFonts w:ascii="Times New Roman" w:hAnsi="Times New Roman" w:cs="Times New Roman"/>
          <w:sz w:val="24"/>
          <w:szCs w:val="24"/>
        </w:rPr>
        <w:t xml:space="preserve"> throughout an entire trial. </w:t>
      </w:r>
      <w:r w:rsidR="00A75FCB">
        <w:rPr>
          <w:rFonts w:ascii="Times New Roman" w:hAnsi="Times New Roman" w:cs="Times New Roman"/>
          <w:sz w:val="24"/>
          <w:szCs w:val="24"/>
        </w:rPr>
        <w:t>The exact point</w:t>
      </w:r>
      <w:r w:rsidR="003B27B4">
        <w:rPr>
          <w:rFonts w:ascii="Times New Roman" w:hAnsi="Times New Roman" w:cs="Times New Roman"/>
          <w:sz w:val="24"/>
          <w:szCs w:val="24"/>
        </w:rPr>
        <w:t>s</w:t>
      </w:r>
      <w:r w:rsidR="00A75FCB">
        <w:rPr>
          <w:rFonts w:ascii="Times New Roman" w:hAnsi="Times New Roman" w:cs="Times New Roman"/>
          <w:sz w:val="24"/>
          <w:szCs w:val="24"/>
        </w:rPr>
        <w:t xml:space="preserve"> at which </w:t>
      </w:r>
      <w:r w:rsidR="00A75FCB">
        <w:rPr>
          <w:rFonts w:ascii="Times New Roman" w:hAnsi="Times New Roman" w:cs="Times New Roman"/>
          <w:sz w:val="24"/>
          <w:szCs w:val="24"/>
        </w:rPr>
        <w:lastRenderedPageBreak/>
        <w:t xml:space="preserve">participants were asked to provide the three sets of ratings for objects A, B, and C is </w:t>
      </w:r>
      <w:r w:rsidR="00BC509F">
        <w:rPr>
          <w:rFonts w:ascii="Times New Roman" w:hAnsi="Times New Roman" w:cs="Times New Roman"/>
          <w:sz w:val="24"/>
          <w:szCs w:val="24"/>
        </w:rPr>
        <w:t>identical to those</w:t>
      </w:r>
      <w:r w:rsidR="00422064">
        <w:rPr>
          <w:rFonts w:ascii="Times New Roman" w:hAnsi="Times New Roman" w:cs="Times New Roman"/>
          <w:sz w:val="24"/>
          <w:szCs w:val="24"/>
        </w:rPr>
        <w:t xml:space="preserve"> in Table 6</w:t>
      </w:r>
      <w:r w:rsidR="00A75FCB">
        <w:rPr>
          <w:rFonts w:ascii="Times New Roman" w:hAnsi="Times New Roman" w:cs="Times New Roman"/>
          <w:sz w:val="24"/>
          <w:szCs w:val="24"/>
        </w:rPr>
        <w:t xml:space="preserve">. </w:t>
      </w:r>
    </w:p>
    <w:p w14:paraId="22744E07" w14:textId="77777777" w:rsidR="003B27B4" w:rsidRPr="006A3B22" w:rsidRDefault="003B27B4" w:rsidP="00532AC6">
      <w:pPr>
        <w:spacing w:line="480" w:lineRule="auto"/>
        <w:contextualSpacing/>
        <w:rPr>
          <w:rFonts w:ascii="Times New Roman" w:hAnsi="Times New Roman" w:cs="Times New Roman"/>
          <w:b/>
          <w:sz w:val="24"/>
          <w:szCs w:val="24"/>
        </w:rPr>
      </w:pPr>
      <w:r w:rsidRPr="006A3B22">
        <w:rPr>
          <w:rFonts w:ascii="Times New Roman" w:hAnsi="Times New Roman" w:cs="Times New Roman"/>
          <w:b/>
          <w:sz w:val="24"/>
          <w:szCs w:val="24"/>
        </w:rPr>
        <w:t>Results</w:t>
      </w:r>
    </w:p>
    <w:p w14:paraId="62E236FC" w14:textId="4DC7DB49" w:rsidR="00B959EF" w:rsidRDefault="003B27B4" w:rsidP="00532AC6">
      <w:pPr>
        <w:spacing w:line="480" w:lineRule="auto"/>
        <w:ind w:firstLine="720"/>
        <w:contextualSpacing/>
        <w:rPr>
          <w:rFonts w:ascii="Times New Roman" w:hAnsi="Times New Roman" w:cs="Times New Roman"/>
          <w:sz w:val="24"/>
          <w:szCs w:val="24"/>
        </w:rPr>
      </w:pPr>
      <w:r w:rsidRPr="002B6A11">
        <w:rPr>
          <w:rFonts w:ascii="Times New Roman" w:hAnsi="Times New Roman" w:cs="Times New Roman"/>
          <w:sz w:val="24"/>
          <w:szCs w:val="24"/>
        </w:rPr>
        <w:t>Given evidence of non-normality</w:t>
      </w:r>
      <w:r>
        <w:rPr>
          <w:rFonts w:ascii="Times New Roman" w:hAnsi="Times New Roman" w:cs="Times New Roman"/>
          <w:sz w:val="24"/>
          <w:szCs w:val="24"/>
        </w:rPr>
        <w:t xml:space="preserve"> and unequal variance</w:t>
      </w:r>
      <w:r w:rsidRPr="002B6A11">
        <w:rPr>
          <w:rFonts w:ascii="Times New Roman" w:hAnsi="Times New Roman" w:cs="Times New Roman"/>
          <w:sz w:val="24"/>
          <w:szCs w:val="24"/>
        </w:rPr>
        <w:t xml:space="preserve"> in the causal-rating data, all analyses used non-parametric analyses with 4,000 replications each for hypothesis testing and to estimate confidence intervals.</w:t>
      </w:r>
      <w:r>
        <w:rPr>
          <w:rFonts w:ascii="Times New Roman" w:hAnsi="Times New Roman" w:cs="Times New Roman"/>
          <w:sz w:val="24"/>
          <w:szCs w:val="24"/>
        </w:rPr>
        <w:t xml:space="preserve"> </w:t>
      </w:r>
      <w:r w:rsidR="00DA731C">
        <w:rPr>
          <w:rFonts w:ascii="Times New Roman" w:hAnsi="Times New Roman" w:cs="Times New Roman"/>
          <w:sz w:val="24"/>
          <w:szCs w:val="24"/>
        </w:rPr>
        <w:t xml:space="preserve">In particular, the Shapiro-Wilks test indicated that the data were not statistically normally distributed, all </w:t>
      </w:r>
      <w:r w:rsidR="00DA731C" w:rsidRPr="00702B67">
        <w:rPr>
          <w:rFonts w:ascii="Times New Roman" w:hAnsi="Times New Roman" w:cs="Times New Roman"/>
          <w:i/>
          <w:sz w:val="24"/>
          <w:szCs w:val="24"/>
        </w:rPr>
        <w:t>p</w:t>
      </w:r>
      <w:r w:rsidR="00DA731C">
        <w:rPr>
          <w:rFonts w:ascii="Times New Roman" w:hAnsi="Times New Roman" w:cs="Times New Roman"/>
          <w:sz w:val="24"/>
          <w:szCs w:val="24"/>
        </w:rPr>
        <w:t xml:space="preserve">’s &lt; .05. Likewise, the </w:t>
      </w:r>
      <w:proofErr w:type="spellStart"/>
      <w:r w:rsidR="00DA731C">
        <w:rPr>
          <w:rFonts w:ascii="Times New Roman" w:hAnsi="Times New Roman" w:cs="Times New Roman"/>
          <w:sz w:val="24"/>
          <w:szCs w:val="24"/>
        </w:rPr>
        <w:t>Levene’s</w:t>
      </w:r>
      <w:proofErr w:type="spellEnd"/>
      <w:r w:rsidR="00DA731C">
        <w:rPr>
          <w:rFonts w:ascii="Times New Roman" w:hAnsi="Times New Roman" w:cs="Times New Roman"/>
          <w:sz w:val="24"/>
          <w:szCs w:val="24"/>
        </w:rPr>
        <w:t xml:space="preserve"> test indicated heterogeneity of variance, </w:t>
      </w:r>
      <w:proofErr w:type="gramStart"/>
      <w:r w:rsidR="00DA731C" w:rsidRPr="00702B67">
        <w:rPr>
          <w:rFonts w:ascii="Times New Roman" w:hAnsi="Times New Roman" w:cs="Times New Roman"/>
          <w:i/>
          <w:sz w:val="24"/>
          <w:szCs w:val="24"/>
        </w:rPr>
        <w:t>F</w:t>
      </w:r>
      <w:r w:rsidR="00DA731C">
        <w:rPr>
          <w:rFonts w:ascii="Times New Roman" w:hAnsi="Times New Roman" w:cs="Times New Roman"/>
          <w:sz w:val="24"/>
          <w:szCs w:val="24"/>
        </w:rPr>
        <w:t>(</w:t>
      </w:r>
      <w:proofErr w:type="gramEnd"/>
      <w:r w:rsidR="00DA731C">
        <w:rPr>
          <w:rFonts w:ascii="Times New Roman" w:hAnsi="Times New Roman" w:cs="Times New Roman"/>
          <w:sz w:val="24"/>
          <w:szCs w:val="24"/>
        </w:rPr>
        <w:t xml:space="preserve">3, 860) = 6.28, </w:t>
      </w:r>
      <w:r w:rsidR="00DA731C" w:rsidRPr="00702B67">
        <w:rPr>
          <w:rFonts w:ascii="Times New Roman" w:hAnsi="Times New Roman" w:cs="Times New Roman"/>
          <w:i/>
          <w:sz w:val="24"/>
          <w:szCs w:val="24"/>
        </w:rPr>
        <w:t>p</w:t>
      </w:r>
      <w:r w:rsidR="00DA731C">
        <w:rPr>
          <w:rFonts w:ascii="Times New Roman" w:hAnsi="Times New Roman" w:cs="Times New Roman"/>
          <w:sz w:val="24"/>
          <w:szCs w:val="24"/>
        </w:rPr>
        <w:t xml:space="preserve"> &lt; .001. </w:t>
      </w:r>
      <w:r w:rsidR="00D30D6A" w:rsidRPr="00563291">
        <w:rPr>
          <w:rFonts w:ascii="Times New Roman" w:hAnsi="Times New Roman" w:cs="Times New Roman"/>
          <w:sz w:val="24"/>
          <w:szCs w:val="24"/>
        </w:rPr>
        <w:t xml:space="preserve">Figure </w:t>
      </w:r>
      <w:r w:rsidR="00C470CD">
        <w:rPr>
          <w:rFonts w:ascii="Times New Roman" w:hAnsi="Times New Roman" w:cs="Times New Roman"/>
          <w:sz w:val="24"/>
          <w:szCs w:val="24"/>
        </w:rPr>
        <w:t>4</w:t>
      </w:r>
      <w:r w:rsidR="00C470CD" w:rsidRPr="00563291">
        <w:rPr>
          <w:rFonts w:ascii="Times New Roman" w:hAnsi="Times New Roman" w:cs="Times New Roman"/>
          <w:sz w:val="24"/>
          <w:szCs w:val="24"/>
        </w:rPr>
        <w:t xml:space="preserve"> </w:t>
      </w:r>
      <w:r w:rsidR="00D30D6A" w:rsidRPr="00563291">
        <w:rPr>
          <w:rFonts w:ascii="Times New Roman" w:hAnsi="Times New Roman" w:cs="Times New Roman"/>
          <w:sz w:val="24"/>
          <w:szCs w:val="24"/>
        </w:rPr>
        <w:t>shows the mean pre and post causal ratings of objects A</w:t>
      </w:r>
      <w:r w:rsidR="00D30D6A">
        <w:rPr>
          <w:rFonts w:ascii="Times New Roman" w:hAnsi="Times New Roman" w:cs="Times New Roman"/>
          <w:sz w:val="24"/>
          <w:szCs w:val="24"/>
        </w:rPr>
        <w:t xml:space="preserve">, B, and C </w:t>
      </w:r>
      <w:r w:rsidR="00D30D6A" w:rsidRPr="00563291">
        <w:rPr>
          <w:rFonts w:ascii="Times New Roman" w:hAnsi="Times New Roman" w:cs="Times New Roman"/>
          <w:sz w:val="24"/>
          <w:szCs w:val="24"/>
        </w:rPr>
        <w:t>across the four conditions.</w:t>
      </w:r>
    </w:p>
    <w:p w14:paraId="1B645696" w14:textId="77777777"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735A87B0" w14:textId="1002EA43"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4</w:t>
      </w:r>
      <w:r w:rsidR="004173D9" w:rsidRPr="00551D46">
        <w:rPr>
          <w:rFonts w:ascii="Times New Roman" w:hAnsi="Times New Roman"/>
          <w:szCs w:val="24"/>
        </w:rPr>
        <w:t xml:space="preserve"> </w:t>
      </w:r>
      <w:r w:rsidRPr="00551D46">
        <w:rPr>
          <w:rFonts w:ascii="Times New Roman" w:hAnsi="Times New Roman"/>
          <w:szCs w:val="24"/>
        </w:rPr>
        <w:t>about here</w:t>
      </w:r>
    </w:p>
    <w:p w14:paraId="73146AEA" w14:textId="77777777" w:rsidR="00B31F09" w:rsidRPr="00551D46" w:rsidRDefault="00B31F09"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71567623" w14:textId="0037DA5F" w:rsidR="00345292" w:rsidRPr="00345292" w:rsidRDefault="00DA087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Indirect screening-off</w:t>
      </w:r>
      <w:r w:rsidR="00345292" w:rsidRPr="003B2E92">
        <w:rPr>
          <w:rFonts w:ascii="Times New Roman" w:hAnsi="Times New Roman" w:cs="Times New Roman"/>
          <w:b/>
          <w:sz w:val="24"/>
          <w:szCs w:val="24"/>
        </w:rPr>
        <w:t>.</w:t>
      </w:r>
      <w:r w:rsidR="00345292" w:rsidRPr="00345292">
        <w:rPr>
          <w:rFonts w:ascii="Times New Roman" w:hAnsi="Times New Roman" w:cs="Times New Roman"/>
          <w:sz w:val="24"/>
          <w:szCs w:val="24"/>
        </w:rPr>
        <w:t xml:space="preserve"> The first analysis examined whether participants engaged in IS reasoni</w:t>
      </w:r>
      <w:r w:rsidR="00345292">
        <w:rPr>
          <w:rFonts w:ascii="Times New Roman" w:hAnsi="Times New Roman" w:cs="Times New Roman"/>
          <w:sz w:val="24"/>
          <w:szCs w:val="24"/>
        </w:rPr>
        <w:t xml:space="preserve">ng. A mixed-effects model was </w:t>
      </w:r>
      <w:r w:rsidR="00345292" w:rsidRPr="00345292">
        <w:rPr>
          <w:rFonts w:ascii="Times New Roman" w:hAnsi="Times New Roman" w:cs="Times New Roman"/>
          <w:sz w:val="24"/>
          <w:szCs w:val="24"/>
        </w:rPr>
        <w:t xml:space="preserve">fit to participants' causal ratings in the IS condition. Participants were included </w:t>
      </w:r>
      <w:r w:rsidR="00345292">
        <w:rPr>
          <w:rFonts w:ascii="Times New Roman" w:hAnsi="Times New Roman" w:cs="Times New Roman"/>
          <w:sz w:val="24"/>
          <w:szCs w:val="24"/>
        </w:rPr>
        <w:t xml:space="preserve">as a random-effects factor and </w:t>
      </w:r>
      <w:r w:rsidR="00345292" w:rsidRPr="00345292">
        <w:rPr>
          <w:rFonts w:ascii="Times New Roman" w:hAnsi="Times New Roman" w:cs="Times New Roman"/>
          <w:sz w:val="24"/>
          <w:szCs w:val="24"/>
        </w:rPr>
        <w:t xml:space="preserve">Phase (pre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C) were included as within-</w:t>
      </w:r>
      <w:r w:rsidR="00593E85">
        <w:rPr>
          <w:rFonts w:ascii="Times New Roman" w:hAnsi="Times New Roman" w:cs="Times New Roman"/>
          <w:sz w:val="24"/>
          <w:szCs w:val="24"/>
        </w:rPr>
        <w:t>participants</w:t>
      </w:r>
      <w:r w:rsidR="00345292">
        <w:rPr>
          <w:rFonts w:ascii="Times New Roman" w:hAnsi="Times New Roman" w:cs="Times New Roman"/>
          <w:sz w:val="24"/>
          <w:szCs w:val="24"/>
        </w:rPr>
        <w:t xml:space="preserve"> fixed-effects factors. </w:t>
      </w:r>
      <w:r w:rsidR="00345292" w:rsidRPr="00345292">
        <w:rPr>
          <w:rFonts w:ascii="Times New Roman" w:hAnsi="Times New Roman" w:cs="Times New Roman"/>
          <w:sz w:val="24"/>
          <w:szCs w:val="24"/>
        </w:rPr>
        <w:t xml:space="preserve">This analysis yielded main effects for Phase, </w:t>
      </w:r>
      <w:proofErr w:type="gramStart"/>
      <w:r w:rsidR="00345292" w:rsidRPr="003B2E92">
        <w:rPr>
          <w:rFonts w:ascii="Times New Roman" w:hAnsi="Times New Roman" w:cs="Times New Roman"/>
          <w:i/>
          <w:sz w:val="24"/>
          <w:szCs w:val="24"/>
        </w:rPr>
        <w:t>F</w:t>
      </w:r>
      <w:r w:rsidR="00345292" w:rsidRPr="00345292">
        <w:rPr>
          <w:rFonts w:ascii="Times New Roman" w:hAnsi="Times New Roman" w:cs="Times New Roman"/>
          <w:sz w:val="24"/>
          <w:szCs w:val="24"/>
        </w:rPr>
        <w:t>(</w:t>
      </w:r>
      <w:proofErr w:type="gramEnd"/>
      <w:r w:rsidR="00345292" w:rsidRPr="00345292">
        <w:rPr>
          <w:rFonts w:ascii="Times New Roman" w:hAnsi="Times New Roman" w:cs="Times New Roman"/>
          <w:sz w:val="24"/>
          <w:szCs w:val="24"/>
        </w:rPr>
        <w:t xml:space="preserve">2,184) = 6.13,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.005</w:t>
      </w:r>
      <w:r w:rsidR="003B2E92">
        <w:rPr>
          <w:rFonts w:ascii="Times New Roman" w:hAnsi="Times New Roman" w:cs="Times New Roman"/>
          <w:sz w:val="24"/>
          <w:szCs w:val="24"/>
        </w:rPr>
        <w:t xml:space="preserve"> and</w:t>
      </w:r>
      <w:r w:rsidR="00345292" w:rsidRPr="00345292">
        <w:rPr>
          <w:rFonts w:ascii="Times New Roman" w:hAnsi="Times New Roman" w:cs="Times New Roman"/>
          <w:sz w:val="24"/>
          <w:szCs w:val="24"/>
        </w:rPr>
        <w:t xml:space="preserve"> Object Typ</w:t>
      </w:r>
      <w:r w:rsidR="00345292">
        <w:rPr>
          <w:rFonts w:ascii="Times New Roman" w:hAnsi="Times New Roman" w:cs="Times New Roman"/>
          <w:sz w:val="24"/>
          <w:szCs w:val="24"/>
        </w:rPr>
        <w:t xml:space="preserve">e, </w:t>
      </w:r>
      <w:r w:rsidR="00345292" w:rsidRPr="003B2E92">
        <w:rPr>
          <w:rFonts w:ascii="Times New Roman" w:hAnsi="Times New Roman" w:cs="Times New Roman"/>
          <w:i/>
          <w:sz w:val="24"/>
          <w:szCs w:val="24"/>
        </w:rPr>
        <w:t>F</w:t>
      </w:r>
      <w:r w:rsidR="00345292">
        <w:rPr>
          <w:rFonts w:ascii="Times New Roman" w:hAnsi="Times New Roman" w:cs="Times New Roman"/>
          <w:sz w:val="24"/>
          <w:szCs w:val="24"/>
        </w:rPr>
        <w:t xml:space="preserve">(2,184) = 49.9,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.0001, </w:t>
      </w:r>
      <w:r w:rsidR="00345292" w:rsidRPr="00345292">
        <w:rPr>
          <w:rFonts w:ascii="Times New Roman" w:hAnsi="Times New Roman" w:cs="Times New Roman"/>
          <w:sz w:val="24"/>
          <w:szCs w:val="24"/>
        </w:rPr>
        <w:t xml:space="preserve">which was qualified by a Phase x Object Type interaction, </w:t>
      </w:r>
      <w:r w:rsidR="00345292" w:rsidRPr="003B2E92">
        <w:rPr>
          <w:rFonts w:ascii="Times New Roman" w:hAnsi="Times New Roman" w:cs="Times New Roman"/>
          <w:i/>
          <w:sz w:val="24"/>
          <w:szCs w:val="24"/>
        </w:rPr>
        <w:t>F</w:t>
      </w:r>
      <w:r w:rsidR="00345292" w:rsidRPr="00345292">
        <w:rPr>
          <w:rFonts w:ascii="Times New Roman" w:hAnsi="Times New Roman" w:cs="Times New Roman"/>
          <w:sz w:val="24"/>
          <w:szCs w:val="24"/>
        </w:rPr>
        <w:t xml:space="preserve">(4,184) = 48.21,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.0001.</w:t>
      </w:r>
    </w:p>
    <w:p w14:paraId="1CFF028B" w14:textId="77777777"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 xml:space="preserve">Follow-up (permutation) planned comparisons for object A revealed that participants provided </w:t>
      </w:r>
      <w:r>
        <w:rPr>
          <w:rFonts w:ascii="Times New Roman" w:hAnsi="Times New Roman" w:cs="Times New Roman"/>
          <w:sz w:val="24"/>
          <w:szCs w:val="24"/>
        </w:rPr>
        <w:t>higher pre-ratings (</w:t>
      </w:r>
      <w:r w:rsidRPr="003B2E92">
        <w:rPr>
          <w:rFonts w:ascii="Times New Roman" w:hAnsi="Times New Roman" w:cs="Times New Roman"/>
          <w:i/>
          <w:sz w:val="24"/>
          <w:szCs w:val="24"/>
        </w:rPr>
        <w:t>M</w:t>
      </w:r>
      <w:r>
        <w:rPr>
          <w:rFonts w:ascii="Times New Roman" w:hAnsi="Times New Roman" w:cs="Times New Roman"/>
          <w:sz w:val="24"/>
          <w:szCs w:val="24"/>
        </w:rPr>
        <w:t xml:space="preserve"> </w:t>
      </w:r>
      <w:r w:rsidRPr="00345292">
        <w:rPr>
          <w:rFonts w:ascii="Times New Roman" w:hAnsi="Times New Roman" w:cs="Times New Roman"/>
          <w:sz w:val="24"/>
          <w:szCs w:val="24"/>
        </w:rPr>
        <w:t>= 47.58, Bootstrapped 95% CI[42.09, 53.07]) and mid-ratings of 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65.</w:t>
      </w:r>
      <w:r>
        <w:rPr>
          <w:rFonts w:ascii="Times New Roman" w:hAnsi="Times New Roman" w:cs="Times New Roman"/>
          <w:sz w:val="24"/>
          <w:szCs w:val="24"/>
        </w:rPr>
        <w:t xml:space="preserve">83, Bootstrapped 95% CI[57.94, </w:t>
      </w:r>
      <w:r w:rsidRPr="00345292">
        <w:rPr>
          <w:rFonts w:ascii="Times New Roman" w:hAnsi="Times New Roman" w:cs="Times New Roman"/>
          <w:sz w:val="24"/>
          <w:szCs w:val="24"/>
        </w:rPr>
        <w:t>73.73]) than post-ratings of 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10.21, Bootstrapped 95% CI[2.23, 18.19]</w:t>
      </w:r>
      <w:r>
        <w:rPr>
          <w:rFonts w:ascii="Times New Roman" w:hAnsi="Times New Roman" w:cs="Times New Roman"/>
          <w:sz w:val="24"/>
          <w:szCs w:val="24"/>
        </w:rPr>
        <w:t xml:space="preserve">), both </w:t>
      </w:r>
      <w:r w:rsidRPr="003B2E92">
        <w:rPr>
          <w:rFonts w:ascii="Times New Roman" w:hAnsi="Times New Roman" w:cs="Times New Roman"/>
          <w:i/>
          <w:sz w:val="24"/>
          <w:szCs w:val="24"/>
        </w:rPr>
        <w:t>p</w:t>
      </w:r>
      <w:r>
        <w:rPr>
          <w:rFonts w:ascii="Times New Roman" w:hAnsi="Times New Roman" w:cs="Times New Roman"/>
          <w:sz w:val="24"/>
          <w:szCs w:val="24"/>
        </w:rPr>
        <w:t xml:space="preserve">'s &lt; .0001. Likewise, </w:t>
      </w:r>
      <w:r w:rsidRPr="00345292">
        <w:rPr>
          <w:rFonts w:ascii="Times New Roman" w:hAnsi="Times New Roman" w:cs="Times New Roman"/>
          <w:sz w:val="24"/>
          <w:szCs w:val="24"/>
        </w:rPr>
        <w:t xml:space="preserve">participants provided higher mid-ratings of object A than pre-ratings of it, Bootstrapped 95% </w:t>
      </w:r>
      <w:proofErr w:type="gramStart"/>
      <w:r w:rsidRPr="00345292">
        <w:rPr>
          <w:rFonts w:ascii="Times New Roman" w:hAnsi="Times New Roman" w:cs="Times New Roman"/>
          <w:sz w:val="24"/>
          <w:szCs w:val="24"/>
        </w:rPr>
        <w:t>CI[</w:t>
      </w:r>
      <w:proofErr w:type="gramEnd"/>
      <w:r w:rsidRPr="00345292">
        <w:rPr>
          <w:rFonts w:ascii="Times New Roman" w:hAnsi="Times New Roman" w:cs="Times New Roman"/>
          <w:sz w:val="24"/>
          <w:szCs w:val="24"/>
        </w:rPr>
        <w:t>-21.11, -1.39].</w:t>
      </w:r>
    </w:p>
    <w:p w14:paraId="7C0206BD" w14:textId="4B6067EB" w:rsidR="00B31F09"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lastRenderedPageBreak/>
        <w:t xml:space="preserve">Planned comparisons for object B revealed that participants provided lower pre- </w:t>
      </w:r>
      <w:r>
        <w:rPr>
          <w:rFonts w:ascii="Times New Roman" w:hAnsi="Times New Roman" w:cs="Times New Roman"/>
          <w:sz w:val="24"/>
          <w:szCs w:val="24"/>
        </w:rPr>
        <w:t>(</w:t>
      </w:r>
      <w:r w:rsidRPr="003B2E92">
        <w:rPr>
          <w:rFonts w:ascii="Times New Roman" w:hAnsi="Times New Roman" w:cs="Times New Roman"/>
          <w:i/>
          <w:sz w:val="24"/>
          <w:szCs w:val="24"/>
        </w:rPr>
        <w:t>M</w:t>
      </w:r>
      <w:r>
        <w:rPr>
          <w:rFonts w:ascii="Times New Roman" w:hAnsi="Times New Roman" w:cs="Times New Roman"/>
          <w:sz w:val="24"/>
          <w:szCs w:val="24"/>
        </w:rPr>
        <w:t xml:space="preserve"> = 52.08, Bootstrapped 95% CI</w:t>
      </w:r>
      <w:r w:rsidRPr="00345292">
        <w:rPr>
          <w:rFonts w:ascii="Times New Roman" w:hAnsi="Times New Roman" w:cs="Times New Roman"/>
          <w:sz w:val="24"/>
          <w:szCs w:val="24"/>
        </w:rPr>
        <w:t>[44.26, 59.91]) and mid-ratings of object B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67.92, Bootstrapped 95% CI[59.40, 7</w:t>
      </w:r>
      <w:r>
        <w:rPr>
          <w:rFonts w:ascii="Times New Roman" w:hAnsi="Times New Roman" w:cs="Times New Roman"/>
          <w:sz w:val="24"/>
          <w:szCs w:val="24"/>
        </w:rPr>
        <w:t xml:space="preserve">6.43]) than post-ratings of it </w:t>
      </w:r>
      <w:r w:rsidRPr="00345292">
        <w:rPr>
          <w:rFonts w:ascii="Times New Roman" w:hAnsi="Times New Roman" w:cs="Times New Roman"/>
          <w:sz w:val="24"/>
          <w:szCs w:val="24"/>
        </w:rPr>
        <w:t>(</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98.75, Bootstrapped 95% CI[97.55, 99.95]), both p's &lt; .0001. Participants also</w:t>
      </w:r>
      <w:r>
        <w:rPr>
          <w:rFonts w:ascii="Times New Roman" w:hAnsi="Times New Roman" w:cs="Times New Roman"/>
          <w:sz w:val="24"/>
          <w:szCs w:val="24"/>
        </w:rPr>
        <w:t xml:space="preserve"> provided lower pre-ratings of </w:t>
      </w:r>
      <w:r w:rsidRPr="00345292">
        <w:rPr>
          <w:rFonts w:ascii="Times New Roman" w:hAnsi="Times New Roman" w:cs="Times New Roman"/>
          <w:sz w:val="24"/>
          <w:szCs w:val="24"/>
        </w:rPr>
        <w:t xml:space="preserve">object A than mid-ratings of it, p &lt; .0001, Bootstrapped 95% </w:t>
      </w:r>
      <w:proofErr w:type="gramStart"/>
      <w:r w:rsidRPr="00345292">
        <w:rPr>
          <w:rFonts w:ascii="Times New Roman" w:hAnsi="Times New Roman" w:cs="Times New Roman"/>
          <w:sz w:val="24"/>
          <w:szCs w:val="24"/>
        </w:rPr>
        <w:t>CI[</w:t>
      </w:r>
      <w:proofErr w:type="gramEnd"/>
      <w:r w:rsidRPr="00345292">
        <w:rPr>
          <w:rFonts w:ascii="Times New Roman" w:hAnsi="Times New Roman" w:cs="Times New Roman"/>
          <w:sz w:val="24"/>
          <w:szCs w:val="24"/>
        </w:rPr>
        <w:t>-27.54, -4.13].</w:t>
      </w:r>
      <w:r w:rsidR="004130A7">
        <w:rPr>
          <w:rFonts w:ascii="Times New Roman" w:hAnsi="Times New Roman" w:cs="Times New Roman"/>
          <w:sz w:val="24"/>
          <w:szCs w:val="24"/>
        </w:rPr>
        <w:t xml:space="preserve"> </w:t>
      </w:r>
      <w:r w:rsidRPr="00345292">
        <w:rPr>
          <w:rFonts w:ascii="Times New Roman" w:hAnsi="Times New Roman" w:cs="Times New Roman"/>
          <w:sz w:val="24"/>
          <w:szCs w:val="24"/>
        </w:rPr>
        <w:t>In contrast to participants' causal ratings of objects A and B, a final set of plan</w:t>
      </w:r>
      <w:r>
        <w:rPr>
          <w:rFonts w:ascii="Times New Roman" w:hAnsi="Times New Roman" w:cs="Times New Roman"/>
          <w:sz w:val="24"/>
          <w:szCs w:val="24"/>
        </w:rPr>
        <w:t xml:space="preserve">ned </w:t>
      </w:r>
      <w:r w:rsidR="00D000AE">
        <w:rPr>
          <w:rFonts w:ascii="Times New Roman" w:hAnsi="Times New Roman" w:cs="Times New Roman"/>
          <w:sz w:val="24"/>
          <w:szCs w:val="24"/>
        </w:rPr>
        <w:t>comparisons for</w:t>
      </w:r>
      <w:r>
        <w:rPr>
          <w:rFonts w:ascii="Times New Roman" w:hAnsi="Times New Roman" w:cs="Times New Roman"/>
          <w:sz w:val="24"/>
          <w:szCs w:val="24"/>
        </w:rPr>
        <w:t xml:space="preserve"> object C </w:t>
      </w:r>
      <w:r w:rsidRPr="00345292">
        <w:rPr>
          <w:rFonts w:ascii="Times New Roman" w:hAnsi="Times New Roman" w:cs="Times New Roman"/>
          <w:sz w:val="24"/>
          <w:szCs w:val="24"/>
        </w:rPr>
        <w:t xml:space="preserve">revealed that participants' ratings of object C did not differ across the three rating phases, all </w:t>
      </w:r>
      <w:r w:rsidRPr="003B2E92">
        <w:rPr>
          <w:rFonts w:ascii="Times New Roman" w:hAnsi="Times New Roman" w:cs="Times New Roman"/>
          <w:i/>
          <w:sz w:val="24"/>
          <w:szCs w:val="24"/>
        </w:rPr>
        <w:t>p</w:t>
      </w:r>
      <w:r w:rsidRPr="00345292">
        <w:rPr>
          <w:rFonts w:ascii="Times New Roman" w:hAnsi="Times New Roman" w:cs="Times New Roman"/>
          <w:sz w:val="24"/>
          <w:szCs w:val="24"/>
        </w:rPr>
        <w:t>'s &gt; .61.</w:t>
      </w:r>
      <w:r w:rsidR="007B7D43">
        <w:rPr>
          <w:rFonts w:ascii="Times New Roman" w:hAnsi="Times New Roman" w:cs="Times New Roman"/>
          <w:sz w:val="24"/>
          <w:szCs w:val="24"/>
        </w:rPr>
        <w:t xml:space="preserve"> </w:t>
      </w:r>
    </w:p>
    <w:p w14:paraId="74C986DB" w14:textId="00EB7C78" w:rsidR="00345292" w:rsidRPr="00345292" w:rsidRDefault="00DA087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Backwards-blocking</w:t>
      </w:r>
      <w:r w:rsidR="00345292" w:rsidRPr="003B2E92">
        <w:rPr>
          <w:rFonts w:ascii="Times New Roman" w:hAnsi="Times New Roman" w:cs="Times New Roman"/>
          <w:b/>
          <w:sz w:val="24"/>
          <w:szCs w:val="24"/>
        </w:rPr>
        <w:t>.</w:t>
      </w:r>
      <w:r w:rsidR="00345292" w:rsidRPr="00345292">
        <w:rPr>
          <w:rFonts w:ascii="Times New Roman" w:hAnsi="Times New Roman" w:cs="Times New Roman"/>
          <w:sz w:val="24"/>
          <w:szCs w:val="24"/>
        </w:rPr>
        <w:t xml:space="preserve"> The second analysis examined whether participants engaged in BB reasoni</w:t>
      </w:r>
      <w:r w:rsidR="00345292">
        <w:rPr>
          <w:rFonts w:ascii="Times New Roman" w:hAnsi="Times New Roman" w:cs="Times New Roman"/>
          <w:sz w:val="24"/>
          <w:szCs w:val="24"/>
        </w:rPr>
        <w:t xml:space="preserve">ng. A mixed-effects model was </w:t>
      </w:r>
      <w:r w:rsidR="00345292" w:rsidRPr="00345292">
        <w:rPr>
          <w:rFonts w:ascii="Times New Roman" w:hAnsi="Times New Roman" w:cs="Times New Roman"/>
          <w:sz w:val="24"/>
          <w:szCs w:val="24"/>
        </w:rPr>
        <w:t>fit to participants' causal ratings in the BB condition. Similar to the previo</w:t>
      </w:r>
      <w:r w:rsidR="00345292">
        <w:rPr>
          <w:rFonts w:ascii="Times New Roman" w:hAnsi="Times New Roman" w:cs="Times New Roman"/>
          <w:sz w:val="24"/>
          <w:szCs w:val="24"/>
        </w:rPr>
        <w:t xml:space="preserve">us analysis, participants were </w:t>
      </w:r>
      <w:r w:rsidR="00345292" w:rsidRPr="00345292">
        <w:rPr>
          <w:rFonts w:ascii="Times New Roman" w:hAnsi="Times New Roman" w:cs="Times New Roman"/>
          <w:sz w:val="24"/>
          <w:szCs w:val="24"/>
        </w:rPr>
        <w:t xml:space="preserve">included as a random-effects factor and Phase (pre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345292" w:rsidRPr="00345292">
        <w:rPr>
          <w:rFonts w:ascii="Times New Roman" w:hAnsi="Times New Roman" w:cs="Times New Roman"/>
          <w:sz w:val="24"/>
          <w:szCs w:val="24"/>
        </w:rPr>
        <w:t xml:space="preserve">post) and Object Type </w:t>
      </w:r>
      <w:r w:rsidR="00345292">
        <w:rPr>
          <w:rFonts w:ascii="Times New Roman" w:hAnsi="Times New Roman" w:cs="Times New Roman"/>
          <w:sz w:val="24"/>
          <w:szCs w:val="24"/>
        </w:rPr>
        <w:t xml:space="preserve">(A </w:t>
      </w:r>
      <w:r w:rsidR="00C9607B">
        <w:rPr>
          <w:rFonts w:ascii="Times New Roman" w:hAnsi="Times New Roman" w:cs="Times New Roman"/>
          <w:sz w:val="24"/>
          <w:szCs w:val="24"/>
        </w:rPr>
        <w:t xml:space="preserve">vs. </w:t>
      </w:r>
      <w:r w:rsidR="00345292">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345292">
        <w:rPr>
          <w:rFonts w:ascii="Times New Roman" w:hAnsi="Times New Roman" w:cs="Times New Roman"/>
          <w:sz w:val="24"/>
          <w:szCs w:val="24"/>
        </w:rPr>
        <w:t xml:space="preserve">C) were included as </w:t>
      </w:r>
      <w:r w:rsidR="00345292" w:rsidRPr="00345292">
        <w:rPr>
          <w:rFonts w:ascii="Times New Roman" w:hAnsi="Times New Roman" w:cs="Times New Roman"/>
          <w:sz w:val="24"/>
          <w:szCs w:val="24"/>
        </w:rPr>
        <w:t>within-</w:t>
      </w:r>
      <w:r w:rsidR="00593E85">
        <w:rPr>
          <w:rFonts w:ascii="Times New Roman" w:hAnsi="Times New Roman" w:cs="Times New Roman"/>
          <w:sz w:val="24"/>
          <w:szCs w:val="24"/>
        </w:rPr>
        <w:t>participants</w:t>
      </w:r>
      <w:r w:rsidR="00345292" w:rsidRPr="00345292">
        <w:rPr>
          <w:rFonts w:ascii="Times New Roman" w:hAnsi="Times New Roman" w:cs="Times New Roman"/>
          <w:sz w:val="24"/>
          <w:szCs w:val="24"/>
        </w:rPr>
        <w:t xml:space="preserve"> fixed-effects factors. This analysis yielded main effects for Pha</w:t>
      </w:r>
      <w:r w:rsidR="00345292">
        <w:rPr>
          <w:rFonts w:ascii="Times New Roman" w:hAnsi="Times New Roman" w:cs="Times New Roman"/>
          <w:sz w:val="24"/>
          <w:szCs w:val="24"/>
        </w:rPr>
        <w:t xml:space="preserve">se, </w:t>
      </w:r>
      <w:proofErr w:type="gramStart"/>
      <w:r w:rsidR="00345292" w:rsidRPr="003B2E92">
        <w:rPr>
          <w:rFonts w:ascii="Times New Roman" w:hAnsi="Times New Roman" w:cs="Times New Roman"/>
          <w:i/>
          <w:sz w:val="24"/>
          <w:szCs w:val="24"/>
        </w:rPr>
        <w:t>F</w:t>
      </w:r>
      <w:r w:rsidR="00345292">
        <w:rPr>
          <w:rFonts w:ascii="Times New Roman" w:hAnsi="Times New Roman" w:cs="Times New Roman"/>
          <w:sz w:val="24"/>
          <w:szCs w:val="24"/>
        </w:rPr>
        <w:t>(</w:t>
      </w:r>
      <w:proofErr w:type="gramEnd"/>
      <w:r w:rsidR="00345292">
        <w:rPr>
          <w:rFonts w:ascii="Times New Roman" w:hAnsi="Times New Roman" w:cs="Times New Roman"/>
          <w:sz w:val="24"/>
          <w:szCs w:val="24"/>
        </w:rPr>
        <w:t xml:space="preserve">2,184) = 8.73,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.001</w:t>
      </w:r>
      <w:r w:rsidR="003B2E92">
        <w:rPr>
          <w:rFonts w:ascii="Times New Roman" w:hAnsi="Times New Roman" w:cs="Times New Roman"/>
          <w:sz w:val="24"/>
          <w:szCs w:val="24"/>
        </w:rPr>
        <w:t xml:space="preserve"> and</w:t>
      </w:r>
      <w:r w:rsidR="00345292">
        <w:rPr>
          <w:rFonts w:ascii="Times New Roman" w:hAnsi="Times New Roman" w:cs="Times New Roman"/>
          <w:sz w:val="24"/>
          <w:szCs w:val="24"/>
        </w:rPr>
        <w:t xml:space="preserve"> </w:t>
      </w:r>
      <w:r w:rsidR="00345292" w:rsidRPr="00345292">
        <w:rPr>
          <w:rFonts w:ascii="Times New Roman" w:hAnsi="Times New Roman" w:cs="Times New Roman"/>
          <w:sz w:val="24"/>
          <w:szCs w:val="24"/>
        </w:rPr>
        <w:t xml:space="preserve">Object Type </w:t>
      </w:r>
      <w:r w:rsidR="00345292">
        <w:rPr>
          <w:rFonts w:ascii="Times New Roman" w:hAnsi="Times New Roman" w:cs="Times New Roman"/>
          <w:i/>
          <w:sz w:val="24"/>
          <w:szCs w:val="24"/>
        </w:rPr>
        <w:t>F</w:t>
      </w:r>
      <w:r w:rsidR="00345292" w:rsidRPr="00345292">
        <w:rPr>
          <w:rFonts w:ascii="Times New Roman" w:hAnsi="Times New Roman" w:cs="Times New Roman"/>
          <w:sz w:val="24"/>
          <w:szCs w:val="24"/>
        </w:rPr>
        <w:t xml:space="preserve">(2,184) = 22.25, </w:t>
      </w:r>
      <w:r w:rsidR="00345292" w:rsidRPr="003B2E92">
        <w:rPr>
          <w:rFonts w:ascii="Times New Roman" w:hAnsi="Times New Roman" w:cs="Times New Roman"/>
          <w:i/>
          <w:sz w:val="24"/>
          <w:szCs w:val="24"/>
        </w:rPr>
        <w:t>p</w:t>
      </w:r>
      <w:r w:rsidR="00345292" w:rsidRPr="00345292">
        <w:rPr>
          <w:rFonts w:ascii="Times New Roman" w:hAnsi="Times New Roman" w:cs="Times New Roman"/>
          <w:sz w:val="24"/>
          <w:szCs w:val="24"/>
        </w:rPr>
        <w:t xml:space="preserve"> &lt; .0001, which was qualified by a Phase x Object Type </w:t>
      </w:r>
      <w:r w:rsidR="00345292">
        <w:rPr>
          <w:rFonts w:ascii="Times New Roman" w:hAnsi="Times New Roman" w:cs="Times New Roman"/>
          <w:sz w:val="24"/>
          <w:szCs w:val="24"/>
        </w:rPr>
        <w:t xml:space="preserve">interaction, </w:t>
      </w:r>
      <w:r w:rsidR="00345292" w:rsidRPr="003B2E92">
        <w:rPr>
          <w:rFonts w:ascii="Times New Roman" w:hAnsi="Times New Roman" w:cs="Times New Roman"/>
          <w:i/>
          <w:sz w:val="24"/>
          <w:szCs w:val="24"/>
        </w:rPr>
        <w:t>F</w:t>
      </w:r>
      <w:r w:rsidR="00345292">
        <w:rPr>
          <w:rFonts w:ascii="Times New Roman" w:hAnsi="Times New Roman" w:cs="Times New Roman"/>
          <w:sz w:val="24"/>
          <w:szCs w:val="24"/>
        </w:rPr>
        <w:t xml:space="preserve">(4,184) = 11.96, </w:t>
      </w:r>
      <w:r w:rsidR="00345292" w:rsidRPr="003B2E92">
        <w:rPr>
          <w:rFonts w:ascii="Times New Roman" w:hAnsi="Times New Roman" w:cs="Times New Roman"/>
          <w:i/>
          <w:sz w:val="24"/>
          <w:szCs w:val="24"/>
        </w:rPr>
        <w:t>p</w:t>
      </w:r>
      <w:r w:rsidR="00345292">
        <w:rPr>
          <w:rFonts w:ascii="Times New Roman" w:hAnsi="Times New Roman" w:cs="Times New Roman"/>
          <w:sz w:val="24"/>
          <w:szCs w:val="24"/>
        </w:rPr>
        <w:t xml:space="preserve"> &lt; .0001.</w:t>
      </w:r>
    </w:p>
    <w:p w14:paraId="724765AF" w14:textId="77777777"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Follow-up (permutation) planned comparisons for object A revealed that participants pr</w:t>
      </w:r>
      <w:r>
        <w:rPr>
          <w:rFonts w:ascii="Times New Roman" w:hAnsi="Times New Roman" w:cs="Times New Roman"/>
          <w:sz w:val="24"/>
          <w:szCs w:val="24"/>
        </w:rPr>
        <w:t xml:space="preserve">ovided higher post-ratings of </w:t>
      </w:r>
      <w:r w:rsidRPr="00345292">
        <w:rPr>
          <w:rFonts w:ascii="Times New Roman" w:hAnsi="Times New Roman" w:cs="Times New Roman"/>
          <w:sz w:val="24"/>
          <w:szCs w:val="24"/>
        </w:rPr>
        <w:t>object A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92.96, Bootstrapped 95% CI[84.18, 101.73]) than either mid-ratings </w:t>
      </w:r>
      <w:r>
        <w:rPr>
          <w:rFonts w:ascii="Times New Roman" w:hAnsi="Times New Roman" w:cs="Times New Roman"/>
          <w:sz w:val="24"/>
          <w:szCs w:val="24"/>
        </w:rPr>
        <w:t>(</w:t>
      </w:r>
      <w:r w:rsidRPr="003B2E92">
        <w:rPr>
          <w:rFonts w:ascii="Times New Roman" w:hAnsi="Times New Roman" w:cs="Times New Roman"/>
          <w:i/>
          <w:sz w:val="24"/>
          <w:szCs w:val="24"/>
        </w:rPr>
        <w:t>M</w:t>
      </w:r>
      <w:r>
        <w:rPr>
          <w:rFonts w:ascii="Times New Roman" w:hAnsi="Times New Roman" w:cs="Times New Roman"/>
          <w:sz w:val="24"/>
          <w:szCs w:val="24"/>
        </w:rPr>
        <w:t xml:space="preserve"> = 60.67, Bootstrapped 95% CI</w:t>
      </w:r>
      <w:r w:rsidRPr="00345292">
        <w:rPr>
          <w:rFonts w:ascii="Times New Roman" w:hAnsi="Times New Roman" w:cs="Times New Roman"/>
          <w:sz w:val="24"/>
          <w:szCs w:val="24"/>
        </w:rPr>
        <w:t>[51.61, 69.72]) or pre-ratings of it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47.96, Bootstrapped 95% CI[41.68, 54.24])</w:t>
      </w:r>
      <w:r>
        <w:rPr>
          <w:rFonts w:ascii="Times New Roman" w:hAnsi="Times New Roman" w:cs="Times New Roman"/>
          <w:sz w:val="24"/>
          <w:szCs w:val="24"/>
        </w:rPr>
        <w:t xml:space="preserve">, both </w:t>
      </w:r>
      <w:r w:rsidRPr="003B2E92">
        <w:rPr>
          <w:rFonts w:ascii="Times New Roman" w:hAnsi="Times New Roman" w:cs="Times New Roman"/>
          <w:i/>
          <w:sz w:val="24"/>
          <w:szCs w:val="24"/>
        </w:rPr>
        <w:t>p</w:t>
      </w:r>
      <w:r>
        <w:rPr>
          <w:rFonts w:ascii="Times New Roman" w:hAnsi="Times New Roman" w:cs="Times New Roman"/>
          <w:sz w:val="24"/>
          <w:szCs w:val="24"/>
        </w:rPr>
        <w:t xml:space="preserve">'s &lt; .0001. Similarly, </w:t>
      </w:r>
      <w:r w:rsidRPr="00345292">
        <w:rPr>
          <w:rFonts w:ascii="Times New Roman" w:hAnsi="Times New Roman" w:cs="Times New Roman"/>
          <w:sz w:val="24"/>
          <w:szCs w:val="24"/>
        </w:rPr>
        <w:t>participants provided higher mid-ratings of object A tha</w:t>
      </w:r>
      <w:r>
        <w:rPr>
          <w:rFonts w:ascii="Times New Roman" w:hAnsi="Times New Roman" w:cs="Times New Roman"/>
          <w:sz w:val="24"/>
          <w:szCs w:val="24"/>
        </w:rPr>
        <w:t xml:space="preserve">n pre-ratings of it, </w:t>
      </w:r>
      <w:r w:rsidRPr="003B2E92">
        <w:rPr>
          <w:rFonts w:ascii="Times New Roman" w:hAnsi="Times New Roman" w:cs="Times New Roman"/>
          <w:i/>
          <w:sz w:val="24"/>
          <w:szCs w:val="24"/>
        </w:rPr>
        <w:t>p</w:t>
      </w:r>
      <w:r>
        <w:rPr>
          <w:rFonts w:ascii="Times New Roman" w:hAnsi="Times New Roman" w:cs="Times New Roman"/>
          <w:sz w:val="24"/>
          <w:szCs w:val="24"/>
        </w:rPr>
        <w:t xml:space="preserve"> &lt; .0001.</w:t>
      </w:r>
    </w:p>
    <w:p w14:paraId="3814DA98" w14:textId="6910D01A" w:rsidR="00345292" w:rsidRPr="00345292" w:rsidRDefault="00345292" w:rsidP="00532AC6">
      <w:pPr>
        <w:spacing w:line="480" w:lineRule="auto"/>
        <w:ind w:firstLine="720"/>
        <w:contextualSpacing/>
        <w:rPr>
          <w:rFonts w:ascii="Times New Roman" w:hAnsi="Times New Roman" w:cs="Times New Roman"/>
          <w:sz w:val="24"/>
          <w:szCs w:val="24"/>
        </w:rPr>
      </w:pPr>
      <w:r w:rsidRPr="00345292">
        <w:rPr>
          <w:rFonts w:ascii="Times New Roman" w:hAnsi="Times New Roman" w:cs="Times New Roman"/>
          <w:sz w:val="24"/>
          <w:szCs w:val="24"/>
        </w:rPr>
        <w:t>Planned comparisons for object B revealed that although participants provided higher</w:t>
      </w:r>
      <w:r>
        <w:rPr>
          <w:rFonts w:ascii="Times New Roman" w:hAnsi="Times New Roman" w:cs="Times New Roman"/>
          <w:sz w:val="24"/>
          <w:szCs w:val="24"/>
        </w:rPr>
        <w:t xml:space="preserve"> mid-ratings of object B (</w:t>
      </w:r>
      <w:r w:rsidRPr="003B2E92">
        <w:rPr>
          <w:rFonts w:ascii="Times New Roman" w:hAnsi="Times New Roman" w:cs="Times New Roman"/>
          <w:i/>
          <w:sz w:val="24"/>
          <w:szCs w:val="24"/>
        </w:rPr>
        <w:t>M</w:t>
      </w:r>
      <w:r>
        <w:rPr>
          <w:rFonts w:ascii="Times New Roman" w:hAnsi="Times New Roman" w:cs="Times New Roman"/>
          <w:sz w:val="24"/>
          <w:szCs w:val="24"/>
        </w:rPr>
        <w:t xml:space="preserve"> = </w:t>
      </w:r>
      <w:r w:rsidRPr="00345292">
        <w:rPr>
          <w:rFonts w:ascii="Times New Roman" w:hAnsi="Times New Roman" w:cs="Times New Roman"/>
          <w:sz w:val="24"/>
          <w:szCs w:val="24"/>
        </w:rPr>
        <w:t>57.71, Bootstrapped 95% CI[47.99, 67.42]) than pre-ratings (</w:t>
      </w:r>
      <w:r w:rsidRPr="003B2E92">
        <w:rPr>
          <w:rFonts w:ascii="Times New Roman" w:hAnsi="Times New Roman" w:cs="Times New Roman"/>
          <w:i/>
          <w:sz w:val="24"/>
          <w:szCs w:val="24"/>
        </w:rPr>
        <w:t>M</w:t>
      </w:r>
      <w:r w:rsidRPr="00345292">
        <w:rPr>
          <w:rFonts w:ascii="Times New Roman" w:hAnsi="Times New Roman" w:cs="Times New Roman"/>
          <w:sz w:val="24"/>
          <w:szCs w:val="24"/>
        </w:rPr>
        <w:t xml:space="preserve"> = 45.42, Bootstrapped 9</w:t>
      </w:r>
      <w:r>
        <w:rPr>
          <w:rFonts w:ascii="Times New Roman" w:hAnsi="Times New Roman" w:cs="Times New Roman"/>
          <w:sz w:val="24"/>
          <w:szCs w:val="24"/>
        </w:rPr>
        <w:t xml:space="preserve">5% CI[40.49, 50.34]) of it,  </w:t>
      </w:r>
      <w:r w:rsidRPr="003B2E92">
        <w:rPr>
          <w:rFonts w:ascii="Times New Roman" w:hAnsi="Times New Roman" w:cs="Times New Roman"/>
          <w:i/>
          <w:sz w:val="24"/>
          <w:szCs w:val="24"/>
        </w:rPr>
        <w:t>p</w:t>
      </w:r>
      <w:r>
        <w:rPr>
          <w:rFonts w:ascii="Times New Roman" w:hAnsi="Times New Roman" w:cs="Times New Roman"/>
          <w:sz w:val="24"/>
          <w:szCs w:val="24"/>
        </w:rPr>
        <w:t xml:space="preserve"> </w:t>
      </w:r>
      <w:r w:rsidRPr="00345292">
        <w:rPr>
          <w:rFonts w:ascii="Times New Roman" w:hAnsi="Times New Roman" w:cs="Times New Roman"/>
          <w:sz w:val="24"/>
          <w:szCs w:val="24"/>
        </w:rPr>
        <w:t>&lt; .0001, Bootstrapped 95% CI[-23.18, -1.4], participants' pre- and post-ratings</w:t>
      </w:r>
      <w:r w:rsidR="00CD458A">
        <w:rPr>
          <w:rFonts w:ascii="Times New Roman" w:hAnsi="Times New Roman" w:cs="Times New Roman"/>
          <w:sz w:val="24"/>
          <w:szCs w:val="24"/>
        </w:rPr>
        <w:t xml:space="preserve"> </w:t>
      </w:r>
      <w:r w:rsidR="00CD458A" w:rsidRPr="00345292">
        <w:rPr>
          <w:rFonts w:ascii="Times New Roman" w:hAnsi="Times New Roman" w:cs="Times New Roman"/>
          <w:sz w:val="24"/>
          <w:szCs w:val="24"/>
        </w:rPr>
        <w:t>(</w:t>
      </w:r>
      <w:r w:rsidR="00CD458A" w:rsidRPr="003B2E92">
        <w:rPr>
          <w:rFonts w:ascii="Times New Roman" w:hAnsi="Times New Roman" w:cs="Times New Roman"/>
          <w:i/>
          <w:sz w:val="24"/>
          <w:szCs w:val="24"/>
        </w:rPr>
        <w:t>M</w:t>
      </w:r>
      <w:r w:rsidR="00CD458A" w:rsidRPr="00345292">
        <w:rPr>
          <w:rFonts w:ascii="Times New Roman" w:hAnsi="Times New Roman" w:cs="Times New Roman"/>
          <w:sz w:val="24"/>
          <w:szCs w:val="24"/>
        </w:rPr>
        <w:t xml:space="preserve"> = 45.21, Bootstrapped 95% CI[34.08, 56.34])</w:t>
      </w:r>
      <w:r w:rsidRPr="00345292">
        <w:rPr>
          <w:rFonts w:ascii="Times New Roman" w:hAnsi="Times New Roman" w:cs="Times New Roman"/>
          <w:sz w:val="24"/>
          <w:szCs w:val="24"/>
        </w:rPr>
        <w:t xml:space="preserve"> of </w:t>
      </w:r>
      <w:r>
        <w:rPr>
          <w:rFonts w:ascii="Times New Roman" w:hAnsi="Times New Roman" w:cs="Times New Roman"/>
          <w:sz w:val="24"/>
          <w:szCs w:val="24"/>
        </w:rPr>
        <w:t xml:space="preserve">B did not </w:t>
      </w:r>
      <w:r>
        <w:rPr>
          <w:rFonts w:ascii="Times New Roman" w:hAnsi="Times New Roman" w:cs="Times New Roman"/>
          <w:sz w:val="24"/>
          <w:szCs w:val="24"/>
        </w:rPr>
        <w:lastRenderedPageBreak/>
        <w:t xml:space="preserve">differ reliably, </w:t>
      </w:r>
      <w:r w:rsidRPr="003B2E92">
        <w:rPr>
          <w:rFonts w:ascii="Times New Roman" w:hAnsi="Times New Roman" w:cs="Times New Roman"/>
          <w:i/>
          <w:sz w:val="24"/>
          <w:szCs w:val="24"/>
        </w:rPr>
        <w:t>p</w:t>
      </w:r>
      <w:r>
        <w:rPr>
          <w:rFonts w:ascii="Times New Roman" w:hAnsi="Times New Roman" w:cs="Times New Roman"/>
          <w:sz w:val="24"/>
          <w:szCs w:val="24"/>
        </w:rPr>
        <w:t xml:space="preserve"> = </w:t>
      </w:r>
      <w:r w:rsidRPr="00345292">
        <w:rPr>
          <w:rFonts w:ascii="Times New Roman" w:hAnsi="Times New Roman" w:cs="Times New Roman"/>
          <w:sz w:val="24"/>
          <w:szCs w:val="24"/>
        </w:rPr>
        <w:t xml:space="preserve">.97, Bootstrapped 95% CI[-11.91, 12.33]. </w:t>
      </w:r>
      <w:r w:rsidR="00B63835">
        <w:rPr>
          <w:rFonts w:ascii="Times New Roman" w:hAnsi="Times New Roman" w:cs="Times New Roman"/>
          <w:sz w:val="24"/>
          <w:szCs w:val="24"/>
        </w:rPr>
        <w:t>In contrast</w:t>
      </w:r>
      <w:r w:rsidRPr="00345292">
        <w:rPr>
          <w:rFonts w:ascii="Times New Roman" w:hAnsi="Times New Roman" w:cs="Times New Roman"/>
          <w:sz w:val="24"/>
          <w:szCs w:val="24"/>
        </w:rPr>
        <w:t xml:space="preserve">, </w:t>
      </w:r>
      <w:r w:rsidR="009345F9">
        <w:rPr>
          <w:rFonts w:ascii="Times New Roman" w:hAnsi="Times New Roman" w:cs="Times New Roman"/>
          <w:sz w:val="24"/>
          <w:szCs w:val="24"/>
        </w:rPr>
        <w:t>there was a marginal difference between</w:t>
      </w:r>
      <w:bookmarkStart w:id="0" w:name="_GoBack"/>
      <w:bookmarkEnd w:id="0"/>
      <w:r w:rsidR="009345F9">
        <w:rPr>
          <w:rFonts w:ascii="Times New Roman" w:hAnsi="Times New Roman" w:cs="Times New Roman"/>
          <w:sz w:val="24"/>
          <w:szCs w:val="24"/>
        </w:rPr>
        <w:t xml:space="preserve"> </w:t>
      </w:r>
      <w:r w:rsidRPr="00345292">
        <w:rPr>
          <w:rFonts w:ascii="Times New Roman" w:hAnsi="Times New Roman" w:cs="Times New Roman"/>
          <w:sz w:val="24"/>
          <w:szCs w:val="24"/>
        </w:rPr>
        <w:t>participants' mid-</w:t>
      </w:r>
      <w:r w:rsidR="009345F9">
        <w:rPr>
          <w:rFonts w:ascii="Times New Roman" w:hAnsi="Times New Roman" w:cs="Times New Roman"/>
          <w:sz w:val="24"/>
          <w:szCs w:val="24"/>
        </w:rPr>
        <w:t xml:space="preserve"> and post-</w:t>
      </w:r>
      <w:r w:rsidRPr="00345292">
        <w:rPr>
          <w:rFonts w:ascii="Times New Roman" w:hAnsi="Times New Roman" w:cs="Times New Roman"/>
          <w:sz w:val="24"/>
          <w:szCs w:val="24"/>
        </w:rPr>
        <w:t xml:space="preserve">ratings of B, </w:t>
      </w:r>
      <w:r w:rsidRPr="003B2E92">
        <w:rPr>
          <w:rFonts w:ascii="Times New Roman" w:hAnsi="Times New Roman" w:cs="Times New Roman"/>
          <w:i/>
          <w:sz w:val="24"/>
          <w:szCs w:val="24"/>
        </w:rPr>
        <w:t>p</w:t>
      </w:r>
      <w:r w:rsidRPr="00345292">
        <w:rPr>
          <w:rFonts w:ascii="Times New Roman" w:hAnsi="Times New Roman" w:cs="Times New Roman"/>
          <w:sz w:val="24"/>
          <w:szCs w:val="24"/>
        </w:rPr>
        <w:t xml:space="preserve"> = .15, Bootstrapped 95% </w:t>
      </w:r>
      <w:proofErr w:type="gramStart"/>
      <w:r w:rsidRPr="00345292">
        <w:rPr>
          <w:rFonts w:ascii="Times New Roman" w:hAnsi="Times New Roman" w:cs="Times New Roman"/>
          <w:sz w:val="24"/>
          <w:szCs w:val="24"/>
        </w:rPr>
        <w:t>CI[</w:t>
      </w:r>
      <w:proofErr w:type="gramEnd"/>
      <w:r w:rsidRPr="00345292">
        <w:rPr>
          <w:rFonts w:ascii="Times New Roman" w:hAnsi="Times New Roman" w:cs="Times New Roman"/>
          <w:sz w:val="24"/>
          <w:szCs w:val="24"/>
        </w:rPr>
        <w:t xml:space="preserve">-2.06, 27.07]. </w:t>
      </w:r>
    </w:p>
    <w:p w14:paraId="1312C1FA" w14:textId="2D22F0EE" w:rsidR="00345292" w:rsidRDefault="009345F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determine whether </w:t>
      </w:r>
      <w:r w:rsidR="00CB3373">
        <w:rPr>
          <w:rFonts w:ascii="Times New Roman" w:hAnsi="Times New Roman" w:cs="Times New Roman"/>
          <w:sz w:val="24"/>
          <w:szCs w:val="24"/>
        </w:rPr>
        <w:t>this marginal difference was</w:t>
      </w:r>
      <w:r>
        <w:rPr>
          <w:rFonts w:ascii="Times New Roman" w:hAnsi="Times New Roman" w:cs="Times New Roman"/>
          <w:sz w:val="24"/>
          <w:szCs w:val="24"/>
        </w:rPr>
        <w:t xml:space="preserve"> practically</w:t>
      </w:r>
      <w:r w:rsidR="00CB3373">
        <w:rPr>
          <w:rFonts w:ascii="Times New Roman" w:hAnsi="Times New Roman" w:cs="Times New Roman"/>
          <w:sz w:val="24"/>
          <w:szCs w:val="24"/>
        </w:rPr>
        <w:t xml:space="preserve"> meaningful</w:t>
      </w:r>
      <w:r>
        <w:rPr>
          <w:rFonts w:ascii="Times New Roman" w:hAnsi="Times New Roman" w:cs="Times New Roman"/>
          <w:sz w:val="24"/>
          <w:szCs w:val="24"/>
        </w:rPr>
        <w:t xml:space="preserve">, we </w:t>
      </w:r>
      <w:r w:rsidR="00FC2DC2">
        <w:rPr>
          <w:rFonts w:ascii="Times New Roman" w:hAnsi="Times New Roman" w:cs="Times New Roman"/>
          <w:sz w:val="24"/>
          <w:szCs w:val="24"/>
        </w:rPr>
        <w:t>conducted a Bayes’ factor analysis</w:t>
      </w:r>
      <w:r w:rsidR="00C470CD">
        <w:rPr>
          <w:rFonts w:ascii="Times New Roman" w:hAnsi="Times New Roman" w:cs="Times New Roman"/>
          <w:sz w:val="24"/>
          <w:szCs w:val="24"/>
        </w:rPr>
        <w:t xml:space="preserve"> in the same manner as that in Experiment 1</w:t>
      </w:r>
      <w:r w:rsidR="00B82CDF">
        <w:rPr>
          <w:rFonts w:ascii="Times New Roman" w:hAnsi="Times New Roman" w:cs="Times New Roman"/>
          <w:sz w:val="24"/>
          <w:szCs w:val="24"/>
        </w:rPr>
        <w:t xml:space="preserve">. </w:t>
      </w:r>
      <w:r w:rsidR="00A75FD0">
        <w:rPr>
          <w:rFonts w:ascii="Times New Roman" w:hAnsi="Times New Roman" w:cs="Times New Roman"/>
          <w:sz w:val="24"/>
          <w:szCs w:val="24"/>
        </w:rPr>
        <w:t>This analysis</w:t>
      </w:r>
      <w:r w:rsidR="00345292" w:rsidRPr="00345292">
        <w:rPr>
          <w:rFonts w:ascii="Times New Roman" w:hAnsi="Times New Roman" w:cs="Times New Roman"/>
          <w:sz w:val="24"/>
          <w:szCs w:val="24"/>
        </w:rPr>
        <w:t xml:space="preserve"> indicated that the observed difference between the mid- and post-rating</w:t>
      </w:r>
      <w:r w:rsidR="00345292">
        <w:rPr>
          <w:rFonts w:ascii="Times New Roman" w:hAnsi="Times New Roman" w:cs="Times New Roman"/>
          <w:sz w:val="24"/>
          <w:szCs w:val="24"/>
        </w:rPr>
        <w:t>s of B (</w:t>
      </w:r>
      <w:r w:rsidR="003B2E92">
        <w:rPr>
          <w:rFonts w:ascii="Times New Roman" w:hAnsi="Times New Roman" w:cs="Times New Roman"/>
          <w:sz w:val="24"/>
          <w:szCs w:val="24"/>
        </w:rPr>
        <w:t>Δ</w:t>
      </w:r>
      <w:r w:rsidR="00345292">
        <w:rPr>
          <w:rFonts w:ascii="Times New Roman" w:hAnsi="Times New Roman" w:cs="Times New Roman"/>
          <w:sz w:val="24"/>
          <w:szCs w:val="24"/>
        </w:rPr>
        <w:t xml:space="preserve">12.5) were </w:t>
      </w:r>
      <w:r w:rsidR="00505F84">
        <w:rPr>
          <w:rFonts w:ascii="Times New Roman" w:hAnsi="Times New Roman" w:cs="Times New Roman"/>
          <w:sz w:val="24"/>
          <w:szCs w:val="24"/>
        </w:rPr>
        <w:t>3.</w:t>
      </w:r>
      <w:r w:rsidR="004B246D">
        <w:rPr>
          <w:rFonts w:ascii="Times New Roman" w:hAnsi="Times New Roman" w:cs="Times New Roman"/>
          <w:sz w:val="24"/>
          <w:szCs w:val="24"/>
        </w:rPr>
        <w:t>89</w:t>
      </w:r>
      <w:r w:rsidR="00345292">
        <w:rPr>
          <w:rFonts w:ascii="Times New Roman" w:hAnsi="Times New Roman" w:cs="Times New Roman"/>
          <w:sz w:val="24"/>
          <w:szCs w:val="24"/>
        </w:rPr>
        <w:t xml:space="preserve"> </w:t>
      </w:r>
      <w:r w:rsidR="00345292" w:rsidRPr="00345292">
        <w:rPr>
          <w:rFonts w:ascii="Times New Roman" w:hAnsi="Times New Roman" w:cs="Times New Roman"/>
          <w:sz w:val="24"/>
          <w:szCs w:val="24"/>
        </w:rPr>
        <w:t>times more likely under the alternative hypothesis than under the null hypoth</w:t>
      </w:r>
      <w:r w:rsidR="00345292">
        <w:rPr>
          <w:rFonts w:ascii="Times New Roman" w:hAnsi="Times New Roman" w:cs="Times New Roman"/>
          <w:sz w:val="24"/>
          <w:szCs w:val="24"/>
        </w:rPr>
        <w:t xml:space="preserve">esis. </w:t>
      </w:r>
      <w:r w:rsidR="00960F91">
        <w:rPr>
          <w:rFonts w:ascii="Times New Roman" w:hAnsi="Times New Roman" w:cs="Times New Roman"/>
          <w:sz w:val="24"/>
          <w:szCs w:val="24"/>
        </w:rPr>
        <w:t>This</w:t>
      </w:r>
      <w:r w:rsidR="00345292">
        <w:rPr>
          <w:rFonts w:ascii="Times New Roman" w:hAnsi="Times New Roman" w:cs="Times New Roman"/>
          <w:sz w:val="24"/>
          <w:szCs w:val="24"/>
        </w:rPr>
        <w:t xml:space="preserve"> represents</w:t>
      </w:r>
      <w:r w:rsidR="00EF3D33">
        <w:rPr>
          <w:rFonts w:ascii="Times New Roman" w:hAnsi="Times New Roman" w:cs="Times New Roman"/>
          <w:sz w:val="24"/>
          <w:szCs w:val="24"/>
        </w:rPr>
        <w:t xml:space="preserve"> </w:t>
      </w:r>
      <w:r w:rsidR="00A35E20">
        <w:rPr>
          <w:rFonts w:ascii="Times New Roman" w:hAnsi="Times New Roman" w:cs="Times New Roman"/>
          <w:sz w:val="24"/>
          <w:szCs w:val="24"/>
        </w:rPr>
        <w:t>positive evidence</w:t>
      </w:r>
      <w:r w:rsidR="00345292" w:rsidRPr="00345292">
        <w:rPr>
          <w:rFonts w:ascii="Times New Roman" w:hAnsi="Times New Roman" w:cs="Times New Roman"/>
          <w:sz w:val="24"/>
          <w:szCs w:val="24"/>
        </w:rPr>
        <w:t xml:space="preserve"> in support of the alternative hypothesis</w:t>
      </w:r>
      <w:r w:rsidR="00EC6150">
        <w:rPr>
          <w:rFonts w:ascii="Times New Roman" w:hAnsi="Times New Roman" w:cs="Times New Roman"/>
          <w:sz w:val="24"/>
          <w:szCs w:val="24"/>
        </w:rPr>
        <w:t xml:space="preserve"> that</w:t>
      </w:r>
      <w:r w:rsidR="00345292" w:rsidRPr="00345292">
        <w:rPr>
          <w:rFonts w:ascii="Times New Roman" w:hAnsi="Times New Roman" w:cs="Times New Roman"/>
          <w:sz w:val="24"/>
          <w:szCs w:val="24"/>
        </w:rPr>
        <w:t xml:space="preserve"> participants provided reliably higher mid-ratings of B than post-ratings of it.</w:t>
      </w:r>
      <w:r w:rsidR="00797437">
        <w:rPr>
          <w:rFonts w:ascii="Times New Roman" w:hAnsi="Times New Roman" w:cs="Times New Roman"/>
          <w:sz w:val="24"/>
          <w:szCs w:val="24"/>
        </w:rPr>
        <w:t xml:space="preserve"> </w:t>
      </w:r>
      <w:r w:rsidR="00345292" w:rsidRPr="00345292">
        <w:rPr>
          <w:rFonts w:ascii="Times New Roman" w:hAnsi="Times New Roman" w:cs="Times New Roman"/>
          <w:sz w:val="24"/>
          <w:szCs w:val="24"/>
        </w:rPr>
        <w:t>A final set of comparisons for object C revealed that participants' ratings of objec</w:t>
      </w:r>
      <w:r w:rsidR="00345292">
        <w:rPr>
          <w:rFonts w:ascii="Times New Roman" w:hAnsi="Times New Roman" w:cs="Times New Roman"/>
          <w:sz w:val="24"/>
          <w:szCs w:val="24"/>
        </w:rPr>
        <w:t xml:space="preserve">t C did not differ across the </w:t>
      </w:r>
      <w:r w:rsidR="00345292" w:rsidRPr="00345292">
        <w:rPr>
          <w:rFonts w:ascii="Times New Roman" w:hAnsi="Times New Roman" w:cs="Times New Roman"/>
          <w:sz w:val="24"/>
          <w:szCs w:val="24"/>
        </w:rPr>
        <w:t>three rating phases,</w:t>
      </w:r>
      <w:r w:rsidR="00EF3D33">
        <w:rPr>
          <w:rFonts w:ascii="Times New Roman" w:hAnsi="Times New Roman" w:cs="Times New Roman"/>
          <w:sz w:val="24"/>
          <w:szCs w:val="24"/>
        </w:rPr>
        <w:t xml:space="preserve"> all</w:t>
      </w:r>
      <w:r w:rsidR="00345292" w:rsidRPr="00345292">
        <w:rPr>
          <w:rFonts w:ascii="Times New Roman" w:hAnsi="Times New Roman" w:cs="Times New Roman"/>
          <w:sz w:val="24"/>
          <w:szCs w:val="24"/>
        </w:rPr>
        <w:t xml:space="preserve"> </w:t>
      </w:r>
      <w:r w:rsidR="00345292" w:rsidRPr="003B2E92">
        <w:rPr>
          <w:rFonts w:ascii="Times New Roman" w:hAnsi="Times New Roman" w:cs="Times New Roman"/>
          <w:i/>
          <w:sz w:val="24"/>
          <w:szCs w:val="24"/>
        </w:rPr>
        <w:t>p</w:t>
      </w:r>
      <w:r w:rsidR="00EF3D33">
        <w:rPr>
          <w:rFonts w:ascii="Times New Roman" w:hAnsi="Times New Roman" w:cs="Times New Roman"/>
          <w:sz w:val="24"/>
          <w:szCs w:val="24"/>
        </w:rPr>
        <w:t>’s</w:t>
      </w:r>
      <w:r w:rsidR="00345292" w:rsidRPr="00345292">
        <w:rPr>
          <w:rFonts w:ascii="Times New Roman" w:hAnsi="Times New Roman" w:cs="Times New Roman"/>
          <w:sz w:val="24"/>
          <w:szCs w:val="24"/>
        </w:rPr>
        <w:t xml:space="preserve"> &gt; .75.</w:t>
      </w:r>
    </w:p>
    <w:p w14:paraId="750AF155" w14:textId="404379A8" w:rsidR="00AD7879" w:rsidRDefault="00AD787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Similar to Experiment 1, we present the predictions of each of the three models below to </w:t>
      </w:r>
      <w:r w:rsidR="00DC306B">
        <w:rPr>
          <w:rFonts w:ascii="Times New Roman" w:hAnsi="Times New Roman" w:cs="Times New Roman"/>
          <w:sz w:val="24"/>
          <w:szCs w:val="24"/>
        </w:rPr>
        <w:t>determine with which model</w:t>
      </w:r>
      <w:r w:rsidR="006D7F68">
        <w:rPr>
          <w:rFonts w:ascii="Times New Roman" w:hAnsi="Times New Roman" w:cs="Times New Roman"/>
          <w:sz w:val="24"/>
          <w:szCs w:val="24"/>
        </w:rPr>
        <w:t>’s predictions</w:t>
      </w:r>
      <w:r w:rsidR="00DC306B">
        <w:rPr>
          <w:rFonts w:ascii="Times New Roman" w:hAnsi="Times New Roman" w:cs="Times New Roman"/>
          <w:sz w:val="24"/>
          <w:szCs w:val="24"/>
        </w:rPr>
        <w:t xml:space="preserve"> participants’ ratings of objects A-C accorded</w:t>
      </w:r>
      <w:r>
        <w:rPr>
          <w:rFonts w:ascii="Times New Roman" w:hAnsi="Times New Roman" w:cs="Times New Roman"/>
          <w:sz w:val="24"/>
          <w:szCs w:val="24"/>
        </w:rPr>
        <w:t xml:space="preserve">. </w:t>
      </w:r>
    </w:p>
    <w:p w14:paraId="6461AF69" w14:textId="1B0E8D6A" w:rsidR="00E8433B" w:rsidRDefault="00C50D16"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 xml:space="preserve">The simple Bayesian model predictions for </w:t>
      </w:r>
      <w:r w:rsidR="00213DBE">
        <w:rPr>
          <w:rFonts w:ascii="Times New Roman" w:hAnsi="Times New Roman" w:cs="Times New Roman"/>
          <w:b/>
          <w:sz w:val="24"/>
          <w:szCs w:val="24"/>
        </w:rPr>
        <w:t>BB</w:t>
      </w:r>
      <w:r w:rsidR="00E115D3">
        <w:rPr>
          <w:rFonts w:ascii="Times New Roman" w:hAnsi="Times New Roman" w:cs="Times New Roman"/>
          <w:b/>
          <w:sz w:val="24"/>
          <w:szCs w:val="24"/>
        </w:rPr>
        <w:t xml:space="preserve">. </w:t>
      </w:r>
      <w:r w:rsidR="00553681">
        <w:rPr>
          <w:rFonts w:ascii="Times New Roman" w:hAnsi="Times New Roman" w:cs="Times New Roman"/>
          <w:sz w:val="24"/>
          <w:szCs w:val="24"/>
        </w:rPr>
        <w:t xml:space="preserve">The sample space—which is comprised of eight hypotheses for all three objects—is shown below in Figure 4 and the predictions of this model are shown below in Table </w:t>
      </w:r>
      <w:r w:rsidR="00C470CD">
        <w:rPr>
          <w:rFonts w:ascii="Times New Roman" w:hAnsi="Times New Roman" w:cs="Times New Roman"/>
          <w:sz w:val="24"/>
          <w:szCs w:val="24"/>
        </w:rPr>
        <w:t>8.</w:t>
      </w:r>
    </w:p>
    <w:p w14:paraId="0C8C3A43" w14:textId="77777777" w:rsidR="008D58A5" w:rsidRPr="00551D46" w:rsidRDefault="00E115D3"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Pr>
          <w:rFonts w:ascii="Times New Roman" w:hAnsi="Times New Roman" w:cs="Times New Roman"/>
          <w:b/>
          <w:sz w:val="24"/>
          <w:szCs w:val="24"/>
        </w:rPr>
        <w:t xml:space="preserve"> </w:t>
      </w:r>
      <w:r w:rsidR="008D58A5" w:rsidRPr="00551D46">
        <w:rPr>
          <w:rFonts w:ascii="Times New Roman" w:hAnsi="Times New Roman"/>
          <w:szCs w:val="24"/>
        </w:rPr>
        <w:t>----------------------------------------------------------------</w:t>
      </w:r>
    </w:p>
    <w:p w14:paraId="7AA3D116" w14:textId="21DEC2B8" w:rsidR="008D58A5" w:rsidRPr="00551D46" w:rsidRDefault="008D58A5"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5</w:t>
      </w:r>
      <w:r w:rsidRPr="00551D46">
        <w:rPr>
          <w:rFonts w:ascii="Times New Roman" w:hAnsi="Times New Roman"/>
          <w:szCs w:val="24"/>
        </w:rPr>
        <w:t xml:space="preserve"> about here</w:t>
      </w:r>
    </w:p>
    <w:p w14:paraId="79993465" w14:textId="77777777" w:rsidR="008D58A5" w:rsidRPr="003B3185" w:rsidRDefault="008D58A5"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tbl>
      <w:tblPr>
        <w:tblStyle w:val="TableGrid"/>
        <w:tblW w:w="0" w:type="auto"/>
        <w:jc w:val="center"/>
        <w:tblLayout w:type="fixed"/>
        <w:tblLook w:val="04A0" w:firstRow="1" w:lastRow="0" w:firstColumn="1" w:lastColumn="0" w:noHBand="0" w:noVBand="1"/>
      </w:tblPr>
      <w:tblGrid>
        <w:gridCol w:w="1165"/>
        <w:gridCol w:w="2363"/>
        <w:gridCol w:w="2734"/>
        <w:gridCol w:w="3132"/>
      </w:tblGrid>
      <w:tr w:rsidR="00A57DC2" w14:paraId="2F849CAC" w14:textId="77777777" w:rsidTr="00A57DC2">
        <w:trPr>
          <w:trHeight w:val="542"/>
          <w:jc w:val="center"/>
        </w:trPr>
        <w:tc>
          <w:tcPr>
            <w:tcW w:w="9394" w:type="dxa"/>
            <w:gridSpan w:val="4"/>
            <w:shd w:val="clear" w:color="auto" w:fill="000000" w:themeFill="text1"/>
          </w:tcPr>
          <w:p w14:paraId="3393287A" w14:textId="77777777" w:rsidR="00A57DC2" w:rsidRPr="00B11D45" w:rsidRDefault="00A57DC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2 BAYESIAN MODEL PREDICTIONS (3 Objects)</w:t>
            </w:r>
          </w:p>
        </w:tc>
      </w:tr>
      <w:tr w:rsidR="00A57DC2" w14:paraId="711A8DCD" w14:textId="77777777" w:rsidTr="00A57DC2">
        <w:trPr>
          <w:trHeight w:val="542"/>
          <w:jc w:val="center"/>
        </w:trPr>
        <w:tc>
          <w:tcPr>
            <w:tcW w:w="1165" w:type="dxa"/>
            <w:shd w:val="clear" w:color="auto" w:fill="808080" w:themeFill="background1" w:themeFillShade="80"/>
          </w:tcPr>
          <w:p w14:paraId="0D7B4FD9"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4EB2F7BF"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42D731E7"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54A24AC0" w14:textId="77777777" w:rsidR="00A57DC2" w:rsidRPr="00853656" w:rsidRDefault="00A57DC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A57DC2" w14:paraId="121BBBC1" w14:textId="77777777" w:rsidTr="00A57DC2">
        <w:trPr>
          <w:trHeight w:val="531"/>
          <w:jc w:val="center"/>
        </w:trPr>
        <w:tc>
          <w:tcPr>
            <w:tcW w:w="1165" w:type="dxa"/>
            <w:shd w:val="clear" w:color="auto" w:fill="808080" w:themeFill="background1" w:themeFillShade="80"/>
          </w:tcPr>
          <w:p w14:paraId="22BEDA73"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0ECF33B0" w14:textId="77777777" w:rsidR="00A57DC2" w:rsidRPr="007F03EF" w:rsidRDefault="00A57DC2"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2734" w:type="dxa"/>
          </w:tcPr>
          <w:p w14:paraId="3DFEAC79"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E2B6702"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A57DC2" w14:paraId="677D074E" w14:textId="77777777" w:rsidTr="00A57DC2">
        <w:trPr>
          <w:trHeight w:val="542"/>
          <w:jc w:val="center"/>
        </w:trPr>
        <w:tc>
          <w:tcPr>
            <w:tcW w:w="1165" w:type="dxa"/>
            <w:shd w:val="clear" w:color="auto" w:fill="808080" w:themeFill="background1" w:themeFillShade="80"/>
          </w:tcPr>
          <w:p w14:paraId="4CFE90B0"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5D0184E8" w14:textId="77777777" w:rsidR="00A57DC2" w:rsidRPr="00644107"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1E549160"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D59C23A" w14:textId="77777777" w:rsidR="00A57DC2" w:rsidRPr="004E05F5"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A57DC2" w14:paraId="07DAF9B9" w14:textId="77777777" w:rsidTr="00A57DC2">
        <w:trPr>
          <w:trHeight w:val="542"/>
          <w:jc w:val="center"/>
        </w:trPr>
        <w:tc>
          <w:tcPr>
            <w:tcW w:w="1165" w:type="dxa"/>
            <w:shd w:val="clear" w:color="auto" w:fill="808080" w:themeFill="background1" w:themeFillShade="80"/>
          </w:tcPr>
          <w:p w14:paraId="428E2C2E"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6341A951"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690962A3"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19FBBB"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r>
      <w:tr w:rsidR="00A57DC2" w14:paraId="5A5699C0" w14:textId="77777777" w:rsidTr="00A57DC2">
        <w:trPr>
          <w:trHeight w:val="542"/>
          <w:jc w:val="center"/>
        </w:trPr>
        <w:tc>
          <w:tcPr>
            <w:tcW w:w="1165" w:type="dxa"/>
            <w:shd w:val="clear" w:color="auto" w:fill="808080" w:themeFill="background1" w:themeFillShade="80"/>
          </w:tcPr>
          <w:p w14:paraId="76AAD7F0"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3</w:t>
            </w:r>
          </w:p>
        </w:tc>
        <w:tc>
          <w:tcPr>
            <w:tcW w:w="2363" w:type="dxa"/>
          </w:tcPr>
          <w:p w14:paraId="132B1910"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76D2C7D" w14:textId="77777777" w:rsidR="00A57DC2" w:rsidRPr="00754021"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250A1A9" w14:textId="77777777" w:rsidR="00A57DC2" w:rsidRPr="00754021"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A57DC2" w14:paraId="5D821F22" w14:textId="77777777" w:rsidTr="00A57DC2">
        <w:trPr>
          <w:trHeight w:val="542"/>
          <w:jc w:val="center"/>
        </w:trPr>
        <w:tc>
          <w:tcPr>
            <w:tcW w:w="1165" w:type="dxa"/>
            <w:shd w:val="clear" w:color="auto" w:fill="808080" w:themeFill="background1" w:themeFillShade="80"/>
          </w:tcPr>
          <w:p w14:paraId="47552DEC"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29CF820A"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8BC822B" w14:textId="77777777" w:rsidR="00A57DC2" w:rsidRPr="004E05F5"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2DA588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5459418" w14:textId="77777777" w:rsidTr="00A57DC2">
        <w:trPr>
          <w:trHeight w:val="542"/>
          <w:jc w:val="center"/>
        </w:trPr>
        <w:tc>
          <w:tcPr>
            <w:tcW w:w="1165" w:type="dxa"/>
            <w:shd w:val="clear" w:color="auto" w:fill="808080" w:themeFill="background1" w:themeFillShade="80"/>
          </w:tcPr>
          <w:p w14:paraId="63F1461F"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3A1C0D3F"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6134F8A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8335B62"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15FE90B" w14:textId="77777777" w:rsidTr="00A57DC2">
        <w:trPr>
          <w:trHeight w:val="542"/>
          <w:jc w:val="center"/>
        </w:trPr>
        <w:tc>
          <w:tcPr>
            <w:tcW w:w="1165" w:type="dxa"/>
            <w:shd w:val="clear" w:color="auto" w:fill="808080" w:themeFill="background1" w:themeFillShade="80"/>
          </w:tcPr>
          <w:p w14:paraId="094F403A"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405FACF0" w14:textId="77777777" w:rsidR="00A57DC2" w:rsidRPr="00321B6C"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17A520C"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3CAA6E8D"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71A43A07" w14:textId="77777777" w:rsidTr="00A57DC2">
        <w:trPr>
          <w:trHeight w:val="542"/>
          <w:jc w:val="center"/>
        </w:trPr>
        <w:tc>
          <w:tcPr>
            <w:tcW w:w="1165" w:type="dxa"/>
            <w:shd w:val="clear" w:color="auto" w:fill="808080" w:themeFill="background1" w:themeFillShade="80"/>
          </w:tcPr>
          <w:p w14:paraId="077C3253"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42A36036" w14:textId="77777777" w:rsidR="00A57DC2" w:rsidRPr="00321B6C" w:rsidRDefault="00A57DC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0AECB17"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1CB1F22C"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57DC2" w14:paraId="430BDFEE" w14:textId="77777777" w:rsidTr="00A57DC2">
        <w:trPr>
          <w:trHeight w:val="531"/>
          <w:jc w:val="center"/>
        </w:trPr>
        <w:tc>
          <w:tcPr>
            <w:tcW w:w="9394" w:type="dxa"/>
            <w:gridSpan w:val="4"/>
            <w:shd w:val="clear" w:color="auto" w:fill="808080" w:themeFill="background1" w:themeFillShade="80"/>
          </w:tcPr>
          <w:p w14:paraId="445319A6" w14:textId="77777777" w:rsidR="00A57DC2" w:rsidRPr="00853656" w:rsidRDefault="00A57DC2"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A57DC2" w14:paraId="250A714E" w14:textId="77777777" w:rsidTr="00A57DC2">
        <w:trPr>
          <w:trHeight w:val="542"/>
          <w:jc w:val="center"/>
        </w:trPr>
        <w:tc>
          <w:tcPr>
            <w:tcW w:w="1165" w:type="dxa"/>
            <w:shd w:val="clear" w:color="auto" w:fill="808080" w:themeFill="background1" w:themeFillShade="80"/>
          </w:tcPr>
          <w:p w14:paraId="399A7325"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540296E" w14:textId="77777777" w:rsidR="00A57DC2" w:rsidRPr="007F03EF"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9825CBE" w14:textId="77777777" w:rsidR="00A57DC2" w:rsidRPr="004A2A94"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92CC18F" w14:textId="77777777" w:rsidR="00A57DC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A57DC2" w14:paraId="50014163" w14:textId="77777777" w:rsidTr="00A57DC2">
        <w:trPr>
          <w:trHeight w:val="553"/>
          <w:jc w:val="center"/>
        </w:trPr>
        <w:tc>
          <w:tcPr>
            <w:tcW w:w="1165" w:type="dxa"/>
            <w:shd w:val="clear" w:color="auto" w:fill="808080" w:themeFill="background1" w:themeFillShade="80"/>
          </w:tcPr>
          <w:p w14:paraId="1CA97576"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2C0BE538" w14:textId="77777777" w:rsidR="00A57DC2" w:rsidRPr="007F03EF"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5F655568" w14:textId="77777777" w:rsidR="00A57DC2" w:rsidRPr="001C07E2" w:rsidRDefault="00A57DC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8A5C3C" w14:textId="77777777" w:rsidR="00A57DC2" w:rsidRPr="00E7176D" w:rsidRDefault="00A57DC2"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57DC2" w14:paraId="3C016FB7" w14:textId="77777777" w:rsidTr="00A57DC2">
        <w:trPr>
          <w:trHeight w:val="553"/>
          <w:jc w:val="center"/>
        </w:trPr>
        <w:tc>
          <w:tcPr>
            <w:tcW w:w="1165" w:type="dxa"/>
            <w:shd w:val="clear" w:color="auto" w:fill="808080" w:themeFill="background1" w:themeFillShade="80"/>
          </w:tcPr>
          <w:p w14:paraId="5B3659C4" w14:textId="77777777" w:rsidR="00A57DC2" w:rsidRPr="00853656" w:rsidRDefault="00A57DC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4F1E9622" w14:textId="77777777" w:rsidR="00A57DC2"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3727FB3" w14:textId="77777777" w:rsidR="00A57DC2" w:rsidRPr="001C07E2" w:rsidRDefault="00A57DC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3A99DEB4" w14:textId="77777777" w:rsidR="00A57DC2" w:rsidRDefault="00A57DC2"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2853FEDF" w14:textId="691DD130" w:rsidR="00192238" w:rsidRDefault="00F80C9B"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8</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B, and C in Experiment 2 before the BB event,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objects A, B, and C—which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w:t>
      </w:r>
      <w:r>
        <w:rPr>
          <w:rFonts w:ascii="Times New Roman" w:hAnsi="Times New Roman" w:cs="Times New Roman"/>
          <w:b w:val="0"/>
          <w:color w:val="000000" w:themeColor="text1"/>
          <w:sz w:val="20"/>
          <w:szCs w:val="20"/>
        </w:rPr>
        <w:t xml:space="preserve"> and can be found in the Appendix</w:t>
      </w:r>
      <w:r w:rsidRPr="00E7176D">
        <w:rPr>
          <w:rFonts w:ascii="Times New Roman" w:hAnsi="Times New Roman" w:cs="Times New Roman"/>
          <w:b w:val="0"/>
          <w:color w:val="000000" w:themeColor="text1"/>
          <w:sz w:val="20"/>
          <w:szCs w:val="20"/>
        </w:rPr>
        <w:t>.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72189EF8" w14:textId="464E5131" w:rsidR="00C50D16" w:rsidRDefault="00C50D1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traditional </w:t>
      </w:r>
      <w:r w:rsidR="00213DBE">
        <w:rPr>
          <w:rFonts w:ascii="Times New Roman" w:hAnsi="Times New Roman" w:cs="Times New Roman"/>
          <w:b/>
          <w:sz w:val="24"/>
          <w:szCs w:val="24"/>
        </w:rPr>
        <w:t>RW model for BB.</w:t>
      </w:r>
      <w:r w:rsidR="001F7A23">
        <w:rPr>
          <w:rFonts w:ascii="Times New Roman" w:hAnsi="Times New Roman" w:cs="Times New Roman"/>
          <w:sz w:val="24"/>
          <w:szCs w:val="24"/>
        </w:rPr>
        <w:t xml:space="preserve"> The predictions of the traditional RW model applied to the BB condition for three objects are shown below in Table </w:t>
      </w:r>
      <w:r w:rsidR="00C470CD">
        <w:rPr>
          <w:rFonts w:ascii="Times New Roman" w:hAnsi="Times New Roman" w:cs="Times New Roman"/>
          <w:sz w:val="24"/>
          <w:szCs w:val="24"/>
        </w:rPr>
        <w:t>9.</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1F7A23" w:rsidRPr="00E25831" w14:paraId="48C4D693" w14:textId="77777777" w:rsidTr="00371A0F">
        <w:trPr>
          <w:trHeight w:val="587"/>
        </w:trPr>
        <w:tc>
          <w:tcPr>
            <w:tcW w:w="7556" w:type="dxa"/>
            <w:gridSpan w:val="4"/>
            <w:shd w:val="clear" w:color="auto" w:fill="000000" w:themeFill="text1"/>
          </w:tcPr>
          <w:p w14:paraId="461257F3" w14:textId="77777777" w:rsidR="001F7A23" w:rsidRPr="00E25831" w:rsidRDefault="001F7A23" w:rsidP="00532AC6">
            <w:pPr>
              <w:pStyle w:val="ListParagraph"/>
              <w:keepNext/>
              <w:spacing w:line="480" w:lineRule="auto"/>
              <w:rPr>
                <w:rFonts w:ascii="Times New Roman" w:hAnsi="Times New Roman" w:cs="Times New Roman"/>
                <w:b/>
              </w:rPr>
            </w:pPr>
            <w:r w:rsidRPr="00E25831">
              <w:rPr>
                <w:rFonts w:ascii="Times New Roman" w:hAnsi="Times New Roman" w:cs="Times New Roman"/>
                <w:b/>
              </w:rPr>
              <w:t xml:space="preserve">EXPERIMENT </w:t>
            </w:r>
            <w:r>
              <w:rPr>
                <w:rFonts w:ascii="Times New Roman" w:hAnsi="Times New Roman" w:cs="Times New Roman"/>
                <w:b/>
              </w:rPr>
              <w:t>2</w:t>
            </w:r>
            <w:r w:rsidRPr="00E25831">
              <w:rPr>
                <w:rFonts w:ascii="Times New Roman" w:hAnsi="Times New Roman" w:cs="Times New Roman"/>
                <w:b/>
              </w:rPr>
              <w:t xml:space="preserve"> RESCORLA-WAGNER MODEL PREDICTIONS</w:t>
            </w:r>
          </w:p>
        </w:tc>
      </w:tr>
      <w:tr w:rsidR="001F7A23" w14:paraId="5652C071" w14:textId="77777777" w:rsidTr="00371A0F">
        <w:trPr>
          <w:trHeight w:val="587"/>
        </w:trPr>
        <w:tc>
          <w:tcPr>
            <w:tcW w:w="1889" w:type="dxa"/>
            <w:shd w:val="clear" w:color="auto" w:fill="808080" w:themeFill="background1" w:themeFillShade="80"/>
          </w:tcPr>
          <w:p w14:paraId="4268A250"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1889" w:type="dxa"/>
          </w:tcPr>
          <w:p w14:paraId="4327B9E5"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6135012"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DF3A021"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p>
        </w:tc>
      </w:tr>
      <w:tr w:rsidR="001F7A23" w14:paraId="0C1EBC73" w14:textId="77777777" w:rsidTr="00371A0F">
        <w:trPr>
          <w:trHeight w:val="587"/>
        </w:trPr>
        <w:tc>
          <w:tcPr>
            <w:tcW w:w="1889" w:type="dxa"/>
            <w:shd w:val="clear" w:color="auto" w:fill="808080" w:themeFill="background1" w:themeFillShade="80"/>
          </w:tcPr>
          <w:p w14:paraId="3FADA091"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1889" w:type="dxa"/>
          </w:tcPr>
          <w:p w14:paraId="02F5BBA3"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82C1157"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DA20821"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1F7A23" w14:paraId="35E02E83" w14:textId="77777777" w:rsidTr="00371A0F">
        <w:trPr>
          <w:trHeight w:val="587"/>
        </w:trPr>
        <w:tc>
          <w:tcPr>
            <w:tcW w:w="1889" w:type="dxa"/>
            <w:shd w:val="clear" w:color="auto" w:fill="808080" w:themeFill="background1" w:themeFillShade="80"/>
          </w:tcPr>
          <w:p w14:paraId="12302ED1" w14:textId="77777777" w:rsidR="001F7A23" w:rsidRPr="00853656" w:rsidRDefault="001F7A23"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5D80D3C0"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248660F" w14:textId="77777777" w:rsidR="001F7A23" w:rsidRDefault="001F7A23"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E802A36" w14:textId="77777777" w:rsidR="001F7A23" w:rsidRDefault="001F7A2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03E53EF1" w14:textId="749C3997" w:rsidR="00F80C9B" w:rsidRPr="00371A0F" w:rsidRDefault="00F80C9B" w:rsidP="00532AC6">
      <w:pPr>
        <w:pStyle w:val="Caption"/>
        <w:framePr w:w="7578" w:hSpace="180" w:wrap="around" w:vAnchor="text" w:hAnchor="page" w:x="2316" w:y="2454"/>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9</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auto"/>
          <w:sz w:val="20"/>
          <w:szCs w:val="20"/>
        </w:rPr>
        <w:t xml:space="preserve">This table displays the predictions of the traditional RW model for objects </w:t>
      </w:r>
      <w:r w:rsidR="00737B8C">
        <w:rPr>
          <w:rFonts w:ascii="Times New Roman" w:hAnsi="Times New Roman" w:cs="Times New Roman"/>
          <w:b w:val="0"/>
          <w:color w:val="auto"/>
          <w:sz w:val="20"/>
          <w:szCs w:val="20"/>
        </w:rPr>
        <w:t>A, B, and C</w:t>
      </w:r>
      <w:r w:rsidRPr="00371A0F">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371A0F">
        <w:rPr>
          <w:rFonts w:ascii="Times New Roman" w:hAnsi="Times New Roman" w:cs="Times New Roman"/>
          <w:b w:val="0"/>
          <w:color w:val="auto"/>
          <w:sz w:val="20"/>
          <w:szCs w:val="20"/>
        </w:rPr>
        <w:t xml:space="preserve"> condition</w:t>
      </w:r>
      <w:r w:rsidR="00737B8C">
        <w:rPr>
          <w:rFonts w:ascii="Times New Roman" w:hAnsi="Times New Roman" w:cs="Times New Roman"/>
          <w:b w:val="0"/>
          <w:color w:val="auto"/>
          <w:sz w:val="20"/>
          <w:szCs w:val="20"/>
        </w:rPr>
        <w:t xml:space="preserve"> across all three rating phases</w:t>
      </w:r>
      <w:r w:rsidRPr="00371A0F">
        <w:rPr>
          <w:rFonts w:ascii="Times New Roman" w:hAnsi="Times New Roman" w:cs="Times New Roman"/>
          <w:b w:val="0"/>
          <w:color w:val="auto"/>
          <w:sz w:val="20"/>
          <w:szCs w:val="20"/>
        </w:rPr>
        <w:t>.</w:t>
      </w:r>
    </w:p>
    <w:p w14:paraId="24EA2822" w14:textId="06A5EF4F" w:rsidR="001F7A23" w:rsidRDefault="001F7A23" w:rsidP="00532AC6">
      <w:pPr>
        <w:spacing w:line="480" w:lineRule="auto"/>
        <w:ind w:firstLine="720"/>
        <w:contextualSpacing/>
        <w:rPr>
          <w:rFonts w:ascii="Times New Roman" w:hAnsi="Times New Roman" w:cs="Times New Roman"/>
          <w:sz w:val="24"/>
          <w:szCs w:val="24"/>
        </w:rPr>
      </w:pPr>
    </w:p>
    <w:p w14:paraId="5517003E" w14:textId="3A9F505A" w:rsidR="00213DBE" w:rsidRDefault="00213DB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The modified RW model for BB.</w:t>
      </w:r>
      <w:r w:rsidR="005275DE">
        <w:rPr>
          <w:rFonts w:ascii="Times New Roman" w:hAnsi="Times New Roman" w:cs="Times New Roman"/>
          <w:b/>
          <w:sz w:val="24"/>
          <w:szCs w:val="24"/>
        </w:rPr>
        <w:t xml:space="preserve"> </w:t>
      </w:r>
      <w:r w:rsidR="005275DE">
        <w:rPr>
          <w:rFonts w:ascii="Times New Roman" w:hAnsi="Times New Roman" w:cs="Times New Roman"/>
          <w:sz w:val="24"/>
          <w:szCs w:val="24"/>
        </w:rPr>
        <w:t xml:space="preserve">The predictions of the modified RW model applied to the BB condition for three objects are shown below in Table </w:t>
      </w:r>
      <w:r w:rsidR="00C470CD">
        <w:rPr>
          <w:rFonts w:ascii="Times New Roman" w:hAnsi="Times New Roman" w:cs="Times New Roman"/>
          <w:sz w:val="24"/>
          <w:szCs w:val="24"/>
        </w:rPr>
        <w:t>10.</w:t>
      </w:r>
    </w:p>
    <w:tbl>
      <w:tblPr>
        <w:tblStyle w:val="TableGrid"/>
        <w:tblW w:w="0" w:type="auto"/>
        <w:jc w:val="center"/>
        <w:tblLook w:val="04A0" w:firstRow="1" w:lastRow="0" w:firstColumn="1" w:lastColumn="0" w:noHBand="0" w:noVBand="1"/>
      </w:tblPr>
      <w:tblGrid>
        <w:gridCol w:w="2106"/>
        <w:gridCol w:w="2106"/>
        <w:gridCol w:w="2106"/>
        <w:gridCol w:w="2106"/>
      </w:tblGrid>
      <w:tr w:rsidR="008B572B" w:rsidRPr="00993B20" w14:paraId="5C2B5BD7" w14:textId="77777777" w:rsidTr="00371A0F">
        <w:trPr>
          <w:trHeight w:val="558"/>
          <w:jc w:val="center"/>
        </w:trPr>
        <w:tc>
          <w:tcPr>
            <w:tcW w:w="8424" w:type="dxa"/>
            <w:gridSpan w:val="4"/>
            <w:shd w:val="clear" w:color="auto" w:fill="000000" w:themeFill="text1"/>
          </w:tcPr>
          <w:p w14:paraId="04D0DFEE" w14:textId="77777777" w:rsidR="008B572B" w:rsidRPr="00993B20" w:rsidRDefault="008B572B" w:rsidP="00532AC6">
            <w:pPr>
              <w:pStyle w:val="ListParagraph"/>
              <w:keepNext/>
              <w:spacing w:line="480" w:lineRule="auto"/>
              <w:rPr>
                <w:rFonts w:ascii="Times New Roman" w:hAnsi="Times New Roman" w:cs="Times New Roman"/>
                <w:b/>
                <w:sz w:val="21"/>
                <w:szCs w:val="21"/>
              </w:rPr>
            </w:pPr>
            <w:r w:rsidRPr="00993B20">
              <w:rPr>
                <w:rFonts w:ascii="Times New Roman" w:hAnsi="Times New Roman" w:cs="Times New Roman"/>
                <w:b/>
                <w:sz w:val="21"/>
                <w:szCs w:val="21"/>
              </w:rPr>
              <w:lastRenderedPageBreak/>
              <w:t xml:space="preserve">EXPERIMENT </w:t>
            </w:r>
            <w:r>
              <w:rPr>
                <w:rFonts w:ascii="Times New Roman" w:hAnsi="Times New Roman" w:cs="Times New Roman"/>
                <w:b/>
                <w:sz w:val="21"/>
                <w:szCs w:val="21"/>
              </w:rPr>
              <w:t>2</w:t>
            </w:r>
            <w:r w:rsidRPr="00993B20">
              <w:rPr>
                <w:rFonts w:ascii="Times New Roman" w:hAnsi="Times New Roman" w:cs="Times New Roman"/>
                <w:b/>
                <w:sz w:val="21"/>
                <w:szCs w:val="21"/>
              </w:rPr>
              <w:t xml:space="preserve"> MODIFIED RESCORLA-WAGNER MODEL PREDICTIONS</w:t>
            </w:r>
          </w:p>
        </w:tc>
      </w:tr>
      <w:tr w:rsidR="008B572B" w14:paraId="24AB2D8E" w14:textId="77777777" w:rsidTr="00371A0F">
        <w:trPr>
          <w:trHeight w:val="558"/>
          <w:jc w:val="center"/>
        </w:trPr>
        <w:tc>
          <w:tcPr>
            <w:tcW w:w="2106" w:type="dxa"/>
            <w:shd w:val="clear" w:color="auto" w:fill="808080" w:themeFill="background1" w:themeFillShade="80"/>
          </w:tcPr>
          <w:p w14:paraId="066F31A8"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106" w:type="dxa"/>
          </w:tcPr>
          <w:p w14:paraId="72D0B8BE"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AA6AD7">
              <w:rPr>
                <w:rFonts w:ascii="Times New Roman" w:hAnsi="Times New Roman" w:cs="Times New Roman"/>
                <w:i/>
                <w:sz w:val="24"/>
                <w:szCs w:val="24"/>
              </w:rPr>
              <w:t>p</w:t>
            </w:r>
          </w:p>
        </w:tc>
        <w:tc>
          <w:tcPr>
            <w:tcW w:w="2106" w:type="dxa"/>
          </w:tcPr>
          <w:p w14:paraId="4C4C5280"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2705CD8C" w14:textId="77777777" w:rsidR="008B572B" w:rsidRDefault="008B572B"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8B572B" w14:paraId="0C4E38DC" w14:textId="77777777" w:rsidTr="00371A0F">
        <w:trPr>
          <w:trHeight w:val="558"/>
          <w:jc w:val="center"/>
        </w:trPr>
        <w:tc>
          <w:tcPr>
            <w:tcW w:w="2106" w:type="dxa"/>
            <w:shd w:val="clear" w:color="auto" w:fill="808080" w:themeFill="background1" w:themeFillShade="80"/>
          </w:tcPr>
          <w:p w14:paraId="55FF752E"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106" w:type="dxa"/>
          </w:tcPr>
          <w:p w14:paraId="443F4253"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49E0311C"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38C8D989" w14:textId="77777777" w:rsidR="008B572B" w:rsidRDefault="008B572B"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B572B" w:rsidRPr="00D744A0" w14:paraId="67E8AA5C" w14:textId="77777777" w:rsidTr="00371A0F">
        <w:trPr>
          <w:trHeight w:val="558"/>
          <w:jc w:val="center"/>
        </w:trPr>
        <w:tc>
          <w:tcPr>
            <w:tcW w:w="2106" w:type="dxa"/>
            <w:shd w:val="clear" w:color="auto" w:fill="808080" w:themeFill="background1" w:themeFillShade="80"/>
          </w:tcPr>
          <w:p w14:paraId="2FE80C77" w14:textId="77777777" w:rsidR="008B572B" w:rsidRPr="00EE2B5A" w:rsidRDefault="008B572B"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106" w:type="dxa"/>
          </w:tcPr>
          <w:p w14:paraId="74330213" w14:textId="77777777" w:rsidR="008B572B" w:rsidRPr="00AA6AD7" w:rsidRDefault="008B572B"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63E392BA" w14:textId="77777777" w:rsidR="008B572B" w:rsidRPr="00AA6AD7" w:rsidRDefault="008B572B"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2C80E547" w14:textId="77777777" w:rsidR="008B572B" w:rsidRPr="00D744A0" w:rsidRDefault="008B572B"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6A817BB" w14:textId="2C765EF7" w:rsidR="002B72A9" w:rsidRPr="00E431D1" w:rsidRDefault="002B72A9" w:rsidP="00532AC6">
      <w:pPr>
        <w:pStyle w:val="Caption"/>
        <w:contextualSpacing/>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10</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E431D1">
        <w:rPr>
          <w:rFonts w:ascii="Times New Roman" w:hAnsi="Times New Roman" w:cs="Times New Roman"/>
          <w:b w:val="0"/>
          <w:color w:val="auto"/>
          <w:sz w:val="20"/>
          <w:szCs w:val="20"/>
        </w:rPr>
        <w:t>This table displays the predictions of the</w:t>
      </w:r>
      <w:r>
        <w:rPr>
          <w:rFonts w:ascii="Times New Roman" w:hAnsi="Times New Roman" w:cs="Times New Roman"/>
          <w:b w:val="0"/>
          <w:color w:val="auto"/>
          <w:sz w:val="20"/>
          <w:szCs w:val="20"/>
        </w:rPr>
        <w:t xml:space="preserve"> modified</w:t>
      </w:r>
      <w:r w:rsidRPr="00E431D1">
        <w:rPr>
          <w:rFonts w:ascii="Times New Roman" w:hAnsi="Times New Roman" w:cs="Times New Roman"/>
          <w:b w:val="0"/>
          <w:color w:val="auto"/>
          <w:sz w:val="20"/>
          <w:szCs w:val="20"/>
        </w:rPr>
        <w:t xml:space="preserve"> RW model for objects </w:t>
      </w:r>
      <w:r>
        <w:rPr>
          <w:rFonts w:ascii="Times New Roman" w:hAnsi="Times New Roman" w:cs="Times New Roman"/>
          <w:b w:val="0"/>
          <w:color w:val="auto"/>
          <w:sz w:val="20"/>
          <w:szCs w:val="20"/>
        </w:rPr>
        <w:t>A, B, and C</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across all three rating phases</w:t>
      </w:r>
      <w:r w:rsidRPr="00E431D1">
        <w:rPr>
          <w:rFonts w:ascii="Times New Roman" w:hAnsi="Times New Roman" w:cs="Times New Roman"/>
          <w:b w:val="0"/>
          <w:color w:val="auto"/>
          <w:sz w:val="20"/>
          <w:szCs w:val="20"/>
        </w:rPr>
        <w:t>.</w:t>
      </w:r>
    </w:p>
    <w:p w14:paraId="6BBE7665" w14:textId="768AD206" w:rsidR="008B572B" w:rsidRDefault="008B572B" w:rsidP="00532AC6">
      <w:pPr>
        <w:pStyle w:val="Caption"/>
        <w:contextualSpacing/>
        <w:rPr>
          <w:rFonts w:ascii="Times New Roman" w:hAnsi="Times New Roman" w:cs="Times New Roman"/>
          <w:sz w:val="24"/>
          <w:szCs w:val="24"/>
        </w:rPr>
      </w:pPr>
    </w:p>
    <w:p w14:paraId="5D375D96" w14:textId="51FA8430" w:rsidR="00B90BC1" w:rsidRPr="00E431D1" w:rsidRDefault="00B90BC1" w:rsidP="00532AC6">
      <w:pPr>
        <w:spacing w:line="480" w:lineRule="auto"/>
        <w:ind w:firstLine="720"/>
        <w:contextualSpacing/>
        <w:rPr>
          <w:rFonts w:ascii="Times New Roman" w:hAnsi="Times New Roman" w:cs="Times New Roman"/>
          <w:sz w:val="24"/>
          <w:szCs w:val="24"/>
        </w:rPr>
      </w:pPr>
      <w:bookmarkStart w:id="1" w:name="_Hlk18771488"/>
      <w:r>
        <w:rPr>
          <w:rFonts w:ascii="Times New Roman" w:hAnsi="Times New Roman" w:cs="Times New Roman"/>
          <w:sz w:val="24"/>
          <w:szCs w:val="24"/>
        </w:rPr>
        <w:t>It should be clear</w:t>
      </w:r>
      <w:r w:rsidR="00C470CD">
        <w:rPr>
          <w:rFonts w:ascii="Times New Roman" w:hAnsi="Times New Roman" w:cs="Times New Roman"/>
          <w:sz w:val="24"/>
          <w:szCs w:val="24"/>
        </w:rPr>
        <w:t xml:space="preserve"> from Tables 8 to 10</w:t>
      </w:r>
      <w:r>
        <w:rPr>
          <w:rFonts w:ascii="Times New Roman" w:hAnsi="Times New Roman" w:cs="Times New Roman"/>
          <w:sz w:val="24"/>
          <w:szCs w:val="24"/>
        </w:rPr>
        <w:t xml:space="preserve"> that although participants’ pre- and post-ratings of object A and pre-, mid-, and post-ratings of object C were consistent with the predictions of the modified RW and traditional RW models, </w:t>
      </w:r>
      <w:r w:rsidR="00DD4838">
        <w:rPr>
          <w:rFonts w:ascii="Times New Roman" w:hAnsi="Times New Roman" w:cs="Times New Roman"/>
          <w:sz w:val="24"/>
          <w:szCs w:val="24"/>
        </w:rPr>
        <w:t>participants’ ratings of object A and B did not accord with predictions of both models at other points</w:t>
      </w:r>
      <w:r>
        <w:rPr>
          <w:rFonts w:ascii="Times New Roman" w:hAnsi="Times New Roman" w:cs="Times New Roman"/>
          <w:sz w:val="24"/>
          <w:szCs w:val="24"/>
        </w:rPr>
        <w:t xml:space="preserve">. This indicates that </w:t>
      </w:r>
      <w:r w:rsidR="00BD1D24">
        <w:rPr>
          <w:rFonts w:ascii="Times New Roman" w:hAnsi="Times New Roman" w:cs="Times New Roman"/>
          <w:sz w:val="24"/>
          <w:szCs w:val="24"/>
        </w:rPr>
        <w:t xml:space="preserve">neither </w:t>
      </w:r>
      <w:r>
        <w:rPr>
          <w:rFonts w:ascii="Times New Roman" w:hAnsi="Times New Roman" w:cs="Times New Roman"/>
          <w:sz w:val="24"/>
          <w:szCs w:val="24"/>
        </w:rPr>
        <w:t>the traditional RW model</w:t>
      </w:r>
      <w:r w:rsidR="00BD1D24">
        <w:rPr>
          <w:rFonts w:ascii="Times New Roman" w:hAnsi="Times New Roman" w:cs="Times New Roman"/>
          <w:sz w:val="24"/>
          <w:szCs w:val="24"/>
        </w:rPr>
        <w:t xml:space="preserve"> nor the modified RW model</w:t>
      </w:r>
      <w:r>
        <w:rPr>
          <w:rFonts w:ascii="Times New Roman" w:hAnsi="Times New Roman" w:cs="Times New Roman"/>
          <w:sz w:val="24"/>
          <w:szCs w:val="24"/>
        </w:rPr>
        <w:t xml:space="preserve"> </w:t>
      </w:r>
      <w:r w:rsidR="00BD1D24">
        <w:rPr>
          <w:rFonts w:ascii="Times New Roman" w:hAnsi="Times New Roman" w:cs="Times New Roman"/>
          <w:sz w:val="24"/>
          <w:szCs w:val="24"/>
        </w:rPr>
        <w:t>provides</w:t>
      </w:r>
      <w:r>
        <w:rPr>
          <w:rFonts w:ascii="Times New Roman" w:hAnsi="Times New Roman" w:cs="Times New Roman"/>
          <w:sz w:val="24"/>
          <w:szCs w:val="24"/>
        </w:rPr>
        <w:t xml:space="preserve"> the best account of how adults reason about the BB condition in the context of three objects. </w:t>
      </w:r>
      <w:r w:rsidR="00192238">
        <w:rPr>
          <w:rFonts w:ascii="Times New Roman" w:hAnsi="Times New Roman" w:cs="Times New Roman"/>
          <w:sz w:val="24"/>
          <w:szCs w:val="24"/>
        </w:rPr>
        <w:t>In contrast, it is clear that</w:t>
      </w:r>
      <w:r w:rsidR="00E24183">
        <w:rPr>
          <w:rFonts w:ascii="Times New Roman" w:hAnsi="Times New Roman" w:cs="Times New Roman"/>
          <w:sz w:val="24"/>
          <w:szCs w:val="24"/>
        </w:rPr>
        <w:t xml:space="preserve"> </w:t>
      </w:r>
      <w:r w:rsidR="00E33522">
        <w:rPr>
          <w:rFonts w:ascii="Times New Roman" w:hAnsi="Times New Roman" w:cs="Times New Roman"/>
          <w:sz w:val="24"/>
          <w:szCs w:val="24"/>
        </w:rPr>
        <w:t xml:space="preserve">the </w:t>
      </w:r>
      <w:r w:rsidR="00E24183">
        <w:rPr>
          <w:rFonts w:ascii="Times New Roman" w:hAnsi="Times New Roman" w:cs="Times New Roman"/>
          <w:sz w:val="24"/>
          <w:szCs w:val="24"/>
        </w:rPr>
        <w:t>simple Bayesian model provide</w:t>
      </w:r>
      <w:r w:rsidR="00E33522">
        <w:rPr>
          <w:rFonts w:ascii="Times New Roman" w:hAnsi="Times New Roman" w:cs="Times New Roman"/>
          <w:sz w:val="24"/>
          <w:szCs w:val="24"/>
        </w:rPr>
        <w:t>s</w:t>
      </w:r>
      <w:r w:rsidR="00E24183">
        <w:rPr>
          <w:rFonts w:ascii="Times New Roman" w:hAnsi="Times New Roman" w:cs="Times New Roman"/>
          <w:sz w:val="24"/>
          <w:szCs w:val="24"/>
        </w:rPr>
        <w:t xml:space="preserve"> the best account of adults’ causal ratings of objects A-C. This is based on the fact that</w:t>
      </w:r>
      <w:r w:rsidR="00192238">
        <w:rPr>
          <w:rFonts w:ascii="Times New Roman" w:hAnsi="Times New Roman" w:cs="Times New Roman"/>
          <w:sz w:val="24"/>
          <w:szCs w:val="24"/>
        </w:rPr>
        <w:t xml:space="preserve"> </w:t>
      </w:r>
      <w:r w:rsidR="0019178F">
        <w:rPr>
          <w:rFonts w:ascii="Times New Roman" w:hAnsi="Times New Roman" w:cs="Times New Roman"/>
          <w:sz w:val="24"/>
          <w:szCs w:val="24"/>
        </w:rPr>
        <w:t xml:space="preserve">their </w:t>
      </w:r>
      <w:r w:rsidR="00192238">
        <w:rPr>
          <w:rFonts w:ascii="Times New Roman" w:hAnsi="Times New Roman" w:cs="Times New Roman"/>
          <w:sz w:val="24"/>
          <w:szCs w:val="24"/>
        </w:rPr>
        <w:t xml:space="preserve">causal ratings of objects A-C </w:t>
      </w:r>
      <w:r w:rsidR="000E08C2">
        <w:rPr>
          <w:rFonts w:ascii="Times New Roman" w:hAnsi="Times New Roman" w:cs="Times New Roman"/>
          <w:sz w:val="24"/>
          <w:szCs w:val="24"/>
        </w:rPr>
        <w:t>were</w:t>
      </w:r>
      <w:r w:rsidR="00192238">
        <w:rPr>
          <w:rFonts w:ascii="Times New Roman" w:hAnsi="Times New Roman" w:cs="Times New Roman"/>
          <w:sz w:val="24"/>
          <w:szCs w:val="24"/>
        </w:rPr>
        <w:t xml:space="preserve"> consistent with the predictions of the model across all three rating phases. </w:t>
      </w:r>
    </w:p>
    <w:bookmarkEnd w:id="1"/>
    <w:p w14:paraId="41E90795" w14:textId="77777777" w:rsidR="00DF5DCB" w:rsidRPr="003B3185" w:rsidRDefault="00DF5DCB" w:rsidP="00532AC6">
      <w:pPr>
        <w:spacing w:line="480" w:lineRule="auto"/>
        <w:contextualSpacing/>
        <w:rPr>
          <w:rFonts w:ascii="Times New Roman" w:hAnsi="Times New Roman" w:cs="Times New Roman"/>
          <w:b/>
          <w:sz w:val="24"/>
          <w:szCs w:val="24"/>
        </w:rPr>
      </w:pPr>
      <w:r w:rsidRPr="003B3185">
        <w:rPr>
          <w:rFonts w:ascii="Times New Roman" w:hAnsi="Times New Roman" w:cs="Times New Roman"/>
          <w:b/>
          <w:sz w:val="24"/>
          <w:szCs w:val="24"/>
        </w:rPr>
        <w:t>Evidence of a Bayesian inference mechanism</w:t>
      </w:r>
    </w:p>
    <w:p w14:paraId="4D707EF4" w14:textId="6594BB5A" w:rsidR="00D228EC" w:rsidRDefault="00452FCF"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final analysis examined whether</w:t>
      </w:r>
      <w:r w:rsidR="000C67AA">
        <w:rPr>
          <w:rFonts w:ascii="Times New Roman" w:hAnsi="Times New Roman" w:cs="Times New Roman"/>
          <w:sz w:val="24"/>
          <w:szCs w:val="24"/>
        </w:rPr>
        <w:t xml:space="preserve"> </w:t>
      </w:r>
      <w:r w:rsidR="004A1490">
        <w:rPr>
          <w:rFonts w:ascii="Times New Roman" w:hAnsi="Times New Roman" w:cs="Times New Roman"/>
          <w:sz w:val="24"/>
          <w:szCs w:val="24"/>
        </w:rPr>
        <w:t xml:space="preserve">participants </w:t>
      </w:r>
      <w:r w:rsidR="004C6ECF">
        <w:rPr>
          <w:rFonts w:ascii="Times New Roman" w:hAnsi="Times New Roman" w:cs="Times New Roman"/>
          <w:sz w:val="24"/>
          <w:szCs w:val="24"/>
        </w:rPr>
        <w:t xml:space="preserve">used a Bayesian mechanism to reason about </w:t>
      </w:r>
      <w:r w:rsidR="000C67AA">
        <w:rPr>
          <w:rFonts w:ascii="Times New Roman" w:hAnsi="Times New Roman" w:cs="Times New Roman"/>
          <w:sz w:val="24"/>
          <w:szCs w:val="24"/>
        </w:rPr>
        <w:t>the IS condition</w:t>
      </w:r>
      <w:r w:rsidR="004C6ECF">
        <w:rPr>
          <w:rFonts w:ascii="Times New Roman" w:hAnsi="Times New Roman" w:cs="Times New Roman"/>
          <w:sz w:val="24"/>
          <w:szCs w:val="24"/>
        </w:rPr>
        <w:t xml:space="preserve">. </w:t>
      </w:r>
      <w:r w:rsidR="00C86743">
        <w:rPr>
          <w:rFonts w:ascii="Times New Roman" w:hAnsi="Times New Roman"/>
          <w:szCs w:val="24"/>
        </w:rPr>
        <w:t xml:space="preserve">Thus, </w:t>
      </w:r>
      <w:r w:rsidR="00C86743">
        <w:rPr>
          <w:rFonts w:ascii="Times New Roman" w:hAnsi="Times New Roman" w:cs="Times New Roman"/>
          <w:sz w:val="24"/>
          <w:szCs w:val="24"/>
        </w:rPr>
        <w:t>t</w:t>
      </w:r>
      <w:r w:rsidR="00D228EC">
        <w:rPr>
          <w:rFonts w:ascii="Times New Roman" w:hAnsi="Times New Roman" w:cs="Times New Roman"/>
          <w:sz w:val="24"/>
          <w:szCs w:val="24"/>
        </w:rPr>
        <w:t>he predictions of the Bayesian model applied to the IS condition for three objects are shown below</w:t>
      </w:r>
      <w:r w:rsidR="00C470CD">
        <w:rPr>
          <w:rFonts w:ascii="Times New Roman" w:hAnsi="Times New Roman" w:cs="Times New Roman"/>
          <w:sz w:val="24"/>
          <w:szCs w:val="24"/>
        </w:rPr>
        <w:t xml:space="preserve"> in Table 11</w:t>
      </w:r>
      <w:r w:rsidR="00D228EC">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D228EC" w14:paraId="2DDFD397" w14:textId="77777777" w:rsidTr="00DD5E91">
        <w:trPr>
          <w:trHeight w:val="542"/>
        </w:trPr>
        <w:tc>
          <w:tcPr>
            <w:tcW w:w="9394" w:type="dxa"/>
            <w:gridSpan w:val="4"/>
            <w:shd w:val="clear" w:color="auto" w:fill="000000" w:themeFill="text1"/>
          </w:tcPr>
          <w:p w14:paraId="6FC32E9B" w14:textId="77777777" w:rsidR="00D228EC" w:rsidRPr="00B11D45" w:rsidRDefault="00D228EC"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BAYESIAN MODEL PREDICTIONS: IS CONDITION (3 Objects)</w:t>
            </w:r>
          </w:p>
        </w:tc>
      </w:tr>
      <w:tr w:rsidR="00D228EC" w14:paraId="62C7C7C3" w14:textId="77777777" w:rsidTr="00DD5E91">
        <w:trPr>
          <w:trHeight w:val="542"/>
        </w:trPr>
        <w:tc>
          <w:tcPr>
            <w:tcW w:w="1165" w:type="dxa"/>
            <w:shd w:val="clear" w:color="auto" w:fill="808080" w:themeFill="background1" w:themeFillShade="80"/>
          </w:tcPr>
          <w:p w14:paraId="7EC51541"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69CD50CD"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04A1C1C9"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4C93F26B" w14:textId="77777777" w:rsidR="00D228EC" w:rsidRPr="00853656" w:rsidRDefault="00D228EC"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D228EC" w14:paraId="3A00E1AC" w14:textId="77777777" w:rsidTr="00DD5E91">
        <w:trPr>
          <w:trHeight w:val="531"/>
        </w:trPr>
        <w:tc>
          <w:tcPr>
            <w:tcW w:w="1165" w:type="dxa"/>
            <w:shd w:val="clear" w:color="auto" w:fill="808080" w:themeFill="background1" w:themeFillShade="80"/>
          </w:tcPr>
          <w:p w14:paraId="25477C54"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427958FD" w14:textId="77777777" w:rsidR="00D228EC" w:rsidRPr="007F03EF" w:rsidRDefault="00D228EC"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c>
          <w:tcPr>
            <w:tcW w:w="2734" w:type="dxa"/>
          </w:tcPr>
          <w:p w14:paraId="4457BDC6" w14:textId="77777777" w:rsidR="00D228EC" w:rsidRPr="004E05F5"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51822ED" w14:textId="77777777" w:rsidR="00D228EC" w:rsidRPr="004E05F5"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12BA1115" w14:textId="77777777" w:rsidTr="00DD5E91">
        <w:trPr>
          <w:trHeight w:val="542"/>
        </w:trPr>
        <w:tc>
          <w:tcPr>
            <w:tcW w:w="1165" w:type="dxa"/>
            <w:shd w:val="clear" w:color="auto" w:fill="808080" w:themeFill="background1" w:themeFillShade="80"/>
          </w:tcPr>
          <w:p w14:paraId="4EDE5BD3"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3758D69" w14:textId="77777777" w:rsidR="00D228EC" w:rsidRPr="00644107"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0FBED43B" w14:textId="77777777" w:rsidR="00D228EC" w:rsidRPr="004E05F5"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6E0A22B" w14:textId="77777777" w:rsidR="00D228EC" w:rsidRPr="004E05F5"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66C034B1" w14:textId="77777777" w:rsidTr="00DD5E91">
        <w:trPr>
          <w:trHeight w:val="542"/>
        </w:trPr>
        <w:tc>
          <w:tcPr>
            <w:tcW w:w="1165" w:type="dxa"/>
            <w:shd w:val="clear" w:color="auto" w:fill="808080" w:themeFill="background1" w:themeFillShade="80"/>
          </w:tcPr>
          <w:p w14:paraId="072E14B8"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2</w:t>
            </w:r>
          </w:p>
        </w:tc>
        <w:tc>
          <w:tcPr>
            <w:tcW w:w="2363" w:type="dxa"/>
          </w:tcPr>
          <w:p w14:paraId="0DDD9244"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p>
        </w:tc>
        <w:tc>
          <w:tcPr>
            <w:tcW w:w="2734" w:type="dxa"/>
          </w:tcPr>
          <w:p w14:paraId="0840EFC2"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E3A89AB" w14:textId="77777777" w:rsidR="00D228EC"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2E0D1891" w14:textId="77777777" w:rsidTr="00DD5E91">
        <w:trPr>
          <w:trHeight w:val="542"/>
        </w:trPr>
        <w:tc>
          <w:tcPr>
            <w:tcW w:w="1165" w:type="dxa"/>
            <w:shd w:val="clear" w:color="auto" w:fill="808080" w:themeFill="background1" w:themeFillShade="80"/>
          </w:tcPr>
          <w:p w14:paraId="76B266C1"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351CEF01"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209BAA1" w14:textId="77777777" w:rsidR="00D228EC" w:rsidRPr="00754021"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A496DFB" w14:textId="77777777" w:rsidR="00D228EC" w:rsidRPr="00754021"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3ED5FDE5" w14:textId="77777777" w:rsidTr="00DD5E91">
        <w:trPr>
          <w:trHeight w:val="542"/>
        </w:trPr>
        <w:tc>
          <w:tcPr>
            <w:tcW w:w="1165" w:type="dxa"/>
            <w:shd w:val="clear" w:color="auto" w:fill="808080" w:themeFill="background1" w:themeFillShade="80"/>
          </w:tcPr>
          <w:p w14:paraId="4774391C"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50BFB71F"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5E0F2D5" w14:textId="77777777" w:rsidR="00D228EC" w:rsidRPr="004E05F5"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D0B5AA" w14:textId="77777777" w:rsidR="00D228EC" w:rsidRPr="00EA23EA" w:rsidRDefault="00EA23E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D228EC" w14:paraId="5D26603F" w14:textId="77777777" w:rsidTr="00DD5E91">
        <w:trPr>
          <w:trHeight w:val="542"/>
        </w:trPr>
        <w:tc>
          <w:tcPr>
            <w:tcW w:w="1165" w:type="dxa"/>
            <w:shd w:val="clear" w:color="auto" w:fill="808080" w:themeFill="background1" w:themeFillShade="80"/>
          </w:tcPr>
          <w:p w14:paraId="327A0A71"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0EEF7023"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2ADB573"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D16C23D" w14:textId="77777777" w:rsidR="00D228EC" w:rsidRPr="00EA23EA" w:rsidRDefault="00EA23E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r>
              <w:rPr>
                <w:rFonts w:ascii="Times New Roman" w:hAnsi="Times New Roman" w:cs="Times New Roman"/>
                <w:i/>
                <w:sz w:val="24"/>
                <w:szCs w:val="24"/>
              </w:rPr>
              <w:t>p</w:t>
            </w:r>
          </w:p>
        </w:tc>
      </w:tr>
      <w:tr w:rsidR="00D228EC" w14:paraId="437833AA" w14:textId="77777777" w:rsidTr="00DD5E91">
        <w:trPr>
          <w:trHeight w:val="542"/>
        </w:trPr>
        <w:tc>
          <w:tcPr>
            <w:tcW w:w="1165" w:type="dxa"/>
            <w:shd w:val="clear" w:color="auto" w:fill="808080" w:themeFill="background1" w:themeFillShade="80"/>
          </w:tcPr>
          <w:p w14:paraId="244732AC"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5A6FA588" w14:textId="77777777" w:rsidR="00D228EC" w:rsidRPr="00321B6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82E4354"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1D996B9" w14:textId="77777777" w:rsidR="00D228EC" w:rsidRDefault="00EA23EA"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515E2368" w14:textId="77777777" w:rsidTr="00DD5E91">
        <w:trPr>
          <w:trHeight w:val="542"/>
        </w:trPr>
        <w:tc>
          <w:tcPr>
            <w:tcW w:w="1165" w:type="dxa"/>
            <w:shd w:val="clear" w:color="auto" w:fill="808080" w:themeFill="background1" w:themeFillShade="80"/>
          </w:tcPr>
          <w:p w14:paraId="7562CF5B"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6AB9C4A7" w14:textId="77777777" w:rsidR="00D228EC" w:rsidRPr="00321B6C" w:rsidRDefault="00D228EC"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73BA1867"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5470A2C" w14:textId="77777777" w:rsidR="00D228EC"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2FF7EDCD" w14:textId="77777777" w:rsidTr="00DD5E91">
        <w:trPr>
          <w:trHeight w:val="531"/>
        </w:trPr>
        <w:tc>
          <w:tcPr>
            <w:tcW w:w="9394" w:type="dxa"/>
            <w:gridSpan w:val="4"/>
            <w:shd w:val="clear" w:color="auto" w:fill="808080" w:themeFill="background1" w:themeFillShade="80"/>
          </w:tcPr>
          <w:p w14:paraId="23813C6D" w14:textId="77777777" w:rsidR="00D228EC" w:rsidRPr="00853656" w:rsidRDefault="00D228E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D228EC" w14:paraId="40082A76" w14:textId="77777777" w:rsidTr="00DD5E91">
        <w:trPr>
          <w:trHeight w:val="542"/>
        </w:trPr>
        <w:tc>
          <w:tcPr>
            <w:tcW w:w="1165" w:type="dxa"/>
            <w:shd w:val="clear" w:color="auto" w:fill="808080" w:themeFill="background1" w:themeFillShade="80"/>
          </w:tcPr>
          <w:p w14:paraId="556AA0E5"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76AB5FB5" w14:textId="77777777" w:rsidR="00D228EC" w:rsidRPr="007F03EF"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7839FE3" w14:textId="77777777" w:rsidR="00D228EC" w:rsidRPr="004A2A94"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F998820" w14:textId="77777777" w:rsidR="00D228EC" w:rsidRDefault="00C2093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228EC" w14:paraId="6C6EA3B3" w14:textId="77777777" w:rsidTr="00DD5E91">
        <w:trPr>
          <w:trHeight w:val="553"/>
        </w:trPr>
        <w:tc>
          <w:tcPr>
            <w:tcW w:w="1165" w:type="dxa"/>
            <w:shd w:val="clear" w:color="auto" w:fill="808080" w:themeFill="background1" w:themeFillShade="80"/>
          </w:tcPr>
          <w:p w14:paraId="1451CE02"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2158CDBD" w14:textId="77777777" w:rsidR="00D228EC" w:rsidRPr="007F03EF"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6D9892D" w14:textId="77777777" w:rsidR="00D228EC" w:rsidRPr="001C07E2" w:rsidRDefault="00D228E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270620F" w14:textId="77777777" w:rsidR="00D228EC" w:rsidRPr="00C2093C" w:rsidRDefault="00C2093C" w:rsidP="00532AC6">
            <w:pPr>
              <w:keepNext/>
              <w:spacing w:line="480" w:lineRule="auto"/>
              <w:contextualSpacing/>
              <w:jc w:val="center"/>
              <w:rPr>
                <w:rFonts w:ascii="Times New Roman" w:hAnsi="Times New Roman" w:cs="Times New Roman"/>
                <w:sz w:val="24"/>
                <w:szCs w:val="24"/>
              </w:rPr>
            </w:pPr>
            <w:r w:rsidRPr="00C2093C">
              <w:rPr>
                <w:rFonts w:ascii="Times New Roman" w:hAnsi="Times New Roman" w:cs="Times New Roman"/>
                <w:sz w:val="24"/>
                <w:szCs w:val="24"/>
              </w:rPr>
              <w:t>1</w:t>
            </w:r>
          </w:p>
        </w:tc>
      </w:tr>
      <w:tr w:rsidR="00D228EC" w14:paraId="5396F645" w14:textId="77777777" w:rsidTr="00DD5E91">
        <w:trPr>
          <w:trHeight w:val="553"/>
        </w:trPr>
        <w:tc>
          <w:tcPr>
            <w:tcW w:w="1165" w:type="dxa"/>
            <w:shd w:val="clear" w:color="auto" w:fill="808080" w:themeFill="background1" w:themeFillShade="80"/>
          </w:tcPr>
          <w:p w14:paraId="6B8B0A74" w14:textId="77777777" w:rsidR="00D228EC" w:rsidRPr="00853656" w:rsidRDefault="00D228EC"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501CEADE" w14:textId="77777777" w:rsidR="00D228EC"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06B21B1" w14:textId="77777777" w:rsidR="00D228EC" w:rsidRPr="001C07E2" w:rsidRDefault="00D228E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8F82B04" w14:textId="77777777" w:rsidR="00D228EC" w:rsidRDefault="00D228EC"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7AEDB62" w14:textId="344B8E83" w:rsidR="006E75AE" w:rsidRDefault="006E75AE" w:rsidP="00532AC6">
      <w:pPr>
        <w:pStyle w:val="Caption"/>
        <w:contextualSpacing/>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11</w:t>
      </w:r>
      <w:r w:rsidRPr="00371A0F">
        <w:rPr>
          <w:rFonts w:ascii="Times New Roman" w:hAnsi="Times New Roman" w:cs="Times New Roman"/>
          <w:color w:val="auto"/>
          <w:sz w:val="20"/>
          <w:szCs w:val="20"/>
        </w:rPr>
        <w:fldChar w:fldCharType="end"/>
      </w:r>
      <w:r w:rsidR="0000770F" w:rsidRPr="00371A0F">
        <w:rPr>
          <w:rFonts w:ascii="Times New Roman" w:hAnsi="Times New Roman" w:cs="Times New Roman"/>
          <w:color w:val="auto"/>
          <w:sz w:val="20"/>
          <w:szCs w:val="20"/>
        </w:rPr>
        <w:t>.</w:t>
      </w:r>
      <w:r w:rsidR="0000770F" w:rsidRPr="00371A0F">
        <w:rPr>
          <w:color w:val="auto"/>
        </w:rPr>
        <w:t xml:space="preserve"> </w:t>
      </w:r>
      <w:r w:rsidR="0000770F" w:rsidRPr="00A66366">
        <w:rPr>
          <w:rFonts w:ascii="Times New Roman" w:hAnsi="Times New Roman" w:cs="Times New Roman"/>
          <w:b w:val="0"/>
          <w:color w:val="auto"/>
          <w:sz w:val="20"/>
          <w:szCs w:val="20"/>
        </w:rPr>
        <w:t>This table displays the predictions of the Bayesian model applied to the IS conditions for objects A, B, and C. This model was derived in the same was at that for the BB condition</w:t>
      </w:r>
      <w:r w:rsidR="0000770F" w:rsidRPr="00A66366">
        <w:rPr>
          <w:rFonts w:ascii="Times New Roman" w:hAnsi="Times New Roman" w:cs="Times New Roman"/>
          <w:color w:val="auto"/>
          <w:sz w:val="20"/>
          <w:szCs w:val="20"/>
        </w:rPr>
        <w:t>.</w:t>
      </w:r>
    </w:p>
    <w:p w14:paraId="63F61183" w14:textId="1919368C" w:rsidR="00F3025A" w:rsidRDefault="00F3025A"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predictions of the traditional RW model for objects A, B, and C are shown below</w:t>
      </w:r>
      <w:r w:rsidR="00C470CD">
        <w:rPr>
          <w:rFonts w:ascii="Times New Roman" w:hAnsi="Times New Roman" w:cs="Times New Roman"/>
          <w:sz w:val="24"/>
          <w:szCs w:val="24"/>
        </w:rPr>
        <w:t xml:space="preserve"> in Table 12</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0809AD" w:rsidRPr="00693278" w14:paraId="1E063479" w14:textId="77777777" w:rsidTr="00DD5E91">
        <w:trPr>
          <w:trHeight w:val="576"/>
        </w:trPr>
        <w:tc>
          <w:tcPr>
            <w:tcW w:w="7556" w:type="dxa"/>
            <w:gridSpan w:val="4"/>
            <w:shd w:val="clear" w:color="auto" w:fill="000000" w:themeFill="text1"/>
          </w:tcPr>
          <w:p w14:paraId="720AA91A" w14:textId="77777777" w:rsidR="000809AD" w:rsidRPr="00693278" w:rsidRDefault="000809AD"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0809AD" w14:paraId="57C82766" w14:textId="77777777" w:rsidTr="00DD5E91">
        <w:trPr>
          <w:trHeight w:val="563"/>
        </w:trPr>
        <w:tc>
          <w:tcPr>
            <w:tcW w:w="1889" w:type="dxa"/>
            <w:shd w:val="clear" w:color="auto" w:fill="808080" w:themeFill="background1" w:themeFillShade="80"/>
          </w:tcPr>
          <w:p w14:paraId="6F17BA54" w14:textId="77777777" w:rsidR="000809AD" w:rsidRPr="00853656" w:rsidRDefault="000809AD" w:rsidP="00532AC6">
            <w:pPr>
              <w:spacing w:line="480" w:lineRule="auto"/>
              <w:contextualSpacing/>
              <w:rPr>
                <w:rFonts w:ascii="Times New Roman" w:hAnsi="Times New Roman" w:cs="Times New Roman"/>
                <w:color w:val="FFFFFF" w:themeColor="background1"/>
                <w:sz w:val="24"/>
                <w:szCs w:val="24"/>
              </w:rPr>
            </w:pPr>
          </w:p>
        </w:tc>
        <w:tc>
          <w:tcPr>
            <w:tcW w:w="1889" w:type="dxa"/>
          </w:tcPr>
          <w:p w14:paraId="7C542771"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437A0EDD"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3C991505"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0809AD" w14:paraId="04575775" w14:textId="77777777" w:rsidTr="00DD5E91">
        <w:trPr>
          <w:trHeight w:val="576"/>
        </w:trPr>
        <w:tc>
          <w:tcPr>
            <w:tcW w:w="1889" w:type="dxa"/>
            <w:shd w:val="clear" w:color="auto" w:fill="808080" w:themeFill="background1" w:themeFillShade="80"/>
          </w:tcPr>
          <w:p w14:paraId="349C51F1"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6C0054E1"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3C51CC5"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BED941A" w14:textId="77777777" w:rsidR="000809AD" w:rsidRDefault="000809A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809AD" w:rsidRPr="008F0349" w14:paraId="79B93751" w14:textId="77777777" w:rsidTr="00DD5E91">
        <w:trPr>
          <w:trHeight w:val="587"/>
        </w:trPr>
        <w:tc>
          <w:tcPr>
            <w:tcW w:w="1889" w:type="dxa"/>
            <w:shd w:val="clear" w:color="auto" w:fill="808080" w:themeFill="background1" w:themeFillShade="80"/>
          </w:tcPr>
          <w:p w14:paraId="25C2C4D9"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3C068C27"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23B8D68"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1ACB56F" w14:textId="77777777" w:rsidR="000809AD" w:rsidRPr="008F0349" w:rsidRDefault="000809AD"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0809AD" w:rsidRPr="008F0349" w14:paraId="44280A2F" w14:textId="77777777" w:rsidTr="00DD5E91">
        <w:trPr>
          <w:trHeight w:val="587"/>
        </w:trPr>
        <w:tc>
          <w:tcPr>
            <w:tcW w:w="1889" w:type="dxa"/>
            <w:shd w:val="clear" w:color="auto" w:fill="808080" w:themeFill="background1" w:themeFillShade="80"/>
          </w:tcPr>
          <w:p w14:paraId="518C1004" w14:textId="77777777" w:rsidR="000809AD" w:rsidRPr="00853656" w:rsidRDefault="000809AD"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054F5162"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F1CD9B" w14:textId="77777777" w:rsidR="000809AD" w:rsidRPr="008F0349" w:rsidRDefault="000809AD"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D698535" w14:textId="77777777" w:rsidR="000809AD" w:rsidRPr="008F0349" w:rsidRDefault="000809AD"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F1B954D" w14:textId="77777777" w:rsidR="000809AD" w:rsidRDefault="000809AD" w:rsidP="00532AC6">
      <w:pPr>
        <w:spacing w:line="480" w:lineRule="auto"/>
        <w:contextualSpacing/>
        <w:rPr>
          <w:rFonts w:ascii="Times New Roman" w:hAnsi="Times New Roman" w:cs="Times New Roman"/>
          <w:sz w:val="24"/>
          <w:szCs w:val="24"/>
        </w:rPr>
      </w:pPr>
    </w:p>
    <w:p w14:paraId="703B77D9" w14:textId="77777777" w:rsidR="000809AD" w:rsidRDefault="000809AD" w:rsidP="00532AC6">
      <w:pPr>
        <w:spacing w:line="480" w:lineRule="auto"/>
        <w:contextualSpacing/>
        <w:rPr>
          <w:rFonts w:ascii="Times New Roman" w:hAnsi="Times New Roman" w:cs="Times New Roman"/>
          <w:sz w:val="24"/>
          <w:szCs w:val="24"/>
        </w:rPr>
      </w:pPr>
    </w:p>
    <w:p w14:paraId="3471A79C" w14:textId="77777777" w:rsidR="000809AD" w:rsidRDefault="000809AD" w:rsidP="00532AC6">
      <w:pPr>
        <w:spacing w:line="480" w:lineRule="auto"/>
        <w:contextualSpacing/>
        <w:rPr>
          <w:rFonts w:ascii="Times New Roman" w:hAnsi="Times New Roman" w:cs="Times New Roman"/>
          <w:sz w:val="24"/>
          <w:szCs w:val="24"/>
        </w:rPr>
      </w:pPr>
    </w:p>
    <w:p w14:paraId="0737D52E" w14:textId="77777777" w:rsidR="000809AD" w:rsidRDefault="000809AD" w:rsidP="00532AC6">
      <w:pPr>
        <w:spacing w:line="480" w:lineRule="auto"/>
        <w:contextualSpacing/>
        <w:rPr>
          <w:rFonts w:ascii="Times New Roman" w:hAnsi="Times New Roman" w:cs="Times New Roman"/>
          <w:sz w:val="24"/>
          <w:szCs w:val="24"/>
        </w:rPr>
      </w:pPr>
    </w:p>
    <w:p w14:paraId="5EB3BEAF" w14:textId="77777777" w:rsidR="00657219" w:rsidRDefault="00657219" w:rsidP="00532AC6">
      <w:pPr>
        <w:spacing w:line="480" w:lineRule="auto"/>
        <w:ind w:firstLine="720"/>
        <w:contextualSpacing/>
        <w:rPr>
          <w:rFonts w:ascii="Times New Roman" w:hAnsi="Times New Roman" w:cs="Times New Roman"/>
          <w:sz w:val="24"/>
          <w:szCs w:val="24"/>
        </w:rPr>
      </w:pPr>
    </w:p>
    <w:p w14:paraId="6F3A74D4" w14:textId="24092639" w:rsidR="0000770F" w:rsidRPr="00371A0F" w:rsidRDefault="0000770F" w:rsidP="00532AC6">
      <w:pPr>
        <w:pStyle w:val="Caption"/>
        <w:framePr w:w="7595" w:hSpace="180" w:wrap="around" w:vAnchor="text" w:hAnchor="page" w:x="1462" w:y="15"/>
        <w:contextualSpacing/>
        <w:suppressOverlap/>
        <w:rPr>
          <w:sz w:val="20"/>
          <w:szCs w:val="20"/>
        </w:rPr>
      </w:pPr>
      <w:r w:rsidRPr="00C470CD">
        <w:rPr>
          <w:rFonts w:ascii="Times New Roman" w:hAnsi="Times New Roman" w:cs="Times New Roman"/>
          <w:color w:val="auto"/>
          <w:sz w:val="20"/>
          <w:szCs w:val="20"/>
        </w:rPr>
        <w:t xml:space="preserve">Table </w:t>
      </w:r>
      <w:r w:rsidRPr="00C470CD">
        <w:rPr>
          <w:rFonts w:ascii="Times New Roman" w:hAnsi="Times New Roman" w:cs="Times New Roman"/>
          <w:color w:val="auto"/>
          <w:sz w:val="20"/>
          <w:szCs w:val="20"/>
        </w:rPr>
        <w:fldChar w:fldCharType="begin"/>
      </w:r>
      <w:r w:rsidRPr="00C470CD">
        <w:rPr>
          <w:rFonts w:ascii="Times New Roman" w:hAnsi="Times New Roman" w:cs="Times New Roman"/>
          <w:color w:val="auto"/>
          <w:sz w:val="20"/>
          <w:szCs w:val="20"/>
        </w:rPr>
        <w:instrText xml:space="preserve"> SEQ Table \* ARABIC </w:instrText>
      </w:r>
      <w:r w:rsidRPr="00C470CD">
        <w:rPr>
          <w:rFonts w:ascii="Times New Roman" w:hAnsi="Times New Roman" w:cs="Times New Roman"/>
          <w:color w:val="auto"/>
          <w:sz w:val="20"/>
          <w:szCs w:val="20"/>
        </w:rPr>
        <w:fldChar w:fldCharType="separate"/>
      </w:r>
      <w:r w:rsidRPr="00C470CD">
        <w:rPr>
          <w:rFonts w:ascii="Times New Roman" w:hAnsi="Times New Roman" w:cs="Times New Roman"/>
          <w:noProof/>
          <w:color w:val="auto"/>
          <w:sz w:val="20"/>
          <w:szCs w:val="20"/>
        </w:rPr>
        <w:t>12</w:t>
      </w:r>
      <w:r w:rsidRPr="00C470CD">
        <w:rPr>
          <w:rFonts w:ascii="Times New Roman" w:hAnsi="Times New Roman" w:cs="Times New Roman"/>
          <w:color w:val="auto"/>
          <w:sz w:val="20"/>
          <w:szCs w:val="20"/>
        </w:rPr>
        <w:fldChar w:fldCharType="end"/>
      </w:r>
      <w:r w:rsidRPr="00C470CD">
        <w:rPr>
          <w:rFonts w:ascii="Times New Roman" w:hAnsi="Times New Roman" w:cs="Times New Roman"/>
          <w:color w:val="auto"/>
          <w:sz w:val="20"/>
          <w:szCs w:val="20"/>
        </w:rPr>
        <w:t>.</w:t>
      </w:r>
      <w:r w:rsidRPr="00C470CD">
        <w:rPr>
          <w:color w:val="auto"/>
          <w:sz w:val="20"/>
          <w:szCs w:val="20"/>
        </w:rPr>
        <w:t xml:space="preserve"> </w:t>
      </w:r>
      <w:r w:rsidRPr="00371A0F">
        <w:rPr>
          <w:rFonts w:ascii="Times New Roman" w:hAnsi="Times New Roman" w:cs="Times New Roman"/>
          <w:b w:val="0"/>
          <w:color w:val="auto"/>
          <w:sz w:val="20"/>
          <w:szCs w:val="20"/>
        </w:rPr>
        <w:t>This table displays the predictions of the traditional RW model for objects A, B, and C in the IS condition across the three rating phases.</w:t>
      </w:r>
    </w:p>
    <w:p w14:paraId="05A50528" w14:textId="77777777" w:rsidR="00532E3C" w:rsidRDefault="00532E3C" w:rsidP="00532AC6">
      <w:pPr>
        <w:spacing w:line="480" w:lineRule="auto"/>
        <w:contextualSpacing/>
        <w:rPr>
          <w:rFonts w:ascii="Times New Roman" w:hAnsi="Times New Roman" w:cs="Times New Roman"/>
          <w:sz w:val="24"/>
          <w:szCs w:val="24"/>
        </w:rPr>
      </w:pPr>
    </w:p>
    <w:p w14:paraId="5597A27C" w14:textId="77777777" w:rsidR="0000770F" w:rsidRDefault="0000770F" w:rsidP="00532AC6">
      <w:pPr>
        <w:spacing w:line="480" w:lineRule="auto"/>
        <w:contextualSpacing/>
        <w:rPr>
          <w:rFonts w:ascii="Times New Roman" w:hAnsi="Times New Roman" w:cs="Times New Roman"/>
          <w:sz w:val="24"/>
          <w:szCs w:val="24"/>
        </w:rPr>
      </w:pPr>
    </w:p>
    <w:p w14:paraId="258FC2F5" w14:textId="70AAC6AC" w:rsidR="008E3962" w:rsidRDefault="008E3962"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predictions of the modified RW model for objects A, B, and C are shown below</w:t>
      </w:r>
      <w:r w:rsidR="00C470CD">
        <w:rPr>
          <w:rFonts w:ascii="Times New Roman" w:hAnsi="Times New Roman" w:cs="Times New Roman"/>
          <w:sz w:val="24"/>
          <w:szCs w:val="24"/>
        </w:rPr>
        <w:t xml:space="preserve"> in Table 13</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8552F6" w:rsidRPr="00693278" w14:paraId="339CA9AE" w14:textId="77777777" w:rsidTr="00DD5E91">
        <w:trPr>
          <w:trHeight w:val="576"/>
        </w:trPr>
        <w:tc>
          <w:tcPr>
            <w:tcW w:w="8995" w:type="dxa"/>
            <w:gridSpan w:val="4"/>
            <w:shd w:val="clear" w:color="auto" w:fill="000000" w:themeFill="text1"/>
          </w:tcPr>
          <w:p w14:paraId="1736FD35" w14:textId="77777777" w:rsidR="008552F6" w:rsidRPr="00693278" w:rsidRDefault="008552F6"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lastRenderedPageBreak/>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8552F6" w14:paraId="6A7A1238" w14:textId="77777777" w:rsidTr="00DD5E91">
        <w:trPr>
          <w:trHeight w:val="563"/>
        </w:trPr>
        <w:tc>
          <w:tcPr>
            <w:tcW w:w="1889" w:type="dxa"/>
            <w:shd w:val="clear" w:color="auto" w:fill="808080" w:themeFill="background1" w:themeFillShade="80"/>
          </w:tcPr>
          <w:p w14:paraId="1C26405F" w14:textId="77777777" w:rsidR="008552F6" w:rsidRPr="00853656" w:rsidRDefault="008552F6" w:rsidP="00532AC6">
            <w:pPr>
              <w:spacing w:line="480" w:lineRule="auto"/>
              <w:contextualSpacing/>
              <w:rPr>
                <w:rFonts w:ascii="Times New Roman" w:hAnsi="Times New Roman" w:cs="Times New Roman"/>
                <w:color w:val="FFFFFF" w:themeColor="background1"/>
                <w:sz w:val="24"/>
                <w:szCs w:val="24"/>
              </w:rPr>
            </w:pPr>
          </w:p>
        </w:tc>
        <w:tc>
          <w:tcPr>
            <w:tcW w:w="1889" w:type="dxa"/>
          </w:tcPr>
          <w:p w14:paraId="02802CEB"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0A47F3E3"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05640E02"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8552F6" w14:paraId="0E399AC5" w14:textId="77777777" w:rsidTr="00DD5E91">
        <w:trPr>
          <w:trHeight w:val="576"/>
        </w:trPr>
        <w:tc>
          <w:tcPr>
            <w:tcW w:w="1889" w:type="dxa"/>
            <w:shd w:val="clear" w:color="auto" w:fill="808080" w:themeFill="background1" w:themeFillShade="80"/>
          </w:tcPr>
          <w:p w14:paraId="6819E56E" w14:textId="77777777" w:rsidR="008552F6" w:rsidRPr="00853656" w:rsidRDefault="008552F6"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4483A645"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98E81D5"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3B1776E9" w14:textId="77777777" w:rsidR="008552F6" w:rsidRDefault="008552F6"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8552F6" w:rsidRPr="008F0349" w14:paraId="272D8671" w14:textId="77777777" w:rsidTr="00DD5E91">
        <w:trPr>
          <w:trHeight w:val="587"/>
        </w:trPr>
        <w:tc>
          <w:tcPr>
            <w:tcW w:w="1889" w:type="dxa"/>
            <w:shd w:val="clear" w:color="auto" w:fill="808080" w:themeFill="background1" w:themeFillShade="80"/>
          </w:tcPr>
          <w:p w14:paraId="52F32E0A" w14:textId="77777777" w:rsidR="008552F6" w:rsidRPr="00853656" w:rsidRDefault="008552F6"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563A117E"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CBE0324" w14:textId="77777777" w:rsidR="008552F6" w:rsidRPr="008F0349" w:rsidRDefault="008552F6"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708B32EC" w14:textId="77777777" w:rsidR="008552F6" w:rsidRPr="008F0349" w:rsidRDefault="008552F6"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r w:rsidR="00A40B2A" w:rsidRPr="008F0349" w14:paraId="461AAB6F" w14:textId="77777777" w:rsidTr="00DD5E91">
        <w:trPr>
          <w:trHeight w:val="587"/>
        </w:trPr>
        <w:tc>
          <w:tcPr>
            <w:tcW w:w="1889" w:type="dxa"/>
            <w:shd w:val="clear" w:color="auto" w:fill="808080" w:themeFill="background1" w:themeFillShade="80"/>
          </w:tcPr>
          <w:p w14:paraId="188B5686" w14:textId="77777777" w:rsidR="00A40B2A" w:rsidRPr="00853656" w:rsidRDefault="00A40B2A"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3483125F" w14:textId="77777777" w:rsidR="00A40B2A" w:rsidRPr="008F0349" w:rsidRDefault="00A40B2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3648920" w14:textId="77777777" w:rsidR="00A40B2A" w:rsidRPr="008F0349" w:rsidRDefault="00A40B2A"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62ED5675" w14:textId="74C399A4" w:rsidR="00A40B2A" w:rsidRPr="008F04D3" w:rsidRDefault="008F04D3"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5BE231DC" w14:textId="21C55AA2" w:rsidR="009009DC" w:rsidRDefault="009009DC" w:rsidP="00532AC6">
      <w:pPr>
        <w:pStyle w:val="Caption"/>
        <w:framePr w:h="453" w:hRule="exact" w:hSpace="180" w:wrap="around" w:vAnchor="text" w:hAnchor="margin" w:y="613"/>
        <w:contextualSpacing/>
        <w:suppressOverlap/>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13</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A66366">
        <w:rPr>
          <w:rFonts w:ascii="Times New Roman" w:hAnsi="Times New Roman" w:cs="Times New Roman"/>
          <w:b w:val="0"/>
          <w:color w:val="auto"/>
          <w:sz w:val="20"/>
          <w:szCs w:val="20"/>
        </w:rPr>
        <w:t>This table displays the predictions of the modified RW model for objects A, B, and C in the IS condition.</w:t>
      </w:r>
    </w:p>
    <w:p w14:paraId="082F8E81" w14:textId="33EEE3C4" w:rsidR="008552F6" w:rsidRPr="00A66366" w:rsidRDefault="008552F6" w:rsidP="00532AC6">
      <w:pPr>
        <w:pStyle w:val="Caption"/>
        <w:framePr w:h="453" w:hRule="exact" w:hSpace="180" w:wrap="around" w:vAnchor="text" w:hAnchor="margin" w:y="613"/>
        <w:contextualSpacing/>
        <w:suppressOverlap/>
        <w:rPr>
          <w:rFonts w:ascii="Times New Roman" w:hAnsi="Times New Roman" w:cs="Times New Roman"/>
          <w:b w:val="0"/>
          <w:color w:val="auto"/>
          <w:sz w:val="20"/>
          <w:szCs w:val="20"/>
        </w:rPr>
      </w:pPr>
    </w:p>
    <w:p w14:paraId="237AA1CA" w14:textId="77777777" w:rsidR="008552F6" w:rsidRDefault="008552F6" w:rsidP="00532AC6">
      <w:pPr>
        <w:pStyle w:val="Caption"/>
        <w:framePr w:h="453" w:hRule="exact" w:hSpace="180" w:wrap="around" w:vAnchor="text" w:hAnchor="margin" w:y="613"/>
        <w:contextualSpacing/>
        <w:suppressOverlap/>
      </w:pPr>
    </w:p>
    <w:p w14:paraId="696CD63F" w14:textId="77777777" w:rsidR="00C470CD" w:rsidRDefault="00C470CD" w:rsidP="00532AC6">
      <w:pPr>
        <w:spacing w:line="480" w:lineRule="auto"/>
        <w:ind w:firstLine="720"/>
        <w:contextualSpacing/>
        <w:rPr>
          <w:rFonts w:ascii="Times New Roman" w:hAnsi="Times New Roman" w:cs="Times New Roman"/>
          <w:sz w:val="24"/>
          <w:szCs w:val="24"/>
        </w:rPr>
      </w:pPr>
    </w:p>
    <w:p w14:paraId="258D1EC3" w14:textId="21AF9ED3" w:rsidR="00B407A9" w:rsidRDefault="006674EA" w:rsidP="00532AC6">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In light of the predictions of the three models</w:t>
      </w:r>
      <w:r w:rsidR="00C470CD">
        <w:rPr>
          <w:rFonts w:ascii="Times New Roman" w:hAnsi="Times New Roman" w:cs="Times New Roman"/>
          <w:sz w:val="24"/>
          <w:szCs w:val="24"/>
        </w:rPr>
        <w:t xml:space="preserve"> in Tables 11-13</w:t>
      </w:r>
      <w:r w:rsidR="00197DBA">
        <w:rPr>
          <w:rFonts w:ascii="Times New Roman" w:hAnsi="Times New Roman" w:cs="Times New Roman"/>
          <w:sz w:val="24"/>
          <w:szCs w:val="24"/>
        </w:rPr>
        <w:t>, it is clear that</w:t>
      </w:r>
      <w:r w:rsidR="007B3851">
        <w:rPr>
          <w:rFonts w:ascii="Times New Roman" w:hAnsi="Times New Roman" w:cs="Times New Roman"/>
          <w:sz w:val="24"/>
          <w:szCs w:val="24"/>
        </w:rPr>
        <w:t xml:space="preserve"> </w:t>
      </w:r>
      <w:r w:rsidR="000F4976">
        <w:rPr>
          <w:rFonts w:ascii="Times New Roman" w:hAnsi="Times New Roman" w:cs="Times New Roman"/>
          <w:sz w:val="24"/>
          <w:szCs w:val="24"/>
        </w:rPr>
        <w:t xml:space="preserve">although </w:t>
      </w:r>
      <w:r w:rsidR="007B3851">
        <w:rPr>
          <w:rFonts w:ascii="Times New Roman" w:hAnsi="Times New Roman" w:cs="Times New Roman"/>
          <w:sz w:val="24"/>
          <w:szCs w:val="24"/>
        </w:rPr>
        <w:t xml:space="preserve">adults’ causal ratings of all three objects </w:t>
      </w:r>
      <w:r w:rsidR="00D708AF">
        <w:rPr>
          <w:rFonts w:ascii="Times New Roman" w:hAnsi="Times New Roman" w:cs="Times New Roman"/>
          <w:sz w:val="24"/>
          <w:szCs w:val="24"/>
        </w:rPr>
        <w:t>neither conformed with the predictions of the traditional RW model nor with the predictions of the modified RW model</w:t>
      </w:r>
      <w:r w:rsidR="000F4976">
        <w:rPr>
          <w:rFonts w:ascii="Times New Roman" w:hAnsi="Times New Roman" w:cs="Times New Roman"/>
          <w:sz w:val="24"/>
          <w:szCs w:val="24"/>
        </w:rPr>
        <w:t xml:space="preserve">, </w:t>
      </w:r>
      <w:r w:rsidR="000D0F07">
        <w:rPr>
          <w:rFonts w:ascii="Times New Roman" w:hAnsi="Times New Roman" w:cs="Times New Roman"/>
          <w:sz w:val="24"/>
          <w:szCs w:val="24"/>
        </w:rPr>
        <w:t>they did conform with</w:t>
      </w:r>
      <w:r w:rsidR="00E53751">
        <w:rPr>
          <w:rFonts w:ascii="Times New Roman" w:hAnsi="Times New Roman" w:cs="Times New Roman"/>
          <w:sz w:val="24"/>
          <w:szCs w:val="24"/>
        </w:rPr>
        <w:t xml:space="preserve"> </w:t>
      </w:r>
      <w:r w:rsidR="007B3851">
        <w:rPr>
          <w:rFonts w:ascii="Times New Roman" w:hAnsi="Times New Roman" w:cs="Times New Roman"/>
          <w:sz w:val="24"/>
          <w:szCs w:val="24"/>
        </w:rPr>
        <w:t xml:space="preserve">the predictions </w:t>
      </w:r>
      <w:r w:rsidR="00F40794">
        <w:rPr>
          <w:rFonts w:ascii="Times New Roman" w:hAnsi="Times New Roman" w:cs="Times New Roman"/>
          <w:sz w:val="24"/>
          <w:szCs w:val="24"/>
        </w:rPr>
        <w:t xml:space="preserve">of </w:t>
      </w:r>
      <w:r w:rsidR="007B3851">
        <w:rPr>
          <w:rFonts w:ascii="Times New Roman" w:hAnsi="Times New Roman" w:cs="Times New Roman"/>
          <w:sz w:val="24"/>
          <w:szCs w:val="24"/>
        </w:rPr>
        <w:t>the simple Bayesian model.</w:t>
      </w:r>
      <w:r w:rsidR="00005710">
        <w:rPr>
          <w:rFonts w:ascii="Times New Roman" w:hAnsi="Times New Roman" w:cs="Times New Roman"/>
          <w:sz w:val="24"/>
          <w:szCs w:val="24"/>
        </w:rPr>
        <w:t xml:space="preserve"> </w:t>
      </w:r>
      <w:r w:rsidR="00F40794">
        <w:rPr>
          <w:rFonts w:ascii="Times New Roman" w:hAnsi="Times New Roman" w:cs="Times New Roman"/>
          <w:sz w:val="24"/>
          <w:szCs w:val="24"/>
        </w:rPr>
        <w:t xml:space="preserve">This is based on the fact that participants’ ratings of objects A and B increased between the pre- and mid-rating phases across the BB and IS conditions—which is a unique prediction of the simple Bayesian model—and changed in a manner that was consistent with the same model between the mid- and post-rating phases for objects A and B. </w:t>
      </w:r>
      <w:r w:rsidR="00C86743">
        <w:rPr>
          <w:rFonts w:ascii="Times New Roman" w:hAnsi="Times New Roman" w:cs="Times New Roman"/>
          <w:sz w:val="24"/>
          <w:szCs w:val="24"/>
        </w:rPr>
        <w:t>Moreover, that participants’ causal ratings of objects A, B, and C were consistent with the predictions of the Bayesian model</w:t>
      </w:r>
      <w:r w:rsidR="00275403">
        <w:rPr>
          <w:rFonts w:ascii="Times New Roman" w:hAnsi="Times New Roman" w:cs="Times New Roman"/>
          <w:sz w:val="24"/>
          <w:szCs w:val="24"/>
        </w:rPr>
        <w:t xml:space="preserve"> across all three rating phases in both the BB and IS conditions</w:t>
      </w:r>
      <w:r w:rsidR="00CA3C36">
        <w:rPr>
          <w:rFonts w:ascii="Times New Roman" w:hAnsi="Times New Roman" w:cs="Times New Roman"/>
          <w:sz w:val="24"/>
          <w:szCs w:val="24"/>
        </w:rPr>
        <w:t xml:space="preserve"> suggests that adults may have used Bayesian inference to reason about the present events. </w:t>
      </w:r>
    </w:p>
    <w:p w14:paraId="3C6B47B3" w14:textId="575CFE1A" w:rsidR="00890CAE" w:rsidRPr="003B2E92" w:rsidRDefault="00890CAE" w:rsidP="00532AC6">
      <w:pPr>
        <w:spacing w:line="480" w:lineRule="auto"/>
        <w:contextualSpacing/>
        <w:jc w:val="center"/>
        <w:rPr>
          <w:rFonts w:ascii="Times New Roman" w:hAnsi="Times New Roman" w:cs="Times New Roman"/>
          <w:b/>
          <w:sz w:val="24"/>
          <w:szCs w:val="24"/>
        </w:rPr>
      </w:pPr>
      <w:r w:rsidRPr="003B2E92">
        <w:rPr>
          <w:rFonts w:ascii="Times New Roman" w:hAnsi="Times New Roman" w:cs="Times New Roman"/>
          <w:b/>
          <w:sz w:val="24"/>
          <w:szCs w:val="24"/>
        </w:rPr>
        <w:t>Discussion</w:t>
      </w:r>
    </w:p>
    <w:p w14:paraId="7860C14F" w14:textId="7744F14B" w:rsidR="00890CAE" w:rsidRPr="00890CAE" w:rsidRDefault="00890CAE" w:rsidP="00532AC6">
      <w:pPr>
        <w:spacing w:line="480" w:lineRule="auto"/>
        <w:ind w:firstLine="720"/>
        <w:contextualSpacing/>
        <w:rPr>
          <w:rFonts w:ascii="Times New Roman" w:hAnsi="Times New Roman" w:cs="Times New Roman"/>
          <w:sz w:val="24"/>
          <w:szCs w:val="24"/>
        </w:rPr>
      </w:pPr>
      <w:r w:rsidRPr="00890CAE">
        <w:rPr>
          <w:rFonts w:ascii="Times New Roman" w:hAnsi="Times New Roman" w:cs="Times New Roman"/>
          <w:sz w:val="24"/>
          <w:szCs w:val="24"/>
        </w:rPr>
        <w:t xml:space="preserve">The results of Experiment </w:t>
      </w:r>
      <w:r w:rsidR="00AA05EC">
        <w:rPr>
          <w:rFonts w:ascii="Times New Roman" w:hAnsi="Times New Roman" w:cs="Times New Roman"/>
          <w:sz w:val="24"/>
          <w:szCs w:val="24"/>
        </w:rPr>
        <w:t>2</w:t>
      </w:r>
      <w:r w:rsidR="00BD69EF">
        <w:rPr>
          <w:rFonts w:ascii="Times New Roman" w:hAnsi="Times New Roman" w:cs="Times New Roman"/>
          <w:sz w:val="24"/>
          <w:szCs w:val="24"/>
        </w:rPr>
        <w:t xml:space="preserve"> confirmed the predictions of the Bayesian model for both the BB and IS conditions.</w:t>
      </w:r>
      <w:r w:rsidR="00AA05EC" w:rsidRPr="00890CAE">
        <w:rPr>
          <w:rFonts w:ascii="Times New Roman" w:hAnsi="Times New Roman" w:cs="Times New Roman"/>
          <w:sz w:val="24"/>
          <w:szCs w:val="24"/>
        </w:rPr>
        <w:t xml:space="preserve"> </w:t>
      </w:r>
      <w:r w:rsidRPr="00890CAE">
        <w:rPr>
          <w:rFonts w:ascii="Times New Roman" w:hAnsi="Times New Roman" w:cs="Times New Roman"/>
          <w:sz w:val="24"/>
          <w:szCs w:val="24"/>
        </w:rPr>
        <w:t>These findings are important</w:t>
      </w:r>
      <w:r w:rsidR="002212A5">
        <w:rPr>
          <w:rFonts w:ascii="Times New Roman" w:hAnsi="Times New Roman" w:cs="Times New Roman"/>
          <w:sz w:val="24"/>
          <w:szCs w:val="24"/>
        </w:rPr>
        <w:t xml:space="preserve"> for </w:t>
      </w:r>
      <w:r w:rsidR="00141515">
        <w:rPr>
          <w:rFonts w:ascii="Times New Roman" w:hAnsi="Times New Roman" w:cs="Times New Roman"/>
          <w:sz w:val="24"/>
          <w:szCs w:val="24"/>
        </w:rPr>
        <w:t>two reasons</w:t>
      </w:r>
      <w:r w:rsidR="002212A5">
        <w:rPr>
          <w:rFonts w:ascii="Times New Roman" w:hAnsi="Times New Roman" w:cs="Times New Roman"/>
          <w:sz w:val="24"/>
          <w:szCs w:val="24"/>
        </w:rPr>
        <w:t>. First,</w:t>
      </w:r>
      <w:r w:rsidRPr="00890CAE">
        <w:rPr>
          <w:rFonts w:ascii="Times New Roman" w:hAnsi="Times New Roman" w:cs="Times New Roman"/>
          <w:sz w:val="24"/>
          <w:szCs w:val="24"/>
        </w:rPr>
        <w:t xml:space="preserve"> </w:t>
      </w:r>
      <w:r w:rsidR="002212A5">
        <w:rPr>
          <w:rFonts w:ascii="Times New Roman" w:hAnsi="Times New Roman" w:cs="Times New Roman"/>
          <w:sz w:val="24"/>
          <w:szCs w:val="24"/>
        </w:rPr>
        <w:t>the fact that adults’ causal ratings conformed with the predictions of the Bayesian model but not with the predictions of either of the two associative models</w:t>
      </w:r>
      <w:r>
        <w:rPr>
          <w:rFonts w:ascii="Times New Roman" w:hAnsi="Times New Roman" w:cs="Times New Roman"/>
          <w:sz w:val="24"/>
          <w:szCs w:val="24"/>
        </w:rPr>
        <w:t xml:space="preserve"> </w:t>
      </w:r>
      <w:r w:rsidRPr="00890CAE">
        <w:rPr>
          <w:rFonts w:ascii="Times New Roman" w:hAnsi="Times New Roman" w:cs="Times New Roman"/>
          <w:sz w:val="24"/>
          <w:szCs w:val="24"/>
        </w:rPr>
        <w:t>suggests</w:t>
      </w:r>
      <w:r w:rsidR="002212A5">
        <w:rPr>
          <w:rFonts w:ascii="Times New Roman" w:hAnsi="Times New Roman" w:cs="Times New Roman"/>
          <w:sz w:val="24"/>
          <w:szCs w:val="24"/>
        </w:rPr>
        <w:t xml:space="preserve">, albeit tentatively, </w:t>
      </w:r>
      <w:r w:rsidRPr="00890CAE">
        <w:rPr>
          <w:rFonts w:ascii="Times New Roman" w:hAnsi="Times New Roman" w:cs="Times New Roman"/>
          <w:sz w:val="24"/>
          <w:szCs w:val="24"/>
        </w:rPr>
        <w:t>that a Bayesian mechanism</w:t>
      </w:r>
      <w:r w:rsidR="0028071D">
        <w:rPr>
          <w:rFonts w:ascii="Times New Roman" w:hAnsi="Times New Roman" w:cs="Times New Roman"/>
          <w:sz w:val="24"/>
          <w:szCs w:val="24"/>
        </w:rPr>
        <w:t xml:space="preserve"> </w:t>
      </w:r>
      <w:r w:rsidRPr="00890CAE">
        <w:rPr>
          <w:rFonts w:ascii="Times New Roman" w:hAnsi="Times New Roman" w:cs="Times New Roman"/>
          <w:sz w:val="24"/>
          <w:szCs w:val="24"/>
        </w:rPr>
        <w:lastRenderedPageBreak/>
        <w:t>may underpi</w:t>
      </w:r>
      <w:r>
        <w:rPr>
          <w:rFonts w:ascii="Times New Roman" w:hAnsi="Times New Roman" w:cs="Times New Roman"/>
          <w:sz w:val="24"/>
          <w:szCs w:val="24"/>
        </w:rPr>
        <w:t xml:space="preserve">n </w:t>
      </w:r>
      <w:r w:rsidR="0061606A">
        <w:rPr>
          <w:rFonts w:ascii="Times New Roman" w:hAnsi="Times New Roman" w:cs="Times New Roman"/>
          <w:sz w:val="24"/>
          <w:szCs w:val="24"/>
        </w:rPr>
        <w:t>human causal reasoning</w:t>
      </w:r>
      <w:r w:rsidR="00EF1018">
        <w:rPr>
          <w:rFonts w:ascii="Times New Roman" w:hAnsi="Times New Roman" w:cs="Times New Roman"/>
          <w:sz w:val="24"/>
          <w:szCs w:val="24"/>
        </w:rPr>
        <w:t xml:space="preserve"> about three, but not two, objects</w:t>
      </w:r>
      <w:r w:rsidRPr="00890CAE">
        <w:rPr>
          <w:rFonts w:ascii="Times New Roman" w:hAnsi="Times New Roman" w:cs="Times New Roman"/>
          <w:sz w:val="24"/>
          <w:szCs w:val="24"/>
        </w:rPr>
        <w:t>.</w:t>
      </w:r>
      <w:r w:rsidR="005626A0">
        <w:rPr>
          <w:rFonts w:ascii="Times New Roman" w:hAnsi="Times New Roman" w:cs="Times New Roman"/>
          <w:sz w:val="24"/>
          <w:szCs w:val="24"/>
        </w:rPr>
        <w:t xml:space="preserve"> </w:t>
      </w:r>
      <w:r w:rsidR="00141515">
        <w:rPr>
          <w:rFonts w:ascii="Times New Roman" w:hAnsi="Times New Roman" w:cs="Times New Roman"/>
          <w:sz w:val="24"/>
          <w:szCs w:val="24"/>
        </w:rPr>
        <w:t>Second,</w:t>
      </w:r>
      <w:r w:rsidR="005626A0">
        <w:rPr>
          <w:rFonts w:ascii="Times New Roman" w:hAnsi="Times New Roman" w:cs="Times New Roman"/>
          <w:sz w:val="24"/>
          <w:szCs w:val="24"/>
        </w:rPr>
        <w:t xml:space="preserve"> the</w:t>
      </w:r>
      <w:r w:rsidR="0014406A">
        <w:rPr>
          <w:rFonts w:ascii="Times New Roman" w:hAnsi="Times New Roman" w:cs="Times New Roman"/>
          <w:sz w:val="24"/>
          <w:szCs w:val="24"/>
        </w:rPr>
        <w:t>se findings</w:t>
      </w:r>
      <w:r w:rsidR="005626A0">
        <w:rPr>
          <w:rFonts w:ascii="Times New Roman" w:hAnsi="Times New Roman" w:cs="Times New Roman"/>
          <w:sz w:val="24"/>
          <w:szCs w:val="24"/>
        </w:rPr>
        <w:t xml:space="preserve"> suggest that</w:t>
      </w:r>
      <w:r w:rsidR="00D93E97">
        <w:rPr>
          <w:rFonts w:ascii="Times New Roman" w:hAnsi="Times New Roman" w:cs="Times New Roman"/>
          <w:sz w:val="24"/>
          <w:szCs w:val="24"/>
        </w:rPr>
        <w:t xml:space="preserve"> </w:t>
      </w:r>
      <w:r w:rsidR="005626A0">
        <w:rPr>
          <w:rFonts w:ascii="Times New Roman" w:hAnsi="Times New Roman" w:cs="Times New Roman"/>
          <w:sz w:val="24"/>
          <w:szCs w:val="24"/>
        </w:rPr>
        <w:t>BB reasoning may be best understood as a return to baseline in the causal rating of object B between a mid- and post-rating phase</w:t>
      </w:r>
      <w:r w:rsidR="00D93E97">
        <w:rPr>
          <w:rFonts w:ascii="Times New Roman" w:hAnsi="Times New Roman" w:cs="Times New Roman"/>
          <w:sz w:val="24"/>
          <w:szCs w:val="24"/>
        </w:rPr>
        <w:t xml:space="preserve"> rather than an absolute drop in the rating of object B between a pre- and post-rating phase for three objects</w:t>
      </w:r>
      <w:r w:rsidR="005626A0">
        <w:rPr>
          <w:rFonts w:ascii="Times New Roman" w:hAnsi="Times New Roman" w:cs="Times New Roman"/>
          <w:sz w:val="24"/>
          <w:szCs w:val="24"/>
        </w:rPr>
        <w:t>.</w:t>
      </w:r>
    </w:p>
    <w:p w14:paraId="6A916105" w14:textId="77777777" w:rsidR="00C470CD" w:rsidRDefault="00BE31D5"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 our knowledge, this is the first study systematically to examine to what extent adults’ causal ratings of three objects are consistent with the predictions of</w:t>
      </w:r>
      <w:r w:rsidR="0014406A">
        <w:rPr>
          <w:rFonts w:ascii="Times New Roman" w:hAnsi="Times New Roman" w:cs="Times New Roman"/>
          <w:sz w:val="24"/>
          <w:szCs w:val="24"/>
        </w:rPr>
        <w:t xml:space="preserve"> one of three competing models</w:t>
      </w:r>
      <w:r>
        <w:rPr>
          <w:rFonts w:ascii="Times New Roman" w:hAnsi="Times New Roman" w:cs="Times New Roman"/>
          <w:sz w:val="24"/>
          <w:szCs w:val="24"/>
        </w:rPr>
        <w:t xml:space="preserve"> </w:t>
      </w:r>
      <w:r w:rsidR="00B542F6">
        <w:rPr>
          <w:rFonts w:ascii="Times New Roman" w:hAnsi="Times New Roman" w:cs="Times New Roman"/>
          <w:sz w:val="24"/>
          <w:szCs w:val="24"/>
        </w:rPr>
        <w:t>and to show that a simple Bayesian model provides the best account of adults’ causal ratings of three objects in both the BB and IS conditions</w:t>
      </w:r>
      <w:r w:rsidR="008A20E3">
        <w:rPr>
          <w:rFonts w:ascii="Times New Roman" w:hAnsi="Times New Roman" w:cs="Times New Roman"/>
          <w:sz w:val="24"/>
          <w:szCs w:val="24"/>
        </w:rPr>
        <w:t>.</w:t>
      </w:r>
      <w:r w:rsidR="00C470CD">
        <w:rPr>
          <w:rFonts w:ascii="Times New Roman" w:hAnsi="Times New Roman" w:cs="Times New Roman"/>
          <w:sz w:val="24"/>
          <w:szCs w:val="24"/>
        </w:rPr>
        <w:t xml:space="preserve"> This is also the first study to show that participants are not more likely to consider a third, non-acted upon object to be more of a cause than a redundant cause. This is based on the fact that participants’ ratings of object C—which was never demonstrated on the machine—did not change across the three rating phases in either the BB or IS conditions.</w:t>
      </w:r>
      <w:r w:rsidR="0014288F">
        <w:rPr>
          <w:rFonts w:ascii="Times New Roman" w:hAnsi="Times New Roman" w:cs="Times New Roman"/>
          <w:sz w:val="24"/>
          <w:szCs w:val="24"/>
        </w:rPr>
        <w:t xml:space="preserve"> </w:t>
      </w:r>
    </w:p>
    <w:p w14:paraId="11C75530" w14:textId="12ADFE61" w:rsidR="003D465A" w:rsidRDefault="00C470C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These results notwithstanding, key questions concern (1) why adults processed the even</w:t>
      </w:r>
      <w:r w:rsidR="00E33522">
        <w:rPr>
          <w:rFonts w:ascii="Times New Roman" w:hAnsi="Times New Roman" w:cs="Times New Roman"/>
          <w:sz w:val="24"/>
          <w:szCs w:val="24"/>
        </w:rPr>
        <w:t>t</w:t>
      </w:r>
      <w:r>
        <w:rPr>
          <w:rFonts w:ascii="Times New Roman" w:hAnsi="Times New Roman" w:cs="Times New Roman"/>
          <w:sz w:val="24"/>
          <w:szCs w:val="24"/>
        </w:rPr>
        <w:t>s associatively in Experiment 1 but used Bayesian inference to reason about the events in Experiment 2 and (2) whether</w:t>
      </w:r>
      <w:r w:rsidR="003D465A">
        <w:rPr>
          <w:rFonts w:ascii="Times New Roman" w:hAnsi="Times New Roman" w:cs="Times New Roman"/>
          <w:sz w:val="24"/>
          <w:szCs w:val="24"/>
        </w:rPr>
        <w:t xml:space="preserve"> adults would </w:t>
      </w:r>
      <w:r w:rsidR="00B56B0F">
        <w:rPr>
          <w:rFonts w:ascii="Times New Roman" w:hAnsi="Times New Roman" w:cs="Times New Roman"/>
          <w:sz w:val="24"/>
          <w:szCs w:val="24"/>
        </w:rPr>
        <w:t xml:space="preserve">continue to </w:t>
      </w:r>
      <w:r w:rsidR="003D465A">
        <w:rPr>
          <w:rFonts w:ascii="Times New Roman" w:hAnsi="Times New Roman" w:cs="Times New Roman"/>
          <w:sz w:val="24"/>
          <w:szCs w:val="24"/>
        </w:rPr>
        <w:t>provide causal ratings that are consistent with the predictions of a Bayesian model when they are asked to reason about more than three objects.</w:t>
      </w:r>
      <w:r w:rsidR="00C037AF">
        <w:rPr>
          <w:rFonts w:ascii="Times New Roman" w:hAnsi="Times New Roman" w:cs="Times New Roman"/>
          <w:sz w:val="24"/>
          <w:szCs w:val="24"/>
        </w:rPr>
        <w:t xml:space="preserve"> </w:t>
      </w:r>
      <w:r>
        <w:rPr>
          <w:rFonts w:ascii="Times New Roman" w:hAnsi="Times New Roman" w:cs="Times New Roman"/>
          <w:sz w:val="24"/>
          <w:szCs w:val="24"/>
        </w:rPr>
        <w:t xml:space="preserve">Experiment </w:t>
      </w:r>
      <w:r w:rsidR="00E33522">
        <w:rPr>
          <w:rFonts w:ascii="Times New Roman" w:hAnsi="Times New Roman" w:cs="Times New Roman"/>
          <w:sz w:val="24"/>
          <w:szCs w:val="24"/>
        </w:rPr>
        <w:t>3</w:t>
      </w:r>
      <w:r>
        <w:rPr>
          <w:rFonts w:ascii="Times New Roman" w:hAnsi="Times New Roman" w:cs="Times New Roman"/>
          <w:sz w:val="24"/>
          <w:szCs w:val="24"/>
        </w:rPr>
        <w:t xml:space="preserve"> was designed to address this second issue and the first issue is addressed in detail in the General Discussion. Note that the second issue is worth investigating</w:t>
      </w:r>
      <w:r w:rsidR="005401BC">
        <w:rPr>
          <w:rFonts w:ascii="Times New Roman" w:hAnsi="Times New Roman" w:cs="Times New Roman"/>
          <w:sz w:val="24"/>
          <w:szCs w:val="24"/>
        </w:rPr>
        <w:t xml:space="preserve"> </w:t>
      </w:r>
      <w:r w:rsidR="00B542F6">
        <w:rPr>
          <w:rFonts w:ascii="Times New Roman" w:hAnsi="Times New Roman" w:cs="Times New Roman"/>
          <w:sz w:val="24"/>
          <w:szCs w:val="24"/>
        </w:rPr>
        <w:t>principally because</w:t>
      </w:r>
      <w:r w:rsidR="00C037AF">
        <w:rPr>
          <w:rFonts w:ascii="Times New Roman" w:hAnsi="Times New Roman" w:cs="Times New Roman"/>
          <w:sz w:val="24"/>
          <w:szCs w:val="24"/>
        </w:rPr>
        <w:t xml:space="preserve"> causal reasoning in the real world </w:t>
      </w:r>
      <w:r w:rsidR="00E66D59">
        <w:rPr>
          <w:rFonts w:ascii="Times New Roman" w:hAnsi="Times New Roman" w:cs="Times New Roman"/>
          <w:sz w:val="24"/>
          <w:szCs w:val="24"/>
        </w:rPr>
        <w:t xml:space="preserve">involves </w:t>
      </w:r>
      <w:r w:rsidR="00C037AF">
        <w:rPr>
          <w:rFonts w:ascii="Times New Roman" w:hAnsi="Times New Roman" w:cs="Times New Roman"/>
          <w:sz w:val="24"/>
          <w:szCs w:val="24"/>
        </w:rPr>
        <w:t>reasoning about many different competing causes</w:t>
      </w:r>
      <w:r w:rsidR="005401BC">
        <w:rPr>
          <w:rFonts w:ascii="Times New Roman" w:hAnsi="Times New Roman" w:cs="Times New Roman"/>
          <w:sz w:val="24"/>
          <w:szCs w:val="24"/>
        </w:rPr>
        <w:t>.</w:t>
      </w:r>
      <w:r w:rsidR="00B542F6">
        <w:rPr>
          <w:rFonts w:ascii="Times New Roman" w:hAnsi="Times New Roman" w:cs="Times New Roman"/>
          <w:sz w:val="24"/>
          <w:szCs w:val="24"/>
        </w:rPr>
        <w:t xml:space="preserve"> In this way, one can determine the viability</w:t>
      </w:r>
      <w:r w:rsidR="00273433">
        <w:rPr>
          <w:rFonts w:ascii="Times New Roman" w:hAnsi="Times New Roman" w:cs="Times New Roman"/>
          <w:sz w:val="24"/>
          <w:szCs w:val="24"/>
        </w:rPr>
        <w:t xml:space="preserve"> of a</w:t>
      </w:r>
      <w:r w:rsidR="00B542F6">
        <w:rPr>
          <w:rFonts w:ascii="Times New Roman" w:hAnsi="Times New Roman" w:cs="Times New Roman"/>
          <w:sz w:val="24"/>
          <w:szCs w:val="24"/>
        </w:rPr>
        <w:t xml:space="preserve"> Bayesian-inference mechanism by assessing to what extent </w:t>
      </w:r>
      <w:r w:rsidR="00F95228">
        <w:rPr>
          <w:rFonts w:ascii="Times New Roman" w:hAnsi="Times New Roman" w:cs="Times New Roman"/>
          <w:sz w:val="24"/>
          <w:szCs w:val="24"/>
        </w:rPr>
        <w:t>it</w:t>
      </w:r>
      <w:r w:rsidR="00B542F6">
        <w:rPr>
          <w:rFonts w:ascii="Times New Roman" w:hAnsi="Times New Roman" w:cs="Times New Roman"/>
          <w:sz w:val="24"/>
          <w:szCs w:val="24"/>
        </w:rPr>
        <w:t xml:space="preserve"> can account for how </w:t>
      </w:r>
      <w:proofErr w:type="gramStart"/>
      <w:r w:rsidR="00B542F6">
        <w:rPr>
          <w:rFonts w:ascii="Times New Roman" w:hAnsi="Times New Roman" w:cs="Times New Roman"/>
          <w:sz w:val="24"/>
          <w:szCs w:val="24"/>
        </w:rPr>
        <w:t>adults</w:t>
      </w:r>
      <w:proofErr w:type="gramEnd"/>
      <w:r w:rsidR="00B542F6">
        <w:rPr>
          <w:rFonts w:ascii="Times New Roman" w:hAnsi="Times New Roman" w:cs="Times New Roman"/>
          <w:sz w:val="24"/>
          <w:szCs w:val="24"/>
        </w:rPr>
        <w:t xml:space="preserve"> reason about </w:t>
      </w:r>
      <w:r w:rsidR="00B10787">
        <w:rPr>
          <w:rFonts w:ascii="Times New Roman" w:hAnsi="Times New Roman" w:cs="Times New Roman"/>
          <w:sz w:val="24"/>
          <w:szCs w:val="24"/>
        </w:rPr>
        <w:t xml:space="preserve">more than two or three competing </w:t>
      </w:r>
      <w:r w:rsidR="00B542F6">
        <w:rPr>
          <w:rFonts w:ascii="Times New Roman" w:hAnsi="Times New Roman" w:cs="Times New Roman"/>
          <w:sz w:val="24"/>
          <w:szCs w:val="24"/>
        </w:rPr>
        <w:t xml:space="preserve">causes. </w:t>
      </w:r>
    </w:p>
    <w:p w14:paraId="7283F126" w14:textId="19602F9D" w:rsidR="00C123B4" w:rsidRDefault="00C123B4" w:rsidP="00532AC6">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0900F4">
        <w:rPr>
          <w:rFonts w:ascii="Times New Roman" w:hAnsi="Times New Roman" w:cs="Times New Roman"/>
          <w:b/>
          <w:sz w:val="24"/>
          <w:szCs w:val="24"/>
        </w:rPr>
        <w:t>3</w:t>
      </w:r>
    </w:p>
    <w:p w14:paraId="4AC72468" w14:textId="6373091B" w:rsidR="00C123B4" w:rsidRDefault="00C123B4" w:rsidP="00532AC6">
      <w:pPr>
        <w:spacing w:line="480" w:lineRule="auto"/>
        <w:ind w:firstLine="720"/>
        <w:contextualSpacing/>
        <w:rPr>
          <w:rFonts w:ascii="Times New Roman" w:hAnsi="Times New Roman" w:cs="Times New Roman"/>
          <w:sz w:val="24"/>
          <w:szCs w:val="24"/>
        </w:rPr>
      </w:pPr>
      <w:r w:rsidRPr="00132E9D">
        <w:rPr>
          <w:rFonts w:ascii="Times New Roman" w:hAnsi="Times New Roman" w:cs="Times New Roman"/>
          <w:sz w:val="24"/>
          <w:szCs w:val="24"/>
        </w:rPr>
        <w:lastRenderedPageBreak/>
        <w:t xml:space="preserve">The aims of Experiment </w:t>
      </w:r>
      <w:r w:rsidR="00600F78">
        <w:rPr>
          <w:rFonts w:ascii="Times New Roman" w:hAnsi="Times New Roman" w:cs="Times New Roman"/>
          <w:sz w:val="24"/>
          <w:szCs w:val="24"/>
        </w:rPr>
        <w:t>3</w:t>
      </w:r>
      <w:r w:rsidR="00600F78" w:rsidRPr="00132E9D">
        <w:rPr>
          <w:rFonts w:ascii="Times New Roman" w:hAnsi="Times New Roman" w:cs="Times New Roman"/>
          <w:sz w:val="24"/>
          <w:szCs w:val="24"/>
        </w:rPr>
        <w:t xml:space="preserve"> </w:t>
      </w:r>
      <w:r w:rsidRPr="00132E9D">
        <w:rPr>
          <w:rFonts w:ascii="Times New Roman" w:hAnsi="Times New Roman" w:cs="Times New Roman"/>
          <w:sz w:val="24"/>
          <w:szCs w:val="24"/>
        </w:rPr>
        <w:t xml:space="preserve">were </w:t>
      </w:r>
      <w:r w:rsidR="002824F1">
        <w:rPr>
          <w:rFonts w:ascii="Times New Roman" w:hAnsi="Times New Roman" w:cs="Times New Roman"/>
          <w:sz w:val="24"/>
          <w:szCs w:val="24"/>
        </w:rPr>
        <w:t>threefold</w:t>
      </w:r>
      <w:r w:rsidRPr="00132E9D">
        <w:rPr>
          <w:rFonts w:ascii="Times New Roman" w:hAnsi="Times New Roman" w:cs="Times New Roman"/>
          <w:sz w:val="24"/>
          <w:szCs w:val="24"/>
        </w:rPr>
        <w:t>.</w:t>
      </w:r>
      <w:r w:rsidR="00351A01">
        <w:rPr>
          <w:rFonts w:ascii="Times New Roman" w:hAnsi="Times New Roman" w:cs="Times New Roman"/>
          <w:sz w:val="24"/>
          <w:szCs w:val="24"/>
        </w:rPr>
        <w:t xml:space="preserve"> The first </w:t>
      </w:r>
      <w:r w:rsidR="00F95228">
        <w:rPr>
          <w:rFonts w:ascii="Times New Roman" w:hAnsi="Times New Roman" w:cs="Times New Roman"/>
          <w:sz w:val="24"/>
          <w:szCs w:val="24"/>
        </w:rPr>
        <w:t>aim</w:t>
      </w:r>
      <w:r w:rsidR="00351A01">
        <w:rPr>
          <w:rFonts w:ascii="Times New Roman" w:hAnsi="Times New Roman" w:cs="Times New Roman"/>
          <w:sz w:val="24"/>
          <w:szCs w:val="24"/>
        </w:rPr>
        <w:t xml:space="preserve"> </w:t>
      </w:r>
      <w:r w:rsidR="00351A01" w:rsidRPr="009C5E5D">
        <w:rPr>
          <w:rFonts w:ascii="Times New Roman" w:hAnsi="Times New Roman" w:cs="Times New Roman"/>
          <w:sz w:val="24"/>
          <w:szCs w:val="24"/>
        </w:rPr>
        <w:t xml:space="preserve">was to replicate the observed drop in the rating of </w:t>
      </w:r>
      <w:r w:rsidR="00351A01">
        <w:rPr>
          <w:rFonts w:ascii="Times New Roman" w:hAnsi="Times New Roman" w:cs="Times New Roman"/>
          <w:sz w:val="24"/>
          <w:szCs w:val="24"/>
        </w:rPr>
        <w:t>B between the mid- and post-rating phases in the BB condition in Experiment 2</w:t>
      </w:r>
      <w:r w:rsidR="00351A01" w:rsidRPr="009C5E5D">
        <w:rPr>
          <w:rFonts w:ascii="Times New Roman" w:hAnsi="Times New Roman" w:cs="Times New Roman"/>
          <w:sz w:val="24"/>
          <w:szCs w:val="24"/>
        </w:rPr>
        <w:t xml:space="preserve"> to determine its reliabi</w:t>
      </w:r>
      <w:r w:rsidR="00351A01">
        <w:rPr>
          <w:rFonts w:ascii="Times New Roman" w:hAnsi="Times New Roman" w:cs="Times New Roman"/>
          <w:sz w:val="24"/>
          <w:szCs w:val="24"/>
        </w:rPr>
        <w:t xml:space="preserve">lity </w:t>
      </w:r>
      <w:r w:rsidR="00351A01" w:rsidRPr="009C5E5D">
        <w:rPr>
          <w:rFonts w:ascii="Times New Roman" w:hAnsi="Times New Roman" w:cs="Times New Roman"/>
          <w:sz w:val="24"/>
          <w:szCs w:val="24"/>
        </w:rPr>
        <w:t xml:space="preserve">and </w:t>
      </w:r>
      <w:r w:rsidR="00351A01">
        <w:rPr>
          <w:rFonts w:ascii="Times New Roman" w:hAnsi="Times New Roman" w:cs="Times New Roman"/>
          <w:sz w:val="24"/>
          <w:szCs w:val="24"/>
        </w:rPr>
        <w:t xml:space="preserve">to examine in what ways </w:t>
      </w:r>
      <w:proofErr w:type="gramStart"/>
      <w:r w:rsidR="00351A01">
        <w:rPr>
          <w:rFonts w:ascii="Times New Roman" w:hAnsi="Times New Roman" w:cs="Times New Roman"/>
          <w:sz w:val="24"/>
          <w:szCs w:val="24"/>
        </w:rPr>
        <w:t>adults</w:t>
      </w:r>
      <w:proofErr w:type="gramEnd"/>
      <w:r w:rsidR="00351A01">
        <w:rPr>
          <w:rFonts w:ascii="Times New Roman" w:hAnsi="Times New Roman" w:cs="Times New Roman"/>
          <w:sz w:val="24"/>
          <w:szCs w:val="24"/>
        </w:rPr>
        <w:t xml:space="preserve"> reason about four objects. </w:t>
      </w:r>
      <w:r w:rsidR="008572B2">
        <w:rPr>
          <w:rFonts w:ascii="Times New Roman" w:hAnsi="Times New Roman" w:cs="Times New Roman"/>
          <w:sz w:val="24"/>
          <w:szCs w:val="24"/>
        </w:rPr>
        <w:t xml:space="preserve">The </w:t>
      </w:r>
      <w:r>
        <w:rPr>
          <w:rFonts w:ascii="Times New Roman" w:hAnsi="Times New Roman" w:cs="Times New Roman"/>
          <w:sz w:val="24"/>
          <w:szCs w:val="24"/>
        </w:rPr>
        <w:t xml:space="preserve">second </w:t>
      </w:r>
      <w:r w:rsidR="00923371">
        <w:rPr>
          <w:rFonts w:ascii="Times New Roman" w:hAnsi="Times New Roman" w:cs="Times New Roman"/>
          <w:sz w:val="24"/>
          <w:szCs w:val="24"/>
        </w:rPr>
        <w:t xml:space="preserve">aim </w:t>
      </w:r>
      <w:r>
        <w:rPr>
          <w:rFonts w:ascii="Times New Roman" w:hAnsi="Times New Roman" w:cs="Times New Roman"/>
          <w:sz w:val="24"/>
          <w:szCs w:val="24"/>
        </w:rPr>
        <w:t>was to</w:t>
      </w:r>
      <w:r w:rsidRPr="00132E9D">
        <w:rPr>
          <w:rFonts w:ascii="Times New Roman" w:hAnsi="Times New Roman" w:cs="Times New Roman"/>
          <w:sz w:val="24"/>
          <w:szCs w:val="24"/>
        </w:rPr>
        <w:t xml:space="preserve"> determine </w:t>
      </w:r>
      <w:r w:rsidR="005A2E84">
        <w:rPr>
          <w:rFonts w:ascii="Times New Roman" w:hAnsi="Times New Roman" w:cs="Times New Roman"/>
          <w:sz w:val="24"/>
          <w:szCs w:val="24"/>
        </w:rPr>
        <w:t>to what extent</w:t>
      </w:r>
      <w:r w:rsidRPr="00132E9D">
        <w:rPr>
          <w:rFonts w:ascii="Times New Roman" w:hAnsi="Times New Roman" w:cs="Times New Roman"/>
          <w:sz w:val="24"/>
          <w:szCs w:val="24"/>
        </w:rPr>
        <w:t xml:space="preserve"> adults' causal ratings</w:t>
      </w:r>
      <w:r w:rsidR="001249B1">
        <w:rPr>
          <w:rFonts w:ascii="Times New Roman" w:hAnsi="Times New Roman" w:cs="Times New Roman"/>
          <w:sz w:val="24"/>
          <w:szCs w:val="24"/>
        </w:rPr>
        <w:t xml:space="preserve"> of four objects</w:t>
      </w:r>
      <w:r w:rsidRPr="00132E9D">
        <w:rPr>
          <w:rFonts w:ascii="Times New Roman" w:hAnsi="Times New Roman" w:cs="Times New Roman"/>
          <w:sz w:val="24"/>
          <w:szCs w:val="24"/>
        </w:rPr>
        <w:t xml:space="preserve"> are consistent with the predictions of a Bayesian model or one of two associative models.</w:t>
      </w:r>
      <w:r w:rsidR="002824F1">
        <w:rPr>
          <w:rFonts w:ascii="Times New Roman" w:hAnsi="Times New Roman" w:cs="Times New Roman"/>
          <w:sz w:val="24"/>
          <w:szCs w:val="24"/>
        </w:rPr>
        <w:t xml:space="preserve"> The third aim was to determine whether a third and fourth object—which, importantly, would not participate on the machine—impacts adults’ assessments of an acted-on first or second object.</w:t>
      </w:r>
    </w:p>
    <w:p w14:paraId="54CC8F4F" w14:textId="77777777" w:rsidR="005766DD" w:rsidRDefault="005766DD" w:rsidP="00532AC6">
      <w:pPr>
        <w:spacing w:line="480" w:lineRule="auto"/>
        <w:contextualSpacing/>
        <w:rPr>
          <w:rFonts w:ascii="Times New Roman" w:hAnsi="Times New Roman" w:cs="Times New Roman"/>
          <w:b/>
          <w:sz w:val="24"/>
          <w:szCs w:val="24"/>
        </w:rPr>
      </w:pPr>
      <w:r w:rsidRPr="002E3CCA">
        <w:rPr>
          <w:rFonts w:ascii="Times New Roman" w:hAnsi="Times New Roman" w:cs="Times New Roman"/>
          <w:b/>
          <w:sz w:val="24"/>
          <w:szCs w:val="24"/>
        </w:rPr>
        <w:t>Method</w:t>
      </w:r>
    </w:p>
    <w:p w14:paraId="46A2A842" w14:textId="5A95F677" w:rsidR="005766DD" w:rsidRDefault="005766D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Participants, </w:t>
      </w:r>
      <w:r w:rsidRPr="005766DD">
        <w:rPr>
          <w:rFonts w:ascii="Times New Roman" w:hAnsi="Times New Roman" w:cs="Times New Roman"/>
          <w:b/>
          <w:sz w:val="24"/>
          <w:szCs w:val="24"/>
        </w:rPr>
        <w:t>stimuli, and design</w:t>
      </w:r>
      <w:r w:rsidR="00797437">
        <w:rPr>
          <w:rFonts w:ascii="Times New Roman" w:hAnsi="Times New Roman" w:cs="Times New Roman"/>
          <w:b/>
          <w:sz w:val="24"/>
          <w:szCs w:val="24"/>
        </w:rPr>
        <w:t>.</w:t>
      </w:r>
      <w:r>
        <w:rPr>
          <w:rFonts w:ascii="Times New Roman" w:hAnsi="Times New Roman" w:cs="Times New Roman"/>
          <w:b/>
          <w:sz w:val="24"/>
          <w:szCs w:val="24"/>
        </w:rPr>
        <w:t xml:space="preserve"> </w:t>
      </w:r>
      <w:r w:rsidRPr="00132E9D">
        <w:rPr>
          <w:rFonts w:ascii="Times New Roman" w:hAnsi="Times New Roman" w:cs="Times New Roman"/>
          <w:sz w:val="24"/>
          <w:szCs w:val="24"/>
        </w:rPr>
        <w:t>Twenty students were tested in Experiment 2</w:t>
      </w:r>
      <w:r w:rsidR="0076155D">
        <w:rPr>
          <w:rFonts w:ascii="Times New Roman" w:hAnsi="Times New Roman" w:cs="Times New Roman"/>
          <w:sz w:val="24"/>
          <w:szCs w:val="24"/>
        </w:rPr>
        <w:t xml:space="preserve"> (13 males, 7 females)</w:t>
      </w:r>
      <w:r w:rsidRPr="00132E9D">
        <w:rPr>
          <w:rFonts w:ascii="Times New Roman" w:hAnsi="Times New Roman" w:cs="Times New Roman"/>
          <w:sz w:val="24"/>
          <w:szCs w:val="24"/>
        </w:rPr>
        <w:t xml:space="preserve">. The device used in Experiment </w:t>
      </w:r>
      <w:r w:rsidR="00351A01">
        <w:rPr>
          <w:rFonts w:ascii="Times New Roman" w:hAnsi="Times New Roman" w:cs="Times New Roman"/>
          <w:sz w:val="24"/>
          <w:szCs w:val="24"/>
        </w:rPr>
        <w:t>3</w:t>
      </w:r>
      <w:r w:rsidR="00351A01" w:rsidRPr="00132E9D">
        <w:rPr>
          <w:rFonts w:ascii="Times New Roman" w:hAnsi="Times New Roman" w:cs="Times New Roman"/>
          <w:sz w:val="24"/>
          <w:szCs w:val="24"/>
        </w:rPr>
        <w:t xml:space="preserve"> </w:t>
      </w:r>
      <w:r w:rsidRPr="00132E9D">
        <w:rPr>
          <w:rFonts w:ascii="Times New Roman" w:hAnsi="Times New Roman" w:cs="Times New Roman"/>
          <w:sz w:val="24"/>
          <w:szCs w:val="24"/>
        </w:rPr>
        <w:t>was the same as that used in Experiment</w:t>
      </w:r>
      <w:r w:rsidR="00351A01">
        <w:rPr>
          <w:rFonts w:ascii="Times New Roman" w:hAnsi="Times New Roman" w:cs="Times New Roman"/>
          <w:sz w:val="24"/>
          <w:szCs w:val="24"/>
        </w:rPr>
        <w:t>s</w:t>
      </w:r>
      <w:r w:rsidRPr="00132E9D">
        <w:rPr>
          <w:rFonts w:ascii="Times New Roman" w:hAnsi="Times New Roman" w:cs="Times New Roman"/>
          <w:sz w:val="24"/>
          <w:szCs w:val="24"/>
        </w:rPr>
        <w:t xml:space="preserve"> 1</w:t>
      </w:r>
      <w:r w:rsidR="00351A01">
        <w:rPr>
          <w:rFonts w:ascii="Times New Roman" w:hAnsi="Times New Roman" w:cs="Times New Roman"/>
          <w:sz w:val="24"/>
          <w:szCs w:val="24"/>
        </w:rPr>
        <w:t xml:space="preserve"> and 2</w:t>
      </w:r>
      <w:r w:rsidRPr="00132E9D">
        <w:rPr>
          <w:rFonts w:ascii="Times New Roman" w:hAnsi="Times New Roman" w:cs="Times New Roman"/>
          <w:sz w:val="24"/>
          <w:szCs w:val="24"/>
        </w:rPr>
        <w:t>. However, sixteen rather than</w:t>
      </w:r>
      <w:r w:rsidR="00A814F1">
        <w:rPr>
          <w:rFonts w:ascii="Times New Roman" w:hAnsi="Times New Roman" w:cs="Times New Roman"/>
          <w:sz w:val="24"/>
          <w:szCs w:val="24"/>
        </w:rPr>
        <w:t xml:space="preserve"> either or</w:t>
      </w:r>
      <w:r w:rsidRPr="00132E9D">
        <w:rPr>
          <w:rFonts w:ascii="Times New Roman" w:hAnsi="Times New Roman" w:cs="Times New Roman"/>
          <w:sz w:val="24"/>
          <w:szCs w:val="24"/>
        </w:rPr>
        <w:t xml:space="preserve"> twelve objects were used to demonstrate the effect</w:t>
      </w:r>
      <w:r w:rsidR="000F6204">
        <w:rPr>
          <w:rFonts w:ascii="Times New Roman" w:hAnsi="Times New Roman" w:cs="Times New Roman"/>
          <w:sz w:val="24"/>
          <w:szCs w:val="24"/>
        </w:rPr>
        <w:t>, although a given participant only experienced four objects</w:t>
      </w:r>
      <w:r w:rsidRPr="00132E9D">
        <w:rPr>
          <w:rFonts w:ascii="Times New Roman" w:hAnsi="Times New Roman" w:cs="Times New Roman"/>
          <w:sz w:val="24"/>
          <w:szCs w:val="24"/>
        </w:rPr>
        <w:t xml:space="preserve">. These included cubes, cylinders, triangular pyramids, and rectangular prisms objects, each differently colored and approximately 1" in diameter. Similar to Experiment 1, the object that was designated as the blicket was counterbalanced across </w:t>
      </w:r>
      <w:r w:rsidR="00593E85">
        <w:rPr>
          <w:rFonts w:ascii="Times New Roman" w:hAnsi="Times New Roman" w:cs="Times New Roman"/>
          <w:sz w:val="24"/>
          <w:szCs w:val="24"/>
        </w:rPr>
        <w:t>participants</w:t>
      </w:r>
      <w:r w:rsidR="00351A01">
        <w:rPr>
          <w:rFonts w:ascii="Times New Roman" w:hAnsi="Times New Roman" w:cs="Times New Roman"/>
          <w:sz w:val="24"/>
          <w:szCs w:val="24"/>
        </w:rPr>
        <w:t xml:space="preserve"> to ensure that the effect could not be attributed to a particular object</w:t>
      </w:r>
      <w:r w:rsidRPr="00132E9D">
        <w:rPr>
          <w:rFonts w:ascii="Times New Roman" w:hAnsi="Times New Roman" w:cs="Times New Roman"/>
          <w:sz w:val="24"/>
          <w:szCs w:val="24"/>
        </w:rPr>
        <w:t xml:space="preserve">. </w:t>
      </w:r>
    </w:p>
    <w:p w14:paraId="691DCEA8" w14:textId="41E33355" w:rsidR="00A850DC" w:rsidRDefault="00A850DC" w:rsidP="00532AC6">
      <w:pPr>
        <w:spacing w:line="480" w:lineRule="auto"/>
        <w:ind w:firstLine="720"/>
        <w:contextualSpacing/>
        <w:rPr>
          <w:rFonts w:ascii="Times New Roman" w:hAnsi="Times New Roman" w:cs="Times New Roman"/>
          <w:sz w:val="24"/>
          <w:szCs w:val="24"/>
        </w:rPr>
      </w:pPr>
      <w:r w:rsidRPr="00132E9D">
        <w:rPr>
          <w:rFonts w:ascii="Times New Roman" w:hAnsi="Times New Roman" w:cs="Times New Roman"/>
          <w:b/>
          <w:sz w:val="24"/>
          <w:szCs w:val="24"/>
        </w:rPr>
        <w:t>Procedure.</w:t>
      </w:r>
      <w:r w:rsidRPr="00A850DC">
        <w:rPr>
          <w:rFonts w:ascii="Times New Roman" w:hAnsi="Times New Roman" w:cs="Times New Roman"/>
          <w:sz w:val="24"/>
          <w:szCs w:val="24"/>
        </w:rPr>
        <w:t xml:space="preserve"> The procedure, pretest phase, four test trials, and rating scale were identical to those used in Experiment</w:t>
      </w:r>
      <w:r w:rsidR="007B2E7D">
        <w:rPr>
          <w:rFonts w:ascii="Times New Roman" w:hAnsi="Times New Roman" w:cs="Times New Roman"/>
          <w:sz w:val="24"/>
          <w:szCs w:val="24"/>
        </w:rPr>
        <w:t>s</w:t>
      </w:r>
      <w:r w:rsidRPr="00A850DC">
        <w:rPr>
          <w:rFonts w:ascii="Times New Roman" w:hAnsi="Times New Roman" w:cs="Times New Roman"/>
          <w:sz w:val="24"/>
          <w:szCs w:val="24"/>
        </w:rPr>
        <w:t xml:space="preserve"> 1</w:t>
      </w:r>
      <w:r w:rsidR="007B2E7D">
        <w:rPr>
          <w:rFonts w:ascii="Times New Roman" w:hAnsi="Times New Roman" w:cs="Times New Roman"/>
          <w:sz w:val="24"/>
          <w:szCs w:val="24"/>
        </w:rPr>
        <w:t xml:space="preserve"> and 2</w:t>
      </w:r>
      <w:r w:rsidRPr="00A850DC">
        <w:rPr>
          <w:rFonts w:ascii="Times New Roman" w:hAnsi="Times New Roman" w:cs="Times New Roman"/>
          <w:sz w:val="24"/>
          <w:szCs w:val="24"/>
        </w:rPr>
        <w:t xml:space="preserve"> with one </w:t>
      </w:r>
      <w:r w:rsidR="002824F1">
        <w:rPr>
          <w:rFonts w:ascii="Times New Roman" w:hAnsi="Times New Roman" w:cs="Times New Roman"/>
          <w:sz w:val="24"/>
          <w:szCs w:val="24"/>
        </w:rPr>
        <w:t xml:space="preserve">key </w:t>
      </w:r>
      <w:r w:rsidRPr="00A850DC">
        <w:rPr>
          <w:rFonts w:ascii="Times New Roman" w:hAnsi="Times New Roman" w:cs="Times New Roman"/>
          <w:sz w:val="24"/>
          <w:szCs w:val="24"/>
        </w:rPr>
        <w:t>exception. Rather than rating the likelihood that each of three objects were blickets on a scale that ranged between 0 (definitely not) to 100 (definitely)</w:t>
      </w:r>
      <w:r w:rsidR="007B2E7D">
        <w:rPr>
          <w:rFonts w:ascii="Times New Roman" w:hAnsi="Times New Roman" w:cs="Times New Roman"/>
          <w:sz w:val="24"/>
          <w:szCs w:val="24"/>
        </w:rPr>
        <w:t xml:space="preserve"> as was done in Experiment 2</w:t>
      </w:r>
      <w:r w:rsidRPr="00A850DC">
        <w:rPr>
          <w:rFonts w:ascii="Times New Roman" w:hAnsi="Times New Roman" w:cs="Times New Roman"/>
          <w:sz w:val="24"/>
          <w:szCs w:val="24"/>
        </w:rPr>
        <w:t xml:space="preserve">, </w:t>
      </w:r>
      <w:r w:rsidR="00593E85">
        <w:rPr>
          <w:rFonts w:ascii="Times New Roman" w:hAnsi="Times New Roman" w:cs="Times New Roman"/>
          <w:sz w:val="24"/>
          <w:szCs w:val="24"/>
        </w:rPr>
        <w:t>participants</w:t>
      </w:r>
      <w:r w:rsidRPr="00A850DC">
        <w:rPr>
          <w:rFonts w:ascii="Times New Roman" w:hAnsi="Times New Roman" w:cs="Times New Roman"/>
          <w:sz w:val="24"/>
          <w:szCs w:val="24"/>
        </w:rPr>
        <w:t xml:space="preserve"> were asked to rate the likelihood that each of four objects—namely, objects A, B, C, and D—were blickets both before a particular test trial (e.g., backwards blocking, IS, 1C, and 2C), at a midway point, and then after a particular trial was demonstrated. Note that although objects A and B were used to demonstrate each test event, </w:t>
      </w:r>
      <w:r w:rsidRPr="00A850DC">
        <w:rPr>
          <w:rFonts w:ascii="Times New Roman" w:hAnsi="Times New Roman" w:cs="Times New Roman"/>
          <w:sz w:val="24"/>
          <w:szCs w:val="24"/>
        </w:rPr>
        <w:lastRenderedPageBreak/>
        <w:t>objects C and D remained on the table throughout each test trial</w:t>
      </w:r>
      <w:r w:rsidR="00955D04">
        <w:rPr>
          <w:rFonts w:ascii="Times New Roman" w:hAnsi="Times New Roman" w:cs="Times New Roman"/>
          <w:sz w:val="24"/>
          <w:szCs w:val="24"/>
        </w:rPr>
        <w:t xml:space="preserve"> and never participated on the machine</w:t>
      </w:r>
      <w:r w:rsidRPr="00A850DC">
        <w:rPr>
          <w:rFonts w:ascii="Times New Roman" w:hAnsi="Times New Roman" w:cs="Times New Roman"/>
          <w:sz w:val="24"/>
          <w:szCs w:val="24"/>
        </w:rPr>
        <w:t>.</w:t>
      </w:r>
    </w:p>
    <w:p w14:paraId="378DE557" w14:textId="77777777" w:rsidR="0090723B" w:rsidRDefault="00B36EFD" w:rsidP="00532AC6">
      <w:pPr>
        <w:spacing w:line="480" w:lineRule="auto"/>
        <w:contextualSpacing/>
        <w:rPr>
          <w:rFonts w:ascii="Times New Roman" w:hAnsi="Times New Roman" w:cs="Times New Roman"/>
          <w:sz w:val="24"/>
          <w:szCs w:val="24"/>
        </w:rPr>
      </w:pPr>
      <w:r w:rsidRPr="00132E9D">
        <w:rPr>
          <w:rFonts w:ascii="Times New Roman" w:hAnsi="Times New Roman" w:cs="Times New Roman"/>
          <w:b/>
          <w:sz w:val="24"/>
          <w:szCs w:val="24"/>
        </w:rPr>
        <w:t>Results</w:t>
      </w:r>
      <w:r w:rsidRPr="00B36EFD">
        <w:rPr>
          <w:rFonts w:ascii="Times New Roman" w:hAnsi="Times New Roman" w:cs="Times New Roman"/>
          <w:sz w:val="24"/>
          <w:szCs w:val="24"/>
        </w:rPr>
        <w:t xml:space="preserve"> </w:t>
      </w:r>
    </w:p>
    <w:p w14:paraId="59A3FA12" w14:textId="45205300" w:rsidR="00B36EFD" w:rsidRDefault="00A1061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Adults’</w:t>
      </w:r>
      <w:r w:rsidR="00B36EFD" w:rsidRPr="00B36EFD">
        <w:rPr>
          <w:rFonts w:ascii="Times New Roman" w:hAnsi="Times New Roman" w:cs="Times New Roman"/>
          <w:sz w:val="24"/>
          <w:szCs w:val="24"/>
        </w:rPr>
        <w:t xml:space="preserve"> mean causal ratings in all four </w:t>
      </w:r>
      <w:r w:rsidR="00A3316E" w:rsidRPr="00B36EFD">
        <w:rPr>
          <w:rFonts w:ascii="Times New Roman" w:hAnsi="Times New Roman" w:cs="Times New Roman"/>
          <w:sz w:val="24"/>
          <w:szCs w:val="24"/>
        </w:rPr>
        <w:t>conditions</w:t>
      </w:r>
      <w:r w:rsidR="00B36EFD" w:rsidRPr="00B36EFD">
        <w:rPr>
          <w:rFonts w:ascii="Times New Roman" w:hAnsi="Times New Roman" w:cs="Times New Roman"/>
          <w:sz w:val="24"/>
          <w:szCs w:val="24"/>
        </w:rPr>
        <w:t xml:space="preserve"> across the three rating phases</w:t>
      </w:r>
      <w:r w:rsidR="00D170B4">
        <w:rPr>
          <w:rFonts w:ascii="Times New Roman" w:hAnsi="Times New Roman" w:cs="Times New Roman"/>
          <w:sz w:val="24"/>
          <w:szCs w:val="24"/>
        </w:rPr>
        <w:t xml:space="preserve"> for objects A, B, C, and D</w:t>
      </w:r>
      <w:r w:rsidR="00B36EFD" w:rsidRPr="00B36EFD">
        <w:rPr>
          <w:rFonts w:ascii="Times New Roman" w:hAnsi="Times New Roman" w:cs="Times New Roman"/>
          <w:sz w:val="24"/>
          <w:szCs w:val="24"/>
        </w:rPr>
        <w:t xml:space="preserve"> are </w:t>
      </w:r>
      <w:r w:rsidR="005C4198">
        <w:rPr>
          <w:rFonts w:ascii="Times New Roman" w:hAnsi="Times New Roman" w:cs="Times New Roman"/>
          <w:sz w:val="24"/>
          <w:szCs w:val="24"/>
        </w:rPr>
        <w:t>presented in</w:t>
      </w:r>
      <w:r w:rsidR="005C4198" w:rsidRPr="00B36EFD">
        <w:rPr>
          <w:rFonts w:ascii="Times New Roman" w:hAnsi="Times New Roman" w:cs="Times New Roman"/>
          <w:sz w:val="24"/>
          <w:szCs w:val="24"/>
        </w:rPr>
        <w:t xml:space="preserve"> </w:t>
      </w:r>
      <w:r w:rsidR="00B36EFD" w:rsidRPr="00B36EFD">
        <w:rPr>
          <w:rFonts w:ascii="Times New Roman" w:hAnsi="Times New Roman" w:cs="Times New Roman"/>
          <w:sz w:val="24"/>
          <w:szCs w:val="24"/>
        </w:rPr>
        <w:t xml:space="preserve">Figure </w:t>
      </w:r>
      <w:r w:rsidR="00D30D6A">
        <w:rPr>
          <w:rFonts w:ascii="Times New Roman" w:hAnsi="Times New Roman" w:cs="Times New Roman"/>
          <w:sz w:val="24"/>
          <w:szCs w:val="24"/>
        </w:rPr>
        <w:t>5</w:t>
      </w:r>
      <w:r w:rsidR="00B36EFD" w:rsidRPr="00B36EFD">
        <w:rPr>
          <w:rFonts w:ascii="Times New Roman" w:hAnsi="Times New Roman" w:cs="Times New Roman"/>
          <w:sz w:val="24"/>
          <w:szCs w:val="24"/>
        </w:rPr>
        <w:t xml:space="preserve">. </w:t>
      </w:r>
      <w:r w:rsidR="005C4198">
        <w:rPr>
          <w:rFonts w:ascii="Times New Roman" w:hAnsi="Times New Roman" w:cs="Times New Roman"/>
          <w:sz w:val="24"/>
          <w:szCs w:val="24"/>
        </w:rPr>
        <w:t>Se</w:t>
      </w:r>
      <w:r w:rsidR="00B36EFD" w:rsidRPr="00B36EFD">
        <w:rPr>
          <w:rFonts w:ascii="Times New Roman" w:hAnsi="Times New Roman" w:cs="Times New Roman"/>
          <w:sz w:val="24"/>
          <w:szCs w:val="24"/>
        </w:rPr>
        <w:t xml:space="preserve">x or condition did not interact with any of the factors, </w:t>
      </w:r>
      <w:r w:rsidR="005C4198">
        <w:rPr>
          <w:rFonts w:ascii="Times New Roman" w:hAnsi="Times New Roman" w:cs="Times New Roman"/>
          <w:sz w:val="24"/>
          <w:szCs w:val="24"/>
        </w:rPr>
        <w:t xml:space="preserve">and therefore </w:t>
      </w:r>
      <w:r w:rsidR="00B36EFD" w:rsidRPr="00B36EFD">
        <w:rPr>
          <w:rFonts w:ascii="Times New Roman" w:hAnsi="Times New Roman" w:cs="Times New Roman"/>
          <w:sz w:val="24"/>
          <w:szCs w:val="24"/>
        </w:rPr>
        <w:t>we collapsed across these factors.</w:t>
      </w:r>
      <w:r w:rsidR="00A4050A">
        <w:rPr>
          <w:rFonts w:ascii="Times New Roman" w:hAnsi="Times New Roman" w:cs="Times New Roman"/>
          <w:sz w:val="24"/>
          <w:szCs w:val="24"/>
        </w:rPr>
        <w:t xml:space="preserve"> Likewise, because of evidence of nonnormality</w:t>
      </w:r>
      <w:r w:rsidR="00F23DE0">
        <w:rPr>
          <w:rFonts w:ascii="Times New Roman" w:hAnsi="Times New Roman" w:cs="Times New Roman"/>
          <w:sz w:val="24"/>
          <w:szCs w:val="24"/>
        </w:rPr>
        <w:t xml:space="preserve">, </w:t>
      </w:r>
      <w:r w:rsidR="00F23DE0">
        <w:rPr>
          <w:rFonts w:ascii="Times New Roman" w:hAnsi="Times New Roman" w:cs="Times New Roman"/>
          <w:i/>
          <w:sz w:val="24"/>
          <w:szCs w:val="24"/>
        </w:rPr>
        <w:t>p &lt; .</w:t>
      </w:r>
      <w:r w:rsidR="00F23DE0">
        <w:rPr>
          <w:rFonts w:ascii="Times New Roman" w:hAnsi="Times New Roman" w:cs="Times New Roman"/>
          <w:sz w:val="24"/>
          <w:szCs w:val="24"/>
        </w:rPr>
        <w:t xml:space="preserve">05, and heteroskedasticity, </w:t>
      </w:r>
      <w:r w:rsidR="00F23DE0">
        <w:rPr>
          <w:rFonts w:ascii="Times New Roman" w:hAnsi="Times New Roman" w:cs="Times New Roman"/>
          <w:i/>
          <w:sz w:val="24"/>
          <w:szCs w:val="24"/>
        </w:rPr>
        <w:t>p &lt; .</w:t>
      </w:r>
      <w:r w:rsidR="00F23DE0">
        <w:rPr>
          <w:rFonts w:ascii="Times New Roman" w:hAnsi="Times New Roman" w:cs="Times New Roman"/>
          <w:sz w:val="24"/>
          <w:szCs w:val="24"/>
        </w:rPr>
        <w:t>01</w:t>
      </w:r>
      <w:r w:rsidR="00D74ED8">
        <w:rPr>
          <w:rFonts w:ascii="Times New Roman" w:hAnsi="Times New Roman" w:cs="Times New Roman"/>
          <w:sz w:val="24"/>
          <w:szCs w:val="24"/>
        </w:rPr>
        <w:t xml:space="preserve"> based on the Shapiro-Wilks test and the </w:t>
      </w:r>
      <w:proofErr w:type="spellStart"/>
      <w:r w:rsidR="00D74ED8">
        <w:rPr>
          <w:rFonts w:ascii="Times New Roman" w:hAnsi="Times New Roman" w:cs="Times New Roman"/>
          <w:sz w:val="24"/>
          <w:szCs w:val="24"/>
        </w:rPr>
        <w:t>Levene’s</w:t>
      </w:r>
      <w:proofErr w:type="spellEnd"/>
      <w:r w:rsidR="00D74ED8">
        <w:rPr>
          <w:rFonts w:ascii="Times New Roman" w:hAnsi="Times New Roman" w:cs="Times New Roman"/>
          <w:sz w:val="24"/>
          <w:szCs w:val="24"/>
        </w:rPr>
        <w:t xml:space="preserve"> test, </w:t>
      </w:r>
      <w:r w:rsidR="00D74ED8" w:rsidRPr="002B6A11">
        <w:rPr>
          <w:rFonts w:ascii="Times New Roman" w:hAnsi="Times New Roman" w:cs="Times New Roman"/>
          <w:sz w:val="24"/>
          <w:szCs w:val="24"/>
        </w:rPr>
        <w:t xml:space="preserve">all analyses </w:t>
      </w:r>
      <w:r w:rsidR="00D74ED8">
        <w:rPr>
          <w:rFonts w:ascii="Times New Roman" w:hAnsi="Times New Roman" w:cs="Times New Roman"/>
          <w:sz w:val="24"/>
          <w:szCs w:val="24"/>
        </w:rPr>
        <w:t xml:space="preserve">reported in Experiment 4 </w:t>
      </w:r>
      <w:r w:rsidR="00D74ED8" w:rsidRPr="002B6A11">
        <w:rPr>
          <w:rFonts w:ascii="Times New Roman" w:hAnsi="Times New Roman" w:cs="Times New Roman"/>
          <w:sz w:val="24"/>
          <w:szCs w:val="24"/>
        </w:rPr>
        <w:t>used non-parametric analyses with 4,000 replications each for hypothesis testing and to estimate confidence intervals.</w:t>
      </w:r>
    </w:p>
    <w:p w14:paraId="2770556B" w14:textId="77777777" w:rsidR="006A0137" w:rsidRPr="00551D46"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1B89BC4B" w14:textId="278A1F25" w:rsidR="006A0137" w:rsidRPr="00551D46"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6</w:t>
      </w:r>
      <w:r w:rsidR="004173D9" w:rsidRPr="00551D46">
        <w:rPr>
          <w:rFonts w:ascii="Times New Roman" w:hAnsi="Times New Roman"/>
          <w:szCs w:val="24"/>
        </w:rPr>
        <w:t xml:space="preserve"> </w:t>
      </w:r>
      <w:r w:rsidRPr="00551D46">
        <w:rPr>
          <w:rFonts w:ascii="Times New Roman" w:hAnsi="Times New Roman"/>
          <w:szCs w:val="24"/>
        </w:rPr>
        <w:t>about here</w:t>
      </w:r>
    </w:p>
    <w:p w14:paraId="359B71FA" w14:textId="6E01A620" w:rsidR="006A0137" w:rsidRPr="00CF5D13" w:rsidRDefault="006A0137"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02BD589D" w14:textId="44350FA2" w:rsidR="00205258" w:rsidRPr="00205258" w:rsidRDefault="00BE5F99"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Indirect screening-off</w:t>
      </w:r>
      <w:r w:rsidR="00205258" w:rsidRPr="00132E9D">
        <w:rPr>
          <w:rFonts w:ascii="Times New Roman" w:hAnsi="Times New Roman" w:cs="Times New Roman"/>
          <w:b/>
          <w:sz w:val="24"/>
          <w:szCs w:val="24"/>
        </w:rPr>
        <w:t>.</w:t>
      </w:r>
      <w:r w:rsidR="00205258" w:rsidRPr="00205258">
        <w:rPr>
          <w:rFonts w:ascii="Times New Roman" w:hAnsi="Times New Roman" w:cs="Times New Roman"/>
          <w:sz w:val="24"/>
          <w:szCs w:val="24"/>
        </w:rPr>
        <w:t xml:space="preserve"> The first analysis examined whether adults engaged in IS reasoning. </w:t>
      </w:r>
      <w:r w:rsidR="00B221EB">
        <w:rPr>
          <w:rFonts w:ascii="Times New Roman" w:hAnsi="Times New Roman" w:cs="Times New Roman"/>
          <w:sz w:val="24"/>
          <w:szCs w:val="24"/>
        </w:rPr>
        <w:t>A</w:t>
      </w:r>
      <w:r w:rsidR="00205258" w:rsidRPr="00205258">
        <w:rPr>
          <w:rFonts w:ascii="Times New Roman" w:hAnsi="Times New Roman" w:cs="Times New Roman"/>
          <w:sz w:val="24"/>
          <w:szCs w:val="24"/>
        </w:rPr>
        <w:t xml:space="preserve"> mixed-effects model was fit to participants' causal ratings in the IS condition. Participants were included as a random-effects factor and Phase (pre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B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C) were included as within-</w:t>
      </w:r>
      <w:r w:rsidR="00593E85">
        <w:rPr>
          <w:rFonts w:ascii="Times New Roman" w:hAnsi="Times New Roman" w:cs="Times New Roman"/>
          <w:sz w:val="24"/>
          <w:szCs w:val="24"/>
        </w:rPr>
        <w:t>participants</w:t>
      </w:r>
      <w:r w:rsidR="00205258" w:rsidRPr="00205258">
        <w:rPr>
          <w:rFonts w:ascii="Times New Roman" w:hAnsi="Times New Roman" w:cs="Times New Roman"/>
          <w:sz w:val="24"/>
          <w:szCs w:val="24"/>
        </w:rPr>
        <w:t xml:space="preserve"> fixed-effects factors. This analysis yielded main effects for Phase, </w:t>
      </w:r>
      <w:proofErr w:type="gramStart"/>
      <w:r w:rsidR="00205258" w:rsidRPr="00132E9D">
        <w:rPr>
          <w:rFonts w:ascii="Times New Roman" w:hAnsi="Times New Roman" w:cs="Times New Roman"/>
          <w:i/>
          <w:sz w:val="24"/>
          <w:szCs w:val="24"/>
        </w:rPr>
        <w:t>F</w:t>
      </w:r>
      <w:r w:rsidR="00205258" w:rsidRPr="00205258">
        <w:rPr>
          <w:rFonts w:ascii="Times New Roman" w:hAnsi="Times New Roman" w:cs="Times New Roman"/>
          <w:sz w:val="24"/>
          <w:szCs w:val="24"/>
        </w:rPr>
        <w:t>(</w:t>
      </w:r>
      <w:proofErr w:type="gramEnd"/>
      <w:r w:rsidR="00205258" w:rsidRPr="00205258">
        <w:rPr>
          <w:rFonts w:ascii="Times New Roman" w:hAnsi="Times New Roman" w:cs="Times New Roman"/>
          <w:sz w:val="24"/>
          <w:szCs w:val="24"/>
        </w:rPr>
        <w:t xml:space="preserve">2,209) = 6.46, </w:t>
      </w:r>
      <w:r w:rsidR="00205258" w:rsidRPr="00132E9D">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.005</w:t>
      </w:r>
      <w:r w:rsidR="00A3316E">
        <w:rPr>
          <w:rFonts w:ascii="Times New Roman" w:hAnsi="Times New Roman" w:cs="Times New Roman"/>
          <w:sz w:val="24"/>
          <w:szCs w:val="24"/>
        </w:rPr>
        <w:t xml:space="preserve"> and </w:t>
      </w:r>
      <w:r w:rsidR="00205258" w:rsidRPr="00205258">
        <w:rPr>
          <w:rFonts w:ascii="Times New Roman" w:hAnsi="Times New Roman" w:cs="Times New Roman"/>
          <w:sz w:val="24"/>
          <w:szCs w:val="24"/>
        </w:rPr>
        <w:t xml:space="preserve">Object Type, </w:t>
      </w:r>
      <w:r w:rsidR="00205258" w:rsidRPr="00132E9D">
        <w:rPr>
          <w:rFonts w:ascii="Times New Roman" w:hAnsi="Times New Roman" w:cs="Times New Roman"/>
          <w:i/>
          <w:sz w:val="24"/>
          <w:szCs w:val="24"/>
        </w:rPr>
        <w:t>F</w:t>
      </w:r>
      <w:r w:rsidR="00205258" w:rsidRPr="00205258">
        <w:rPr>
          <w:rFonts w:ascii="Times New Roman" w:hAnsi="Times New Roman" w:cs="Times New Roman"/>
          <w:sz w:val="24"/>
          <w:szCs w:val="24"/>
        </w:rPr>
        <w:t xml:space="preserve">(2,209) = 28.48, </w:t>
      </w:r>
      <w:r w:rsidR="00205258" w:rsidRPr="00132E9D">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which w</w:t>
      </w:r>
      <w:r w:rsidR="00A3316E">
        <w:rPr>
          <w:rFonts w:ascii="Times New Roman" w:hAnsi="Times New Roman" w:cs="Times New Roman"/>
          <w:sz w:val="24"/>
          <w:szCs w:val="24"/>
        </w:rPr>
        <w:t>ere</w:t>
      </w:r>
      <w:r w:rsidR="00205258" w:rsidRPr="00205258">
        <w:rPr>
          <w:rFonts w:ascii="Times New Roman" w:hAnsi="Times New Roman" w:cs="Times New Roman"/>
          <w:sz w:val="24"/>
          <w:szCs w:val="24"/>
        </w:rPr>
        <w:t xml:space="preserve"> qualified by a Phase x Object Type interactio</w:t>
      </w:r>
      <w:r w:rsidR="00205258">
        <w:rPr>
          <w:rFonts w:ascii="Times New Roman" w:hAnsi="Times New Roman" w:cs="Times New Roman"/>
          <w:sz w:val="24"/>
          <w:szCs w:val="24"/>
        </w:rPr>
        <w:t xml:space="preserve">n, </w:t>
      </w:r>
      <w:r w:rsidR="00205258" w:rsidRPr="00132E9D">
        <w:rPr>
          <w:rFonts w:ascii="Times New Roman" w:hAnsi="Times New Roman" w:cs="Times New Roman"/>
          <w:i/>
          <w:sz w:val="24"/>
          <w:szCs w:val="24"/>
        </w:rPr>
        <w:t>F</w:t>
      </w:r>
      <w:r w:rsidR="00205258">
        <w:rPr>
          <w:rFonts w:ascii="Times New Roman" w:hAnsi="Times New Roman" w:cs="Times New Roman"/>
          <w:sz w:val="24"/>
          <w:szCs w:val="24"/>
        </w:rPr>
        <w:t xml:space="preserve">(6,209) = 40.93, </w:t>
      </w:r>
      <w:r w:rsidR="00205258" w:rsidRPr="00132E9D">
        <w:rPr>
          <w:rFonts w:ascii="Times New Roman" w:hAnsi="Times New Roman" w:cs="Times New Roman"/>
          <w:i/>
          <w:sz w:val="24"/>
          <w:szCs w:val="24"/>
        </w:rPr>
        <w:t>p</w:t>
      </w:r>
      <w:r w:rsidR="00205258">
        <w:rPr>
          <w:rFonts w:ascii="Times New Roman" w:hAnsi="Times New Roman" w:cs="Times New Roman"/>
          <w:sz w:val="24"/>
          <w:szCs w:val="24"/>
        </w:rPr>
        <w:t xml:space="preserve"> &lt; .0001.</w:t>
      </w:r>
    </w:p>
    <w:p w14:paraId="34FD2ADF"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Follow-up (permutation) planned comparisons for object A revealed that participants provided lower post-ratings of object A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8.25, Bootstrapped 95% CI[-1.86,18.36]) than either mid-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78.15, Bootstrapped 95% CI[71.46,84.84]) or pre-ratings of it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53.5, Bootstrapped 95% CI[48.8,62.19]), both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's &lt; .0001. Furthermore, participants provided higher mid-ratings of object A than pre-ratings of it,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 &lt; .0001, Boot</w:t>
      </w:r>
      <w:r>
        <w:rPr>
          <w:rFonts w:ascii="Times New Roman" w:hAnsi="Times New Roman" w:cs="Times New Roman"/>
          <w:sz w:val="24"/>
          <w:szCs w:val="24"/>
        </w:rPr>
        <w:t xml:space="preserve">strapped 95% </w:t>
      </w:r>
      <w:proofErr w:type="gramStart"/>
      <w:r>
        <w:rPr>
          <w:rFonts w:ascii="Times New Roman" w:hAnsi="Times New Roman" w:cs="Times New Roman"/>
          <w:sz w:val="24"/>
          <w:szCs w:val="24"/>
        </w:rPr>
        <w:t>CI[</w:t>
      </w:r>
      <w:proofErr w:type="gramEnd"/>
      <w:r>
        <w:rPr>
          <w:rFonts w:ascii="Times New Roman" w:hAnsi="Times New Roman" w:cs="Times New Roman"/>
          <w:sz w:val="24"/>
          <w:szCs w:val="24"/>
        </w:rPr>
        <w:t>-35.59,-13.71].</w:t>
      </w:r>
    </w:p>
    <w:p w14:paraId="6F626A74" w14:textId="67B5E81B"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lastRenderedPageBreak/>
        <w:t>Planned (permutation) comparisons for object B revealed that participants provided higher post-ratings of object B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99.5, Bootstrapped 95% CI[98.53,100.47]) than either mid-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64.4, Bootstrapped 95% CI[51.92,76.88]) or pre-ratings of it (</w:t>
      </w:r>
      <w:r w:rsidRPr="00132E9D">
        <w:rPr>
          <w:rFonts w:ascii="Times New Roman" w:hAnsi="Times New Roman" w:cs="Times New Roman"/>
          <w:i/>
          <w:sz w:val="24"/>
          <w:szCs w:val="24"/>
        </w:rPr>
        <w:t>M</w:t>
      </w:r>
      <w:r w:rsidRPr="00205258">
        <w:rPr>
          <w:rFonts w:ascii="Times New Roman" w:hAnsi="Times New Roman" w:cs="Times New Roman"/>
          <w:sz w:val="24"/>
          <w:szCs w:val="24"/>
        </w:rPr>
        <w:t xml:space="preserve"> = 51.75, Bootstrapped 95% CI[42.89,60.61]), both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's &lt; .0001. Likewise, participants mid-ratings differed reliably from their pre-ratings of it, </w:t>
      </w:r>
      <w:r w:rsidRPr="00132E9D">
        <w:rPr>
          <w:rFonts w:ascii="Times New Roman" w:hAnsi="Times New Roman" w:cs="Times New Roman"/>
          <w:i/>
          <w:sz w:val="24"/>
          <w:szCs w:val="24"/>
        </w:rPr>
        <w:t>p</w:t>
      </w:r>
      <w:r w:rsidRPr="00205258">
        <w:rPr>
          <w:rFonts w:ascii="Times New Roman" w:hAnsi="Times New Roman" w:cs="Times New Roman"/>
          <w:sz w:val="24"/>
          <w:szCs w:val="24"/>
        </w:rPr>
        <w:t xml:space="preserve"> &lt; .0001, Bootstrapped 95% </w:t>
      </w:r>
      <w:proofErr w:type="gramStart"/>
      <w:r w:rsidRPr="00205258">
        <w:rPr>
          <w:rFonts w:ascii="Times New Roman" w:hAnsi="Times New Roman" w:cs="Times New Roman"/>
          <w:sz w:val="24"/>
          <w:szCs w:val="24"/>
        </w:rPr>
        <w:t>CI[</w:t>
      </w:r>
      <w:proofErr w:type="gramEnd"/>
      <w:r w:rsidRPr="00205258">
        <w:rPr>
          <w:rFonts w:ascii="Times New Roman" w:hAnsi="Times New Roman" w:cs="Times New Roman"/>
          <w:sz w:val="24"/>
          <w:szCs w:val="24"/>
        </w:rPr>
        <w:t xml:space="preserve">-27.76,2.47]. </w:t>
      </w:r>
    </w:p>
    <w:p w14:paraId="2D9AD2E3"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A final set of analyses was conducted to determine whether participants' ratings of objects C and D differed across the three rating phases. This analysis indicated that neither did participants' ratings of object C across all three rating phases differ reliably nor did their ratin</w:t>
      </w:r>
      <w:r>
        <w:rPr>
          <w:rFonts w:ascii="Times New Roman" w:hAnsi="Times New Roman" w:cs="Times New Roman"/>
          <w:sz w:val="24"/>
          <w:szCs w:val="24"/>
        </w:rPr>
        <w:t>gs of object D</w:t>
      </w:r>
      <w:r w:rsidR="00132E9D">
        <w:rPr>
          <w:rFonts w:ascii="Times New Roman" w:hAnsi="Times New Roman" w:cs="Times New Roman"/>
          <w:sz w:val="24"/>
          <w:szCs w:val="24"/>
        </w:rPr>
        <w:t>, all</w:t>
      </w:r>
      <w:r>
        <w:rPr>
          <w:rFonts w:ascii="Times New Roman" w:hAnsi="Times New Roman" w:cs="Times New Roman"/>
          <w:sz w:val="24"/>
          <w:szCs w:val="24"/>
        </w:rPr>
        <w:t xml:space="preserve"> </w:t>
      </w:r>
      <w:r w:rsidRPr="00132E9D">
        <w:rPr>
          <w:rFonts w:ascii="Times New Roman" w:hAnsi="Times New Roman" w:cs="Times New Roman"/>
          <w:i/>
          <w:sz w:val="24"/>
          <w:szCs w:val="24"/>
        </w:rPr>
        <w:t>p</w:t>
      </w:r>
      <w:r>
        <w:rPr>
          <w:rFonts w:ascii="Times New Roman" w:hAnsi="Times New Roman" w:cs="Times New Roman"/>
          <w:sz w:val="24"/>
          <w:szCs w:val="24"/>
        </w:rPr>
        <w:t>'s &gt; .38.</w:t>
      </w:r>
    </w:p>
    <w:p w14:paraId="279913ED" w14:textId="42A585D4" w:rsidR="00205258" w:rsidRPr="00205258" w:rsidRDefault="00702CCA"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Backwards-blocking</w:t>
      </w:r>
      <w:r w:rsidR="00205258" w:rsidRPr="00132E9D">
        <w:rPr>
          <w:rFonts w:ascii="Times New Roman" w:hAnsi="Times New Roman" w:cs="Times New Roman"/>
          <w:b/>
          <w:sz w:val="24"/>
          <w:szCs w:val="24"/>
        </w:rPr>
        <w:t>.</w:t>
      </w:r>
      <w:r w:rsidR="00205258" w:rsidRPr="00205258">
        <w:rPr>
          <w:rFonts w:ascii="Times New Roman" w:hAnsi="Times New Roman" w:cs="Times New Roman"/>
          <w:sz w:val="24"/>
          <w:szCs w:val="24"/>
        </w:rPr>
        <w:t xml:space="preserve"> The final analysis examined whether adults engaged in BB reasoning. Similar to the preceding analysis, a mixed-effects model was fit to participants' causal ratings in the </w:t>
      </w:r>
      <w:r w:rsidR="00C82BF8">
        <w:rPr>
          <w:rFonts w:ascii="Times New Roman" w:hAnsi="Times New Roman" w:cs="Times New Roman"/>
          <w:sz w:val="24"/>
          <w:szCs w:val="24"/>
        </w:rPr>
        <w:t>BB</w:t>
      </w:r>
      <w:r w:rsidR="00C82BF8" w:rsidRPr="00205258">
        <w:rPr>
          <w:rFonts w:ascii="Times New Roman" w:hAnsi="Times New Roman" w:cs="Times New Roman"/>
          <w:sz w:val="24"/>
          <w:szCs w:val="24"/>
        </w:rPr>
        <w:t xml:space="preserve"> </w:t>
      </w:r>
      <w:r w:rsidR="00205258" w:rsidRPr="00205258">
        <w:rPr>
          <w:rFonts w:ascii="Times New Roman" w:hAnsi="Times New Roman" w:cs="Times New Roman"/>
          <w:sz w:val="24"/>
          <w:szCs w:val="24"/>
        </w:rPr>
        <w:t xml:space="preserve">condition. Participants were included as a random-effect factor and phase (pre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mid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 xml:space="preserve">post) and object type (A </w:t>
      </w:r>
      <w:r w:rsidR="00C9607B">
        <w:rPr>
          <w:rFonts w:ascii="Times New Roman" w:hAnsi="Times New Roman" w:cs="Times New Roman"/>
          <w:sz w:val="24"/>
          <w:szCs w:val="24"/>
        </w:rPr>
        <w:t xml:space="preserve">vs. </w:t>
      </w:r>
      <w:r w:rsidR="00205258" w:rsidRPr="00205258">
        <w:rPr>
          <w:rFonts w:ascii="Times New Roman" w:hAnsi="Times New Roman" w:cs="Times New Roman"/>
          <w:sz w:val="24"/>
          <w:szCs w:val="24"/>
        </w:rPr>
        <w:t>B) were included as within-</w:t>
      </w:r>
      <w:r w:rsidR="00593E85">
        <w:rPr>
          <w:rFonts w:ascii="Times New Roman" w:hAnsi="Times New Roman" w:cs="Times New Roman"/>
          <w:sz w:val="24"/>
          <w:szCs w:val="24"/>
        </w:rPr>
        <w:t>participants</w:t>
      </w:r>
      <w:r w:rsidR="00205258" w:rsidRPr="00205258">
        <w:rPr>
          <w:rFonts w:ascii="Times New Roman" w:hAnsi="Times New Roman" w:cs="Times New Roman"/>
          <w:sz w:val="24"/>
          <w:szCs w:val="24"/>
        </w:rPr>
        <w:t xml:space="preserve"> fixed-effects factors. This analysis yielded main effects for Phase, </w:t>
      </w:r>
      <w:proofErr w:type="gramStart"/>
      <w:r w:rsidR="00205258" w:rsidRPr="00C82BF8">
        <w:rPr>
          <w:rFonts w:ascii="Times New Roman" w:hAnsi="Times New Roman" w:cs="Times New Roman"/>
          <w:i/>
          <w:sz w:val="24"/>
          <w:szCs w:val="24"/>
        </w:rPr>
        <w:t>F</w:t>
      </w:r>
      <w:r w:rsidR="00205258" w:rsidRPr="00205258">
        <w:rPr>
          <w:rFonts w:ascii="Times New Roman" w:hAnsi="Times New Roman" w:cs="Times New Roman"/>
          <w:sz w:val="24"/>
          <w:szCs w:val="24"/>
        </w:rPr>
        <w:t>(</w:t>
      </w:r>
      <w:proofErr w:type="gramEnd"/>
      <w:r w:rsidR="00205258" w:rsidRPr="00205258">
        <w:rPr>
          <w:rFonts w:ascii="Times New Roman" w:hAnsi="Times New Roman" w:cs="Times New Roman"/>
          <w:sz w:val="24"/>
          <w:szCs w:val="24"/>
        </w:rPr>
        <w:t xml:space="preserve">2,209) = 11.38,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and Object Type, </w:t>
      </w:r>
      <w:r w:rsidR="00205258" w:rsidRPr="00C82BF8">
        <w:rPr>
          <w:rFonts w:ascii="Times New Roman" w:hAnsi="Times New Roman" w:cs="Times New Roman"/>
          <w:i/>
          <w:sz w:val="24"/>
          <w:szCs w:val="24"/>
        </w:rPr>
        <w:t>F</w:t>
      </w:r>
      <w:r w:rsidR="00205258" w:rsidRPr="00205258">
        <w:rPr>
          <w:rFonts w:ascii="Times New Roman" w:hAnsi="Times New Roman" w:cs="Times New Roman"/>
          <w:sz w:val="24"/>
          <w:szCs w:val="24"/>
        </w:rPr>
        <w:t xml:space="preserve">(3,209) = 31.76,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 xml:space="preserve"> &lt; .0001, which </w:t>
      </w:r>
      <w:r w:rsidR="00C82BF8" w:rsidRPr="00205258">
        <w:rPr>
          <w:rFonts w:ascii="Times New Roman" w:hAnsi="Times New Roman" w:cs="Times New Roman"/>
          <w:sz w:val="24"/>
          <w:szCs w:val="24"/>
        </w:rPr>
        <w:t>w</w:t>
      </w:r>
      <w:r w:rsidR="00C82BF8">
        <w:rPr>
          <w:rFonts w:ascii="Times New Roman" w:hAnsi="Times New Roman" w:cs="Times New Roman"/>
          <w:sz w:val="24"/>
          <w:szCs w:val="24"/>
        </w:rPr>
        <w:t xml:space="preserve">ere </w:t>
      </w:r>
      <w:r w:rsidR="00205258" w:rsidRPr="00205258">
        <w:rPr>
          <w:rFonts w:ascii="Times New Roman" w:hAnsi="Times New Roman" w:cs="Times New Roman"/>
          <w:sz w:val="24"/>
          <w:szCs w:val="24"/>
        </w:rPr>
        <w:t>qualified by a Phase x Object Type interactio</w:t>
      </w:r>
      <w:r w:rsidR="00205258">
        <w:rPr>
          <w:rFonts w:ascii="Times New Roman" w:hAnsi="Times New Roman" w:cs="Times New Roman"/>
          <w:sz w:val="24"/>
          <w:szCs w:val="24"/>
        </w:rPr>
        <w:t xml:space="preserve">n, </w:t>
      </w:r>
      <w:r w:rsidR="00205258" w:rsidRPr="00C82BF8">
        <w:rPr>
          <w:rFonts w:ascii="Times New Roman" w:hAnsi="Times New Roman" w:cs="Times New Roman"/>
          <w:i/>
          <w:sz w:val="24"/>
          <w:szCs w:val="24"/>
        </w:rPr>
        <w:t>F</w:t>
      </w:r>
      <w:r w:rsidR="00205258">
        <w:rPr>
          <w:rFonts w:ascii="Times New Roman" w:hAnsi="Times New Roman" w:cs="Times New Roman"/>
          <w:sz w:val="24"/>
          <w:szCs w:val="24"/>
        </w:rPr>
        <w:t xml:space="preserve">(6,209) = 16.09, </w:t>
      </w:r>
      <w:r w:rsidR="00205258" w:rsidRPr="00C82BF8">
        <w:rPr>
          <w:rFonts w:ascii="Times New Roman" w:hAnsi="Times New Roman" w:cs="Times New Roman"/>
          <w:i/>
          <w:sz w:val="24"/>
          <w:szCs w:val="24"/>
        </w:rPr>
        <w:t>p</w:t>
      </w:r>
      <w:r w:rsidR="00205258">
        <w:rPr>
          <w:rFonts w:ascii="Times New Roman" w:hAnsi="Times New Roman" w:cs="Times New Roman"/>
          <w:sz w:val="24"/>
          <w:szCs w:val="24"/>
        </w:rPr>
        <w:t xml:space="preserve"> &lt; .0001.</w:t>
      </w:r>
    </w:p>
    <w:p w14:paraId="369E2D2F" w14:textId="7777777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t>Planned (permutation) planned comparisons for object A revealed that participants provided higher post-ratings of object A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99.75, Bootstrapped 95% CI[99.25,100.25]) than either mid-ratings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71, Bootstrapped 95% CI[64.65,77.35]) or pre-ratings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50.25, Bootstrapped 95% CI[45.26,55.24]) of it, both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's &lt; .0001. Similarly, participants provided reliably higher mid-ratings of object A than pre-ratings of it,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&lt; .0001, Boots</w:t>
      </w:r>
      <w:r>
        <w:rPr>
          <w:rFonts w:ascii="Times New Roman" w:hAnsi="Times New Roman" w:cs="Times New Roman"/>
          <w:sz w:val="24"/>
          <w:szCs w:val="24"/>
        </w:rPr>
        <w:t xml:space="preserve">trapped 95% </w:t>
      </w:r>
      <w:proofErr w:type="gramStart"/>
      <w:r>
        <w:rPr>
          <w:rFonts w:ascii="Times New Roman" w:hAnsi="Times New Roman" w:cs="Times New Roman"/>
          <w:sz w:val="24"/>
          <w:szCs w:val="24"/>
        </w:rPr>
        <w:t>CI[</w:t>
      </w:r>
      <w:proofErr w:type="gramEnd"/>
      <w:r>
        <w:rPr>
          <w:rFonts w:ascii="Times New Roman" w:hAnsi="Times New Roman" w:cs="Times New Roman"/>
          <w:sz w:val="24"/>
          <w:szCs w:val="24"/>
        </w:rPr>
        <w:t>-28.73,-12.77]).</w:t>
      </w:r>
    </w:p>
    <w:p w14:paraId="6D3845DA" w14:textId="148CAEC7" w:rsidR="00205258" w:rsidRPr="00205258" w:rsidRDefault="00205258" w:rsidP="00532AC6">
      <w:pPr>
        <w:spacing w:line="480" w:lineRule="auto"/>
        <w:ind w:firstLine="720"/>
        <w:contextualSpacing/>
        <w:rPr>
          <w:rFonts w:ascii="Times New Roman" w:hAnsi="Times New Roman" w:cs="Times New Roman"/>
          <w:sz w:val="24"/>
          <w:szCs w:val="24"/>
        </w:rPr>
      </w:pPr>
      <w:r w:rsidRPr="00205258">
        <w:rPr>
          <w:rFonts w:ascii="Times New Roman" w:hAnsi="Times New Roman" w:cs="Times New Roman"/>
          <w:sz w:val="24"/>
          <w:szCs w:val="24"/>
        </w:rPr>
        <w:lastRenderedPageBreak/>
        <w:t>Planned (permutation) planned comparisons for object B revealed that although participants' pre-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50.9, Bootstrapped 95% CI[44.56,57.24]) and post-ratings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50.25, Bootstrapped 95% CI[37.71,62.79]) did not differ reliably,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 .94, Bootstrapped 95% CI[-13.36,14.66], participants provided reliably higher mid-ratings of object B (</w:t>
      </w:r>
      <w:r w:rsidRPr="00C82BF8">
        <w:rPr>
          <w:rFonts w:ascii="Times New Roman" w:hAnsi="Times New Roman" w:cs="Times New Roman"/>
          <w:i/>
          <w:sz w:val="24"/>
          <w:szCs w:val="24"/>
        </w:rPr>
        <w:t>M</w:t>
      </w:r>
      <w:r w:rsidRPr="00205258">
        <w:rPr>
          <w:rFonts w:ascii="Times New Roman" w:hAnsi="Times New Roman" w:cs="Times New Roman"/>
          <w:sz w:val="24"/>
          <w:szCs w:val="24"/>
        </w:rPr>
        <w:t xml:space="preserve"> = 63.4, Bootstrapped 95% CI[54.73,72.07]) than pre-ratings of it,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&lt; .0001, Bootstrapped 95% CI[-23.27,-1.73]. Finally, participants' mid- and post-ratings of object B differed only marginally, </w:t>
      </w:r>
      <w:r w:rsidRPr="00C82BF8">
        <w:rPr>
          <w:rFonts w:ascii="Times New Roman" w:hAnsi="Times New Roman" w:cs="Times New Roman"/>
          <w:i/>
          <w:sz w:val="24"/>
          <w:szCs w:val="24"/>
        </w:rPr>
        <w:t>p</w:t>
      </w:r>
      <w:r w:rsidRPr="00205258">
        <w:rPr>
          <w:rFonts w:ascii="Times New Roman" w:hAnsi="Times New Roman" w:cs="Times New Roman"/>
          <w:sz w:val="24"/>
          <w:szCs w:val="24"/>
        </w:rPr>
        <w:t xml:space="preserve"> = .1, Bootstrapped 95% </w:t>
      </w:r>
      <w:proofErr w:type="gramStart"/>
      <w:r w:rsidRPr="00205258">
        <w:rPr>
          <w:rFonts w:ascii="Times New Roman" w:hAnsi="Times New Roman" w:cs="Times New Roman"/>
          <w:sz w:val="24"/>
          <w:szCs w:val="24"/>
        </w:rPr>
        <w:t>CI[</w:t>
      </w:r>
      <w:proofErr w:type="gramEnd"/>
      <w:r w:rsidRPr="00205258">
        <w:rPr>
          <w:rFonts w:ascii="Times New Roman" w:hAnsi="Times New Roman" w:cs="Times New Roman"/>
          <w:sz w:val="24"/>
          <w:szCs w:val="24"/>
        </w:rPr>
        <w:t xml:space="preserve">-2.16,28.46]. To determine </w:t>
      </w:r>
      <w:r w:rsidR="003F7497">
        <w:rPr>
          <w:rFonts w:ascii="Times New Roman" w:hAnsi="Times New Roman" w:cs="Times New Roman"/>
          <w:sz w:val="24"/>
          <w:szCs w:val="24"/>
        </w:rPr>
        <w:t>the meaningfulness of this difference</w:t>
      </w:r>
      <w:r w:rsidRPr="00205258">
        <w:rPr>
          <w:rFonts w:ascii="Times New Roman" w:hAnsi="Times New Roman" w:cs="Times New Roman"/>
          <w:sz w:val="24"/>
          <w:szCs w:val="24"/>
        </w:rPr>
        <w:t>, we estimated a Bayes' factor</w:t>
      </w:r>
      <w:r w:rsidR="0091081A">
        <w:rPr>
          <w:rFonts w:ascii="Times New Roman" w:hAnsi="Times New Roman" w:cs="Times New Roman"/>
          <w:sz w:val="24"/>
          <w:szCs w:val="24"/>
        </w:rPr>
        <w:t xml:space="preserve"> in the same manner as that in </w:t>
      </w:r>
      <w:r w:rsidR="000816AD">
        <w:rPr>
          <w:rFonts w:ascii="Times New Roman" w:hAnsi="Times New Roman" w:cs="Times New Roman"/>
          <w:sz w:val="24"/>
          <w:szCs w:val="24"/>
        </w:rPr>
        <w:t>Experiments 1 and 2</w:t>
      </w:r>
      <w:r w:rsidRPr="00205258">
        <w:rPr>
          <w:rFonts w:ascii="Times New Roman" w:hAnsi="Times New Roman" w:cs="Times New Roman"/>
          <w:sz w:val="24"/>
          <w:szCs w:val="24"/>
        </w:rPr>
        <w:t xml:space="preserve">. This analysis indicated that the data were </w:t>
      </w:r>
      <w:r w:rsidR="00754881">
        <w:rPr>
          <w:rFonts w:ascii="Times New Roman" w:hAnsi="Times New Roman" w:cs="Times New Roman"/>
          <w:sz w:val="24"/>
          <w:szCs w:val="24"/>
        </w:rPr>
        <w:t>3.24</w:t>
      </w:r>
      <w:r w:rsidRPr="00205258">
        <w:rPr>
          <w:rFonts w:ascii="Times New Roman" w:hAnsi="Times New Roman" w:cs="Times New Roman"/>
          <w:sz w:val="24"/>
          <w:szCs w:val="24"/>
        </w:rPr>
        <w:t xml:space="preserve"> times more likely under the alternative hypothesis</w:t>
      </w:r>
      <w:r w:rsidR="00C82BF8">
        <w:rPr>
          <w:rFonts w:ascii="Times New Roman" w:hAnsi="Times New Roman" w:cs="Times New Roman"/>
          <w:sz w:val="24"/>
          <w:szCs w:val="24"/>
        </w:rPr>
        <w:t>—</w:t>
      </w:r>
      <w:r w:rsidRPr="00205258">
        <w:rPr>
          <w:rFonts w:ascii="Times New Roman" w:hAnsi="Times New Roman" w:cs="Times New Roman"/>
          <w:sz w:val="24"/>
          <w:szCs w:val="24"/>
        </w:rPr>
        <w:t>that participants' mid- and post-ratings of object B differed reliably</w:t>
      </w:r>
      <w:r w:rsidR="00C82BF8">
        <w:rPr>
          <w:rFonts w:ascii="Times New Roman" w:hAnsi="Times New Roman" w:cs="Times New Roman"/>
          <w:sz w:val="24"/>
          <w:szCs w:val="24"/>
        </w:rPr>
        <w:t>—</w:t>
      </w:r>
      <w:r w:rsidRPr="00205258">
        <w:rPr>
          <w:rFonts w:ascii="Times New Roman" w:hAnsi="Times New Roman" w:cs="Times New Roman"/>
          <w:sz w:val="24"/>
          <w:szCs w:val="24"/>
        </w:rPr>
        <w:t>than under the null hypothesis</w:t>
      </w:r>
      <w:r w:rsidR="00730A7F">
        <w:rPr>
          <w:rFonts w:ascii="Times New Roman" w:hAnsi="Times New Roman" w:cs="Times New Roman"/>
          <w:sz w:val="24"/>
          <w:szCs w:val="24"/>
        </w:rPr>
        <w:t>—that these ratings did not differ reliably</w:t>
      </w:r>
      <w:r w:rsidRPr="00205258">
        <w:rPr>
          <w:rFonts w:ascii="Times New Roman" w:hAnsi="Times New Roman" w:cs="Times New Roman"/>
          <w:sz w:val="24"/>
          <w:szCs w:val="24"/>
        </w:rPr>
        <w:t xml:space="preserve">. This represents substantial evidence that the two ratings </w:t>
      </w:r>
      <w:r w:rsidR="00754881">
        <w:rPr>
          <w:rFonts w:ascii="Times New Roman" w:hAnsi="Times New Roman" w:cs="Times New Roman"/>
          <w:sz w:val="24"/>
          <w:szCs w:val="24"/>
        </w:rPr>
        <w:t>are meaningfully different</w:t>
      </w:r>
      <w:r w:rsidRPr="00205258">
        <w:rPr>
          <w:rFonts w:ascii="Times New Roman" w:hAnsi="Times New Roman" w:cs="Times New Roman"/>
          <w:sz w:val="24"/>
          <w:szCs w:val="24"/>
        </w:rPr>
        <w:t xml:space="preserve">. </w:t>
      </w:r>
    </w:p>
    <w:p w14:paraId="22DCBDF9" w14:textId="49E4F1BC" w:rsidR="00205258" w:rsidRDefault="00C82BF8"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next analysis was undertaken to determine</w:t>
      </w:r>
      <w:r w:rsidR="00205258" w:rsidRPr="00205258">
        <w:rPr>
          <w:rFonts w:ascii="Times New Roman" w:hAnsi="Times New Roman" w:cs="Times New Roman"/>
          <w:sz w:val="24"/>
          <w:szCs w:val="24"/>
        </w:rPr>
        <w:t xml:space="preserve"> whether participants' ratings of objects C and D differed across the three rating phases. This analysis indicated that neither did participants' ratings of object C across all three rating phases differ reliably nor did their ratings of object D</w:t>
      </w:r>
      <w:r w:rsidRPr="00205258">
        <w:rPr>
          <w:rFonts w:ascii="Times New Roman" w:hAnsi="Times New Roman" w:cs="Times New Roman"/>
          <w:sz w:val="24"/>
          <w:szCs w:val="24"/>
        </w:rPr>
        <w:t>, all</w:t>
      </w:r>
      <w:r w:rsidR="00205258" w:rsidRPr="00205258">
        <w:rPr>
          <w:rFonts w:ascii="Times New Roman" w:hAnsi="Times New Roman" w:cs="Times New Roman"/>
          <w:sz w:val="24"/>
          <w:szCs w:val="24"/>
        </w:rPr>
        <w:t xml:space="preserve"> </w:t>
      </w:r>
      <w:r w:rsidR="00205258" w:rsidRPr="00C82BF8">
        <w:rPr>
          <w:rFonts w:ascii="Times New Roman" w:hAnsi="Times New Roman" w:cs="Times New Roman"/>
          <w:i/>
          <w:sz w:val="24"/>
          <w:szCs w:val="24"/>
        </w:rPr>
        <w:t>p</w:t>
      </w:r>
      <w:r w:rsidR="00205258" w:rsidRPr="00205258">
        <w:rPr>
          <w:rFonts w:ascii="Times New Roman" w:hAnsi="Times New Roman" w:cs="Times New Roman"/>
          <w:sz w:val="24"/>
          <w:szCs w:val="24"/>
        </w:rPr>
        <w:t>'s &gt; .48.</w:t>
      </w:r>
      <w:r w:rsidR="006A3BAB">
        <w:rPr>
          <w:rFonts w:ascii="Times New Roman" w:hAnsi="Times New Roman" w:cs="Times New Roman"/>
          <w:sz w:val="24"/>
          <w:szCs w:val="24"/>
        </w:rPr>
        <w:t xml:space="preserve"> These ratings are consistent with the predictions of the simple Bayesian model applied to the BB condition but not with the predictions of either of the two associative models applied to the same condition. </w:t>
      </w:r>
    </w:p>
    <w:p w14:paraId="69CAB48A" w14:textId="4B7CC1BB" w:rsidR="005D17E7" w:rsidRDefault="005D17E7"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a similar vein to Experiments 1 and 2, </w:t>
      </w:r>
      <w:r w:rsidR="004F1F9F">
        <w:rPr>
          <w:rFonts w:ascii="Times New Roman" w:hAnsi="Times New Roman" w:cs="Times New Roman"/>
          <w:sz w:val="24"/>
          <w:szCs w:val="24"/>
        </w:rPr>
        <w:t xml:space="preserve">below </w:t>
      </w:r>
      <w:r>
        <w:rPr>
          <w:rFonts w:ascii="Times New Roman" w:hAnsi="Times New Roman" w:cs="Times New Roman"/>
          <w:sz w:val="24"/>
          <w:szCs w:val="24"/>
        </w:rPr>
        <w:t>we present the predictions of each of the three models</w:t>
      </w:r>
      <w:r w:rsidR="00EE7391">
        <w:rPr>
          <w:rFonts w:ascii="Times New Roman" w:hAnsi="Times New Roman" w:cs="Times New Roman"/>
          <w:sz w:val="24"/>
          <w:szCs w:val="24"/>
        </w:rPr>
        <w:t xml:space="preserve"> to ascertain with which of the three </w:t>
      </w:r>
      <w:r w:rsidR="002824F1">
        <w:rPr>
          <w:rFonts w:ascii="Times New Roman" w:hAnsi="Times New Roman" w:cs="Times New Roman"/>
          <w:sz w:val="24"/>
          <w:szCs w:val="24"/>
        </w:rPr>
        <w:t xml:space="preserve">computational and analytical </w:t>
      </w:r>
      <w:proofErr w:type="gramStart"/>
      <w:r w:rsidR="00EE7391">
        <w:rPr>
          <w:rFonts w:ascii="Times New Roman" w:hAnsi="Times New Roman" w:cs="Times New Roman"/>
          <w:sz w:val="24"/>
          <w:szCs w:val="24"/>
        </w:rPr>
        <w:t>models</w:t>
      </w:r>
      <w:proofErr w:type="gramEnd"/>
      <w:r w:rsidR="00EE7391">
        <w:rPr>
          <w:rFonts w:ascii="Times New Roman" w:hAnsi="Times New Roman" w:cs="Times New Roman"/>
          <w:sz w:val="24"/>
          <w:szCs w:val="24"/>
        </w:rPr>
        <w:t xml:space="preserve"> participants’ treatment of all four objects accorded. </w:t>
      </w:r>
    </w:p>
    <w:p w14:paraId="207D03F3" w14:textId="73D6F4A2" w:rsidR="005D17E7" w:rsidRDefault="005D17E7"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lastRenderedPageBreak/>
        <w:t xml:space="preserve">The simple Bayesian model predictions for </w:t>
      </w:r>
      <w:r>
        <w:rPr>
          <w:rFonts w:ascii="Times New Roman" w:hAnsi="Times New Roman" w:cs="Times New Roman"/>
          <w:b/>
          <w:sz w:val="24"/>
          <w:szCs w:val="24"/>
        </w:rPr>
        <w:t xml:space="preserve">BB. </w:t>
      </w:r>
      <w:r>
        <w:rPr>
          <w:rFonts w:ascii="Times New Roman" w:hAnsi="Times New Roman" w:cs="Times New Roman"/>
          <w:sz w:val="24"/>
          <w:szCs w:val="24"/>
        </w:rPr>
        <w:t xml:space="preserve">The sample space—which is comprised of eight hypotheses for all three objects—is shown below in Figure 4 and the predictions of this model are shown below in Table </w:t>
      </w:r>
      <w:r w:rsidR="002824F1">
        <w:rPr>
          <w:rFonts w:ascii="Times New Roman" w:hAnsi="Times New Roman" w:cs="Times New Roman"/>
          <w:sz w:val="24"/>
          <w:szCs w:val="24"/>
        </w:rPr>
        <w:t>14.</w:t>
      </w:r>
    </w:p>
    <w:p w14:paraId="588F21DA" w14:textId="77777777" w:rsidR="009132CD" w:rsidRPr="00551D46" w:rsidRDefault="009132CD"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w:t>
      </w:r>
    </w:p>
    <w:p w14:paraId="061290A6" w14:textId="4BCFC0BD" w:rsidR="009132CD" w:rsidRPr="00551D46" w:rsidRDefault="009132CD" w:rsidP="00532AC6">
      <w:pPr>
        <w:tabs>
          <w:tab w:val="left" w:pos="-1440"/>
          <w:tab w:val="left" w:pos="-720"/>
          <w:tab w:val="left" w:pos="720"/>
          <w:tab w:val="left" w:pos="1440"/>
          <w:tab w:val="left" w:pos="2160"/>
          <w:tab w:val="left" w:pos="2880"/>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ind w:firstLine="720"/>
        <w:contextualSpacing/>
        <w:jc w:val="center"/>
        <w:rPr>
          <w:rFonts w:ascii="Times New Roman" w:hAnsi="Times New Roman"/>
          <w:szCs w:val="24"/>
        </w:rPr>
      </w:pPr>
      <w:r w:rsidRPr="00551D46">
        <w:rPr>
          <w:rFonts w:ascii="Times New Roman" w:hAnsi="Times New Roman"/>
          <w:szCs w:val="24"/>
        </w:rPr>
        <w:t xml:space="preserve">Insert Figure </w:t>
      </w:r>
      <w:r w:rsidR="004173D9">
        <w:rPr>
          <w:rFonts w:ascii="Times New Roman" w:hAnsi="Times New Roman"/>
          <w:szCs w:val="24"/>
        </w:rPr>
        <w:t>7</w:t>
      </w:r>
      <w:r w:rsidRPr="00551D46">
        <w:rPr>
          <w:rFonts w:ascii="Times New Roman" w:hAnsi="Times New Roman"/>
          <w:szCs w:val="24"/>
        </w:rPr>
        <w:t xml:space="preserve"> about here</w:t>
      </w:r>
    </w:p>
    <w:p w14:paraId="6F1A94C8" w14:textId="49292399" w:rsidR="005D17E7" w:rsidRDefault="009132CD" w:rsidP="00532AC6">
      <w:pPr>
        <w:spacing w:line="480" w:lineRule="auto"/>
        <w:ind w:firstLine="720"/>
        <w:contextualSpacing/>
        <w:jc w:val="center"/>
        <w:rPr>
          <w:rFonts w:ascii="Times New Roman" w:hAnsi="Times New Roman" w:cs="Times New Roman"/>
          <w:sz w:val="24"/>
          <w:szCs w:val="24"/>
        </w:rPr>
      </w:pPr>
      <w:r w:rsidRPr="00551D46">
        <w:rPr>
          <w:rFonts w:ascii="Times New Roman" w:hAnsi="Times New Roman"/>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0A4AA2" w14:paraId="2AEDACFB" w14:textId="77777777" w:rsidTr="001B5927">
        <w:trPr>
          <w:trHeight w:val="542"/>
        </w:trPr>
        <w:tc>
          <w:tcPr>
            <w:tcW w:w="9394" w:type="dxa"/>
            <w:gridSpan w:val="4"/>
            <w:shd w:val="clear" w:color="auto" w:fill="000000" w:themeFill="text1"/>
          </w:tcPr>
          <w:p w14:paraId="493FAD71" w14:textId="77777777" w:rsidR="000A4AA2" w:rsidRPr="00B11D45" w:rsidRDefault="000A4AA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3 BAYESIAN MODEL PREDICTIONS (4 Objects)</w:t>
            </w:r>
          </w:p>
        </w:tc>
      </w:tr>
      <w:tr w:rsidR="000A4AA2" w14:paraId="549E3CFF" w14:textId="77777777" w:rsidTr="001B5927">
        <w:trPr>
          <w:trHeight w:val="542"/>
        </w:trPr>
        <w:tc>
          <w:tcPr>
            <w:tcW w:w="1165" w:type="dxa"/>
            <w:shd w:val="clear" w:color="auto" w:fill="808080" w:themeFill="background1" w:themeFillShade="80"/>
          </w:tcPr>
          <w:p w14:paraId="7B11E65B"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78BF34B4"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5A55E323"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2BF79866" w14:textId="77777777" w:rsidR="000A4AA2" w:rsidRPr="00853656" w:rsidRDefault="000A4AA2"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0A4AA2" w14:paraId="13F9FF57" w14:textId="77777777" w:rsidTr="001B5927">
        <w:trPr>
          <w:trHeight w:val="531"/>
        </w:trPr>
        <w:tc>
          <w:tcPr>
            <w:tcW w:w="1165" w:type="dxa"/>
            <w:shd w:val="clear" w:color="auto" w:fill="808080" w:themeFill="background1" w:themeFillShade="80"/>
          </w:tcPr>
          <w:p w14:paraId="5596E877"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1960F14D" w14:textId="77777777" w:rsidR="000A4AA2" w:rsidRPr="00A537BE" w:rsidRDefault="000A4AA2" w:rsidP="00532AC6">
            <w:pPr>
              <w:spacing w:line="480" w:lineRule="auto"/>
              <w:ind w:firstLine="720"/>
              <w:contextualSpacing/>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2734" w:type="dxa"/>
          </w:tcPr>
          <w:p w14:paraId="3715E92B" w14:textId="77777777" w:rsidR="000A4AA2" w:rsidRPr="00C2417B" w:rsidRDefault="000A4AA2" w:rsidP="00532AC6">
            <w:pPr>
              <w:spacing w:line="480" w:lineRule="auto"/>
              <w:contextualSpacing/>
              <w:jc w:val="center"/>
              <w:rPr>
                <w:rFonts w:ascii="Times New Roman" w:hAnsi="Times New Roman" w:cs="Times New Roman"/>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E9EFA6D" w14:textId="77777777" w:rsidR="000A4AA2" w:rsidRPr="00550F27"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3</w:t>
            </w:r>
          </w:p>
        </w:tc>
      </w:tr>
      <w:tr w:rsidR="000A4AA2" w14:paraId="6214A233" w14:textId="77777777" w:rsidTr="001B5927">
        <w:trPr>
          <w:trHeight w:val="542"/>
        </w:trPr>
        <w:tc>
          <w:tcPr>
            <w:tcW w:w="1165" w:type="dxa"/>
            <w:shd w:val="clear" w:color="auto" w:fill="808080" w:themeFill="background1" w:themeFillShade="80"/>
          </w:tcPr>
          <w:p w14:paraId="78C57AFA"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4B0BC8DF" w14:textId="77777777" w:rsidR="000A4AA2" w:rsidRPr="00A537BE"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E25FD30"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326EDCAD" w14:textId="77777777" w:rsidR="000A4AA2" w:rsidRPr="004E05F5"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497D2286" w14:textId="77777777" w:rsidTr="001B5927">
        <w:trPr>
          <w:trHeight w:val="542"/>
        </w:trPr>
        <w:tc>
          <w:tcPr>
            <w:tcW w:w="1165" w:type="dxa"/>
            <w:shd w:val="clear" w:color="auto" w:fill="808080" w:themeFill="background1" w:themeFillShade="80"/>
          </w:tcPr>
          <w:p w14:paraId="4C9F7810"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1CCDC91E" w14:textId="77777777" w:rsidR="000A4AA2"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DA94C6E"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2E5EB3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69A155EC" w14:textId="77777777" w:rsidTr="001B5927">
        <w:trPr>
          <w:trHeight w:val="542"/>
        </w:trPr>
        <w:tc>
          <w:tcPr>
            <w:tcW w:w="1165" w:type="dxa"/>
            <w:shd w:val="clear" w:color="auto" w:fill="808080" w:themeFill="background1" w:themeFillShade="80"/>
          </w:tcPr>
          <w:p w14:paraId="60A25974"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3</w:t>
            </w:r>
          </w:p>
        </w:tc>
        <w:tc>
          <w:tcPr>
            <w:tcW w:w="2363" w:type="dxa"/>
          </w:tcPr>
          <w:p w14:paraId="4F4EA1C3" w14:textId="77777777" w:rsidR="000A4AA2" w:rsidRPr="00A537BE"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6A0A1E4"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B6F5875" w14:textId="77777777" w:rsidR="000A4AA2" w:rsidRPr="00754021"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12E0A0C7" w14:textId="77777777" w:rsidTr="001B5927">
        <w:trPr>
          <w:trHeight w:val="542"/>
        </w:trPr>
        <w:tc>
          <w:tcPr>
            <w:tcW w:w="1165" w:type="dxa"/>
            <w:shd w:val="clear" w:color="auto" w:fill="808080" w:themeFill="background1" w:themeFillShade="80"/>
          </w:tcPr>
          <w:p w14:paraId="6D6A1B45"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1AA50C6C" w14:textId="77777777" w:rsidR="000A4AA2" w:rsidRPr="00321B6C"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48DA4381" w14:textId="77777777" w:rsidR="000A4AA2" w:rsidRPr="004E05F5"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85C958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p>
        </w:tc>
      </w:tr>
      <w:tr w:rsidR="000A4AA2" w14:paraId="78BD8EEE" w14:textId="77777777" w:rsidTr="001B5927">
        <w:trPr>
          <w:trHeight w:val="542"/>
        </w:trPr>
        <w:tc>
          <w:tcPr>
            <w:tcW w:w="1165" w:type="dxa"/>
            <w:shd w:val="clear" w:color="auto" w:fill="808080" w:themeFill="background1" w:themeFillShade="80"/>
          </w:tcPr>
          <w:p w14:paraId="4E84B235"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53B572C5"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300CF6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21621C"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64C299D3" w14:textId="77777777" w:rsidTr="001B5927">
        <w:trPr>
          <w:trHeight w:val="542"/>
        </w:trPr>
        <w:tc>
          <w:tcPr>
            <w:tcW w:w="1165" w:type="dxa"/>
            <w:shd w:val="clear" w:color="auto" w:fill="808080" w:themeFill="background1" w:themeFillShade="80"/>
          </w:tcPr>
          <w:p w14:paraId="1B213A99"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64D1C171" w14:textId="77777777" w:rsidR="000A4AA2" w:rsidRPr="00321B6C"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5DF6FF4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7ACA1A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0A4AA2" w14:paraId="1BE4790C" w14:textId="77777777" w:rsidTr="001B5927">
        <w:trPr>
          <w:trHeight w:val="542"/>
        </w:trPr>
        <w:tc>
          <w:tcPr>
            <w:tcW w:w="1165" w:type="dxa"/>
            <w:shd w:val="clear" w:color="auto" w:fill="808080" w:themeFill="background1" w:themeFillShade="80"/>
          </w:tcPr>
          <w:p w14:paraId="18940DCB"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02E1EBEF" w14:textId="77777777" w:rsidR="000A4AA2" w:rsidRPr="00A537BE"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3024D25E" w14:textId="77777777" w:rsidR="000A4AA2" w:rsidRPr="00C2417B"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FA72FE1" w14:textId="77777777" w:rsidR="000A4AA2" w:rsidRPr="00550F27"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Pr="00550F27">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r>
      <w:tr w:rsidR="000A4AA2" w14:paraId="396A0940" w14:textId="77777777" w:rsidTr="001B5927">
        <w:trPr>
          <w:trHeight w:val="542"/>
        </w:trPr>
        <w:tc>
          <w:tcPr>
            <w:tcW w:w="1165" w:type="dxa"/>
            <w:shd w:val="clear" w:color="auto" w:fill="808080" w:themeFill="background1" w:themeFillShade="80"/>
          </w:tcPr>
          <w:p w14:paraId="27047E94"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2363" w:type="dxa"/>
          </w:tcPr>
          <w:p w14:paraId="7278B699" w14:textId="77777777" w:rsidR="000A4AA2" w:rsidRDefault="000A4AA2"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1C020CB0"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5AD6E3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5D0F0720" w14:textId="77777777" w:rsidTr="001B5927">
        <w:trPr>
          <w:trHeight w:val="542"/>
        </w:trPr>
        <w:tc>
          <w:tcPr>
            <w:tcW w:w="1165" w:type="dxa"/>
            <w:shd w:val="clear" w:color="auto" w:fill="808080" w:themeFill="background1" w:themeFillShade="80"/>
          </w:tcPr>
          <w:p w14:paraId="33F1AADA"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2363" w:type="dxa"/>
          </w:tcPr>
          <w:p w14:paraId="5934356D"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2F27455"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A65C3A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FBAD66A" w14:textId="77777777" w:rsidTr="001B5927">
        <w:trPr>
          <w:trHeight w:val="542"/>
        </w:trPr>
        <w:tc>
          <w:tcPr>
            <w:tcW w:w="1165" w:type="dxa"/>
            <w:shd w:val="clear" w:color="auto" w:fill="808080" w:themeFill="background1" w:themeFillShade="80"/>
          </w:tcPr>
          <w:p w14:paraId="24913855"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2363" w:type="dxa"/>
          </w:tcPr>
          <w:p w14:paraId="722AE95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7345E3D3"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B420B5D"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1EDD47EB" w14:textId="77777777" w:rsidTr="001B5927">
        <w:trPr>
          <w:trHeight w:val="542"/>
        </w:trPr>
        <w:tc>
          <w:tcPr>
            <w:tcW w:w="1165" w:type="dxa"/>
            <w:shd w:val="clear" w:color="auto" w:fill="808080" w:themeFill="background1" w:themeFillShade="80"/>
          </w:tcPr>
          <w:p w14:paraId="0DC05C01"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2363" w:type="dxa"/>
          </w:tcPr>
          <w:p w14:paraId="27964E6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4C49CC09"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625453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8976D97" w14:textId="77777777" w:rsidTr="001B5927">
        <w:trPr>
          <w:trHeight w:val="542"/>
        </w:trPr>
        <w:tc>
          <w:tcPr>
            <w:tcW w:w="1165" w:type="dxa"/>
            <w:shd w:val="clear" w:color="auto" w:fill="808080" w:themeFill="background1" w:themeFillShade="80"/>
          </w:tcPr>
          <w:p w14:paraId="2A1CBC4B"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2363" w:type="dxa"/>
          </w:tcPr>
          <w:p w14:paraId="2B704C62"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E2F1BD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04C4247"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84C1269" w14:textId="77777777" w:rsidTr="001B5927">
        <w:trPr>
          <w:trHeight w:val="542"/>
        </w:trPr>
        <w:tc>
          <w:tcPr>
            <w:tcW w:w="1165" w:type="dxa"/>
            <w:shd w:val="clear" w:color="auto" w:fill="808080" w:themeFill="background1" w:themeFillShade="80"/>
          </w:tcPr>
          <w:p w14:paraId="745424DA"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2363" w:type="dxa"/>
          </w:tcPr>
          <w:p w14:paraId="5B16A7B8"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0F2D26AC"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52314C61"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5B13863" w14:textId="77777777" w:rsidTr="001B5927">
        <w:trPr>
          <w:trHeight w:val="542"/>
        </w:trPr>
        <w:tc>
          <w:tcPr>
            <w:tcW w:w="1165" w:type="dxa"/>
            <w:shd w:val="clear" w:color="auto" w:fill="808080" w:themeFill="background1" w:themeFillShade="80"/>
          </w:tcPr>
          <w:p w14:paraId="296B1293"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2363" w:type="dxa"/>
          </w:tcPr>
          <w:p w14:paraId="0BB44F5F"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F55AB4F"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3499A73A"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451B6D68" w14:textId="77777777" w:rsidTr="001B5927">
        <w:trPr>
          <w:trHeight w:val="542"/>
        </w:trPr>
        <w:tc>
          <w:tcPr>
            <w:tcW w:w="1165" w:type="dxa"/>
            <w:shd w:val="clear" w:color="auto" w:fill="808080" w:themeFill="background1" w:themeFillShade="80"/>
          </w:tcPr>
          <w:p w14:paraId="7ACCD90C"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lastRenderedPageBreak/>
              <w:t>Model 15</w:t>
            </w:r>
          </w:p>
        </w:tc>
        <w:tc>
          <w:tcPr>
            <w:tcW w:w="2363" w:type="dxa"/>
          </w:tcPr>
          <w:p w14:paraId="1FAF8C36" w14:textId="77777777" w:rsidR="000A4AA2" w:rsidRPr="00A537BE" w:rsidRDefault="000A4AA2"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2734" w:type="dxa"/>
          </w:tcPr>
          <w:p w14:paraId="2CA2A7FE"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71393D6"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0A4AA2" w14:paraId="00E65998" w14:textId="77777777" w:rsidTr="001B5927">
        <w:trPr>
          <w:trHeight w:val="531"/>
        </w:trPr>
        <w:tc>
          <w:tcPr>
            <w:tcW w:w="9394" w:type="dxa"/>
            <w:gridSpan w:val="4"/>
            <w:shd w:val="clear" w:color="auto" w:fill="808080" w:themeFill="background1" w:themeFillShade="80"/>
          </w:tcPr>
          <w:p w14:paraId="48410194" w14:textId="77777777" w:rsidR="000A4AA2" w:rsidRPr="00853656" w:rsidRDefault="000A4AA2"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0A4AA2" w14:paraId="2D646F68" w14:textId="77777777" w:rsidTr="001B5927">
        <w:trPr>
          <w:trHeight w:val="542"/>
        </w:trPr>
        <w:tc>
          <w:tcPr>
            <w:tcW w:w="1165" w:type="dxa"/>
            <w:shd w:val="clear" w:color="auto" w:fill="808080" w:themeFill="background1" w:themeFillShade="80"/>
          </w:tcPr>
          <w:p w14:paraId="2007D2FE"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67362BA5" w14:textId="77777777" w:rsidR="000A4AA2" w:rsidRPr="007F03EF"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4354853" w14:textId="77777777" w:rsidR="000A4AA2" w:rsidRPr="002B3221"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B245F30" w14:textId="77777777" w:rsidR="000A4AA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0A4AA2" w14:paraId="7455EF7E" w14:textId="77777777" w:rsidTr="001B5927">
        <w:trPr>
          <w:trHeight w:val="553"/>
        </w:trPr>
        <w:tc>
          <w:tcPr>
            <w:tcW w:w="1165" w:type="dxa"/>
            <w:shd w:val="clear" w:color="auto" w:fill="808080" w:themeFill="background1" w:themeFillShade="80"/>
          </w:tcPr>
          <w:p w14:paraId="0112C0C0"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477942AB" w14:textId="77777777" w:rsidR="000A4AA2" w:rsidRPr="007F03EF"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11FF6774" w14:textId="77777777" w:rsidR="000A4AA2" w:rsidRPr="001C07E2" w:rsidRDefault="000A4AA2"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E30771B" w14:textId="686C02F9" w:rsidR="000A4AA2" w:rsidRPr="002860E1" w:rsidRDefault="002860E1" w:rsidP="00532AC6">
            <w:pPr>
              <w:keepNext/>
              <w:spacing w:line="480" w:lineRule="auto"/>
              <w:contextualSpacing/>
              <w:jc w:val="center"/>
              <w:rPr>
                <w:rFonts w:ascii="Times New Roman" w:hAnsi="Times New Roman" w:cs="Times New Roman"/>
                <w:i/>
                <w:sz w:val="24"/>
                <w:szCs w:val="24"/>
              </w:rPr>
            </w:pPr>
            <w:r w:rsidRPr="00371A0F">
              <w:rPr>
                <w:rFonts w:ascii="Times New Roman" w:hAnsi="Times New Roman" w:cs="Times New Roman"/>
                <w:i/>
                <w:sz w:val="24"/>
                <w:szCs w:val="24"/>
              </w:rPr>
              <w:t>p</w:t>
            </w:r>
          </w:p>
        </w:tc>
      </w:tr>
      <w:tr w:rsidR="000A4AA2" w14:paraId="28734477" w14:textId="77777777" w:rsidTr="001B5927">
        <w:trPr>
          <w:trHeight w:val="553"/>
        </w:trPr>
        <w:tc>
          <w:tcPr>
            <w:tcW w:w="1165" w:type="dxa"/>
            <w:shd w:val="clear" w:color="auto" w:fill="808080" w:themeFill="background1" w:themeFillShade="80"/>
          </w:tcPr>
          <w:p w14:paraId="1FD1A6D1" w14:textId="77777777" w:rsidR="000A4AA2" w:rsidRPr="00853656"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48F96516"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22A7C992" w14:textId="77777777" w:rsidR="000A4AA2" w:rsidRPr="001C07E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19ECB1F2" w14:textId="290B4FCE" w:rsidR="000A4AA2" w:rsidRDefault="002860E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0A4AA2" w14:paraId="1EA9F87E" w14:textId="77777777" w:rsidTr="001B5927">
        <w:trPr>
          <w:trHeight w:val="553"/>
        </w:trPr>
        <w:tc>
          <w:tcPr>
            <w:tcW w:w="1165" w:type="dxa"/>
            <w:shd w:val="clear" w:color="auto" w:fill="808080" w:themeFill="background1" w:themeFillShade="80"/>
          </w:tcPr>
          <w:p w14:paraId="691661DE" w14:textId="77777777" w:rsidR="000A4AA2" w:rsidRDefault="000A4AA2"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2363" w:type="dxa"/>
          </w:tcPr>
          <w:p w14:paraId="1AB57D48"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F9401C2" w14:textId="77777777" w:rsidR="000A4AA2" w:rsidRDefault="000A4AA2"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C1437B5" w14:textId="7A8CC907" w:rsidR="000A4AA2" w:rsidRDefault="002860E1"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CC5544B" w14:textId="0C21017F" w:rsidR="000A4AA2" w:rsidRDefault="009009DC" w:rsidP="00532AC6">
      <w:pPr>
        <w:pStyle w:val="Caption"/>
        <w:contextualSpacing/>
        <w:rPr>
          <w:rFonts w:ascii="Times New Roman" w:hAnsi="Times New Roman" w:cs="Times New Roman"/>
          <w:b w:val="0"/>
          <w:color w:val="000000" w:themeColor="text1"/>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14</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Pr>
          <w:rFonts w:ascii="Times New Roman" w:hAnsi="Times New Roman" w:cs="Times New Roman"/>
          <w:b w:val="0"/>
          <w:color w:val="000000" w:themeColor="text1"/>
          <w:sz w:val="20"/>
          <w:szCs w:val="20"/>
        </w:rPr>
        <w:t>This table displays the predictions of the Bayesian model for how adults should rate objects A, B, C,</w:t>
      </w:r>
      <w:r w:rsidR="009064A1">
        <w:rPr>
          <w:rFonts w:ascii="Times New Roman" w:hAnsi="Times New Roman" w:cs="Times New Roman"/>
          <w:b w:val="0"/>
          <w:color w:val="000000" w:themeColor="text1"/>
          <w:sz w:val="20"/>
          <w:szCs w:val="20"/>
        </w:rPr>
        <w:t xml:space="preserve"> and</w:t>
      </w:r>
      <w:r>
        <w:rPr>
          <w:rFonts w:ascii="Times New Roman" w:hAnsi="Times New Roman" w:cs="Times New Roman"/>
          <w:b w:val="0"/>
          <w:color w:val="000000" w:themeColor="text1"/>
          <w:sz w:val="20"/>
          <w:szCs w:val="20"/>
        </w:rPr>
        <w:t xml:space="preserve"> D in Experiment </w:t>
      </w:r>
      <w:r w:rsidR="000C4BA2">
        <w:rPr>
          <w:rFonts w:ascii="Times New Roman" w:hAnsi="Times New Roman" w:cs="Times New Roman"/>
          <w:b w:val="0"/>
          <w:color w:val="000000" w:themeColor="text1"/>
          <w:sz w:val="20"/>
          <w:szCs w:val="20"/>
        </w:rPr>
        <w:t>3</w:t>
      </w:r>
      <w:r>
        <w:rPr>
          <w:rFonts w:ascii="Times New Roman" w:hAnsi="Times New Roman" w:cs="Times New Roman"/>
          <w:b w:val="0"/>
          <w:color w:val="000000" w:themeColor="text1"/>
          <w:sz w:val="20"/>
          <w:szCs w:val="20"/>
        </w:rPr>
        <w:t xml:space="preserve"> before the BB, after the AB+ event, and then after the A+ event. In addition, this table displays the</w:t>
      </w:r>
      <w:r w:rsidRPr="00E7176D">
        <w:rPr>
          <w:rFonts w:ascii="Times New Roman" w:hAnsi="Times New Roman" w:cs="Times New Roman"/>
          <w:b w:val="0"/>
          <w:color w:val="000000" w:themeColor="text1"/>
          <w:sz w:val="20"/>
          <w:szCs w:val="20"/>
        </w:rPr>
        <w:t xml:space="preserve"> posterior probabilities assigned to each graph before the </w:t>
      </w:r>
      <w:r>
        <w:rPr>
          <w:rFonts w:ascii="Times New Roman" w:hAnsi="Times New Roman" w:cs="Times New Roman"/>
          <w:b w:val="0"/>
          <w:color w:val="000000" w:themeColor="text1"/>
          <w:sz w:val="20"/>
          <w:szCs w:val="20"/>
        </w:rPr>
        <w:t>BB</w:t>
      </w:r>
      <w:r w:rsidRPr="00E7176D">
        <w:rPr>
          <w:rFonts w:ascii="Times New Roman" w:hAnsi="Times New Roman" w:cs="Times New Roman"/>
          <w:b w:val="0"/>
          <w:color w:val="000000" w:themeColor="text1"/>
          <w:sz w:val="20"/>
          <w:szCs w:val="20"/>
        </w:rPr>
        <w:t xml:space="preserve"> event, after the AB+ event, and then after the A+ event. The prior probabilities</w:t>
      </w:r>
      <w:r>
        <w:rPr>
          <w:rFonts w:ascii="Times New Roman" w:hAnsi="Times New Roman" w:cs="Times New Roman"/>
          <w:b w:val="0"/>
          <w:color w:val="000000" w:themeColor="text1"/>
          <w:sz w:val="20"/>
          <w:szCs w:val="20"/>
        </w:rPr>
        <w:t xml:space="preserve"> of objects A</w:t>
      </w:r>
      <w:r w:rsidR="00B6253A">
        <w:rPr>
          <w:rFonts w:ascii="Times New Roman" w:hAnsi="Times New Roman" w:cs="Times New Roman"/>
          <w:b w:val="0"/>
          <w:color w:val="000000" w:themeColor="text1"/>
          <w:sz w:val="20"/>
          <w:szCs w:val="20"/>
        </w:rPr>
        <w:t xml:space="preserve">, </w:t>
      </w:r>
      <w:r>
        <w:rPr>
          <w:rFonts w:ascii="Times New Roman" w:hAnsi="Times New Roman" w:cs="Times New Roman"/>
          <w:b w:val="0"/>
          <w:color w:val="000000" w:themeColor="text1"/>
          <w:sz w:val="20"/>
          <w:szCs w:val="20"/>
        </w:rPr>
        <w:t>B</w:t>
      </w:r>
      <w:r w:rsidR="00B6253A">
        <w:rPr>
          <w:rFonts w:ascii="Times New Roman" w:hAnsi="Times New Roman" w:cs="Times New Roman"/>
          <w:b w:val="0"/>
          <w:color w:val="000000" w:themeColor="text1"/>
          <w:sz w:val="20"/>
          <w:szCs w:val="20"/>
        </w:rPr>
        <w:t>, C, and D</w:t>
      </w:r>
      <w:r>
        <w:rPr>
          <w:rFonts w:ascii="Times New Roman" w:hAnsi="Times New Roman" w:cs="Times New Roman"/>
          <w:b w:val="0"/>
          <w:color w:val="000000" w:themeColor="text1"/>
          <w:sz w:val="20"/>
          <w:szCs w:val="20"/>
        </w:rPr>
        <w:t>—which represent predictions for how adults should rate both objects—</w:t>
      </w:r>
      <w:r w:rsidRPr="00E7176D">
        <w:rPr>
          <w:rFonts w:ascii="Times New Roman" w:hAnsi="Times New Roman" w:cs="Times New Roman"/>
          <w:b w:val="0"/>
          <w:color w:val="000000" w:themeColor="text1"/>
          <w:sz w:val="20"/>
          <w:szCs w:val="20"/>
        </w:rPr>
        <w:t>were derived according to the principle of object independence. The subsequent posterior probabilities are computed by dividing the prior for that graph by the sum of the prior probabilities for</w:t>
      </w:r>
      <w:r>
        <w:rPr>
          <w:rFonts w:ascii="Times New Roman" w:hAnsi="Times New Roman" w:cs="Times New Roman"/>
          <w:b w:val="0"/>
          <w:color w:val="000000" w:themeColor="text1"/>
          <w:sz w:val="20"/>
          <w:szCs w:val="20"/>
        </w:rPr>
        <w:t xml:space="preserve"> the graphs in which a causal link exists for that particular object.</w:t>
      </w:r>
    </w:p>
    <w:p w14:paraId="69432174" w14:textId="77777777" w:rsidR="002824F1" w:rsidRPr="002824F1" w:rsidRDefault="002824F1" w:rsidP="002824F1"/>
    <w:p w14:paraId="71DE3A74" w14:textId="276EE340" w:rsidR="00F23C8F" w:rsidRDefault="00F23C8F" w:rsidP="00532AC6">
      <w:pPr>
        <w:pStyle w:val="Caption"/>
        <w:framePr w:w="7511" w:h="654" w:hRule="exact" w:hSpace="180" w:wrap="around" w:vAnchor="text" w:hAnchor="page" w:x="2299" w:y="4347"/>
        <w:contextualSpacing/>
        <w:suppressOverlap/>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15</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E431D1">
        <w:rPr>
          <w:rFonts w:ascii="Times New Roman" w:hAnsi="Times New Roman" w:cs="Times New Roman"/>
          <w:b w:val="0"/>
          <w:color w:val="auto"/>
          <w:sz w:val="20"/>
          <w:szCs w:val="20"/>
        </w:rPr>
        <w:t xml:space="preserve">This table displays the predictions of the </w:t>
      </w:r>
      <w:r w:rsidR="00784480">
        <w:rPr>
          <w:rFonts w:ascii="Times New Roman" w:hAnsi="Times New Roman" w:cs="Times New Roman"/>
          <w:b w:val="0"/>
          <w:color w:val="auto"/>
          <w:sz w:val="20"/>
          <w:szCs w:val="20"/>
        </w:rPr>
        <w:t xml:space="preserve">traditional </w:t>
      </w:r>
      <w:r w:rsidRPr="00E431D1">
        <w:rPr>
          <w:rFonts w:ascii="Times New Roman" w:hAnsi="Times New Roman" w:cs="Times New Roman"/>
          <w:b w:val="0"/>
          <w:color w:val="auto"/>
          <w:sz w:val="20"/>
          <w:szCs w:val="20"/>
        </w:rPr>
        <w:t xml:space="preserve">RW model for objects </w:t>
      </w:r>
      <w:r>
        <w:rPr>
          <w:rFonts w:ascii="Times New Roman" w:hAnsi="Times New Roman" w:cs="Times New Roman"/>
          <w:b w:val="0"/>
          <w:color w:val="auto"/>
          <w:sz w:val="20"/>
          <w:szCs w:val="20"/>
        </w:rPr>
        <w:t>A, B, C, and D</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in Experiment 3.</w:t>
      </w:r>
    </w:p>
    <w:p w14:paraId="7D8E1E4E" w14:textId="32CA9A78" w:rsidR="00E835DD" w:rsidRDefault="00E835DD" w:rsidP="00532AC6">
      <w:pPr>
        <w:spacing w:line="480" w:lineRule="auto"/>
        <w:ind w:firstLine="720"/>
        <w:contextualSpacing/>
        <w:rPr>
          <w:rFonts w:ascii="Times New Roman" w:hAnsi="Times New Roman" w:cs="Times New Roman"/>
          <w:sz w:val="24"/>
          <w:szCs w:val="24"/>
        </w:rPr>
      </w:pPr>
      <w:r w:rsidRPr="00A472C3">
        <w:rPr>
          <w:rFonts w:ascii="Times New Roman" w:hAnsi="Times New Roman" w:cs="Times New Roman"/>
          <w:b/>
          <w:sz w:val="24"/>
          <w:szCs w:val="24"/>
        </w:rPr>
        <w:t>The</w:t>
      </w:r>
      <w:r>
        <w:rPr>
          <w:rFonts w:ascii="Times New Roman" w:hAnsi="Times New Roman" w:cs="Times New Roman"/>
          <w:b/>
          <w:sz w:val="24"/>
          <w:szCs w:val="24"/>
        </w:rPr>
        <w:t xml:space="preserve"> traditional RW model for BB.</w:t>
      </w:r>
      <w:r w:rsidR="00E30113">
        <w:rPr>
          <w:rFonts w:ascii="Times New Roman" w:hAnsi="Times New Roman" w:cs="Times New Roman"/>
          <w:b/>
          <w:sz w:val="24"/>
          <w:szCs w:val="24"/>
        </w:rPr>
        <w:t xml:space="preserve"> </w:t>
      </w:r>
      <w:r w:rsidR="00E30113">
        <w:rPr>
          <w:rFonts w:ascii="Times New Roman" w:hAnsi="Times New Roman" w:cs="Times New Roman"/>
          <w:sz w:val="24"/>
          <w:szCs w:val="24"/>
        </w:rPr>
        <w:t xml:space="preserve">The predictions of the traditional RW model applied to the BB condition for four objects are shown below in Table </w:t>
      </w:r>
      <w:r w:rsidR="002824F1">
        <w:rPr>
          <w:rFonts w:ascii="Times New Roman" w:hAnsi="Times New Roman" w:cs="Times New Roman"/>
          <w:sz w:val="24"/>
          <w:szCs w:val="24"/>
        </w:rPr>
        <w:t>15.</w:t>
      </w:r>
    </w:p>
    <w:tbl>
      <w:tblPr>
        <w:tblStyle w:val="TableGrid"/>
        <w:tblpPr w:leftFromText="180" w:rightFromText="180" w:vertAnchor="text" w:horzAnchor="margin" w:tblpXSpec="center" w:tblpY="1"/>
        <w:tblOverlap w:val="never"/>
        <w:tblW w:w="0" w:type="auto"/>
        <w:tblLook w:val="04A0" w:firstRow="1" w:lastRow="0" w:firstColumn="1" w:lastColumn="0" w:noHBand="0" w:noVBand="1"/>
      </w:tblPr>
      <w:tblGrid>
        <w:gridCol w:w="1889"/>
        <w:gridCol w:w="1889"/>
        <w:gridCol w:w="1889"/>
        <w:gridCol w:w="1889"/>
      </w:tblGrid>
      <w:tr w:rsidR="00A02BB9" w14:paraId="57978B62" w14:textId="77777777" w:rsidTr="00371A0F">
        <w:trPr>
          <w:trHeight w:val="587"/>
        </w:trPr>
        <w:tc>
          <w:tcPr>
            <w:tcW w:w="7556" w:type="dxa"/>
            <w:gridSpan w:val="4"/>
            <w:shd w:val="clear" w:color="auto" w:fill="000000" w:themeFill="text1"/>
          </w:tcPr>
          <w:p w14:paraId="204D7BEA" w14:textId="77777777" w:rsidR="00A02BB9" w:rsidRPr="00E25831" w:rsidRDefault="00A02BB9" w:rsidP="00532AC6">
            <w:pPr>
              <w:pStyle w:val="ListParagraph"/>
              <w:keepNext/>
              <w:spacing w:line="480" w:lineRule="auto"/>
              <w:rPr>
                <w:rFonts w:ascii="Times New Roman" w:hAnsi="Times New Roman" w:cs="Times New Roman"/>
                <w:i/>
              </w:rPr>
            </w:pPr>
            <w:r w:rsidRPr="00E25831">
              <w:rPr>
                <w:rFonts w:ascii="Times New Roman" w:hAnsi="Times New Roman" w:cs="Times New Roman"/>
                <w:b/>
              </w:rPr>
              <w:t xml:space="preserve">EXPERIMENT </w:t>
            </w:r>
            <w:r>
              <w:rPr>
                <w:rFonts w:ascii="Times New Roman" w:hAnsi="Times New Roman" w:cs="Times New Roman"/>
                <w:b/>
              </w:rPr>
              <w:t>3</w:t>
            </w:r>
            <w:r w:rsidRPr="00E25831">
              <w:rPr>
                <w:rFonts w:ascii="Times New Roman" w:hAnsi="Times New Roman" w:cs="Times New Roman"/>
                <w:b/>
              </w:rPr>
              <w:t xml:space="preserve"> RESCORLA-WAGNER MODEL PREDICTIONS</w:t>
            </w:r>
          </w:p>
        </w:tc>
      </w:tr>
      <w:tr w:rsidR="00A02BB9" w14:paraId="5F192DE6" w14:textId="77777777" w:rsidTr="00371A0F">
        <w:trPr>
          <w:trHeight w:val="587"/>
        </w:trPr>
        <w:tc>
          <w:tcPr>
            <w:tcW w:w="1889" w:type="dxa"/>
            <w:shd w:val="clear" w:color="auto" w:fill="808080" w:themeFill="background1" w:themeFillShade="80"/>
          </w:tcPr>
          <w:p w14:paraId="6BCB2476" w14:textId="77777777" w:rsidR="00A02BB9" w:rsidRPr="00853656"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1889" w:type="dxa"/>
          </w:tcPr>
          <w:p w14:paraId="6B42B85A"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9A74DB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25CD9B8"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sz w:val="24"/>
                <w:szCs w:val="24"/>
              </w:rPr>
              <w:t>1</w:t>
            </w:r>
          </w:p>
        </w:tc>
      </w:tr>
      <w:tr w:rsidR="00A02BB9" w14:paraId="5E7748B7" w14:textId="77777777" w:rsidTr="00371A0F">
        <w:trPr>
          <w:trHeight w:val="587"/>
        </w:trPr>
        <w:tc>
          <w:tcPr>
            <w:tcW w:w="1889" w:type="dxa"/>
            <w:shd w:val="clear" w:color="auto" w:fill="808080" w:themeFill="background1" w:themeFillShade="80"/>
          </w:tcPr>
          <w:p w14:paraId="6402CA63" w14:textId="77777777" w:rsidR="00A02BB9" w:rsidRPr="00853656"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1889" w:type="dxa"/>
          </w:tcPr>
          <w:p w14:paraId="5A1B1F2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D86867C"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0CE23E28"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02BB9" w14:paraId="034C8F25" w14:textId="77777777" w:rsidTr="00371A0F">
        <w:trPr>
          <w:trHeight w:val="587"/>
        </w:trPr>
        <w:tc>
          <w:tcPr>
            <w:tcW w:w="1889" w:type="dxa"/>
            <w:shd w:val="clear" w:color="auto" w:fill="808080" w:themeFill="background1" w:themeFillShade="80"/>
          </w:tcPr>
          <w:p w14:paraId="212D7990" w14:textId="77777777" w:rsidR="00A02BB9" w:rsidRDefault="00A02BB9"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689D3E0F"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362C0DA"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E8D719E"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02BB9" w14:paraId="69DE1424" w14:textId="77777777" w:rsidTr="00371A0F">
        <w:trPr>
          <w:trHeight w:val="587"/>
        </w:trPr>
        <w:tc>
          <w:tcPr>
            <w:tcW w:w="1889" w:type="dxa"/>
            <w:shd w:val="clear" w:color="auto" w:fill="808080" w:themeFill="background1" w:themeFillShade="80"/>
          </w:tcPr>
          <w:p w14:paraId="2B1C42A1" w14:textId="77777777" w:rsidR="00A02BB9" w:rsidRDefault="00A02BB9" w:rsidP="00532AC6">
            <w:pPr>
              <w:spacing w:line="480" w:lineRule="auto"/>
              <w:contextualSpacing/>
              <w:jc w:val="center"/>
              <w:rPr>
                <w:rFonts w:ascii="Times New Roman" w:hAnsi="Times New Roman" w:cs="Times New Roman"/>
                <w:color w:val="FFFFFF" w:themeColor="background1"/>
                <w:sz w:val="24"/>
                <w:szCs w:val="24"/>
              </w:rPr>
            </w:pPr>
            <w:r w:rsidRPr="00F27477">
              <w:rPr>
                <w:rFonts w:ascii="Times New Roman" w:hAnsi="Times New Roman" w:cs="Times New Roman"/>
                <w:color w:val="FFFFFF" w:themeColor="background1"/>
                <w:sz w:val="24"/>
                <w:szCs w:val="24"/>
              </w:rPr>
              <w:t>D</w:t>
            </w:r>
          </w:p>
        </w:tc>
        <w:tc>
          <w:tcPr>
            <w:tcW w:w="1889" w:type="dxa"/>
          </w:tcPr>
          <w:p w14:paraId="7634D934"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647D9201" w14:textId="77777777" w:rsidR="00A02BB9" w:rsidRDefault="00A02BB9"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05722C7" w14:textId="77777777" w:rsidR="00A02BB9" w:rsidRDefault="00A02BB9"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4B574C4" w14:textId="485E9D85" w:rsidR="00A02BB9" w:rsidRPr="00371A0F" w:rsidRDefault="00A02BB9" w:rsidP="00532AC6">
      <w:pPr>
        <w:pStyle w:val="Caption"/>
        <w:contextualSpacing/>
        <w:rPr>
          <w:rFonts w:ascii="Times New Roman" w:hAnsi="Times New Roman" w:cs="Times New Roman"/>
          <w:color w:val="000000" w:themeColor="text1"/>
        </w:rPr>
      </w:pPr>
      <w:r>
        <w:rPr>
          <w:rFonts w:ascii="Times New Roman" w:hAnsi="Times New Roman" w:cs="Times New Roman"/>
          <w:color w:val="000000" w:themeColor="text1"/>
        </w:rPr>
        <w:br w:type="textWrapping" w:clear="all"/>
      </w:r>
    </w:p>
    <w:p w14:paraId="649E98D5" w14:textId="5D6E9F4B" w:rsidR="008520A6" w:rsidRDefault="008520A6"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The modified RW model for BB. </w:t>
      </w:r>
      <w:r w:rsidR="00F53AFB">
        <w:rPr>
          <w:rFonts w:ascii="Times New Roman" w:hAnsi="Times New Roman" w:cs="Times New Roman"/>
          <w:sz w:val="24"/>
          <w:szCs w:val="24"/>
        </w:rPr>
        <w:t xml:space="preserve">predictions of the modified RW model applied to the BB condition for four objects are shown below in Table </w:t>
      </w:r>
      <w:r w:rsidR="002824F1">
        <w:rPr>
          <w:rFonts w:ascii="Times New Roman" w:hAnsi="Times New Roman" w:cs="Times New Roman"/>
          <w:sz w:val="24"/>
          <w:szCs w:val="24"/>
        </w:rPr>
        <w:t>16.</w:t>
      </w:r>
    </w:p>
    <w:tbl>
      <w:tblPr>
        <w:tblStyle w:val="TableGrid"/>
        <w:tblW w:w="0" w:type="auto"/>
        <w:jc w:val="center"/>
        <w:tblLook w:val="04A0" w:firstRow="1" w:lastRow="0" w:firstColumn="1" w:lastColumn="0" w:noHBand="0" w:noVBand="1"/>
      </w:tblPr>
      <w:tblGrid>
        <w:gridCol w:w="2106"/>
        <w:gridCol w:w="2106"/>
        <w:gridCol w:w="2106"/>
        <w:gridCol w:w="2106"/>
      </w:tblGrid>
      <w:tr w:rsidR="00D63AD7" w14:paraId="31DFF3A0" w14:textId="77777777" w:rsidTr="00371A0F">
        <w:trPr>
          <w:trHeight w:val="558"/>
          <w:jc w:val="center"/>
        </w:trPr>
        <w:tc>
          <w:tcPr>
            <w:tcW w:w="8424" w:type="dxa"/>
            <w:gridSpan w:val="4"/>
            <w:shd w:val="clear" w:color="auto" w:fill="000000" w:themeFill="text1"/>
          </w:tcPr>
          <w:p w14:paraId="6FD3F80D" w14:textId="72BD3F02" w:rsidR="00D63AD7" w:rsidRPr="00993B20" w:rsidRDefault="00D63AD7" w:rsidP="00532AC6">
            <w:pPr>
              <w:pStyle w:val="ListParagraph"/>
              <w:keepNext/>
              <w:spacing w:line="480" w:lineRule="auto"/>
              <w:rPr>
                <w:rFonts w:ascii="Times New Roman" w:hAnsi="Times New Roman" w:cs="Times New Roman"/>
                <w:b/>
                <w:sz w:val="21"/>
                <w:szCs w:val="21"/>
              </w:rPr>
            </w:pPr>
            <w:r w:rsidRPr="00993B20">
              <w:rPr>
                <w:rFonts w:ascii="Times New Roman" w:hAnsi="Times New Roman" w:cs="Times New Roman"/>
                <w:b/>
                <w:sz w:val="21"/>
                <w:szCs w:val="21"/>
              </w:rPr>
              <w:lastRenderedPageBreak/>
              <w:t xml:space="preserve">EXPERIMENT </w:t>
            </w:r>
            <w:r>
              <w:rPr>
                <w:rFonts w:ascii="Times New Roman" w:hAnsi="Times New Roman" w:cs="Times New Roman"/>
                <w:b/>
                <w:sz w:val="21"/>
                <w:szCs w:val="21"/>
              </w:rPr>
              <w:t>3</w:t>
            </w:r>
            <w:r w:rsidRPr="00993B20">
              <w:rPr>
                <w:rFonts w:ascii="Times New Roman" w:hAnsi="Times New Roman" w:cs="Times New Roman"/>
                <w:b/>
                <w:sz w:val="21"/>
                <w:szCs w:val="21"/>
              </w:rPr>
              <w:t xml:space="preserve"> MODIFIED RESCORLA-WAGNER MODEL PREDICITONS</w:t>
            </w:r>
          </w:p>
        </w:tc>
      </w:tr>
      <w:tr w:rsidR="00D63AD7" w14:paraId="1433AA72" w14:textId="77777777" w:rsidTr="00371A0F">
        <w:trPr>
          <w:trHeight w:val="558"/>
          <w:jc w:val="center"/>
        </w:trPr>
        <w:tc>
          <w:tcPr>
            <w:tcW w:w="2106" w:type="dxa"/>
            <w:shd w:val="clear" w:color="auto" w:fill="808080" w:themeFill="background1" w:themeFillShade="80"/>
          </w:tcPr>
          <w:p w14:paraId="7791FFFD" w14:textId="77777777" w:rsidR="00D63AD7" w:rsidRPr="00EE2B5A"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w:t>
            </w:r>
          </w:p>
        </w:tc>
        <w:tc>
          <w:tcPr>
            <w:tcW w:w="2106" w:type="dxa"/>
          </w:tcPr>
          <w:p w14:paraId="371675F6" w14:textId="77777777" w:rsidR="00D63AD7" w:rsidRPr="00AA6AD7" w:rsidRDefault="00D63AD7" w:rsidP="00532AC6">
            <w:pPr>
              <w:spacing w:line="480" w:lineRule="auto"/>
              <w:contextualSpacing/>
              <w:jc w:val="center"/>
              <w:rPr>
                <w:rFonts w:ascii="Times New Roman" w:hAnsi="Times New Roman" w:cs="Times New Roman"/>
                <w:i/>
                <w:sz w:val="24"/>
                <w:szCs w:val="24"/>
                <w:u w:val="single"/>
              </w:rPr>
            </w:pPr>
            <w:r w:rsidRPr="00AA6AD7">
              <w:rPr>
                <w:rFonts w:ascii="Times New Roman" w:hAnsi="Times New Roman" w:cs="Times New Roman"/>
                <w:i/>
                <w:sz w:val="24"/>
                <w:szCs w:val="24"/>
              </w:rPr>
              <w:t>p</w:t>
            </w:r>
          </w:p>
        </w:tc>
        <w:tc>
          <w:tcPr>
            <w:tcW w:w="2106" w:type="dxa"/>
          </w:tcPr>
          <w:p w14:paraId="73B82B51"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7B62B12B" w14:textId="77777777" w:rsidR="00D63AD7" w:rsidRDefault="00D63AD7"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r>
      <w:tr w:rsidR="00D63AD7" w14:paraId="71CA5329" w14:textId="77777777" w:rsidTr="00371A0F">
        <w:trPr>
          <w:trHeight w:val="558"/>
          <w:jc w:val="center"/>
        </w:trPr>
        <w:tc>
          <w:tcPr>
            <w:tcW w:w="2106" w:type="dxa"/>
            <w:shd w:val="clear" w:color="auto" w:fill="808080" w:themeFill="background1" w:themeFillShade="80"/>
          </w:tcPr>
          <w:p w14:paraId="1D1E9994" w14:textId="77777777" w:rsidR="00D63AD7" w:rsidRPr="00EE2B5A"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B</w:t>
            </w:r>
          </w:p>
        </w:tc>
        <w:tc>
          <w:tcPr>
            <w:tcW w:w="2106" w:type="dxa"/>
          </w:tcPr>
          <w:p w14:paraId="39F68527" w14:textId="77777777" w:rsidR="00D63AD7" w:rsidRPr="00AA6AD7" w:rsidRDefault="00D63AD7" w:rsidP="00532AC6">
            <w:pPr>
              <w:spacing w:line="480" w:lineRule="auto"/>
              <w:contextualSpacing/>
              <w:jc w:val="center"/>
              <w:rPr>
                <w:rFonts w:ascii="Times New Roman" w:hAnsi="Times New Roman" w:cs="Times New Roman"/>
                <w:i/>
                <w:sz w:val="24"/>
                <w:szCs w:val="24"/>
                <w:u w:val="single"/>
              </w:rPr>
            </w:pPr>
            <w:r w:rsidRPr="002B3196">
              <w:rPr>
                <w:rFonts w:ascii="Times New Roman" w:hAnsi="Times New Roman" w:cs="Times New Roman"/>
                <w:i/>
                <w:sz w:val="24"/>
                <w:szCs w:val="24"/>
              </w:rPr>
              <w:t>p</w:t>
            </w:r>
          </w:p>
        </w:tc>
        <w:tc>
          <w:tcPr>
            <w:tcW w:w="2106" w:type="dxa"/>
          </w:tcPr>
          <w:p w14:paraId="415F0076"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74A179CB" w14:textId="77777777" w:rsidR="00D63AD7" w:rsidRDefault="00D63AD7" w:rsidP="00532AC6">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D63AD7" w14:paraId="5BC7A4A5" w14:textId="77777777" w:rsidTr="00371A0F">
        <w:trPr>
          <w:trHeight w:val="558"/>
          <w:jc w:val="center"/>
        </w:trPr>
        <w:tc>
          <w:tcPr>
            <w:tcW w:w="2106" w:type="dxa"/>
            <w:shd w:val="clear" w:color="auto" w:fill="808080" w:themeFill="background1" w:themeFillShade="80"/>
          </w:tcPr>
          <w:p w14:paraId="79E533D1" w14:textId="77777777" w:rsidR="00D63AD7"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2106" w:type="dxa"/>
          </w:tcPr>
          <w:p w14:paraId="6901D6BA" w14:textId="77777777" w:rsidR="00D63AD7" w:rsidRPr="002B3196" w:rsidRDefault="00D63AD7" w:rsidP="00532AC6">
            <w:pPr>
              <w:spacing w:line="480" w:lineRule="auto"/>
              <w:contextualSpacing/>
              <w:jc w:val="center"/>
              <w:rPr>
                <w:rFonts w:ascii="Times New Roman" w:hAnsi="Times New Roman" w:cs="Times New Roman"/>
                <w:i/>
                <w:sz w:val="24"/>
                <w:szCs w:val="24"/>
              </w:rPr>
            </w:pPr>
            <w:r w:rsidRPr="002B3196">
              <w:rPr>
                <w:rFonts w:ascii="Times New Roman" w:hAnsi="Times New Roman" w:cs="Times New Roman"/>
                <w:i/>
                <w:sz w:val="24"/>
                <w:szCs w:val="24"/>
              </w:rPr>
              <w:t>p</w:t>
            </w:r>
          </w:p>
        </w:tc>
        <w:tc>
          <w:tcPr>
            <w:tcW w:w="2106" w:type="dxa"/>
          </w:tcPr>
          <w:p w14:paraId="06979CE1"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016A0828" w14:textId="77777777" w:rsidR="00D63AD7" w:rsidRDefault="00D63AD7" w:rsidP="00532AC6">
            <w:pPr>
              <w:keepNext/>
              <w:spacing w:line="480" w:lineRule="auto"/>
              <w:contextualSpacing/>
              <w:jc w:val="center"/>
              <w:rPr>
                <w:rFonts w:ascii="Times New Roman" w:hAnsi="Times New Roman" w:cs="Times New Roman"/>
                <w:sz w:val="24"/>
                <w:szCs w:val="24"/>
              </w:rPr>
            </w:pPr>
            <w:r w:rsidRPr="00C46A40">
              <w:rPr>
                <w:rFonts w:ascii="Times New Roman" w:hAnsi="Times New Roman" w:cs="Times New Roman"/>
                <w:i/>
                <w:sz w:val="24"/>
                <w:szCs w:val="24"/>
              </w:rPr>
              <w:t>p</w:t>
            </w:r>
          </w:p>
        </w:tc>
      </w:tr>
      <w:tr w:rsidR="00D63AD7" w14:paraId="3AF00CBF" w14:textId="77777777" w:rsidTr="00371A0F">
        <w:trPr>
          <w:trHeight w:val="558"/>
          <w:jc w:val="center"/>
        </w:trPr>
        <w:tc>
          <w:tcPr>
            <w:tcW w:w="2106" w:type="dxa"/>
            <w:shd w:val="clear" w:color="auto" w:fill="808080" w:themeFill="background1" w:themeFillShade="80"/>
          </w:tcPr>
          <w:p w14:paraId="15043E0A" w14:textId="77777777" w:rsidR="00D63AD7" w:rsidRDefault="00D63AD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2106" w:type="dxa"/>
          </w:tcPr>
          <w:p w14:paraId="5ECCBA61" w14:textId="77777777" w:rsidR="00D63AD7" w:rsidRPr="002B3196" w:rsidRDefault="00D63AD7" w:rsidP="00532AC6">
            <w:pPr>
              <w:spacing w:line="480" w:lineRule="auto"/>
              <w:contextualSpacing/>
              <w:jc w:val="center"/>
              <w:rPr>
                <w:rFonts w:ascii="Times New Roman" w:hAnsi="Times New Roman" w:cs="Times New Roman"/>
                <w:i/>
                <w:sz w:val="24"/>
                <w:szCs w:val="24"/>
              </w:rPr>
            </w:pPr>
            <w:r w:rsidRPr="002B3196">
              <w:rPr>
                <w:rFonts w:ascii="Times New Roman" w:hAnsi="Times New Roman" w:cs="Times New Roman"/>
                <w:i/>
                <w:sz w:val="24"/>
                <w:szCs w:val="24"/>
              </w:rPr>
              <w:t>p</w:t>
            </w:r>
          </w:p>
        </w:tc>
        <w:tc>
          <w:tcPr>
            <w:tcW w:w="2106" w:type="dxa"/>
          </w:tcPr>
          <w:p w14:paraId="6F1716A5" w14:textId="77777777" w:rsidR="00D63AD7" w:rsidRPr="00AA6AD7" w:rsidRDefault="00D63AD7" w:rsidP="00532AC6">
            <w:pPr>
              <w:spacing w:line="480" w:lineRule="auto"/>
              <w:contextualSpacing/>
              <w:jc w:val="center"/>
              <w:rPr>
                <w:rFonts w:ascii="Times New Roman" w:hAnsi="Times New Roman" w:cs="Times New Roman"/>
                <w:i/>
                <w:sz w:val="24"/>
                <w:szCs w:val="24"/>
              </w:rPr>
            </w:pPr>
            <w:r w:rsidRPr="00AA6AD7">
              <w:rPr>
                <w:rFonts w:ascii="Times New Roman" w:hAnsi="Times New Roman" w:cs="Times New Roman"/>
                <w:i/>
                <w:sz w:val="24"/>
                <w:szCs w:val="24"/>
              </w:rPr>
              <w:t>p</w:t>
            </w:r>
          </w:p>
        </w:tc>
        <w:tc>
          <w:tcPr>
            <w:tcW w:w="2106" w:type="dxa"/>
          </w:tcPr>
          <w:p w14:paraId="63CC97FF" w14:textId="77777777" w:rsidR="00D63AD7" w:rsidRDefault="00D63AD7" w:rsidP="00532AC6">
            <w:pPr>
              <w:keepNext/>
              <w:spacing w:line="480" w:lineRule="auto"/>
              <w:contextualSpacing/>
              <w:jc w:val="center"/>
              <w:rPr>
                <w:rFonts w:ascii="Times New Roman" w:hAnsi="Times New Roman" w:cs="Times New Roman"/>
                <w:sz w:val="24"/>
                <w:szCs w:val="24"/>
              </w:rPr>
            </w:pPr>
            <w:r w:rsidRPr="00232348">
              <w:rPr>
                <w:rFonts w:ascii="Times New Roman" w:hAnsi="Times New Roman" w:cs="Times New Roman"/>
                <w:i/>
                <w:sz w:val="24"/>
                <w:szCs w:val="24"/>
              </w:rPr>
              <w:t>p</w:t>
            </w:r>
          </w:p>
        </w:tc>
      </w:tr>
    </w:tbl>
    <w:p w14:paraId="3A5195C3" w14:textId="008D4122" w:rsidR="00784480" w:rsidRDefault="00784480" w:rsidP="00532AC6">
      <w:pPr>
        <w:pStyle w:val="Caption"/>
        <w:contextualSpacing/>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16</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E431D1">
        <w:rPr>
          <w:rFonts w:ascii="Times New Roman" w:hAnsi="Times New Roman" w:cs="Times New Roman"/>
          <w:b w:val="0"/>
          <w:color w:val="auto"/>
          <w:sz w:val="20"/>
          <w:szCs w:val="20"/>
        </w:rPr>
        <w:t xml:space="preserve">This table displays the predictions of the modified RW model for objects </w:t>
      </w:r>
      <w:r>
        <w:rPr>
          <w:rFonts w:ascii="Times New Roman" w:hAnsi="Times New Roman" w:cs="Times New Roman"/>
          <w:b w:val="0"/>
          <w:color w:val="auto"/>
          <w:sz w:val="20"/>
          <w:szCs w:val="20"/>
        </w:rPr>
        <w:t>A, B, C, and D</w:t>
      </w:r>
      <w:r w:rsidRPr="00E431D1">
        <w:rPr>
          <w:rFonts w:ascii="Times New Roman" w:hAnsi="Times New Roman" w:cs="Times New Roman"/>
          <w:b w:val="0"/>
          <w:color w:val="auto"/>
          <w:sz w:val="20"/>
          <w:szCs w:val="20"/>
        </w:rPr>
        <w:t xml:space="preserve"> in the </w:t>
      </w:r>
      <w:r>
        <w:rPr>
          <w:rFonts w:ascii="Times New Roman" w:hAnsi="Times New Roman" w:cs="Times New Roman"/>
          <w:b w:val="0"/>
          <w:color w:val="auto"/>
          <w:sz w:val="20"/>
          <w:szCs w:val="20"/>
        </w:rPr>
        <w:t>BB</w:t>
      </w:r>
      <w:r w:rsidRPr="00E431D1">
        <w:rPr>
          <w:rFonts w:ascii="Times New Roman" w:hAnsi="Times New Roman" w:cs="Times New Roman"/>
          <w:b w:val="0"/>
          <w:color w:val="auto"/>
          <w:sz w:val="20"/>
          <w:szCs w:val="20"/>
        </w:rPr>
        <w:t xml:space="preserve"> condition</w:t>
      </w:r>
      <w:r>
        <w:rPr>
          <w:rFonts w:ascii="Times New Roman" w:hAnsi="Times New Roman" w:cs="Times New Roman"/>
          <w:b w:val="0"/>
          <w:color w:val="auto"/>
          <w:sz w:val="20"/>
          <w:szCs w:val="20"/>
        </w:rPr>
        <w:t xml:space="preserve"> in Experiment 3.</w:t>
      </w:r>
    </w:p>
    <w:p w14:paraId="2BE44912" w14:textId="58366871" w:rsidR="00D63AD7" w:rsidRDefault="00D63AD7" w:rsidP="00532AC6">
      <w:pPr>
        <w:pStyle w:val="Caption"/>
        <w:contextualSpacing/>
        <w:rPr>
          <w:rFonts w:ascii="Times New Roman" w:hAnsi="Times New Roman" w:cs="Times New Roman"/>
          <w:sz w:val="24"/>
          <w:szCs w:val="24"/>
        </w:rPr>
      </w:pPr>
    </w:p>
    <w:p w14:paraId="4AA22B41" w14:textId="1B2C2142" w:rsidR="00111358" w:rsidRPr="003B3185" w:rsidRDefault="000C053D" w:rsidP="002824F1">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 xml:space="preserve">In </w:t>
      </w:r>
      <w:r w:rsidR="00D91288">
        <w:rPr>
          <w:rFonts w:ascii="Times New Roman" w:hAnsi="Times New Roman" w:cs="Times New Roman"/>
          <w:sz w:val="24"/>
          <w:szCs w:val="24"/>
        </w:rPr>
        <w:t>light of these predictions</w:t>
      </w:r>
      <w:r>
        <w:rPr>
          <w:rFonts w:ascii="Times New Roman" w:hAnsi="Times New Roman" w:cs="Times New Roman"/>
          <w:sz w:val="24"/>
          <w:szCs w:val="24"/>
        </w:rPr>
        <w:t xml:space="preserve">, </w:t>
      </w:r>
      <w:r w:rsidR="00252559">
        <w:rPr>
          <w:rFonts w:ascii="Times New Roman" w:hAnsi="Times New Roman" w:cs="Times New Roman"/>
          <w:sz w:val="24"/>
          <w:szCs w:val="24"/>
        </w:rPr>
        <w:t>i</w:t>
      </w:r>
      <w:r w:rsidR="008C11EC">
        <w:rPr>
          <w:rFonts w:ascii="Times New Roman" w:hAnsi="Times New Roman" w:cs="Times New Roman"/>
          <w:sz w:val="24"/>
          <w:szCs w:val="24"/>
        </w:rPr>
        <w:t xml:space="preserve">t should be clear </w:t>
      </w:r>
      <w:r w:rsidR="00D91288">
        <w:rPr>
          <w:rFonts w:ascii="Times New Roman" w:hAnsi="Times New Roman" w:cs="Times New Roman"/>
          <w:sz w:val="24"/>
          <w:szCs w:val="24"/>
        </w:rPr>
        <w:t xml:space="preserve">that the simple Bayesian model provided the best fit to the data in Experiment 3. This is based on the fact that adults’ causal ratings of objects A-D were consistent with the predictions of the simple Bayesian model across all three rating phases but neither with the predictions of the traditional RW model nor with those of the modified RW models. This suggests that adults </w:t>
      </w:r>
      <w:r w:rsidR="002824F1">
        <w:rPr>
          <w:rFonts w:ascii="Times New Roman" w:hAnsi="Times New Roman" w:cs="Times New Roman"/>
          <w:sz w:val="24"/>
          <w:szCs w:val="24"/>
        </w:rPr>
        <w:t>engaged in BB reasoning</w:t>
      </w:r>
      <w:r w:rsidR="00D91288">
        <w:rPr>
          <w:rFonts w:ascii="Times New Roman" w:hAnsi="Times New Roman" w:cs="Times New Roman"/>
          <w:sz w:val="24"/>
          <w:szCs w:val="24"/>
        </w:rPr>
        <w:t xml:space="preserve"> in a manner </w:t>
      </w:r>
      <w:r w:rsidR="002824F1">
        <w:rPr>
          <w:rFonts w:ascii="Times New Roman" w:hAnsi="Times New Roman" w:cs="Times New Roman"/>
          <w:sz w:val="24"/>
          <w:szCs w:val="24"/>
        </w:rPr>
        <w:t xml:space="preserve">that was </w:t>
      </w:r>
      <w:r w:rsidR="00D91288">
        <w:rPr>
          <w:rFonts w:ascii="Times New Roman" w:hAnsi="Times New Roman" w:cs="Times New Roman"/>
          <w:sz w:val="24"/>
          <w:szCs w:val="24"/>
        </w:rPr>
        <w:t xml:space="preserve">consistent with the predictions of the simple Bayesian </w:t>
      </w:r>
      <w:r w:rsidR="00C81BF8">
        <w:rPr>
          <w:rFonts w:ascii="Times New Roman" w:hAnsi="Times New Roman" w:cs="Times New Roman"/>
          <w:sz w:val="24"/>
          <w:szCs w:val="24"/>
        </w:rPr>
        <w:t xml:space="preserve">model. </w:t>
      </w:r>
      <w:r w:rsidR="002824F1">
        <w:rPr>
          <w:rFonts w:ascii="Times New Roman" w:hAnsi="Times New Roman" w:cs="Times New Roman"/>
          <w:sz w:val="24"/>
          <w:szCs w:val="24"/>
        </w:rPr>
        <w:br/>
      </w:r>
      <w:r w:rsidR="00111358" w:rsidRPr="003B3185">
        <w:rPr>
          <w:rFonts w:ascii="Times New Roman" w:hAnsi="Times New Roman" w:cs="Times New Roman"/>
          <w:b/>
          <w:sz w:val="24"/>
          <w:szCs w:val="24"/>
        </w:rPr>
        <w:t>Evidence of a Bayesian inference mechanism</w:t>
      </w:r>
    </w:p>
    <w:p w14:paraId="7E0C9771" w14:textId="52BF46F6" w:rsidR="003A67C7" w:rsidRDefault="00111358"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Similar to the preceding two experiments, the final analysis examined to what extent adults’ causal ratings were consistent with the predictions of the simple Bayesian model or </w:t>
      </w:r>
      <w:r w:rsidR="00BB5582">
        <w:rPr>
          <w:rFonts w:ascii="Times New Roman" w:hAnsi="Times New Roman" w:cs="Times New Roman"/>
          <w:sz w:val="24"/>
          <w:szCs w:val="24"/>
        </w:rPr>
        <w:t xml:space="preserve">with </w:t>
      </w:r>
      <w:r>
        <w:rPr>
          <w:rFonts w:ascii="Times New Roman" w:hAnsi="Times New Roman" w:cs="Times New Roman"/>
          <w:sz w:val="24"/>
          <w:szCs w:val="24"/>
        </w:rPr>
        <w:t xml:space="preserve">either of the two associative models applied to the IS condition. </w:t>
      </w:r>
      <w:r w:rsidR="003A67C7">
        <w:rPr>
          <w:rFonts w:ascii="Times New Roman" w:hAnsi="Times New Roman" w:cs="Times New Roman"/>
          <w:sz w:val="24"/>
          <w:szCs w:val="24"/>
        </w:rPr>
        <w:t xml:space="preserve">The predictions of the Bayesian model applied to the IS condition for </w:t>
      </w:r>
      <w:r w:rsidR="002B6C00">
        <w:rPr>
          <w:rFonts w:ascii="Times New Roman" w:hAnsi="Times New Roman" w:cs="Times New Roman"/>
          <w:sz w:val="24"/>
          <w:szCs w:val="24"/>
        </w:rPr>
        <w:t xml:space="preserve">four </w:t>
      </w:r>
      <w:r w:rsidR="003A67C7">
        <w:rPr>
          <w:rFonts w:ascii="Times New Roman" w:hAnsi="Times New Roman" w:cs="Times New Roman"/>
          <w:sz w:val="24"/>
          <w:szCs w:val="24"/>
        </w:rPr>
        <w:t>objects are shown below</w:t>
      </w:r>
      <w:r w:rsidR="002824F1">
        <w:rPr>
          <w:rFonts w:ascii="Times New Roman" w:hAnsi="Times New Roman" w:cs="Times New Roman"/>
          <w:sz w:val="24"/>
          <w:szCs w:val="24"/>
        </w:rPr>
        <w:t xml:space="preserve"> in Table 17</w:t>
      </w:r>
      <w:r w:rsidR="003A67C7">
        <w:rPr>
          <w:rFonts w:ascii="Times New Roman" w:hAnsi="Times New Roman" w:cs="Times New Roman"/>
          <w:sz w:val="24"/>
          <w:szCs w:val="24"/>
        </w:rPr>
        <w:t>.</w:t>
      </w:r>
    </w:p>
    <w:tbl>
      <w:tblPr>
        <w:tblStyle w:val="TableGrid"/>
        <w:tblW w:w="0" w:type="auto"/>
        <w:tblLayout w:type="fixed"/>
        <w:tblLook w:val="04A0" w:firstRow="1" w:lastRow="0" w:firstColumn="1" w:lastColumn="0" w:noHBand="0" w:noVBand="1"/>
      </w:tblPr>
      <w:tblGrid>
        <w:gridCol w:w="1165"/>
        <w:gridCol w:w="2363"/>
        <w:gridCol w:w="2734"/>
        <w:gridCol w:w="3132"/>
      </w:tblGrid>
      <w:tr w:rsidR="00646308" w14:paraId="40A580C7" w14:textId="77777777" w:rsidTr="003B3185">
        <w:trPr>
          <w:trHeight w:val="542"/>
        </w:trPr>
        <w:tc>
          <w:tcPr>
            <w:tcW w:w="9394" w:type="dxa"/>
            <w:gridSpan w:val="4"/>
            <w:shd w:val="clear" w:color="auto" w:fill="000000" w:themeFill="text1"/>
          </w:tcPr>
          <w:p w14:paraId="1C6A9A13" w14:textId="77777777" w:rsidR="00646308" w:rsidRPr="00B11D45" w:rsidRDefault="00646308"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EXPERIMENT 2 BAYESIAN MODEL PREDICTIONS (4 Objects)</w:t>
            </w:r>
          </w:p>
        </w:tc>
      </w:tr>
      <w:tr w:rsidR="00646308" w14:paraId="53178DD0" w14:textId="77777777" w:rsidTr="003B3185">
        <w:trPr>
          <w:trHeight w:val="542"/>
        </w:trPr>
        <w:tc>
          <w:tcPr>
            <w:tcW w:w="1165" w:type="dxa"/>
            <w:shd w:val="clear" w:color="auto" w:fill="808080" w:themeFill="background1" w:themeFillShade="80"/>
          </w:tcPr>
          <w:p w14:paraId="284A1CC6"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Graphs</w:t>
            </w:r>
          </w:p>
        </w:tc>
        <w:tc>
          <w:tcPr>
            <w:tcW w:w="2363" w:type="dxa"/>
            <w:shd w:val="clear" w:color="auto" w:fill="808080" w:themeFill="background1" w:themeFillShade="80"/>
          </w:tcPr>
          <w:p w14:paraId="3E3EA089"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proofErr w:type="gramStart"/>
            <w:r w:rsidRPr="00853656">
              <w:rPr>
                <w:rFonts w:ascii="Times New Roman" w:hAnsi="Times New Roman" w:cs="Times New Roman"/>
                <w:b/>
                <w:color w:val="FFFFFF" w:themeColor="background1"/>
                <w:sz w:val="24"/>
                <w:szCs w:val="24"/>
              </w:rPr>
              <w:t>Prior  (</w:t>
            </w:r>
            <w:proofErr w:type="gramEnd"/>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r w:rsidRPr="00853656">
              <w:rPr>
                <w:rFonts w:ascii="Times New Roman" w:hAnsi="Times New Roman" w:cs="Times New Roman"/>
                <w:b/>
                <w:i/>
                <w:color w:val="FFFFFF" w:themeColor="background1"/>
                <w:sz w:val="24"/>
                <w:szCs w:val="24"/>
              </w:rPr>
              <w:t>h</w:t>
            </w:r>
            <w:r w:rsidRPr="00853656">
              <w:rPr>
                <w:rFonts w:ascii="Times New Roman" w:hAnsi="Times New Roman" w:cs="Times New Roman"/>
                <w:b/>
                <w:color w:val="FFFFFF" w:themeColor="background1"/>
                <w:sz w:val="24"/>
                <w:szCs w:val="24"/>
              </w:rPr>
              <w:t>))</w:t>
            </w:r>
          </w:p>
        </w:tc>
        <w:tc>
          <w:tcPr>
            <w:tcW w:w="2734" w:type="dxa"/>
            <w:shd w:val="clear" w:color="auto" w:fill="808080" w:themeFill="background1" w:themeFillShade="80"/>
          </w:tcPr>
          <w:p w14:paraId="03A181FD"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sidRPr="00853656">
              <w:rPr>
                <w:rFonts w:ascii="Times New Roman" w:hAnsi="Times New Roman" w:cs="Times New Roman"/>
                <w:b/>
                <w:color w:val="FFFFFF" w:themeColor="background1"/>
                <w:sz w:val="24"/>
                <w:szCs w:val="24"/>
              </w:rPr>
              <w:t>After AB+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c>
          <w:tcPr>
            <w:tcW w:w="3132" w:type="dxa"/>
            <w:shd w:val="clear" w:color="auto" w:fill="808080" w:themeFill="background1" w:themeFillShade="80"/>
          </w:tcPr>
          <w:p w14:paraId="66046EB2" w14:textId="77777777" w:rsidR="00646308" w:rsidRPr="00853656" w:rsidRDefault="00646308" w:rsidP="00532AC6">
            <w:pPr>
              <w:spacing w:line="480" w:lineRule="auto"/>
              <w:contextualSpacing/>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A</w:t>
            </w:r>
            <w:r w:rsidRPr="00853656">
              <w:rPr>
                <w:rFonts w:ascii="Times New Roman" w:hAnsi="Times New Roman" w:cs="Times New Roman"/>
                <w:b/>
                <w:color w:val="FFFFFF" w:themeColor="background1"/>
                <w:sz w:val="24"/>
                <w:szCs w:val="24"/>
              </w:rPr>
              <w:t>fter A+ (</w:t>
            </w:r>
            <w:r w:rsidRPr="00853656">
              <w:rPr>
                <w:rFonts w:ascii="Times New Roman" w:hAnsi="Times New Roman" w:cs="Times New Roman"/>
                <w:b/>
                <w:i/>
                <w:color w:val="FFFFFF" w:themeColor="background1"/>
                <w:sz w:val="24"/>
                <w:szCs w:val="24"/>
              </w:rPr>
              <w:t>p</w:t>
            </w:r>
            <w:r w:rsidRPr="00853656">
              <w:rPr>
                <w:rFonts w:ascii="Times New Roman" w:hAnsi="Times New Roman" w:cs="Times New Roman"/>
                <w:b/>
                <w:color w:val="FFFFFF" w:themeColor="background1"/>
                <w:sz w:val="24"/>
                <w:szCs w:val="24"/>
              </w:rPr>
              <w:t>(</w:t>
            </w:r>
            <w:proofErr w:type="spellStart"/>
            <w:r w:rsidRPr="00853656">
              <w:rPr>
                <w:rFonts w:ascii="Times New Roman" w:hAnsi="Times New Roman" w:cs="Times New Roman"/>
                <w:b/>
                <w:i/>
                <w:color w:val="FFFFFF" w:themeColor="background1"/>
                <w:sz w:val="24"/>
                <w:szCs w:val="24"/>
              </w:rPr>
              <w:t>h|d</w:t>
            </w:r>
            <w:proofErr w:type="spellEnd"/>
            <w:r w:rsidRPr="00853656">
              <w:rPr>
                <w:rFonts w:ascii="Times New Roman" w:hAnsi="Times New Roman" w:cs="Times New Roman"/>
                <w:b/>
                <w:color w:val="FFFFFF" w:themeColor="background1"/>
                <w:sz w:val="24"/>
                <w:szCs w:val="24"/>
              </w:rPr>
              <w:t>))</w:t>
            </w:r>
          </w:p>
        </w:tc>
      </w:tr>
      <w:tr w:rsidR="00646308" w14:paraId="3E7D53D2" w14:textId="77777777" w:rsidTr="003B3185">
        <w:trPr>
          <w:trHeight w:val="531"/>
        </w:trPr>
        <w:tc>
          <w:tcPr>
            <w:tcW w:w="1165" w:type="dxa"/>
            <w:shd w:val="clear" w:color="auto" w:fill="808080" w:themeFill="background1" w:themeFillShade="80"/>
          </w:tcPr>
          <w:p w14:paraId="49A834A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0</w:t>
            </w:r>
          </w:p>
        </w:tc>
        <w:tc>
          <w:tcPr>
            <w:tcW w:w="2363" w:type="dxa"/>
          </w:tcPr>
          <w:p w14:paraId="54F917E7" w14:textId="77777777" w:rsidR="00646308" w:rsidRPr="00A537BE" w:rsidRDefault="00646308" w:rsidP="00532AC6">
            <w:pPr>
              <w:spacing w:line="480" w:lineRule="auto"/>
              <w:ind w:firstLine="720"/>
              <w:contextualSpacing/>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4</w:t>
            </w:r>
          </w:p>
        </w:tc>
        <w:tc>
          <w:tcPr>
            <w:tcW w:w="2734" w:type="dxa"/>
          </w:tcPr>
          <w:p w14:paraId="7316D0F5" w14:textId="77777777" w:rsidR="00646308" w:rsidRPr="00C2417B" w:rsidRDefault="00646308" w:rsidP="00532AC6">
            <w:pPr>
              <w:spacing w:line="480" w:lineRule="auto"/>
              <w:contextualSpacing/>
              <w:jc w:val="center"/>
              <w:rPr>
                <w:rFonts w:ascii="Times New Roman" w:hAnsi="Times New Roman" w:cs="Times New Roman"/>
                <w:sz w:val="24"/>
                <w:szCs w:val="24"/>
              </w:rPr>
            </w:pPr>
            <w:r w:rsidRPr="00C2417B">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4D5B3140" w14:textId="77777777" w:rsidR="00646308" w:rsidRPr="00DC5399" w:rsidRDefault="00646308" w:rsidP="00532AC6">
            <w:pPr>
              <w:spacing w:line="480" w:lineRule="auto"/>
              <w:contextualSpacing/>
              <w:jc w:val="center"/>
              <w:rPr>
                <w:rFonts w:ascii="Times New Roman" w:hAnsi="Times New Roman" w:cs="Times New Roman"/>
                <w:sz w:val="24"/>
                <w:szCs w:val="24"/>
              </w:rPr>
            </w:pPr>
            <w:r w:rsidRPr="00DC5399">
              <w:rPr>
                <w:rFonts w:ascii="Times New Roman" w:hAnsi="Times New Roman" w:cs="Times New Roman"/>
                <w:sz w:val="24"/>
                <w:szCs w:val="24"/>
              </w:rPr>
              <w:t>0</w:t>
            </w:r>
          </w:p>
        </w:tc>
      </w:tr>
      <w:tr w:rsidR="00646308" w14:paraId="3F611F2A" w14:textId="77777777" w:rsidTr="003B3185">
        <w:trPr>
          <w:trHeight w:val="542"/>
        </w:trPr>
        <w:tc>
          <w:tcPr>
            <w:tcW w:w="1165" w:type="dxa"/>
            <w:shd w:val="clear" w:color="auto" w:fill="808080" w:themeFill="background1" w:themeFillShade="80"/>
          </w:tcPr>
          <w:p w14:paraId="69056485"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1</w:t>
            </w:r>
          </w:p>
        </w:tc>
        <w:tc>
          <w:tcPr>
            <w:tcW w:w="2363" w:type="dxa"/>
          </w:tcPr>
          <w:p w14:paraId="0EEE3C3A" w14:textId="77777777" w:rsidR="00646308" w:rsidRPr="00A537BE"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48944DA"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23397D" w14:textId="77777777" w:rsidR="00646308" w:rsidRPr="004E05F5"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F605A14" w14:textId="77777777" w:rsidTr="003B3185">
        <w:trPr>
          <w:trHeight w:val="542"/>
        </w:trPr>
        <w:tc>
          <w:tcPr>
            <w:tcW w:w="1165" w:type="dxa"/>
            <w:shd w:val="clear" w:color="auto" w:fill="808080" w:themeFill="background1" w:themeFillShade="80"/>
          </w:tcPr>
          <w:p w14:paraId="0BF5754A"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Model 2</w:t>
            </w:r>
          </w:p>
        </w:tc>
        <w:tc>
          <w:tcPr>
            <w:tcW w:w="2363" w:type="dxa"/>
          </w:tcPr>
          <w:p w14:paraId="62A14D74" w14:textId="77777777" w:rsidR="00646308"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6125567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073390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E35EBA0" w14:textId="77777777" w:rsidTr="003B3185">
        <w:trPr>
          <w:trHeight w:val="542"/>
        </w:trPr>
        <w:tc>
          <w:tcPr>
            <w:tcW w:w="1165" w:type="dxa"/>
            <w:shd w:val="clear" w:color="auto" w:fill="808080" w:themeFill="background1" w:themeFillShade="80"/>
          </w:tcPr>
          <w:p w14:paraId="7E6C6723"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lastRenderedPageBreak/>
              <w:t>Model 3</w:t>
            </w:r>
          </w:p>
        </w:tc>
        <w:tc>
          <w:tcPr>
            <w:tcW w:w="2363" w:type="dxa"/>
          </w:tcPr>
          <w:p w14:paraId="1FBD9A8F" w14:textId="77777777" w:rsidR="00646308" w:rsidRPr="00A537BE"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7DF288E"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5723A9CC" w14:textId="77777777" w:rsidR="00646308" w:rsidRPr="00754021"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70FFE4A9" w14:textId="77777777" w:rsidTr="003B3185">
        <w:trPr>
          <w:trHeight w:val="542"/>
        </w:trPr>
        <w:tc>
          <w:tcPr>
            <w:tcW w:w="1165" w:type="dxa"/>
            <w:shd w:val="clear" w:color="auto" w:fill="808080" w:themeFill="background1" w:themeFillShade="80"/>
          </w:tcPr>
          <w:p w14:paraId="459D1DE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4</w:t>
            </w:r>
          </w:p>
        </w:tc>
        <w:tc>
          <w:tcPr>
            <w:tcW w:w="2363" w:type="dxa"/>
          </w:tcPr>
          <w:p w14:paraId="379143BE" w14:textId="77777777" w:rsidR="00646308" w:rsidRPr="00321B6C"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AE0B088" w14:textId="77777777" w:rsidR="00646308" w:rsidRPr="004E05F5"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78E12972"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1208BDE6" w14:textId="77777777" w:rsidTr="003B3185">
        <w:trPr>
          <w:trHeight w:val="542"/>
        </w:trPr>
        <w:tc>
          <w:tcPr>
            <w:tcW w:w="1165" w:type="dxa"/>
            <w:shd w:val="clear" w:color="auto" w:fill="808080" w:themeFill="background1" w:themeFillShade="80"/>
          </w:tcPr>
          <w:p w14:paraId="23F416F7"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5</w:t>
            </w:r>
          </w:p>
        </w:tc>
        <w:tc>
          <w:tcPr>
            <w:tcW w:w="2363" w:type="dxa"/>
          </w:tcPr>
          <w:p w14:paraId="6621C70A"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38DDA52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A156677"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AED16A4" w14:textId="77777777" w:rsidTr="003B3185">
        <w:trPr>
          <w:trHeight w:val="542"/>
        </w:trPr>
        <w:tc>
          <w:tcPr>
            <w:tcW w:w="1165" w:type="dxa"/>
            <w:shd w:val="clear" w:color="auto" w:fill="808080" w:themeFill="background1" w:themeFillShade="80"/>
          </w:tcPr>
          <w:p w14:paraId="7469CBC9"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6</w:t>
            </w:r>
          </w:p>
        </w:tc>
        <w:tc>
          <w:tcPr>
            <w:tcW w:w="2363" w:type="dxa"/>
          </w:tcPr>
          <w:p w14:paraId="19BBD6CE" w14:textId="77777777" w:rsidR="00646308" w:rsidRPr="00321B6C"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562C6F2E"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1B2297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5219EE89" w14:textId="77777777" w:rsidTr="003B3185">
        <w:trPr>
          <w:trHeight w:val="542"/>
        </w:trPr>
        <w:tc>
          <w:tcPr>
            <w:tcW w:w="1165" w:type="dxa"/>
            <w:shd w:val="clear" w:color="auto" w:fill="808080" w:themeFill="background1" w:themeFillShade="80"/>
          </w:tcPr>
          <w:p w14:paraId="648A60B4"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7</w:t>
            </w:r>
          </w:p>
        </w:tc>
        <w:tc>
          <w:tcPr>
            <w:tcW w:w="2363" w:type="dxa"/>
          </w:tcPr>
          <w:p w14:paraId="2BACC30B" w14:textId="77777777" w:rsidR="00646308" w:rsidRPr="00A537BE"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1DC334D2" w14:textId="77777777" w:rsidR="00646308" w:rsidRPr="00C2417B"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64CE1C20" w14:textId="77777777" w:rsidR="00646308" w:rsidRPr="00550F27"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5F5ABE0" w14:textId="77777777" w:rsidTr="003B3185">
        <w:trPr>
          <w:trHeight w:val="542"/>
        </w:trPr>
        <w:tc>
          <w:tcPr>
            <w:tcW w:w="1165" w:type="dxa"/>
            <w:shd w:val="clear" w:color="auto" w:fill="808080" w:themeFill="background1" w:themeFillShade="80"/>
          </w:tcPr>
          <w:p w14:paraId="47E0E1B9"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8</w:t>
            </w:r>
          </w:p>
        </w:tc>
        <w:tc>
          <w:tcPr>
            <w:tcW w:w="2363" w:type="dxa"/>
          </w:tcPr>
          <w:p w14:paraId="19405BE3" w14:textId="77777777" w:rsidR="00646308" w:rsidRDefault="00646308" w:rsidP="00532AC6">
            <w:pPr>
              <w:spacing w:line="480" w:lineRule="auto"/>
              <w:contextualSpacing/>
              <w:jc w:val="center"/>
              <w:rPr>
                <w:rFonts w:ascii="Times New Roman" w:hAnsi="Times New Roman" w:cs="Times New Roman"/>
                <w:sz w:val="24"/>
                <w:szCs w:val="24"/>
              </w:rPr>
            </w:pPr>
            <w:r w:rsidRPr="00A537BE">
              <w:rPr>
                <w:rFonts w:ascii="Times New Roman" w:hAnsi="Times New Roman" w:cs="Times New Roman"/>
                <w:i/>
                <w:sz w:val="24"/>
                <w:szCs w:val="24"/>
              </w:rPr>
              <w:t>p</w:t>
            </w:r>
            <w:r>
              <w:rPr>
                <w:rFonts w:ascii="Times New Roman" w:hAnsi="Times New Roman" w:cs="Times New Roman"/>
                <w:sz w:val="24"/>
                <w:szCs w:val="24"/>
                <w:vertAlign w:val="superscript"/>
              </w:rPr>
              <w:t>3</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p>
        </w:tc>
        <w:tc>
          <w:tcPr>
            <w:tcW w:w="2734" w:type="dxa"/>
          </w:tcPr>
          <w:p w14:paraId="5511D99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8D59D06" w14:textId="77777777" w:rsidR="00646308" w:rsidRPr="00DC5399"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i/>
                <w:sz w:val="24"/>
                <w:szCs w:val="24"/>
              </w:rPr>
              <w:t>P</w:t>
            </w:r>
            <w:r>
              <w:rPr>
                <w:rFonts w:ascii="Times New Roman" w:hAnsi="Times New Roman" w:cs="Times New Roman"/>
                <w:sz w:val="24"/>
                <w:szCs w:val="24"/>
                <w:vertAlign w:val="superscript"/>
              </w:rPr>
              <w:t>2</w:t>
            </w:r>
          </w:p>
        </w:tc>
      </w:tr>
      <w:tr w:rsidR="00646308" w14:paraId="64891007" w14:textId="77777777" w:rsidTr="003B3185">
        <w:trPr>
          <w:trHeight w:val="542"/>
        </w:trPr>
        <w:tc>
          <w:tcPr>
            <w:tcW w:w="1165" w:type="dxa"/>
            <w:shd w:val="clear" w:color="auto" w:fill="808080" w:themeFill="background1" w:themeFillShade="80"/>
          </w:tcPr>
          <w:p w14:paraId="5CCF68CB"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9</w:t>
            </w:r>
          </w:p>
        </w:tc>
        <w:tc>
          <w:tcPr>
            <w:tcW w:w="2363" w:type="dxa"/>
          </w:tcPr>
          <w:p w14:paraId="1BF42B5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012F31D3"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A972C3E" w14:textId="77777777" w:rsidR="00646308" w:rsidRPr="00DC5399"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p(1-p)</w:t>
            </w:r>
          </w:p>
        </w:tc>
      </w:tr>
      <w:tr w:rsidR="00646308" w14:paraId="4291F2A2" w14:textId="77777777" w:rsidTr="003B3185">
        <w:trPr>
          <w:trHeight w:val="542"/>
        </w:trPr>
        <w:tc>
          <w:tcPr>
            <w:tcW w:w="1165" w:type="dxa"/>
            <w:shd w:val="clear" w:color="auto" w:fill="808080" w:themeFill="background1" w:themeFillShade="80"/>
          </w:tcPr>
          <w:p w14:paraId="7938C926"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10</w:t>
            </w:r>
          </w:p>
        </w:tc>
        <w:tc>
          <w:tcPr>
            <w:tcW w:w="2363" w:type="dxa"/>
          </w:tcPr>
          <w:p w14:paraId="1289AEE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4708277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C2417B">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r>
              <w:rPr>
                <w:rFonts w:ascii="Times New Roman" w:hAnsi="Times New Roman" w:cs="Times New Roman"/>
                <w:sz w:val="24"/>
                <w:szCs w:val="24"/>
              </w:rPr>
              <w:t>/(2-</w:t>
            </w:r>
            <w:r w:rsidRPr="00C2417B">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EDDEB20"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p(1-p)</w:t>
            </w:r>
          </w:p>
        </w:tc>
      </w:tr>
      <w:tr w:rsidR="00646308" w14:paraId="18E7B155" w14:textId="77777777" w:rsidTr="003B3185">
        <w:trPr>
          <w:trHeight w:val="542"/>
        </w:trPr>
        <w:tc>
          <w:tcPr>
            <w:tcW w:w="1165" w:type="dxa"/>
            <w:shd w:val="clear" w:color="auto" w:fill="808080" w:themeFill="background1" w:themeFillShade="80"/>
          </w:tcPr>
          <w:p w14:paraId="7415F9AE"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11</w:t>
            </w:r>
          </w:p>
        </w:tc>
        <w:tc>
          <w:tcPr>
            <w:tcW w:w="2363" w:type="dxa"/>
          </w:tcPr>
          <w:p w14:paraId="0A18775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67A6B9BD"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(1-p)</w:t>
            </w:r>
            <w:r>
              <w:rPr>
                <w:rFonts w:ascii="Times New Roman" w:hAnsi="Times New Roman" w:cs="Times New Roman"/>
                <w:sz w:val="24"/>
                <w:szCs w:val="24"/>
                <w:vertAlign w:val="superscript"/>
              </w:rPr>
              <w:t>3</w:t>
            </w:r>
            <w:r>
              <w:rPr>
                <w:rFonts w:ascii="Times New Roman" w:hAnsi="Times New Roman" w:cs="Times New Roman"/>
                <w:sz w:val="24"/>
                <w:szCs w:val="24"/>
              </w:rPr>
              <w:t>/(2-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02307AE7" w14:textId="77777777" w:rsidR="00646308" w:rsidRPr="00DC5399"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r>
      <w:tr w:rsidR="00646308" w14:paraId="4A43305B" w14:textId="77777777" w:rsidTr="003B3185">
        <w:trPr>
          <w:trHeight w:val="542"/>
        </w:trPr>
        <w:tc>
          <w:tcPr>
            <w:tcW w:w="1165" w:type="dxa"/>
            <w:shd w:val="clear" w:color="auto" w:fill="808080" w:themeFill="background1" w:themeFillShade="80"/>
          </w:tcPr>
          <w:p w14:paraId="0B8AD351"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12</w:t>
            </w:r>
          </w:p>
        </w:tc>
        <w:tc>
          <w:tcPr>
            <w:tcW w:w="2363" w:type="dxa"/>
          </w:tcPr>
          <w:p w14:paraId="67D96ED7"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vertAlign w:val="superscript"/>
              </w:rPr>
              <w:t>2</w:t>
            </w:r>
            <w:r>
              <w:rPr>
                <w:rFonts w:ascii="Times New Roman" w:hAnsi="Times New Roman" w:cs="Times New Roman"/>
                <w:sz w:val="24"/>
                <w:szCs w:val="24"/>
              </w:rPr>
              <w:t>(1-</w:t>
            </w:r>
            <w:r>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2</w:t>
            </w:r>
          </w:p>
        </w:tc>
        <w:tc>
          <w:tcPr>
            <w:tcW w:w="2734" w:type="dxa"/>
          </w:tcPr>
          <w:p w14:paraId="1B7E1296"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E9BCE39"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5D6C6D56" w14:textId="77777777" w:rsidTr="003B3185">
        <w:trPr>
          <w:trHeight w:val="542"/>
        </w:trPr>
        <w:tc>
          <w:tcPr>
            <w:tcW w:w="1165" w:type="dxa"/>
            <w:shd w:val="clear" w:color="auto" w:fill="808080" w:themeFill="background1" w:themeFillShade="80"/>
          </w:tcPr>
          <w:p w14:paraId="0EA2F01F"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13</w:t>
            </w:r>
          </w:p>
        </w:tc>
        <w:tc>
          <w:tcPr>
            <w:tcW w:w="2363" w:type="dxa"/>
          </w:tcPr>
          <w:p w14:paraId="1BE29FAB"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601424C2"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7FD304CF"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6A2006E" w14:textId="77777777" w:rsidTr="003B3185">
        <w:trPr>
          <w:trHeight w:val="542"/>
        </w:trPr>
        <w:tc>
          <w:tcPr>
            <w:tcW w:w="1165" w:type="dxa"/>
            <w:shd w:val="clear" w:color="auto" w:fill="808080" w:themeFill="background1" w:themeFillShade="80"/>
          </w:tcPr>
          <w:p w14:paraId="23AB6AEA"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14</w:t>
            </w:r>
          </w:p>
        </w:tc>
        <w:tc>
          <w:tcPr>
            <w:tcW w:w="2363" w:type="dxa"/>
          </w:tcPr>
          <w:p w14:paraId="0231515A"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3</w:t>
            </w:r>
          </w:p>
        </w:tc>
        <w:tc>
          <w:tcPr>
            <w:tcW w:w="2734" w:type="dxa"/>
          </w:tcPr>
          <w:p w14:paraId="390AA1F8"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67F46A6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06DD1D60" w14:textId="77777777" w:rsidTr="003B3185">
        <w:trPr>
          <w:trHeight w:val="542"/>
        </w:trPr>
        <w:tc>
          <w:tcPr>
            <w:tcW w:w="1165" w:type="dxa"/>
            <w:shd w:val="clear" w:color="auto" w:fill="808080" w:themeFill="background1" w:themeFillShade="80"/>
          </w:tcPr>
          <w:p w14:paraId="2FF732BC"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Model 15</w:t>
            </w:r>
          </w:p>
        </w:tc>
        <w:tc>
          <w:tcPr>
            <w:tcW w:w="2363" w:type="dxa"/>
          </w:tcPr>
          <w:p w14:paraId="396227AB" w14:textId="77777777" w:rsidR="00646308" w:rsidRPr="00A537BE" w:rsidRDefault="00646308" w:rsidP="00532AC6">
            <w:pPr>
              <w:spacing w:line="480" w:lineRule="auto"/>
              <w:contextualSpacing/>
              <w:jc w:val="center"/>
              <w:rPr>
                <w:rFonts w:ascii="Times New Roman" w:hAnsi="Times New Roman" w:cs="Times New Roman"/>
                <w:sz w:val="24"/>
                <w:szCs w:val="24"/>
                <w:vertAlign w:val="superscript"/>
              </w:rPr>
            </w:pPr>
            <w:r>
              <w:rPr>
                <w:rFonts w:ascii="Times New Roman" w:hAnsi="Times New Roman" w:cs="Times New Roman"/>
                <w:sz w:val="24"/>
                <w:szCs w:val="24"/>
              </w:rPr>
              <w:t>(1-</w:t>
            </w:r>
            <w:r w:rsidRPr="00A537BE">
              <w:rPr>
                <w:rFonts w:ascii="Times New Roman" w:hAnsi="Times New Roman" w:cs="Times New Roman"/>
                <w:i/>
                <w:sz w:val="24"/>
                <w:szCs w:val="24"/>
              </w:rPr>
              <w:t>p</w:t>
            </w:r>
            <w:r>
              <w:rPr>
                <w:rFonts w:ascii="Times New Roman" w:hAnsi="Times New Roman" w:cs="Times New Roman"/>
                <w:sz w:val="24"/>
                <w:szCs w:val="24"/>
              </w:rPr>
              <w:t>)</w:t>
            </w:r>
            <w:r>
              <w:rPr>
                <w:rFonts w:ascii="Times New Roman" w:hAnsi="Times New Roman" w:cs="Times New Roman"/>
                <w:sz w:val="24"/>
                <w:szCs w:val="24"/>
                <w:vertAlign w:val="superscript"/>
              </w:rPr>
              <w:t>4</w:t>
            </w:r>
          </w:p>
        </w:tc>
        <w:tc>
          <w:tcPr>
            <w:tcW w:w="2734" w:type="dxa"/>
          </w:tcPr>
          <w:p w14:paraId="0598AF01"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c>
          <w:tcPr>
            <w:tcW w:w="3132" w:type="dxa"/>
          </w:tcPr>
          <w:p w14:paraId="4D7E71B5"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3E42B0FB" w14:textId="77777777" w:rsidTr="003B3185">
        <w:trPr>
          <w:trHeight w:val="531"/>
        </w:trPr>
        <w:tc>
          <w:tcPr>
            <w:tcW w:w="9394" w:type="dxa"/>
            <w:gridSpan w:val="4"/>
            <w:shd w:val="clear" w:color="auto" w:fill="808080" w:themeFill="background1" w:themeFillShade="80"/>
          </w:tcPr>
          <w:p w14:paraId="6BBC9F93" w14:textId="77777777" w:rsidR="00646308" w:rsidRPr="00853656" w:rsidRDefault="00646308"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b/>
                <w:color w:val="FFFFFF" w:themeColor="background1"/>
                <w:sz w:val="24"/>
                <w:szCs w:val="24"/>
              </w:rPr>
              <w:t>Probabilities of objects A</w:t>
            </w:r>
            <w:r>
              <w:rPr>
                <w:rFonts w:ascii="Times New Roman" w:hAnsi="Times New Roman" w:cs="Times New Roman"/>
                <w:b/>
                <w:color w:val="FFFFFF" w:themeColor="background1"/>
                <w:sz w:val="24"/>
                <w:szCs w:val="24"/>
              </w:rPr>
              <w:t>, B, C, and D</w:t>
            </w:r>
          </w:p>
        </w:tc>
      </w:tr>
      <w:tr w:rsidR="00646308" w14:paraId="6C58CFDD" w14:textId="77777777" w:rsidTr="003B3185">
        <w:trPr>
          <w:trHeight w:val="542"/>
        </w:trPr>
        <w:tc>
          <w:tcPr>
            <w:tcW w:w="1165" w:type="dxa"/>
            <w:shd w:val="clear" w:color="auto" w:fill="808080" w:themeFill="background1" w:themeFillShade="80"/>
          </w:tcPr>
          <w:p w14:paraId="1F8C5A4A"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A</w:t>
            </w:r>
          </w:p>
        </w:tc>
        <w:tc>
          <w:tcPr>
            <w:tcW w:w="2363" w:type="dxa"/>
          </w:tcPr>
          <w:p w14:paraId="667078D6" w14:textId="77777777" w:rsidR="00646308" w:rsidRPr="007F03EF"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03D88D2D" w14:textId="77777777" w:rsidR="00646308" w:rsidRPr="002B3221"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25ACAC40" w14:textId="77777777" w:rsidR="00646308"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646308" w14:paraId="2AA469CA" w14:textId="77777777" w:rsidTr="003B3185">
        <w:trPr>
          <w:trHeight w:val="553"/>
        </w:trPr>
        <w:tc>
          <w:tcPr>
            <w:tcW w:w="1165" w:type="dxa"/>
            <w:shd w:val="clear" w:color="auto" w:fill="808080" w:themeFill="background1" w:themeFillShade="80"/>
          </w:tcPr>
          <w:p w14:paraId="262B4F77"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Object B</w:t>
            </w:r>
          </w:p>
        </w:tc>
        <w:tc>
          <w:tcPr>
            <w:tcW w:w="2363" w:type="dxa"/>
          </w:tcPr>
          <w:p w14:paraId="66945D92" w14:textId="77777777" w:rsidR="00646308" w:rsidRPr="007F03EF"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64D6A5F8" w14:textId="77777777" w:rsidR="00646308" w:rsidRPr="001C07E2" w:rsidRDefault="00646308"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i/>
                <w:sz w:val="24"/>
                <w:szCs w:val="24"/>
              </w:rPr>
              <w:t>p</w:t>
            </w:r>
            <w:r>
              <w:rPr>
                <w:rFonts w:ascii="Times New Roman" w:hAnsi="Times New Roman" w:cs="Times New Roman"/>
                <w:sz w:val="24"/>
                <w:szCs w:val="24"/>
              </w:rPr>
              <w:t>)</w:t>
            </w:r>
          </w:p>
        </w:tc>
        <w:tc>
          <w:tcPr>
            <w:tcW w:w="3132" w:type="dxa"/>
          </w:tcPr>
          <w:p w14:paraId="19AA0592" w14:textId="77777777" w:rsidR="00646308" w:rsidRPr="00DC5399" w:rsidRDefault="00646308" w:rsidP="00532AC6">
            <w:pPr>
              <w:keepNext/>
              <w:spacing w:line="480" w:lineRule="auto"/>
              <w:contextualSpacing/>
              <w:jc w:val="center"/>
              <w:rPr>
                <w:rFonts w:ascii="Times New Roman" w:hAnsi="Times New Roman" w:cs="Times New Roman"/>
                <w:sz w:val="24"/>
                <w:szCs w:val="24"/>
              </w:rPr>
            </w:pPr>
            <w:r w:rsidRPr="00DC5399">
              <w:rPr>
                <w:rFonts w:ascii="Times New Roman" w:hAnsi="Times New Roman" w:cs="Times New Roman"/>
                <w:sz w:val="24"/>
                <w:szCs w:val="24"/>
              </w:rPr>
              <w:t>1</w:t>
            </w:r>
          </w:p>
        </w:tc>
      </w:tr>
      <w:tr w:rsidR="00646308" w14:paraId="36510206" w14:textId="77777777" w:rsidTr="003B3185">
        <w:trPr>
          <w:trHeight w:val="553"/>
        </w:trPr>
        <w:tc>
          <w:tcPr>
            <w:tcW w:w="1165" w:type="dxa"/>
            <w:shd w:val="clear" w:color="auto" w:fill="808080" w:themeFill="background1" w:themeFillShade="80"/>
          </w:tcPr>
          <w:p w14:paraId="007B2342" w14:textId="77777777" w:rsidR="00646308" w:rsidRPr="00853656"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C</w:t>
            </w:r>
          </w:p>
        </w:tc>
        <w:tc>
          <w:tcPr>
            <w:tcW w:w="2363" w:type="dxa"/>
          </w:tcPr>
          <w:p w14:paraId="0F044949"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327C32BD" w14:textId="77777777" w:rsidR="00646308" w:rsidRPr="001C07E2"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61B34AFF" w14:textId="77777777" w:rsidR="00646308" w:rsidRDefault="00646308"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46308" w14:paraId="137DAEB9" w14:textId="77777777" w:rsidTr="003B3185">
        <w:trPr>
          <w:trHeight w:val="553"/>
        </w:trPr>
        <w:tc>
          <w:tcPr>
            <w:tcW w:w="1165" w:type="dxa"/>
            <w:shd w:val="clear" w:color="auto" w:fill="808080" w:themeFill="background1" w:themeFillShade="80"/>
          </w:tcPr>
          <w:p w14:paraId="5CC77931" w14:textId="77777777" w:rsidR="00646308" w:rsidRDefault="00646308" w:rsidP="00532AC6">
            <w:pPr>
              <w:spacing w:line="480" w:lineRule="auto"/>
              <w:contextualSpacing/>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Object D</w:t>
            </w:r>
          </w:p>
        </w:tc>
        <w:tc>
          <w:tcPr>
            <w:tcW w:w="2363" w:type="dxa"/>
          </w:tcPr>
          <w:p w14:paraId="6B8144E9"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2734" w:type="dxa"/>
          </w:tcPr>
          <w:p w14:paraId="593D7F00" w14:textId="77777777" w:rsidR="00646308" w:rsidRDefault="00646308"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132" w:type="dxa"/>
          </w:tcPr>
          <w:p w14:paraId="273E1378" w14:textId="77777777" w:rsidR="00646308" w:rsidRDefault="00646308"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489C3775" w14:textId="0FC367C6" w:rsidR="009D00A0" w:rsidRDefault="007919EF" w:rsidP="00532AC6">
      <w:pPr>
        <w:pStyle w:val="Caption"/>
        <w:contextualSpacing/>
        <w:rPr>
          <w:rFonts w:ascii="Times New Roman" w:hAnsi="Times New Roman" w:cs="Times New Roman"/>
          <w:sz w:val="24"/>
          <w:szCs w:val="24"/>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17</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rPr>
        <w:t xml:space="preserve"> </w:t>
      </w:r>
      <w:r w:rsidRPr="00A66366">
        <w:rPr>
          <w:rFonts w:ascii="Times New Roman" w:hAnsi="Times New Roman" w:cs="Times New Roman"/>
          <w:b w:val="0"/>
          <w:color w:val="auto"/>
          <w:sz w:val="20"/>
          <w:szCs w:val="20"/>
        </w:rPr>
        <w:t>This table displays the predictions of the Bayesian model applied to the IS conditions for objects A, B</w:t>
      </w:r>
      <w:r>
        <w:rPr>
          <w:rFonts w:ascii="Times New Roman" w:hAnsi="Times New Roman" w:cs="Times New Roman"/>
          <w:b w:val="0"/>
          <w:color w:val="auto"/>
          <w:sz w:val="20"/>
          <w:szCs w:val="20"/>
        </w:rPr>
        <w:t>, C, and D</w:t>
      </w:r>
      <w:r w:rsidRPr="00A66366">
        <w:rPr>
          <w:rFonts w:ascii="Times New Roman" w:hAnsi="Times New Roman" w:cs="Times New Roman"/>
          <w:b w:val="0"/>
          <w:color w:val="auto"/>
          <w:sz w:val="20"/>
          <w:szCs w:val="20"/>
        </w:rPr>
        <w:t xml:space="preserve">. This model was derived in the same was at that for the </w:t>
      </w:r>
      <w:r w:rsidR="00CF020C">
        <w:rPr>
          <w:rFonts w:ascii="Times New Roman" w:hAnsi="Times New Roman" w:cs="Times New Roman"/>
          <w:b w:val="0"/>
          <w:color w:val="auto"/>
          <w:sz w:val="20"/>
          <w:szCs w:val="20"/>
        </w:rPr>
        <w:t>BB</w:t>
      </w:r>
      <w:r w:rsidRPr="00A66366">
        <w:rPr>
          <w:rFonts w:ascii="Times New Roman" w:hAnsi="Times New Roman" w:cs="Times New Roman"/>
          <w:b w:val="0"/>
          <w:color w:val="auto"/>
          <w:sz w:val="20"/>
          <w:szCs w:val="20"/>
        </w:rPr>
        <w:t xml:space="preserve"> condition</w:t>
      </w:r>
      <w:r w:rsidRPr="00A66366">
        <w:rPr>
          <w:rFonts w:ascii="Times New Roman" w:hAnsi="Times New Roman" w:cs="Times New Roman"/>
          <w:color w:val="auto"/>
          <w:sz w:val="20"/>
          <w:szCs w:val="20"/>
        </w:rPr>
        <w:t>.</w:t>
      </w:r>
    </w:p>
    <w:p w14:paraId="73549215" w14:textId="37D3321B" w:rsidR="00A61A77" w:rsidRDefault="00A61A77"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predictions of the traditional RW model for objects A, B, </w:t>
      </w:r>
      <w:r w:rsidR="00B65636">
        <w:rPr>
          <w:rFonts w:ascii="Times New Roman" w:hAnsi="Times New Roman" w:cs="Times New Roman"/>
          <w:sz w:val="24"/>
          <w:szCs w:val="24"/>
        </w:rPr>
        <w:t>C, and D</w:t>
      </w:r>
      <w:r>
        <w:rPr>
          <w:rFonts w:ascii="Times New Roman" w:hAnsi="Times New Roman" w:cs="Times New Roman"/>
          <w:sz w:val="24"/>
          <w:szCs w:val="24"/>
        </w:rPr>
        <w:t xml:space="preserve"> are shown below</w:t>
      </w:r>
      <w:r w:rsidR="002824F1">
        <w:rPr>
          <w:rFonts w:ascii="Times New Roman" w:hAnsi="Times New Roman" w:cs="Times New Roman"/>
          <w:sz w:val="24"/>
          <w:szCs w:val="24"/>
        </w:rPr>
        <w:t xml:space="preserve"> in Table 18</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1889"/>
      </w:tblGrid>
      <w:tr w:rsidR="00A61A77" w:rsidRPr="00693278" w14:paraId="718D2E66" w14:textId="77777777" w:rsidTr="003B3185">
        <w:trPr>
          <w:trHeight w:val="576"/>
        </w:trPr>
        <w:tc>
          <w:tcPr>
            <w:tcW w:w="7556" w:type="dxa"/>
            <w:gridSpan w:val="4"/>
            <w:shd w:val="clear" w:color="auto" w:fill="000000" w:themeFill="text1"/>
          </w:tcPr>
          <w:p w14:paraId="6E98A8B6" w14:textId="77777777" w:rsidR="00A61A77" w:rsidRPr="00693278" w:rsidRDefault="00A61A77" w:rsidP="00532AC6">
            <w:pPr>
              <w:pStyle w:val="ListParagraph"/>
              <w:spacing w:line="480" w:lineRule="auto"/>
              <w:rPr>
                <w:rFonts w:ascii="Times New Roman" w:hAnsi="Times New Roman" w:cs="Times New Roman"/>
                <w:b/>
              </w:rPr>
            </w:pP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A61A77" w14:paraId="602F8058" w14:textId="77777777" w:rsidTr="003B3185">
        <w:trPr>
          <w:trHeight w:val="563"/>
        </w:trPr>
        <w:tc>
          <w:tcPr>
            <w:tcW w:w="1889" w:type="dxa"/>
            <w:shd w:val="clear" w:color="auto" w:fill="808080" w:themeFill="background1" w:themeFillShade="80"/>
          </w:tcPr>
          <w:p w14:paraId="5039E8A1" w14:textId="77777777" w:rsidR="00A61A77" w:rsidRPr="00853656" w:rsidRDefault="00A61A77" w:rsidP="00532AC6">
            <w:pPr>
              <w:spacing w:line="480" w:lineRule="auto"/>
              <w:contextualSpacing/>
              <w:rPr>
                <w:rFonts w:ascii="Times New Roman" w:hAnsi="Times New Roman" w:cs="Times New Roman"/>
                <w:color w:val="FFFFFF" w:themeColor="background1"/>
                <w:sz w:val="24"/>
                <w:szCs w:val="24"/>
              </w:rPr>
            </w:pPr>
          </w:p>
        </w:tc>
        <w:tc>
          <w:tcPr>
            <w:tcW w:w="1889" w:type="dxa"/>
          </w:tcPr>
          <w:p w14:paraId="589E3FC7"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4A01A696"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1889" w:type="dxa"/>
          </w:tcPr>
          <w:p w14:paraId="3C60948C"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A61A77" w14:paraId="3069B613" w14:textId="77777777" w:rsidTr="003B3185">
        <w:trPr>
          <w:trHeight w:val="576"/>
        </w:trPr>
        <w:tc>
          <w:tcPr>
            <w:tcW w:w="1889" w:type="dxa"/>
            <w:shd w:val="clear" w:color="auto" w:fill="808080" w:themeFill="background1" w:themeFillShade="80"/>
          </w:tcPr>
          <w:p w14:paraId="195BA6BC"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6C1829F3"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60E3D32"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B4E92FD" w14:textId="77777777" w:rsidR="00A61A77" w:rsidRDefault="00A61A77"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A61A77" w:rsidRPr="008F0349" w14:paraId="1CADD966" w14:textId="77777777" w:rsidTr="003B3185">
        <w:trPr>
          <w:trHeight w:val="587"/>
        </w:trPr>
        <w:tc>
          <w:tcPr>
            <w:tcW w:w="1889" w:type="dxa"/>
            <w:shd w:val="clear" w:color="auto" w:fill="808080" w:themeFill="background1" w:themeFillShade="80"/>
          </w:tcPr>
          <w:p w14:paraId="627AB949"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1923232D"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4094046"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21F3AFD9" w14:textId="77777777" w:rsidR="00A61A77" w:rsidRPr="008F0349"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61A77" w:rsidRPr="008F0349" w14:paraId="755A538D" w14:textId="77777777" w:rsidTr="003B3185">
        <w:trPr>
          <w:trHeight w:val="587"/>
        </w:trPr>
        <w:tc>
          <w:tcPr>
            <w:tcW w:w="1889" w:type="dxa"/>
            <w:shd w:val="clear" w:color="auto" w:fill="808080" w:themeFill="background1" w:themeFillShade="80"/>
          </w:tcPr>
          <w:p w14:paraId="5479CF0F" w14:textId="77777777" w:rsidR="00A61A77" w:rsidRPr="00853656" w:rsidRDefault="00A61A7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60094458"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E8FD243" w14:textId="77777777" w:rsidR="00A61A77" w:rsidRPr="008F0349"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4E823C91" w14:textId="77777777" w:rsidR="00A61A77" w:rsidRPr="008F0349"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A61A77" w:rsidRPr="008F0349" w14:paraId="43BECEC0" w14:textId="77777777" w:rsidTr="003B3185">
        <w:trPr>
          <w:trHeight w:val="587"/>
        </w:trPr>
        <w:tc>
          <w:tcPr>
            <w:tcW w:w="1889" w:type="dxa"/>
            <w:shd w:val="clear" w:color="auto" w:fill="808080" w:themeFill="background1" w:themeFillShade="80"/>
          </w:tcPr>
          <w:p w14:paraId="701ED7E0" w14:textId="0A0E6A47" w:rsidR="00A61A77" w:rsidRDefault="00A61A77"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1889" w:type="dxa"/>
          </w:tcPr>
          <w:p w14:paraId="6A4CAE26" w14:textId="598E5AD7" w:rsidR="00A61A77"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AC1D8B9" w14:textId="453FE044" w:rsidR="00A61A77" w:rsidRDefault="00A61A77"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19A400C9" w14:textId="3E8B7BB3" w:rsidR="00A61A77" w:rsidRDefault="00A61A7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bl>
    <w:p w14:paraId="6B2B1384" w14:textId="77777777" w:rsidR="00A61A77" w:rsidRDefault="00A61A77" w:rsidP="00532AC6">
      <w:pPr>
        <w:spacing w:line="480" w:lineRule="auto"/>
        <w:contextualSpacing/>
        <w:rPr>
          <w:rFonts w:ascii="Times New Roman" w:hAnsi="Times New Roman" w:cs="Times New Roman"/>
          <w:sz w:val="24"/>
          <w:szCs w:val="24"/>
        </w:rPr>
      </w:pPr>
    </w:p>
    <w:p w14:paraId="6C88794B" w14:textId="77777777" w:rsidR="00111358" w:rsidRDefault="00111358" w:rsidP="00532AC6">
      <w:pPr>
        <w:spacing w:line="480" w:lineRule="auto"/>
        <w:ind w:firstLine="720"/>
        <w:contextualSpacing/>
        <w:rPr>
          <w:rFonts w:ascii="Times New Roman" w:hAnsi="Times New Roman" w:cs="Times New Roman"/>
          <w:sz w:val="24"/>
          <w:szCs w:val="24"/>
        </w:rPr>
      </w:pPr>
    </w:p>
    <w:p w14:paraId="25443000"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43F23981"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3E94EAF9"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72071584" w14:textId="77777777" w:rsidR="00A61A77" w:rsidRDefault="00A61A77" w:rsidP="00532AC6">
      <w:pPr>
        <w:spacing w:line="480" w:lineRule="auto"/>
        <w:ind w:firstLine="720"/>
        <w:contextualSpacing/>
        <w:jc w:val="center"/>
        <w:rPr>
          <w:rFonts w:ascii="Times New Roman" w:hAnsi="Times New Roman" w:cs="Times New Roman"/>
          <w:b/>
          <w:sz w:val="24"/>
          <w:szCs w:val="24"/>
        </w:rPr>
      </w:pPr>
    </w:p>
    <w:p w14:paraId="108A5C8D" w14:textId="398500D4" w:rsidR="003D5257" w:rsidRPr="00371A0F" w:rsidRDefault="003D5257" w:rsidP="00532AC6">
      <w:pPr>
        <w:pStyle w:val="Caption"/>
        <w:framePr w:w="7662" w:h="436" w:hRule="exact" w:hSpace="180" w:wrap="around" w:vAnchor="text" w:hAnchor="page" w:x="1429" w:y="100"/>
        <w:contextualSpacing/>
        <w:suppressOverlap/>
        <w:rPr>
          <w:rFonts w:ascii="Times New Roman" w:hAnsi="Times New Roman" w:cs="Times New Roman"/>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18</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 xml:space="preserve">. </w:t>
      </w:r>
      <w:r w:rsidRPr="00371A0F">
        <w:rPr>
          <w:rFonts w:ascii="Times New Roman" w:hAnsi="Times New Roman" w:cs="Times New Roman"/>
          <w:b w:val="0"/>
          <w:color w:val="000000" w:themeColor="text1"/>
          <w:sz w:val="20"/>
          <w:szCs w:val="20"/>
        </w:rPr>
        <w:t>This table displays the predictions of the modified RW model for objects A, B, C, and D in the IS condition</w:t>
      </w:r>
      <w:r w:rsidR="008A489F">
        <w:rPr>
          <w:rFonts w:ascii="Times New Roman" w:hAnsi="Times New Roman" w:cs="Times New Roman"/>
          <w:b w:val="0"/>
          <w:color w:val="000000" w:themeColor="text1"/>
          <w:sz w:val="20"/>
          <w:szCs w:val="20"/>
        </w:rPr>
        <w:t xml:space="preserve"> across all three rating phases</w:t>
      </w:r>
      <w:r w:rsidRPr="00371A0F">
        <w:rPr>
          <w:rFonts w:ascii="Times New Roman" w:hAnsi="Times New Roman" w:cs="Times New Roman"/>
          <w:b w:val="0"/>
          <w:color w:val="000000" w:themeColor="text1"/>
          <w:sz w:val="20"/>
          <w:szCs w:val="20"/>
        </w:rPr>
        <w:t>.</w:t>
      </w:r>
    </w:p>
    <w:p w14:paraId="736C37A1" w14:textId="5036AB41" w:rsidR="00A32D2B" w:rsidRDefault="00A32D2B" w:rsidP="00532AC6">
      <w:pPr>
        <w:spacing w:line="480" w:lineRule="auto"/>
        <w:ind w:firstLine="720"/>
        <w:contextualSpacing/>
        <w:rPr>
          <w:rFonts w:ascii="Times New Roman" w:hAnsi="Times New Roman" w:cs="Times New Roman"/>
          <w:sz w:val="24"/>
          <w:szCs w:val="24"/>
        </w:rPr>
      </w:pPr>
    </w:p>
    <w:p w14:paraId="5C54C2E4" w14:textId="77777777" w:rsidR="00F43B04" w:rsidRDefault="00F43B04" w:rsidP="00532AC6">
      <w:pPr>
        <w:spacing w:line="480" w:lineRule="auto"/>
        <w:ind w:firstLine="720"/>
        <w:contextualSpacing/>
        <w:rPr>
          <w:rFonts w:ascii="Times New Roman" w:hAnsi="Times New Roman" w:cs="Times New Roman"/>
          <w:sz w:val="24"/>
          <w:szCs w:val="24"/>
        </w:rPr>
      </w:pPr>
    </w:p>
    <w:p w14:paraId="0801A689" w14:textId="02B613B0" w:rsidR="00A32D2B" w:rsidRDefault="00A32D2B"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The predictions of the modified RW model for objects A, B, C, and D are shown below</w:t>
      </w:r>
      <w:r w:rsidR="002824F1">
        <w:rPr>
          <w:rFonts w:ascii="Times New Roman" w:hAnsi="Times New Roman" w:cs="Times New Roman"/>
          <w:sz w:val="24"/>
          <w:szCs w:val="24"/>
        </w:rPr>
        <w:t xml:space="preserve"> in Table 19</w:t>
      </w:r>
      <w:r>
        <w:rPr>
          <w:rFonts w:ascii="Times New Roman" w:hAnsi="Times New Roman" w:cs="Times New Roman"/>
          <w:sz w:val="24"/>
          <w:szCs w:val="24"/>
        </w:rPr>
        <w:t>.</w:t>
      </w:r>
    </w:p>
    <w:tbl>
      <w:tblPr>
        <w:tblStyle w:val="TableGrid"/>
        <w:tblpPr w:leftFromText="180" w:rightFromText="180" w:vertAnchor="text" w:horzAnchor="margin" w:tblpY="1"/>
        <w:tblOverlap w:val="never"/>
        <w:tblW w:w="0" w:type="auto"/>
        <w:tblLook w:val="04A0" w:firstRow="1" w:lastRow="0" w:firstColumn="1" w:lastColumn="0" w:noHBand="0" w:noVBand="1"/>
      </w:tblPr>
      <w:tblGrid>
        <w:gridCol w:w="1889"/>
        <w:gridCol w:w="1889"/>
        <w:gridCol w:w="1889"/>
        <w:gridCol w:w="3328"/>
      </w:tblGrid>
      <w:tr w:rsidR="00FB6E6C" w:rsidRPr="00693278" w14:paraId="4B460F7B" w14:textId="77777777" w:rsidTr="003B3185">
        <w:trPr>
          <w:trHeight w:val="576"/>
        </w:trPr>
        <w:tc>
          <w:tcPr>
            <w:tcW w:w="8995" w:type="dxa"/>
            <w:gridSpan w:val="4"/>
            <w:shd w:val="clear" w:color="auto" w:fill="000000" w:themeFill="text1"/>
          </w:tcPr>
          <w:p w14:paraId="4FB76FBA" w14:textId="77777777" w:rsidR="00FB6E6C" w:rsidRPr="00693278" w:rsidRDefault="00FB6E6C" w:rsidP="00532AC6">
            <w:pPr>
              <w:pStyle w:val="ListParagraph"/>
              <w:spacing w:line="480" w:lineRule="auto"/>
              <w:rPr>
                <w:rFonts w:ascii="Times New Roman" w:hAnsi="Times New Roman" w:cs="Times New Roman"/>
                <w:b/>
              </w:rPr>
            </w:pPr>
            <w:r>
              <w:rPr>
                <w:rFonts w:ascii="Times New Roman" w:hAnsi="Times New Roman" w:cs="Times New Roman"/>
                <w:b/>
                <w:color w:val="FFFFFF" w:themeColor="background1"/>
              </w:rPr>
              <w:t xml:space="preserve">MODIFIED </w:t>
            </w:r>
            <w:r w:rsidRPr="00693278">
              <w:rPr>
                <w:rFonts w:ascii="Times New Roman" w:hAnsi="Times New Roman" w:cs="Times New Roman"/>
                <w:b/>
                <w:color w:val="FFFFFF" w:themeColor="background1"/>
              </w:rPr>
              <w:t>RESCORLA-WAGNER MODEL PREDICTIONS</w:t>
            </w:r>
            <w:r>
              <w:rPr>
                <w:rFonts w:ascii="Times New Roman" w:hAnsi="Times New Roman" w:cs="Times New Roman"/>
                <w:b/>
                <w:color w:val="FFFFFF" w:themeColor="background1"/>
              </w:rPr>
              <w:t>: IS CONDITION</w:t>
            </w:r>
          </w:p>
        </w:tc>
      </w:tr>
      <w:tr w:rsidR="00FB6E6C" w14:paraId="2F114561" w14:textId="77777777" w:rsidTr="003B3185">
        <w:trPr>
          <w:trHeight w:val="563"/>
        </w:trPr>
        <w:tc>
          <w:tcPr>
            <w:tcW w:w="1889" w:type="dxa"/>
            <w:shd w:val="clear" w:color="auto" w:fill="808080" w:themeFill="background1" w:themeFillShade="80"/>
          </w:tcPr>
          <w:p w14:paraId="59CCC483" w14:textId="77777777" w:rsidR="00FB6E6C" w:rsidRPr="00853656" w:rsidRDefault="00FB6E6C" w:rsidP="00532AC6">
            <w:pPr>
              <w:spacing w:line="480" w:lineRule="auto"/>
              <w:contextualSpacing/>
              <w:rPr>
                <w:rFonts w:ascii="Times New Roman" w:hAnsi="Times New Roman" w:cs="Times New Roman"/>
                <w:color w:val="FFFFFF" w:themeColor="background1"/>
                <w:sz w:val="24"/>
                <w:szCs w:val="24"/>
              </w:rPr>
            </w:pPr>
          </w:p>
        </w:tc>
        <w:tc>
          <w:tcPr>
            <w:tcW w:w="1889" w:type="dxa"/>
          </w:tcPr>
          <w:p w14:paraId="1F9BC5D6"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Before AB+</w:t>
            </w:r>
          </w:p>
        </w:tc>
        <w:tc>
          <w:tcPr>
            <w:tcW w:w="1889" w:type="dxa"/>
          </w:tcPr>
          <w:p w14:paraId="360159F7"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AB+</w:t>
            </w:r>
          </w:p>
        </w:tc>
        <w:tc>
          <w:tcPr>
            <w:tcW w:w="3328" w:type="dxa"/>
          </w:tcPr>
          <w:p w14:paraId="6CE52D8C"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After A+</w:t>
            </w:r>
          </w:p>
        </w:tc>
      </w:tr>
      <w:tr w:rsidR="00FB6E6C" w14:paraId="75582585" w14:textId="77777777" w:rsidTr="003B3185">
        <w:trPr>
          <w:trHeight w:val="576"/>
        </w:trPr>
        <w:tc>
          <w:tcPr>
            <w:tcW w:w="1889" w:type="dxa"/>
            <w:shd w:val="clear" w:color="auto" w:fill="808080" w:themeFill="background1" w:themeFillShade="80"/>
          </w:tcPr>
          <w:p w14:paraId="449F54E8"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A</w:t>
            </w:r>
          </w:p>
        </w:tc>
        <w:tc>
          <w:tcPr>
            <w:tcW w:w="1889" w:type="dxa"/>
          </w:tcPr>
          <w:p w14:paraId="2F892ABD"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3C396210"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0073CBA5" w14:textId="77777777" w:rsidR="00FB6E6C" w:rsidRDefault="00FB6E6C"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p>
        </w:tc>
      </w:tr>
      <w:tr w:rsidR="00FB6E6C" w:rsidRPr="008F0349" w14:paraId="137DDBFA" w14:textId="77777777" w:rsidTr="003B3185">
        <w:trPr>
          <w:trHeight w:val="587"/>
        </w:trPr>
        <w:tc>
          <w:tcPr>
            <w:tcW w:w="1889" w:type="dxa"/>
            <w:shd w:val="clear" w:color="auto" w:fill="808080" w:themeFill="background1" w:themeFillShade="80"/>
          </w:tcPr>
          <w:p w14:paraId="51A46271"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sidRPr="00853656">
              <w:rPr>
                <w:rFonts w:ascii="Times New Roman" w:hAnsi="Times New Roman" w:cs="Times New Roman"/>
                <w:color w:val="FFFFFF" w:themeColor="background1"/>
                <w:sz w:val="24"/>
                <w:szCs w:val="24"/>
              </w:rPr>
              <w:t>B</w:t>
            </w:r>
          </w:p>
        </w:tc>
        <w:tc>
          <w:tcPr>
            <w:tcW w:w="1889" w:type="dxa"/>
          </w:tcPr>
          <w:p w14:paraId="2A61697C"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76188B1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269DEC45" w14:textId="77777777" w:rsidR="00FB6E6C" w:rsidRPr="008F0349" w:rsidRDefault="00FB6E6C" w:rsidP="00532AC6">
            <w:pPr>
              <w:keepNext/>
              <w:spacing w:line="480" w:lineRule="auto"/>
              <w:contextualSpacing/>
              <w:jc w:val="center"/>
              <w:rPr>
                <w:rFonts w:ascii="Times New Roman" w:hAnsi="Times New Roman" w:cs="Times New Roman"/>
                <w:i/>
                <w:sz w:val="24"/>
                <w:szCs w:val="24"/>
              </w:rPr>
            </w:pPr>
            <w:r w:rsidRPr="00DC1151">
              <w:rPr>
                <w:rFonts w:ascii="Times New Roman" w:hAnsi="Times New Roman" w:cs="Times New Roman"/>
                <w:sz w:val="24"/>
                <w:szCs w:val="24"/>
              </w:rPr>
              <w:t>1</w:t>
            </w:r>
          </w:p>
        </w:tc>
      </w:tr>
      <w:tr w:rsidR="00FB6E6C" w:rsidRPr="008F0349" w14:paraId="665396EE" w14:textId="77777777" w:rsidTr="003B3185">
        <w:trPr>
          <w:trHeight w:val="587"/>
        </w:trPr>
        <w:tc>
          <w:tcPr>
            <w:tcW w:w="1889" w:type="dxa"/>
            <w:shd w:val="clear" w:color="auto" w:fill="808080" w:themeFill="background1" w:themeFillShade="80"/>
          </w:tcPr>
          <w:p w14:paraId="5E6CAF2E" w14:textId="77777777" w:rsidR="00FB6E6C" w:rsidRPr="00853656" w:rsidRDefault="00FB6E6C"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p>
        </w:tc>
        <w:tc>
          <w:tcPr>
            <w:tcW w:w="1889" w:type="dxa"/>
          </w:tcPr>
          <w:p w14:paraId="0A895BB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2914E4E" w14:textId="77777777" w:rsidR="00FB6E6C" w:rsidRPr="008F0349" w:rsidRDefault="00FB6E6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2B75EEB6" w14:textId="1824FB79" w:rsidR="00FB6E6C" w:rsidRPr="00833D47" w:rsidRDefault="00833D47" w:rsidP="00532AC6">
            <w:pPr>
              <w:keepNext/>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r>
      <w:tr w:rsidR="006B732C" w:rsidRPr="008F0349" w14:paraId="1F3F3EF1" w14:textId="77777777" w:rsidTr="003B3185">
        <w:trPr>
          <w:trHeight w:val="587"/>
        </w:trPr>
        <w:tc>
          <w:tcPr>
            <w:tcW w:w="1889" w:type="dxa"/>
            <w:shd w:val="clear" w:color="auto" w:fill="808080" w:themeFill="background1" w:themeFillShade="80"/>
          </w:tcPr>
          <w:p w14:paraId="1EBCB117" w14:textId="585E7093" w:rsidR="006B732C" w:rsidRDefault="006B732C" w:rsidP="00532AC6">
            <w:pPr>
              <w:spacing w:line="480" w:lineRule="auto"/>
              <w:contextualSpacing/>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p>
        </w:tc>
        <w:tc>
          <w:tcPr>
            <w:tcW w:w="1889" w:type="dxa"/>
          </w:tcPr>
          <w:p w14:paraId="47E277B4" w14:textId="0C7E30CE" w:rsidR="006B732C" w:rsidRDefault="006B732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1889" w:type="dxa"/>
          </w:tcPr>
          <w:p w14:paraId="5616FEA5" w14:textId="60230D8D" w:rsidR="006B732C" w:rsidRDefault="006B732C" w:rsidP="00532AC6">
            <w:pPr>
              <w:spacing w:line="480" w:lineRule="auto"/>
              <w:contextualSpacing/>
              <w:jc w:val="center"/>
              <w:rPr>
                <w:rFonts w:ascii="Times New Roman" w:hAnsi="Times New Roman" w:cs="Times New Roman"/>
                <w:i/>
                <w:sz w:val="24"/>
                <w:szCs w:val="24"/>
              </w:rPr>
            </w:pPr>
            <w:r>
              <w:rPr>
                <w:rFonts w:ascii="Times New Roman" w:hAnsi="Times New Roman" w:cs="Times New Roman"/>
                <w:i/>
                <w:sz w:val="24"/>
                <w:szCs w:val="24"/>
              </w:rPr>
              <w:t>p</w:t>
            </w:r>
          </w:p>
        </w:tc>
        <w:tc>
          <w:tcPr>
            <w:tcW w:w="3328" w:type="dxa"/>
          </w:tcPr>
          <w:p w14:paraId="4B33DA01" w14:textId="5DD007F4" w:rsidR="006B732C" w:rsidRPr="00DC1151" w:rsidRDefault="00833D47" w:rsidP="00532AC6">
            <w:pPr>
              <w:keepNext/>
              <w:spacing w:line="480" w:lineRule="auto"/>
              <w:contextualSpacing/>
              <w:jc w:val="center"/>
              <w:rPr>
                <w:rFonts w:ascii="Times New Roman" w:hAnsi="Times New Roman" w:cs="Times New Roman"/>
                <w:sz w:val="24"/>
                <w:szCs w:val="24"/>
              </w:rPr>
            </w:pPr>
            <w:r w:rsidRPr="00833D47">
              <w:rPr>
                <w:rFonts w:ascii="Times New Roman" w:hAnsi="Times New Roman" w:cs="Times New Roman"/>
                <w:i/>
                <w:sz w:val="24"/>
                <w:szCs w:val="24"/>
              </w:rPr>
              <w:t>p</w:t>
            </w:r>
          </w:p>
        </w:tc>
      </w:tr>
    </w:tbl>
    <w:p w14:paraId="51854CC0" w14:textId="7A05700E" w:rsidR="00BB7F32" w:rsidRPr="00371A0F" w:rsidRDefault="00BB7F32" w:rsidP="00532AC6">
      <w:pPr>
        <w:pStyle w:val="Caption"/>
        <w:framePr w:hSpace="180" w:wrap="around" w:vAnchor="text" w:hAnchor="page" w:x="1311" w:y="3603"/>
        <w:contextualSpacing/>
        <w:suppressOverlap/>
        <w:rPr>
          <w:sz w:val="20"/>
          <w:szCs w:val="20"/>
        </w:rPr>
      </w:pPr>
      <w:r w:rsidRPr="00371A0F">
        <w:rPr>
          <w:rFonts w:ascii="Times New Roman" w:hAnsi="Times New Roman" w:cs="Times New Roman"/>
          <w:color w:val="auto"/>
          <w:sz w:val="20"/>
          <w:szCs w:val="20"/>
        </w:rPr>
        <w:t xml:space="preserve">Table </w:t>
      </w:r>
      <w:r w:rsidRPr="00371A0F">
        <w:rPr>
          <w:rFonts w:ascii="Times New Roman" w:hAnsi="Times New Roman" w:cs="Times New Roman"/>
          <w:color w:val="auto"/>
          <w:sz w:val="20"/>
          <w:szCs w:val="20"/>
        </w:rPr>
        <w:fldChar w:fldCharType="begin"/>
      </w:r>
      <w:r w:rsidRPr="00371A0F">
        <w:rPr>
          <w:rFonts w:ascii="Times New Roman" w:hAnsi="Times New Roman" w:cs="Times New Roman"/>
          <w:color w:val="auto"/>
          <w:sz w:val="20"/>
          <w:szCs w:val="20"/>
        </w:rPr>
        <w:instrText xml:space="preserve"> SEQ Table \* ARABIC </w:instrText>
      </w:r>
      <w:r w:rsidRPr="00371A0F">
        <w:rPr>
          <w:rFonts w:ascii="Times New Roman" w:hAnsi="Times New Roman" w:cs="Times New Roman"/>
          <w:color w:val="auto"/>
          <w:sz w:val="20"/>
          <w:szCs w:val="20"/>
        </w:rPr>
        <w:fldChar w:fldCharType="separate"/>
      </w:r>
      <w:r w:rsidRPr="00371A0F">
        <w:rPr>
          <w:rFonts w:ascii="Times New Roman" w:hAnsi="Times New Roman" w:cs="Times New Roman"/>
          <w:noProof/>
          <w:color w:val="auto"/>
          <w:sz w:val="20"/>
          <w:szCs w:val="20"/>
        </w:rPr>
        <w:t>19</w:t>
      </w:r>
      <w:r w:rsidRPr="00371A0F">
        <w:rPr>
          <w:rFonts w:ascii="Times New Roman" w:hAnsi="Times New Roman" w:cs="Times New Roman"/>
          <w:color w:val="auto"/>
          <w:sz w:val="20"/>
          <w:szCs w:val="20"/>
        </w:rPr>
        <w:fldChar w:fldCharType="end"/>
      </w:r>
      <w:r w:rsidRPr="00371A0F">
        <w:rPr>
          <w:rFonts w:ascii="Times New Roman" w:hAnsi="Times New Roman" w:cs="Times New Roman"/>
          <w:color w:val="auto"/>
          <w:sz w:val="20"/>
          <w:szCs w:val="20"/>
        </w:rPr>
        <w:t>.</w:t>
      </w:r>
      <w:r w:rsidRPr="00371A0F">
        <w:rPr>
          <w:color w:val="auto"/>
          <w:sz w:val="20"/>
          <w:szCs w:val="20"/>
        </w:rPr>
        <w:t xml:space="preserve"> </w:t>
      </w:r>
      <w:r w:rsidRPr="00371A0F">
        <w:rPr>
          <w:rFonts w:ascii="Times New Roman" w:hAnsi="Times New Roman" w:cs="Times New Roman"/>
          <w:b w:val="0"/>
          <w:color w:val="000000" w:themeColor="text1"/>
          <w:sz w:val="20"/>
          <w:szCs w:val="20"/>
        </w:rPr>
        <w:t>This table displays the predictions of the modified RW model for objects A, B, C, and D in the IS condition.</w:t>
      </w:r>
    </w:p>
    <w:p w14:paraId="03580179" w14:textId="7698ECE4" w:rsidR="005D2B26" w:rsidRDefault="005D2B26" w:rsidP="00532AC6">
      <w:pPr>
        <w:spacing w:line="480" w:lineRule="auto"/>
        <w:contextualSpacing/>
        <w:rPr>
          <w:rFonts w:ascii="Times New Roman" w:hAnsi="Times New Roman" w:cs="Times New Roman"/>
          <w:sz w:val="24"/>
          <w:szCs w:val="24"/>
        </w:rPr>
      </w:pPr>
    </w:p>
    <w:p w14:paraId="2D3315D3" w14:textId="26A40926" w:rsidR="00A61A77" w:rsidRDefault="00595DBE" w:rsidP="00532AC6">
      <w:pPr>
        <w:spacing w:line="480" w:lineRule="auto"/>
        <w:ind w:firstLine="720"/>
        <w:contextualSpacing/>
        <w:rPr>
          <w:rFonts w:ascii="Times New Roman" w:hAnsi="Times New Roman" w:cs="Times New Roman"/>
          <w:b/>
          <w:sz w:val="24"/>
          <w:szCs w:val="24"/>
        </w:rPr>
      </w:pPr>
      <w:r>
        <w:rPr>
          <w:rFonts w:ascii="Times New Roman" w:hAnsi="Times New Roman" w:cs="Times New Roman"/>
          <w:sz w:val="24"/>
          <w:szCs w:val="24"/>
        </w:rPr>
        <w:t>Based on these predictions</w:t>
      </w:r>
      <w:r w:rsidR="006C5308">
        <w:rPr>
          <w:rFonts w:ascii="Times New Roman" w:hAnsi="Times New Roman" w:cs="Times New Roman"/>
          <w:sz w:val="24"/>
          <w:szCs w:val="24"/>
        </w:rPr>
        <w:t xml:space="preserve"> </w:t>
      </w:r>
      <w:r w:rsidR="002824F1">
        <w:rPr>
          <w:rFonts w:ascii="Times New Roman" w:hAnsi="Times New Roman" w:cs="Times New Roman"/>
          <w:sz w:val="24"/>
          <w:szCs w:val="24"/>
        </w:rPr>
        <w:t>presented in Tables 17-19</w:t>
      </w:r>
      <w:r>
        <w:rPr>
          <w:rFonts w:ascii="Times New Roman" w:hAnsi="Times New Roman" w:cs="Times New Roman"/>
          <w:sz w:val="24"/>
          <w:szCs w:val="24"/>
        </w:rPr>
        <w:t xml:space="preserve">, it is evident </w:t>
      </w:r>
      <w:r w:rsidR="005D2B26">
        <w:rPr>
          <w:rFonts w:ascii="Times New Roman" w:hAnsi="Times New Roman" w:cs="Times New Roman"/>
          <w:sz w:val="24"/>
          <w:szCs w:val="24"/>
        </w:rPr>
        <w:t xml:space="preserve">that adults’ causal ratings of all </w:t>
      </w:r>
      <w:r>
        <w:rPr>
          <w:rFonts w:ascii="Times New Roman" w:hAnsi="Times New Roman" w:cs="Times New Roman"/>
          <w:sz w:val="24"/>
          <w:szCs w:val="24"/>
        </w:rPr>
        <w:t xml:space="preserve">four </w:t>
      </w:r>
      <w:r w:rsidR="005D2B26">
        <w:rPr>
          <w:rFonts w:ascii="Times New Roman" w:hAnsi="Times New Roman" w:cs="Times New Roman"/>
          <w:sz w:val="24"/>
          <w:szCs w:val="24"/>
        </w:rPr>
        <w:t xml:space="preserve">objects conformed </w:t>
      </w:r>
      <w:r w:rsidR="002824F1">
        <w:rPr>
          <w:rFonts w:ascii="Times New Roman" w:hAnsi="Times New Roman" w:cs="Times New Roman"/>
          <w:sz w:val="24"/>
          <w:szCs w:val="24"/>
        </w:rPr>
        <w:t>with the</w:t>
      </w:r>
      <w:r w:rsidR="005D2B26">
        <w:rPr>
          <w:rFonts w:ascii="Times New Roman" w:hAnsi="Times New Roman" w:cs="Times New Roman"/>
          <w:sz w:val="24"/>
          <w:szCs w:val="24"/>
        </w:rPr>
        <w:t xml:space="preserve"> predictions of the simple Bayesian model applied to the IS condition but neither with the predictions of the traditional RW model </w:t>
      </w:r>
      <w:r w:rsidR="00BE73FD">
        <w:rPr>
          <w:rFonts w:ascii="Times New Roman" w:hAnsi="Times New Roman" w:cs="Times New Roman"/>
          <w:sz w:val="24"/>
          <w:szCs w:val="24"/>
        </w:rPr>
        <w:t>n</w:t>
      </w:r>
      <w:r w:rsidR="005D2B26">
        <w:rPr>
          <w:rFonts w:ascii="Times New Roman" w:hAnsi="Times New Roman" w:cs="Times New Roman"/>
          <w:sz w:val="24"/>
          <w:szCs w:val="24"/>
        </w:rPr>
        <w:t xml:space="preserve">or </w:t>
      </w:r>
      <w:r w:rsidR="00BE73FD">
        <w:rPr>
          <w:rFonts w:ascii="Times New Roman" w:hAnsi="Times New Roman" w:cs="Times New Roman"/>
          <w:sz w:val="24"/>
          <w:szCs w:val="24"/>
        </w:rPr>
        <w:t xml:space="preserve">with the predictions of the </w:t>
      </w:r>
      <w:r w:rsidR="005D2B26">
        <w:rPr>
          <w:rFonts w:ascii="Times New Roman" w:hAnsi="Times New Roman" w:cs="Times New Roman"/>
          <w:sz w:val="24"/>
          <w:szCs w:val="24"/>
        </w:rPr>
        <w:t xml:space="preserve">modified RW model. </w:t>
      </w:r>
      <w:r w:rsidR="002020FE">
        <w:rPr>
          <w:rFonts w:ascii="Times New Roman" w:hAnsi="Times New Roman" w:cs="Times New Roman"/>
          <w:sz w:val="24"/>
          <w:szCs w:val="24"/>
        </w:rPr>
        <w:t>Indeed</w:t>
      </w:r>
      <w:r w:rsidR="0021727C">
        <w:rPr>
          <w:rFonts w:ascii="Times New Roman" w:hAnsi="Times New Roman" w:cs="Times New Roman"/>
          <w:sz w:val="24"/>
          <w:szCs w:val="24"/>
        </w:rPr>
        <w:t>, across the three rating phases</w:t>
      </w:r>
      <w:r w:rsidR="00C04504">
        <w:rPr>
          <w:rFonts w:ascii="Times New Roman" w:hAnsi="Times New Roman" w:cs="Times New Roman"/>
          <w:sz w:val="24"/>
          <w:szCs w:val="24"/>
        </w:rPr>
        <w:t>,</w:t>
      </w:r>
      <w:r w:rsidR="0021727C">
        <w:rPr>
          <w:rFonts w:ascii="Times New Roman" w:hAnsi="Times New Roman" w:cs="Times New Roman"/>
          <w:sz w:val="24"/>
          <w:szCs w:val="24"/>
        </w:rPr>
        <w:t xml:space="preserve"> </w:t>
      </w:r>
      <w:r w:rsidR="001701AF">
        <w:rPr>
          <w:rFonts w:ascii="Times New Roman" w:hAnsi="Times New Roman" w:cs="Times New Roman"/>
          <w:sz w:val="24"/>
          <w:szCs w:val="24"/>
        </w:rPr>
        <w:t xml:space="preserve">the change in </w:t>
      </w:r>
      <w:r w:rsidR="0021727C">
        <w:rPr>
          <w:rFonts w:ascii="Times New Roman" w:hAnsi="Times New Roman" w:cs="Times New Roman"/>
          <w:sz w:val="24"/>
          <w:szCs w:val="24"/>
        </w:rPr>
        <w:lastRenderedPageBreak/>
        <w:t xml:space="preserve">participants’ ratings of objects </w:t>
      </w:r>
      <w:r w:rsidR="00610931">
        <w:rPr>
          <w:rFonts w:ascii="Times New Roman" w:hAnsi="Times New Roman" w:cs="Times New Roman"/>
          <w:sz w:val="24"/>
          <w:szCs w:val="24"/>
        </w:rPr>
        <w:t>A-D</w:t>
      </w:r>
      <w:r w:rsidR="0021727C">
        <w:rPr>
          <w:rFonts w:ascii="Times New Roman" w:hAnsi="Times New Roman" w:cs="Times New Roman"/>
          <w:sz w:val="24"/>
          <w:szCs w:val="24"/>
        </w:rPr>
        <w:t xml:space="preserve"> was consistent with the predictions of a simple Bayesian model </w:t>
      </w:r>
      <w:r w:rsidR="00C04504">
        <w:rPr>
          <w:rFonts w:ascii="Times New Roman" w:hAnsi="Times New Roman" w:cs="Times New Roman"/>
          <w:sz w:val="24"/>
          <w:szCs w:val="24"/>
        </w:rPr>
        <w:t>applied</w:t>
      </w:r>
      <w:r w:rsidR="0021727C">
        <w:rPr>
          <w:rFonts w:ascii="Times New Roman" w:hAnsi="Times New Roman" w:cs="Times New Roman"/>
          <w:sz w:val="24"/>
          <w:szCs w:val="24"/>
        </w:rPr>
        <w:t xml:space="preserve"> to the IS and BB conditions. </w:t>
      </w:r>
    </w:p>
    <w:p w14:paraId="461C76AA" w14:textId="77777777" w:rsidR="002D2204" w:rsidRPr="00C82BF8" w:rsidRDefault="002D2204" w:rsidP="00532AC6">
      <w:pPr>
        <w:spacing w:line="480" w:lineRule="auto"/>
        <w:ind w:firstLine="720"/>
        <w:contextualSpacing/>
        <w:jc w:val="center"/>
        <w:rPr>
          <w:rFonts w:ascii="Times New Roman" w:hAnsi="Times New Roman" w:cs="Times New Roman"/>
          <w:b/>
          <w:sz w:val="24"/>
          <w:szCs w:val="24"/>
        </w:rPr>
      </w:pPr>
      <w:r w:rsidRPr="00C82BF8">
        <w:rPr>
          <w:rFonts w:ascii="Times New Roman" w:hAnsi="Times New Roman" w:cs="Times New Roman"/>
          <w:b/>
          <w:sz w:val="24"/>
          <w:szCs w:val="24"/>
        </w:rPr>
        <w:t>Discussion</w:t>
      </w:r>
    </w:p>
    <w:p w14:paraId="4148D2B8" w14:textId="0325A69A" w:rsidR="002D2204" w:rsidRPr="002D2204" w:rsidRDefault="002D2204" w:rsidP="00532AC6">
      <w:pPr>
        <w:spacing w:line="480" w:lineRule="auto"/>
        <w:ind w:firstLine="720"/>
        <w:contextualSpacing/>
        <w:rPr>
          <w:rFonts w:ascii="Times New Roman" w:hAnsi="Times New Roman" w:cs="Times New Roman"/>
          <w:sz w:val="24"/>
          <w:szCs w:val="24"/>
        </w:rPr>
      </w:pPr>
      <w:r w:rsidRPr="002D2204">
        <w:rPr>
          <w:rFonts w:ascii="Times New Roman" w:hAnsi="Times New Roman" w:cs="Times New Roman"/>
          <w:sz w:val="24"/>
          <w:szCs w:val="24"/>
        </w:rPr>
        <w:t xml:space="preserve">The goal of Experiment </w:t>
      </w:r>
      <w:r w:rsidR="00E0568C">
        <w:rPr>
          <w:rFonts w:ascii="Times New Roman" w:hAnsi="Times New Roman" w:cs="Times New Roman"/>
          <w:sz w:val="24"/>
          <w:szCs w:val="24"/>
        </w:rPr>
        <w:t>3</w:t>
      </w:r>
      <w:r w:rsidR="00E0568C" w:rsidRPr="002D2204">
        <w:rPr>
          <w:rFonts w:ascii="Times New Roman" w:hAnsi="Times New Roman" w:cs="Times New Roman"/>
          <w:sz w:val="24"/>
          <w:szCs w:val="24"/>
        </w:rPr>
        <w:t xml:space="preserve"> </w:t>
      </w:r>
      <w:r w:rsidRPr="002D2204">
        <w:rPr>
          <w:rFonts w:ascii="Times New Roman" w:hAnsi="Times New Roman" w:cs="Times New Roman"/>
          <w:sz w:val="24"/>
          <w:szCs w:val="24"/>
        </w:rPr>
        <w:t xml:space="preserve">was to determine how adults evaluate causally four objects and to determine </w:t>
      </w:r>
      <w:r>
        <w:rPr>
          <w:rFonts w:ascii="Times New Roman" w:hAnsi="Times New Roman" w:cs="Times New Roman"/>
          <w:sz w:val="24"/>
          <w:szCs w:val="24"/>
        </w:rPr>
        <w:t xml:space="preserve">to what extent </w:t>
      </w:r>
      <w:r w:rsidR="00E0568C">
        <w:rPr>
          <w:rFonts w:ascii="Times New Roman" w:hAnsi="Times New Roman" w:cs="Times New Roman"/>
          <w:sz w:val="24"/>
          <w:szCs w:val="24"/>
        </w:rPr>
        <w:t xml:space="preserve">their </w:t>
      </w:r>
      <w:r>
        <w:rPr>
          <w:rFonts w:ascii="Times New Roman" w:hAnsi="Times New Roman" w:cs="Times New Roman"/>
          <w:sz w:val="24"/>
          <w:szCs w:val="24"/>
        </w:rPr>
        <w:t>causal ratings</w:t>
      </w:r>
      <w:r w:rsidRPr="002D2204">
        <w:rPr>
          <w:rFonts w:ascii="Times New Roman" w:hAnsi="Times New Roman" w:cs="Times New Roman"/>
          <w:sz w:val="24"/>
          <w:szCs w:val="24"/>
        </w:rPr>
        <w:t xml:space="preserve"> were consistent with the predictions of a Bayesian model or one of two associative models.</w:t>
      </w:r>
      <w:r>
        <w:rPr>
          <w:rFonts w:ascii="Times New Roman" w:hAnsi="Times New Roman" w:cs="Times New Roman"/>
          <w:sz w:val="24"/>
          <w:szCs w:val="24"/>
        </w:rPr>
        <w:t xml:space="preserve"> </w:t>
      </w:r>
      <w:r w:rsidR="001155B2">
        <w:rPr>
          <w:rFonts w:ascii="Times New Roman" w:hAnsi="Times New Roman" w:cs="Times New Roman"/>
          <w:sz w:val="24"/>
          <w:szCs w:val="24"/>
        </w:rPr>
        <w:t>The results from Experiment 3 extended those from Experiment 2 by showing that</w:t>
      </w:r>
      <w:r>
        <w:rPr>
          <w:rFonts w:ascii="Times New Roman" w:hAnsi="Times New Roman" w:cs="Times New Roman"/>
          <w:sz w:val="24"/>
          <w:szCs w:val="24"/>
        </w:rPr>
        <w:t xml:space="preserve"> </w:t>
      </w:r>
      <w:r w:rsidR="001155B2">
        <w:rPr>
          <w:rFonts w:ascii="Times New Roman" w:hAnsi="Times New Roman" w:cs="Times New Roman"/>
          <w:sz w:val="24"/>
          <w:szCs w:val="24"/>
        </w:rPr>
        <w:t>adults’</w:t>
      </w:r>
      <w:r>
        <w:rPr>
          <w:rFonts w:ascii="Times New Roman" w:hAnsi="Times New Roman" w:cs="Times New Roman"/>
          <w:sz w:val="24"/>
          <w:szCs w:val="24"/>
        </w:rPr>
        <w:t xml:space="preserve"> causal ratings </w:t>
      </w:r>
      <w:r w:rsidR="001155B2">
        <w:rPr>
          <w:rFonts w:ascii="Times New Roman" w:hAnsi="Times New Roman" w:cs="Times New Roman"/>
          <w:sz w:val="24"/>
          <w:szCs w:val="24"/>
        </w:rPr>
        <w:t>continued to be</w:t>
      </w:r>
      <w:r>
        <w:rPr>
          <w:rFonts w:ascii="Times New Roman" w:hAnsi="Times New Roman" w:cs="Times New Roman"/>
          <w:sz w:val="24"/>
          <w:szCs w:val="24"/>
        </w:rPr>
        <w:t xml:space="preserve"> consistent with the predictions of the Bayesian model for both the BB and IS conditions</w:t>
      </w:r>
      <w:r w:rsidR="002824F1">
        <w:rPr>
          <w:rFonts w:ascii="Times New Roman" w:hAnsi="Times New Roman" w:cs="Times New Roman"/>
          <w:sz w:val="24"/>
          <w:szCs w:val="24"/>
        </w:rPr>
        <w:t xml:space="preserve"> and that non-acted on objects do not affect adults’ assessments of acted-on objects</w:t>
      </w:r>
      <w:r>
        <w:rPr>
          <w:rFonts w:ascii="Times New Roman" w:hAnsi="Times New Roman" w:cs="Times New Roman"/>
          <w:sz w:val="24"/>
          <w:szCs w:val="24"/>
        </w:rPr>
        <w:t xml:space="preserve">. </w:t>
      </w:r>
      <w:r w:rsidRPr="002D2204">
        <w:rPr>
          <w:rFonts w:ascii="Times New Roman" w:hAnsi="Times New Roman" w:cs="Times New Roman"/>
          <w:sz w:val="24"/>
          <w:szCs w:val="24"/>
        </w:rPr>
        <w:t xml:space="preserve">The fact that adults' causal ratings </w:t>
      </w:r>
      <w:r w:rsidR="00D70F25" w:rsidRPr="002D2204">
        <w:rPr>
          <w:rFonts w:ascii="Times New Roman" w:hAnsi="Times New Roman" w:cs="Times New Roman"/>
          <w:sz w:val="24"/>
          <w:szCs w:val="24"/>
        </w:rPr>
        <w:t xml:space="preserve">in Experiments </w:t>
      </w:r>
      <w:r w:rsidR="007D3FFB">
        <w:rPr>
          <w:rFonts w:ascii="Times New Roman" w:hAnsi="Times New Roman" w:cs="Times New Roman"/>
          <w:sz w:val="24"/>
          <w:szCs w:val="24"/>
        </w:rPr>
        <w:t>2</w:t>
      </w:r>
      <w:r w:rsidR="007D3FFB" w:rsidRPr="002D2204">
        <w:rPr>
          <w:rFonts w:ascii="Times New Roman" w:hAnsi="Times New Roman" w:cs="Times New Roman"/>
          <w:sz w:val="24"/>
          <w:szCs w:val="24"/>
        </w:rPr>
        <w:t xml:space="preserve"> </w:t>
      </w:r>
      <w:r w:rsidR="00D70F25" w:rsidRPr="002D2204">
        <w:rPr>
          <w:rFonts w:ascii="Times New Roman" w:hAnsi="Times New Roman" w:cs="Times New Roman"/>
          <w:sz w:val="24"/>
          <w:szCs w:val="24"/>
        </w:rPr>
        <w:t xml:space="preserve">and </w:t>
      </w:r>
      <w:r w:rsidR="007D3FFB">
        <w:rPr>
          <w:rFonts w:ascii="Times New Roman" w:hAnsi="Times New Roman" w:cs="Times New Roman"/>
          <w:sz w:val="24"/>
          <w:szCs w:val="24"/>
        </w:rPr>
        <w:t xml:space="preserve">3 </w:t>
      </w:r>
      <w:r w:rsidRPr="002D2204">
        <w:rPr>
          <w:rFonts w:ascii="Times New Roman" w:hAnsi="Times New Roman" w:cs="Times New Roman"/>
          <w:sz w:val="24"/>
          <w:szCs w:val="24"/>
        </w:rPr>
        <w:t xml:space="preserve">conformed with the predictions of the Bayesian model but not with the predictions of the two associative models suggests that </w:t>
      </w:r>
      <w:r w:rsidR="002824F1">
        <w:rPr>
          <w:rFonts w:ascii="Times New Roman" w:hAnsi="Times New Roman" w:cs="Times New Roman"/>
          <w:sz w:val="24"/>
          <w:szCs w:val="24"/>
        </w:rPr>
        <w:t>a Bayesian-inference mechanism underpins adults’ causal reasoning about four objects</w:t>
      </w:r>
      <w:r>
        <w:rPr>
          <w:rFonts w:ascii="Times New Roman" w:hAnsi="Times New Roman" w:cs="Times New Roman"/>
          <w:sz w:val="24"/>
          <w:szCs w:val="24"/>
        </w:rPr>
        <w:t>.</w:t>
      </w:r>
    </w:p>
    <w:p w14:paraId="6AF91AB1" w14:textId="77777777" w:rsidR="00C056BC" w:rsidRDefault="00C056BC" w:rsidP="00532AC6">
      <w:pPr>
        <w:spacing w:line="480" w:lineRule="auto"/>
        <w:contextualSpacing/>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General Discussion</w:t>
      </w:r>
    </w:p>
    <w:p w14:paraId="7181F32E" w14:textId="461D2BCA" w:rsidR="00BC01B9" w:rsidRDefault="00BC01B9" w:rsidP="00532AC6">
      <w:pPr>
        <w:spacing w:line="480" w:lineRule="auto"/>
        <w:ind w:firstLine="720"/>
        <w:contextualSpacing/>
        <w:rPr>
          <w:rFonts w:ascii="Times New Roman" w:hAnsi="Times New Roman" w:cs="Times New Roman"/>
          <w:color w:val="000000" w:themeColor="text1"/>
          <w:sz w:val="24"/>
          <w:szCs w:val="24"/>
        </w:rPr>
      </w:pPr>
      <w:r w:rsidRPr="00BC01B9">
        <w:rPr>
          <w:rFonts w:ascii="Times New Roman" w:hAnsi="Times New Roman" w:cs="Times New Roman"/>
          <w:color w:val="000000" w:themeColor="text1"/>
          <w:sz w:val="24"/>
          <w:szCs w:val="24"/>
        </w:rPr>
        <w:t xml:space="preserve">The main goals of the experiments were </w:t>
      </w:r>
      <w:r w:rsidR="00847E0F">
        <w:rPr>
          <w:rFonts w:ascii="Times New Roman" w:hAnsi="Times New Roman" w:cs="Times New Roman"/>
          <w:color w:val="000000" w:themeColor="text1"/>
          <w:sz w:val="24"/>
          <w:szCs w:val="24"/>
        </w:rPr>
        <w:t>fourfold</w:t>
      </w:r>
      <w:r w:rsidRPr="00BC01B9">
        <w:rPr>
          <w:rFonts w:ascii="Times New Roman" w:hAnsi="Times New Roman" w:cs="Times New Roman"/>
          <w:color w:val="000000" w:themeColor="text1"/>
          <w:sz w:val="24"/>
          <w:szCs w:val="24"/>
        </w:rPr>
        <w:t>. First, the experiments were designed to examine whether adults engaged in BB</w:t>
      </w:r>
      <w:r w:rsidR="000A51B1">
        <w:rPr>
          <w:rFonts w:ascii="Times New Roman" w:hAnsi="Times New Roman" w:cs="Times New Roman"/>
          <w:color w:val="000000" w:themeColor="text1"/>
          <w:sz w:val="24"/>
          <w:szCs w:val="24"/>
        </w:rPr>
        <w:t xml:space="preserve"> and IS</w:t>
      </w:r>
      <w:r w:rsidRPr="00BC01B9">
        <w:rPr>
          <w:rFonts w:ascii="Times New Roman" w:hAnsi="Times New Roman" w:cs="Times New Roman"/>
          <w:color w:val="000000" w:themeColor="text1"/>
          <w:sz w:val="24"/>
          <w:szCs w:val="24"/>
        </w:rPr>
        <w:t xml:space="preserve"> reasoning using pre-, mid-, and post-rating phases in three experiments. Second, </w:t>
      </w:r>
      <w:r w:rsidR="00C43407">
        <w:rPr>
          <w:rFonts w:ascii="Times New Roman" w:hAnsi="Times New Roman" w:cs="Times New Roman"/>
          <w:color w:val="000000" w:themeColor="text1"/>
          <w:sz w:val="24"/>
          <w:szCs w:val="24"/>
        </w:rPr>
        <w:t>the experiments</w:t>
      </w:r>
      <w:r w:rsidR="00C43407" w:rsidRPr="00BC01B9">
        <w:rPr>
          <w:rFonts w:ascii="Times New Roman" w:hAnsi="Times New Roman" w:cs="Times New Roman"/>
          <w:color w:val="000000" w:themeColor="text1"/>
          <w:sz w:val="24"/>
          <w:szCs w:val="24"/>
        </w:rPr>
        <w:t xml:space="preserve"> </w:t>
      </w:r>
      <w:r w:rsidR="00E13874">
        <w:rPr>
          <w:rFonts w:ascii="Times New Roman" w:hAnsi="Times New Roman" w:cs="Times New Roman"/>
          <w:color w:val="000000" w:themeColor="text1"/>
          <w:sz w:val="24"/>
          <w:szCs w:val="24"/>
        </w:rPr>
        <w:t>investigated</w:t>
      </w:r>
      <w:r w:rsidRPr="00BC01B9">
        <w:rPr>
          <w:rFonts w:ascii="Times New Roman" w:hAnsi="Times New Roman" w:cs="Times New Roman"/>
          <w:color w:val="000000" w:themeColor="text1"/>
          <w:sz w:val="24"/>
          <w:szCs w:val="24"/>
        </w:rPr>
        <w:t xml:space="preserve"> whether adults engaged in BB </w:t>
      </w:r>
      <w:r w:rsidR="000A51B1">
        <w:rPr>
          <w:rFonts w:ascii="Times New Roman" w:hAnsi="Times New Roman" w:cs="Times New Roman"/>
          <w:color w:val="000000" w:themeColor="text1"/>
          <w:sz w:val="24"/>
          <w:szCs w:val="24"/>
        </w:rPr>
        <w:t xml:space="preserve">and IS </w:t>
      </w:r>
      <w:r w:rsidRPr="00BC01B9">
        <w:rPr>
          <w:rFonts w:ascii="Times New Roman" w:hAnsi="Times New Roman" w:cs="Times New Roman"/>
          <w:color w:val="000000" w:themeColor="text1"/>
          <w:sz w:val="24"/>
          <w:szCs w:val="24"/>
        </w:rPr>
        <w:t xml:space="preserve">reasoning in the context of two, three, and four objects. </w:t>
      </w:r>
      <w:r w:rsidR="004130A7">
        <w:rPr>
          <w:rFonts w:ascii="Times New Roman" w:hAnsi="Times New Roman" w:cs="Times New Roman"/>
          <w:color w:val="000000" w:themeColor="text1"/>
          <w:sz w:val="24"/>
          <w:szCs w:val="24"/>
        </w:rPr>
        <w:t>R</w:t>
      </w:r>
      <w:r w:rsidRPr="00BC01B9">
        <w:rPr>
          <w:rFonts w:ascii="Times New Roman" w:hAnsi="Times New Roman" w:cs="Times New Roman"/>
          <w:color w:val="000000" w:themeColor="text1"/>
          <w:sz w:val="24"/>
          <w:szCs w:val="24"/>
        </w:rPr>
        <w:t>ecall that previous investigations that used the blicket-detector</w:t>
      </w:r>
      <w:r w:rsidR="005E1F55">
        <w:rPr>
          <w:rFonts w:ascii="Times New Roman" w:hAnsi="Times New Roman" w:cs="Times New Roman"/>
          <w:color w:val="000000" w:themeColor="text1"/>
          <w:sz w:val="24"/>
          <w:szCs w:val="24"/>
        </w:rPr>
        <w:t xml:space="preserve"> or blicket-detector-like</w:t>
      </w:r>
      <w:r w:rsidRPr="00BC01B9">
        <w:rPr>
          <w:rFonts w:ascii="Times New Roman" w:hAnsi="Times New Roman" w:cs="Times New Roman"/>
          <w:color w:val="000000" w:themeColor="text1"/>
          <w:sz w:val="24"/>
          <w:szCs w:val="24"/>
        </w:rPr>
        <w:t xml:space="preserve"> paradigm examined </w:t>
      </w:r>
      <w:r w:rsidR="000D261B" w:rsidRPr="00BC01B9">
        <w:rPr>
          <w:rFonts w:ascii="Times New Roman" w:hAnsi="Times New Roman" w:cs="Times New Roman"/>
          <w:color w:val="000000" w:themeColor="text1"/>
          <w:sz w:val="24"/>
          <w:szCs w:val="24"/>
        </w:rPr>
        <w:t xml:space="preserve">only </w:t>
      </w:r>
      <w:r w:rsidRPr="00BC01B9">
        <w:rPr>
          <w:rFonts w:ascii="Times New Roman" w:hAnsi="Times New Roman" w:cs="Times New Roman"/>
          <w:color w:val="000000" w:themeColor="text1"/>
          <w:sz w:val="24"/>
          <w:szCs w:val="24"/>
        </w:rPr>
        <w:t>to what extent infants (Sobel &amp; Kirkham, 2006), children (e.g., Gopnik et al., 2001; Sobel et al., 2004), and adults (e.g., Griffiths et al., 2011) engaged in BB reasoning in the context of two objects</w:t>
      </w:r>
      <w:r w:rsidR="00A832EC">
        <w:rPr>
          <w:rFonts w:ascii="Times New Roman" w:hAnsi="Times New Roman" w:cs="Times New Roman"/>
          <w:color w:val="000000" w:themeColor="text1"/>
          <w:sz w:val="24"/>
          <w:szCs w:val="24"/>
        </w:rPr>
        <w:t xml:space="preserve">, and only the latter of these studies </w:t>
      </w:r>
      <w:r w:rsidRPr="00BC01B9">
        <w:rPr>
          <w:rFonts w:ascii="Times New Roman" w:hAnsi="Times New Roman" w:cs="Times New Roman"/>
          <w:color w:val="000000" w:themeColor="text1"/>
          <w:sz w:val="24"/>
          <w:szCs w:val="24"/>
        </w:rPr>
        <w:t xml:space="preserve">investigated </w:t>
      </w:r>
      <w:r w:rsidR="000C19FC">
        <w:rPr>
          <w:rFonts w:ascii="Times New Roman" w:hAnsi="Times New Roman" w:cs="Times New Roman"/>
          <w:color w:val="000000" w:themeColor="text1"/>
          <w:sz w:val="24"/>
          <w:szCs w:val="24"/>
        </w:rPr>
        <w:t>BB and IS reasoning in adults</w:t>
      </w:r>
      <w:r w:rsidRPr="00BC01B9">
        <w:rPr>
          <w:rFonts w:ascii="Times New Roman" w:hAnsi="Times New Roman" w:cs="Times New Roman"/>
          <w:color w:val="000000" w:themeColor="text1"/>
          <w:sz w:val="24"/>
          <w:szCs w:val="24"/>
        </w:rPr>
        <w:t xml:space="preserve"> across three different rating phases</w:t>
      </w:r>
      <w:r w:rsidR="000C19FC">
        <w:rPr>
          <w:rFonts w:ascii="Times New Roman" w:hAnsi="Times New Roman" w:cs="Times New Roman"/>
          <w:color w:val="000000" w:themeColor="text1"/>
          <w:sz w:val="24"/>
          <w:szCs w:val="24"/>
        </w:rPr>
        <w:t xml:space="preserve"> with two objects</w:t>
      </w:r>
      <w:r w:rsidR="00A832EC">
        <w:rPr>
          <w:rFonts w:ascii="Times New Roman" w:hAnsi="Times New Roman" w:cs="Times New Roman"/>
          <w:color w:val="000000" w:themeColor="text1"/>
          <w:sz w:val="24"/>
          <w:szCs w:val="24"/>
        </w:rPr>
        <w:t xml:space="preserve">. </w:t>
      </w:r>
      <w:r w:rsidRPr="00BC01B9">
        <w:rPr>
          <w:rFonts w:ascii="Times New Roman" w:hAnsi="Times New Roman" w:cs="Times New Roman"/>
          <w:color w:val="000000" w:themeColor="text1"/>
          <w:sz w:val="24"/>
          <w:szCs w:val="24"/>
        </w:rPr>
        <w:t xml:space="preserve">Third, </w:t>
      </w:r>
      <w:r w:rsidR="00C648C3">
        <w:rPr>
          <w:rFonts w:ascii="Times New Roman" w:hAnsi="Times New Roman" w:cs="Times New Roman"/>
          <w:color w:val="000000" w:themeColor="text1"/>
          <w:sz w:val="24"/>
          <w:szCs w:val="24"/>
        </w:rPr>
        <w:t>to</w:t>
      </w:r>
      <w:r w:rsidRPr="00BC01B9">
        <w:rPr>
          <w:rFonts w:ascii="Times New Roman" w:hAnsi="Times New Roman" w:cs="Times New Roman"/>
          <w:color w:val="000000" w:themeColor="text1"/>
          <w:sz w:val="24"/>
          <w:szCs w:val="24"/>
        </w:rPr>
        <w:t xml:space="preserve"> our knowledge, this was the first series of studies to assess</w:t>
      </w:r>
      <w:r w:rsidR="00C648C3">
        <w:rPr>
          <w:rFonts w:ascii="Times New Roman" w:hAnsi="Times New Roman" w:cs="Times New Roman"/>
          <w:color w:val="000000" w:themeColor="text1"/>
          <w:sz w:val="24"/>
          <w:szCs w:val="24"/>
        </w:rPr>
        <w:t xml:space="preserve"> both IS and</w:t>
      </w:r>
      <w:r w:rsidRPr="00BC01B9">
        <w:rPr>
          <w:rFonts w:ascii="Times New Roman" w:hAnsi="Times New Roman" w:cs="Times New Roman"/>
          <w:color w:val="000000" w:themeColor="text1"/>
          <w:sz w:val="24"/>
          <w:szCs w:val="24"/>
        </w:rPr>
        <w:t xml:space="preserve"> BB reasoning directly by comparing the extent to which adults’ causal ratings of two </w:t>
      </w:r>
      <w:r w:rsidRPr="00BC01B9">
        <w:rPr>
          <w:rFonts w:ascii="Times New Roman" w:hAnsi="Times New Roman" w:cs="Times New Roman"/>
          <w:color w:val="000000" w:themeColor="text1"/>
          <w:sz w:val="24"/>
          <w:szCs w:val="24"/>
        </w:rPr>
        <w:lastRenderedPageBreak/>
        <w:t xml:space="preserve">(Experiment </w:t>
      </w:r>
      <w:r w:rsidR="003A6F1A">
        <w:rPr>
          <w:rFonts w:ascii="Times New Roman" w:hAnsi="Times New Roman" w:cs="Times New Roman"/>
          <w:color w:val="000000" w:themeColor="text1"/>
          <w:sz w:val="24"/>
          <w:szCs w:val="24"/>
        </w:rPr>
        <w:t>1</w:t>
      </w:r>
      <w:r w:rsidRPr="00BC01B9">
        <w:rPr>
          <w:rFonts w:ascii="Times New Roman" w:hAnsi="Times New Roman" w:cs="Times New Roman"/>
          <w:color w:val="000000" w:themeColor="text1"/>
          <w:sz w:val="24"/>
          <w:szCs w:val="24"/>
        </w:rPr>
        <w:t xml:space="preserve">), three (Experiment </w:t>
      </w:r>
      <w:r w:rsidR="003A6F1A">
        <w:rPr>
          <w:rFonts w:ascii="Times New Roman" w:hAnsi="Times New Roman" w:cs="Times New Roman"/>
          <w:color w:val="000000" w:themeColor="text1"/>
          <w:sz w:val="24"/>
          <w:szCs w:val="24"/>
        </w:rPr>
        <w:t>2</w:t>
      </w:r>
      <w:r w:rsidRPr="00BC01B9">
        <w:rPr>
          <w:rFonts w:ascii="Times New Roman" w:hAnsi="Times New Roman" w:cs="Times New Roman"/>
          <w:color w:val="000000" w:themeColor="text1"/>
          <w:sz w:val="24"/>
          <w:szCs w:val="24"/>
        </w:rPr>
        <w:t xml:space="preserve">), and four (Experiment </w:t>
      </w:r>
      <w:r w:rsidR="003A6F1A">
        <w:rPr>
          <w:rFonts w:ascii="Times New Roman" w:hAnsi="Times New Roman" w:cs="Times New Roman"/>
          <w:color w:val="000000" w:themeColor="text1"/>
          <w:sz w:val="24"/>
          <w:szCs w:val="24"/>
        </w:rPr>
        <w:t>3</w:t>
      </w:r>
      <w:r w:rsidRPr="00BC01B9">
        <w:rPr>
          <w:rFonts w:ascii="Times New Roman" w:hAnsi="Times New Roman" w:cs="Times New Roman"/>
          <w:color w:val="000000" w:themeColor="text1"/>
          <w:sz w:val="24"/>
          <w:szCs w:val="24"/>
        </w:rPr>
        <w:t xml:space="preserve">) objects were consistent with the predictions of </w:t>
      </w:r>
      <w:r w:rsidR="00865655">
        <w:rPr>
          <w:rFonts w:ascii="Times New Roman" w:hAnsi="Times New Roman" w:cs="Times New Roman"/>
          <w:color w:val="000000" w:themeColor="text1"/>
          <w:sz w:val="24"/>
          <w:szCs w:val="24"/>
        </w:rPr>
        <w:t xml:space="preserve">one of three </w:t>
      </w:r>
      <w:r w:rsidR="000D261B">
        <w:rPr>
          <w:rFonts w:ascii="Times New Roman" w:hAnsi="Times New Roman" w:cs="Times New Roman"/>
          <w:color w:val="000000" w:themeColor="text1"/>
          <w:sz w:val="24"/>
          <w:szCs w:val="24"/>
        </w:rPr>
        <w:t xml:space="preserve">primary </w:t>
      </w:r>
      <w:r w:rsidR="00865655">
        <w:rPr>
          <w:rFonts w:ascii="Times New Roman" w:hAnsi="Times New Roman" w:cs="Times New Roman"/>
          <w:color w:val="000000" w:themeColor="text1"/>
          <w:sz w:val="24"/>
          <w:szCs w:val="24"/>
        </w:rPr>
        <w:t>competing computational and analytical models</w:t>
      </w:r>
      <w:r w:rsidRPr="00BC01B9">
        <w:rPr>
          <w:rFonts w:ascii="Times New Roman" w:hAnsi="Times New Roman" w:cs="Times New Roman"/>
          <w:color w:val="000000" w:themeColor="text1"/>
          <w:sz w:val="24"/>
          <w:szCs w:val="24"/>
        </w:rPr>
        <w:t>.</w:t>
      </w:r>
      <w:r w:rsidR="00847E0F">
        <w:rPr>
          <w:rFonts w:ascii="Times New Roman" w:hAnsi="Times New Roman" w:cs="Times New Roman"/>
          <w:color w:val="000000" w:themeColor="text1"/>
          <w:sz w:val="24"/>
          <w:szCs w:val="24"/>
        </w:rPr>
        <w:t xml:space="preserve"> The fourth goal was to determine what role, if any, non-acted-on objects affect the causal ratings of acted-on objects given that Sobel and Kirkham (2006) observed such a relation with 24-month-olds. </w:t>
      </w:r>
    </w:p>
    <w:p w14:paraId="3B2891A6" w14:textId="61E61CC1" w:rsidR="000D261B" w:rsidRDefault="00182FD5" w:rsidP="00C31142">
      <w:pPr>
        <w:spacing w:line="480" w:lineRule="auto"/>
        <w:ind w:firstLine="720"/>
        <w:contextualSpacing/>
        <w:rPr>
          <w:rFonts w:ascii="Times New Roman" w:hAnsi="Times New Roman" w:cs="Times New Roman"/>
          <w:color w:val="000000" w:themeColor="text1"/>
          <w:sz w:val="24"/>
          <w:szCs w:val="24"/>
        </w:rPr>
      </w:pPr>
      <w:r w:rsidRPr="00182FD5">
        <w:rPr>
          <w:rFonts w:ascii="Times New Roman" w:hAnsi="Times New Roman" w:cs="Times New Roman"/>
          <w:color w:val="000000" w:themeColor="text1"/>
          <w:sz w:val="24"/>
          <w:szCs w:val="24"/>
        </w:rPr>
        <w:t>In conjunction, the present data suggest that adults use a</w:t>
      </w:r>
      <w:r>
        <w:rPr>
          <w:rFonts w:ascii="Times New Roman" w:hAnsi="Times New Roman" w:cs="Times New Roman"/>
          <w:color w:val="000000" w:themeColor="text1"/>
          <w:sz w:val="24"/>
          <w:szCs w:val="24"/>
        </w:rPr>
        <w:t>ssociative</w:t>
      </w:r>
      <w:r w:rsidR="00FF33BA">
        <w:rPr>
          <w:rFonts w:ascii="Times New Roman" w:hAnsi="Times New Roman" w:cs="Times New Roman"/>
          <w:color w:val="000000" w:themeColor="text1"/>
          <w:sz w:val="24"/>
          <w:szCs w:val="24"/>
        </w:rPr>
        <w:t xml:space="preserve"> </w:t>
      </w:r>
      <w:r w:rsidR="000F6204">
        <w:rPr>
          <w:rFonts w:ascii="Times New Roman" w:hAnsi="Times New Roman" w:cs="Times New Roman"/>
          <w:color w:val="000000" w:themeColor="text1"/>
          <w:sz w:val="24"/>
          <w:szCs w:val="24"/>
        </w:rPr>
        <w:t xml:space="preserve">processes to reason about two objects </w:t>
      </w:r>
      <w:r w:rsidR="00FF33BA">
        <w:rPr>
          <w:rFonts w:ascii="Times New Roman" w:hAnsi="Times New Roman" w:cs="Times New Roman"/>
          <w:color w:val="000000" w:themeColor="text1"/>
          <w:sz w:val="24"/>
          <w:szCs w:val="24"/>
        </w:rPr>
        <w:t>and Bayesian</w:t>
      </w:r>
      <w:r>
        <w:rPr>
          <w:rFonts w:ascii="Times New Roman" w:hAnsi="Times New Roman" w:cs="Times New Roman"/>
          <w:color w:val="000000" w:themeColor="text1"/>
          <w:sz w:val="24"/>
          <w:szCs w:val="24"/>
        </w:rPr>
        <w:t xml:space="preserve"> processes to reason </w:t>
      </w:r>
      <w:r w:rsidR="000F6204">
        <w:rPr>
          <w:rFonts w:ascii="Times New Roman" w:hAnsi="Times New Roman" w:cs="Times New Roman"/>
          <w:color w:val="000000" w:themeColor="text1"/>
          <w:sz w:val="24"/>
          <w:szCs w:val="24"/>
        </w:rPr>
        <w:t>about three and four objects</w:t>
      </w:r>
      <w:r>
        <w:rPr>
          <w:rFonts w:ascii="Times New Roman" w:hAnsi="Times New Roman" w:cs="Times New Roman"/>
          <w:color w:val="000000" w:themeColor="text1"/>
          <w:sz w:val="24"/>
          <w:szCs w:val="24"/>
        </w:rPr>
        <w:t xml:space="preserve">. This is based on the fact </w:t>
      </w:r>
      <w:r w:rsidRPr="00182FD5">
        <w:rPr>
          <w:rFonts w:ascii="Times New Roman" w:hAnsi="Times New Roman" w:cs="Times New Roman"/>
          <w:color w:val="000000" w:themeColor="text1"/>
          <w:sz w:val="24"/>
          <w:szCs w:val="24"/>
        </w:rPr>
        <w:t>that adults' causal</w:t>
      </w:r>
      <w:r>
        <w:rPr>
          <w:rFonts w:ascii="Times New Roman" w:hAnsi="Times New Roman" w:cs="Times New Roman"/>
          <w:color w:val="000000" w:themeColor="text1"/>
          <w:sz w:val="24"/>
          <w:szCs w:val="24"/>
        </w:rPr>
        <w:t xml:space="preserve"> responses were consistent with </w:t>
      </w:r>
      <w:r w:rsidRPr="00182FD5">
        <w:rPr>
          <w:rFonts w:ascii="Times New Roman" w:hAnsi="Times New Roman" w:cs="Times New Roman"/>
          <w:color w:val="000000" w:themeColor="text1"/>
          <w:sz w:val="24"/>
          <w:szCs w:val="24"/>
        </w:rPr>
        <w:t xml:space="preserve">the predictions of </w:t>
      </w:r>
      <w:r w:rsidR="002F331B">
        <w:rPr>
          <w:rFonts w:ascii="Times New Roman" w:hAnsi="Times New Roman" w:cs="Times New Roman"/>
          <w:color w:val="000000" w:themeColor="text1"/>
          <w:sz w:val="24"/>
          <w:szCs w:val="24"/>
        </w:rPr>
        <w:t>two associative models</w:t>
      </w:r>
      <w:r w:rsidRPr="00182FD5">
        <w:rPr>
          <w:rFonts w:ascii="Times New Roman" w:hAnsi="Times New Roman" w:cs="Times New Roman"/>
          <w:color w:val="000000" w:themeColor="text1"/>
          <w:sz w:val="24"/>
          <w:szCs w:val="24"/>
        </w:rPr>
        <w:t xml:space="preserve"> in Experiment 1 </w:t>
      </w:r>
      <w:r w:rsidR="000D261B">
        <w:rPr>
          <w:rFonts w:ascii="Times New Roman" w:hAnsi="Times New Roman" w:cs="Times New Roman"/>
          <w:color w:val="000000" w:themeColor="text1"/>
          <w:sz w:val="24"/>
          <w:szCs w:val="24"/>
        </w:rPr>
        <w:t xml:space="preserve">and were consistent </w:t>
      </w:r>
      <w:r w:rsidRPr="00182FD5">
        <w:rPr>
          <w:rFonts w:ascii="Times New Roman" w:hAnsi="Times New Roman" w:cs="Times New Roman"/>
          <w:color w:val="000000" w:themeColor="text1"/>
          <w:sz w:val="24"/>
          <w:szCs w:val="24"/>
        </w:rPr>
        <w:t>with the simple</w:t>
      </w:r>
      <w:r>
        <w:rPr>
          <w:rFonts w:ascii="Times New Roman" w:hAnsi="Times New Roman" w:cs="Times New Roman"/>
          <w:color w:val="000000" w:themeColor="text1"/>
          <w:sz w:val="24"/>
          <w:szCs w:val="24"/>
        </w:rPr>
        <w:t xml:space="preserve"> Bayesian model in Experiments </w:t>
      </w:r>
      <w:r w:rsidRPr="00182FD5">
        <w:rPr>
          <w:rFonts w:ascii="Times New Roman" w:hAnsi="Times New Roman" w:cs="Times New Roman"/>
          <w:color w:val="000000" w:themeColor="text1"/>
          <w:sz w:val="24"/>
          <w:szCs w:val="24"/>
        </w:rPr>
        <w:t>2 and 3</w:t>
      </w:r>
      <w:r w:rsidR="00204425">
        <w:rPr>
          <w:rFonts w:ascii="Times New Roman" w:hAnsi="Times New Roman" w:cs="Times New Roman"/>
          <w:color w:val="000000" w:themeColor="text1"/>
          <w:sz w:val="24"/>
          <w:szCs w:val="24"/>
        </w:rPr>
        <w:t xml:space="preserve">: </w:t>
      </w:r>
      <w:r w:rsidRPr="00182FD5">
        <w:rPr>
          <w:rFonts w:ascii="Times New Roman" w:hAnsi="Times New Roman" w:cs="Times New Roman"/>
          <w:color w:val="000000" w:themeColor="text1"/>
          <w:sz w:val="24"/>
          <w:szCs w:val="24"/>
        </w:rPr>
        <w:t>th</w:t>
      </w:r>
      <w:r>
        <w:rPr>
          <w:rFonts w:ascii="Times New Roman" w:hAnsi="Times New Roman" w:cs="Times New Roman"/>
          <w:color w:val="000000" w:themeColor="text1"/>
          <w:sz w:val="24"/>
          <w:szCs w:val="24"/>
        </w:rPr>
        <w:t xml:space="preserve">ere was no discernible drop in </w:t>
      </w:r>
      <w:r w:rsidRPr="00182FD5">
        <w:rPr>
          <w:rFonts w:ascii="Times New Roman" w:hAnsi="Times New Roman" w:cs="Times New Roman"/>
          <w:color w:val="000000" w:themeColor="text1"/>
          <w:sz w:val="24"/>
          <w:szCs w:val="24"/>
        </w:rPr>
        <w:t>adults' causal ratings of object B between any two</w:t>
      </w:r>
      <w:r w:rsidR="00204425">
        <w:rPr>
          <w:rFonts w:ascii="Times New Roman" w:hAnsi="Times New Roman" w:cs="Times New Roman"/>
          <w:color w:val="000000" w:themeColor="text1"/>
          <w:sz w:val="24"/>
          <w:szCs w:val="24"/>
        </w:rPr>
        <w:t xml:space="preserve"> of the three</w:t>
      </w:r>
      <w:r w:rsidRPr="00182FD5">
        <w:rPr>
          <w:rFonts w:ascii="Times New Roman" w:hAnsi="Times New Roman" w:cs="Times New Roman"/>
          <w:color w:val="000000" w:themeColor="text1"/>
          <w:sz w:val="24"/>
          <w:szCs w:val="24"/>
        </w:rPr>
        <w:t xml:space="preserve"> rating phases in Experiment 1, whe</w:t>
      </w:r>
      <w:r>
        <w:rPr>
          <w:rFonts w:ascii="Times New Roman" w:hAnsi="Times New Roman" w:cs="Times New Roman"/>
          <w:color w:val="000000" w:themeColor="text1"/>
          <w:sz w:val="24"/>
          <w:szCs w:val="24"/>
        </w:rPr>
        <w:t xml:space="preserve">reas adults' causal ratings of </w:t>
      </w:r>
      <w:r w:rsidRPr="00182FD5">
        <w:rPr>
          <w:rFonts w:ascii="Times New Roman" w:hAnsi="Times New Roman" w:cs="Times New Roman"/>
          <w:color w:val="000000" w:themeColor="text1"/>
          <w:sz w:val="24"/>
          <w:szCs w:val="24"/>
        </w:rPr>
        <w:t>object B did undergo a drop between the mid- and post-rating phases in Experimen</w:t>
      </w:r>
      <w:r>
        <w:rPr>
          <w:rFonts w:ascii="Times New Roman" w:hAnsi="Times New Roman" w:cs="Times New Roman"/>
          <w:color w:val="000000" w:themeColor="text1"/>
          <w:sz w:val="24"/>
          <w:szCs w:val="24"/>
        </w:rPr>
        <w:t>ts 2 and 3.</w:t>
      </w:r>
    </w:p>
    <w:p w14:paraId="6C98B617" w14:textId="766EEA78" w:rsidR="0079459A" w:rsidRDefault="000D261B" w:rsidP="00C31142">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00182FD5" w:rsidRPr="00182FD5">
        <w:rPr>
          <w:rFonts w:ascii="Times New Roman" w:hAnsi="Times New Roman" w:cs="Times New Roman"/>
          <w:color w:val="000000" w:themeColor="text1"/>
          <w:sz w:val="24"/>
          <w:szCs w:val="24"/>
        </w:rPr>
        <w:t xml:space="preserve">n outstanding question based on the present data is why </w:t>
      </w:r>
      <w:r w:rsidR="001C1E31">
        <w:rPr>
          <w:rFonts w:ascii="Times New Roman" w:hAnsi="Times New Roman" w:cs="Times New Roman"/>
          <w:color w:val="000000" w:themeColor="text1"/>
          <w:sz w:val="24"/>
          <w:szCs w:val="24"/>
        </w:rPr>
        <w:t>the adults might</w:t>
      </w:r>
      <w:r w:rsidR="0096535B">
        <w:rPr>
          <w:rFonts w:ascii="Times New Roman" w:hAnsi="Times New Roman" w:cs="Times New Roman"/>
          <w:color w:val="000000" w:themeColor="text1"/>
          <w:sz w:val="24"/>
          <w:szCs w:val="24"/>
        </w:rPr>
        <w:t xml:space="preserve"> have</w:t>
      </w:r>
      <w:r w:rsidR="00182FD5" w:rsidRPr="00182FD5">
        <w:rPr>
          <w:rFonts w:ascii="Times New Roman" w:hAnsi="Times New Roman" w:cs="Times New Roman"/>
          <w:color w:val="000000" w:themeColor="text1"/>
          <w:sz w:val="24"/>
          <w:szCs w:val="24"/>
        </w:rPr>
        <w:t xml:space="preserve"> processed the events</w:t>
      </w:r>
      <w:r w:rsidR="00182FD5">
        <w:rPr>
          <w:rFonts w:ascii="Times New Roman" w:hAnsi="Times New Roman" w:cs="Times New Roman"/>
          <w:color w:val="000000" w:themeColor="text1"/>
          <w:sz w:val="24"/>
          <w:szCs w:val="24"/>
        </w:rPr>
        <w:t xml:space="preserve"> associatively in the context </w:t>
      </w:r>
      <w:r w:rsidR="00182FD5" w:rsidRPr="00182FD5">
        <w:rPr>
          <w:rFonts w:ascii="Times New Roman" w:hAnsi="Times New Roman" w:cs="Times New Roman"/>
          <w:color w:val="000000" w:themeColor="text1"/>
          <w:sz w:val="24"/>
          <w:szCs w:val="24"/>
        </w:rPr>
        <w:t xml:space="preserve">of two objects but in terms of a Bayesian-inference </w:t>
      </w:r>
      <w:r w:rsidR="001C1E31">
        <w:rPr>
          <w:rFonts w:ascii="Times New Roman" w:hAnsi="Times New Roman" w:cs="Times New Roman"/>
          <w:color w:val="000000" w:themeColor="text1"/>
          <w:sz w:val="24"/>
          <w:szCs w:val="24"/>
        </w:rPr>
        <w:t>mechanism or process</w:t>
      </w:r>
      <w:r w:rsidR="00182FD5" w:rsidRPr="00182FD5">
        <w:rPr>
          <w:rFonts w:ascii="Times New Roman" w:hAnsi="Times New Roman" w:cs="Times New Roman"/>
          <w:color w:val="000000" w:themeColor="text1"/>
          <w:sz w:val="24"/>
          <w:szCs w:val="24"/>
        </w:rPr>
        <w:t xml:space="preserve"> in the context of three and fou</w:t>
      </w:r>
      <w:r w:rsidR="00182FD5">
        <w:rPr>
          <w:rFonts w:ascii="Times New Roman" w:hAnsi="Times New Roman" w:cs="Times New Roman"/>
          <w:color w:val="000000" w:themeColor="text1"/>
          <w:sz w:val="24"/>
          <w:szCs w:val="24"/>
        </w:rPr>
        <w:t>r objects. One plausible</w:t>
      </w:r>
      <w:r w:rsidR="001C1E31">
        <w:rPr>
          <w:rFonts w:ascii="Times New Roman" w:hAnsi="Times New Roman" w:cs="Times New Roman"/>
          <w:color w:val="000000" w:themeColor="text1"/>
          <w:sz w:val="24"/>
          <w:szCs w:val="24"/>
        </w:rPr>
        <w:t>, albeit speculative,</w:t>
      </w:r>
      <w:r w:rsidR="00182FD5">
        <w:rPr>
          <w:rFonts w:ascii="Times New Roman" w:hAnsi="Times New Roman" w:cs="Times New Roman"/>
          <w:color w:val="000000" w:themeColor="text1"/>
          <w:sz w:val="24"/>
          <w:szCs w:val="24"/>
        </w:rPr>
        <w:t xml:space="preserve"> </w:t>
      </w:r>
      <w:r w:rsidR="001C1E31">
        <w:rPr>
          <w:rFonts w:ascii="Times New Roman" w:hAnsi="Times New Roman" w:cs="Times New Roman"/>
          <w:color w:val="000000" w:themeColor="text1"/>
          <w:sz w:val="24"/>
          <w:szCs w:val="24"/>
        </w:rPr>
        <w:t xml:space="preserve">explanation is </w:t>
      </w:r>
      <w:r w:rsidR="00A81850">
        <w:rPr>
          <w:rFonts w:ascii="Times New Roman" w:hAnsi="Times New Roman" w:cs="Times New Roman"/>
          <w:color w:val="000000" w:themeColor="text1"/>
          <w:sz w:val="24"/>
          <w:szCs w:val="24"/>
        </w:rPr>
        <w:t xml:space="preserve">that when asked to reason about two objects, but not when asked to reason about three or four objects, </w:t>
      </w:r>
      <w:r w:rsidR="00B4442D">
        <w:rPr>
          <w:rFonts w:ascii="Times New Roman" w:hAnsi="Times New Roman" w:cs="Times New Roman"/>
          <w:color w:val="000000" w:themeColor="text1"/>
          <w:sz w:val="24"/>
          <w:szCs w:val="24"/>
        </w:rPr>
        <w:t xml:space="preserve">adults </w:t>
      </w:r>
      <w:r w:rsidR="00A81850">
        <w:rPr>
          <w:rFonts w:ascii="Times New Roman" w:hAnsi="Times New Roman" w:cs="Times New Roman"/>
          <w:color w:val="000000" w:themeColor="text1"/>
          <w:sz w:val="24"/>
          <w:szCs w:val="24"/>
        </w:rPr>
        <w:t xml:space="preserve">may have abstained from engaging </w:t>
      </w:r>
      <w:r w:rsidR="00236EC8" w:rsidRPr="00236EC8">
        <w:rPr>
          <w:rFonts w:ascii="Times New Roman" w:hAnsi="Times New Roman" w:cs="Times New Roman"/>
          <w:color w:val="000000" w:themeColor="text1"/>
          <w:sz w:val="24"/>
          <w:szCs w:val="24"/>
        </w:rPr>
        <w:t>in effortful reasoning</w:t>
      </w:r>
      <w:r w:rsidR="00A81850">
        <w:rPr>
          <w:rFonts w:ascii="Times New Roman" w:hAnsi="Times New Roman" w:cs="Times New Roman"/>
          <w:color w:val="000000" w:themeColor="text1"/>
          <w:sz w:val="24"/>
          <w:szCs w:val="24"/>
        </w:rPr>
        <w:t>. This is because reasoning about two objects</w:t>
      </w:r>
      <w:r w:rsidR="00B4442D">
        <w:rPr>
          <w:rFonts w:ascii="Times New Roman" w:hAnsi="Times New Roman" w:cs="Times New Roman"/>
          <w:color w:val="000000" w:themeColor="text1"/>
          <w:sz w:val="24"/>
          <w:szCs w:val="24"/>
        </w:rPr>
        <w:t xml:space="preserve"> presumably</w:t>
      </w:r>
      <w:r w:rsidR="00A81850">
        <w:rPr>
          <w:rFonts w:ascii="Times New Roman" w:hAnsi="Times New Roman" w:cs="Times New Roman"/>
          <w:color w:val="000000" w:themeColor="text1"/>
          <w:sz w:val="24"/>
          <w:szCs w:val="24"/>
        </w:rPr>
        <w:t xml:space="preserve"> recruits fewer cognitive resources than reasoning about three and four objects. This, in turn,</w:t>
      </w:r>
      <w:r w:rsidR="00236EC8" w:rsidRPr="00236EC8">
        <w:rPr>
          <w:rFonts w:ascii="Times New Roman" w:hAnsi="Times New Roman" w:cs="Times New Roman"/>
          <w:color w:val="000000" w:themeColor="text1"/>
          <w:sz w:val="24"/>
          <w:szCs w:val="24"/>
        </w:rPr>
        <w:t xml:space="preserve"> </w:t>
      </w:r>
      <w:r w:rsidR="00236EC8">
        <w:rPr>
          <w:rFonts w:ascii="Times New Roman" w:hAnsi="Times New Roman" w:cs="Times New Roman"/>
          <w:color w:val="000000" w:themeColor="text1"/>
          <w:sz w:val="24"/>
          <w:szCs w:val="24"/>
        </w:rPr>
        <w:t xml:space="preserve">may have </w:t>
      </w:r>
      <w:r w:rsidR="00A81850">
        <w:rPr>
          <w:rFonts w:ascii="Times New Roman" w:hAnsi="Times New Roman" w:cs="Times New Roman"/>
          <w:color w:val="000000" w:themeColor="text1"/>
          <w:sz w:val="24"/>
          <w:szCs w:val="24"/>
        </w:rPr>
        <w:t>caused</w:t>
      </w:r>
      <w:r w:rsidR="000D1A45">
        <w:rPr>
          <w:rFonts w:ascii="Times New Roman" w:hAnsi="Times New Roman" w:cs="Times New Roman"/>
          <w:color w:val="000000" w:themeColor="text1"/>
          <w:sz w:val="24"/>
          <w:szCs w:val="24"/>
        </w:rPr>
        <w:t xml:space="preserve"> or encouraged</w:t>
      </w:r>
      <w:r w:rsidR="00A81850">
        <w:rPr>
          <w:rFonts w:ascii="Times New Roman" w:hAnsi="Times New Roman" w:cs="Times New Roman"/>
          <w:color w:val="000000" w:themeColor="text1"/>
          <w:sz w:val="24"/>
          <w:szCs w:val="24"/>
        </w:rPr>
        <w:t xml:space="preserve"> participants to process </w:t>
      </w:r>
      <w:r w:rsidR="00236EC8">
        <w:rPr>
          <w:rFonts w:ascii="Times New Roman" w:hAnsi="Times New Roman" w:cs="Times New Roman"/>
          <w:color w:val="000000" w:themeColor="text1"/>
          <w:sz w:val="24"/>
          <w:szCs w:val="24"/>
        </w:rPr>
        <w:t xml:space="preserve">the events </w:t>
      </w:r>
      <w:r w:rsidR="00236EC8" w:rsidRPr="00236EC8">
        <w:rPr>
          <w:rFonts w:ascii="Times New Roman" w:hAnsi="Times New Roman" w:cs="Times New Roman"/>
          <w:color w:val="000000" w:themeColor="text1"/>
          <w:sz w:val="24"/>
          <w:szCs w:val="24"/>
        </w:rPr>
        <w:t xml:space="preserve">associatively when asked to reason about </w:t>
      </w:r>
      <w:r w:rsidR="00067C21">
        <w:rPr>
          <w:rFonts w:ascii="Times New Roman" w:hAnsi="Times New Roman" w:cs="Times New Roman"/>
          <w:color w:val="000000" w:themeColor="text1"/>
          <w:sz w:val="24"/>
          <w:szCs w:val="24"/>
        </w:rPr>
        <w:t>two objects</w:t>
      </w:r>
      <w:r w:rsidR="00236EC8">
        <w:rPr>
          <w:rFonts w:ascii="Times New Roman" w:hAnsi="Times New Roman" w:cs="Times New Roman"/>
          <w:color w:val="000000" w:themeColor="text1"/>
          <w:sz w:val="24"/>
          <w:szCs w:val="24"/>
        </w:rPr>
        <w:t>.</w:t>
      </w:r>
      <w:r w:rsidR="00067C21">
        <w:rPr>
          <w:rFonts w:ascii="Times New Roman" w:hAnsi="Times New Roman" w:cs="Times New Roman"/>
          <w:color w:val="000000" w:themeColor="text1"/>
          <w:sz w:val="24"/>
          <w:szCs w:val="24"/>
        </w:rPr>
        <w:t xml:space="preserve"> </w:t>
      </w:r>
      <w:r w:rsidR="0079459A">
        <w:rPr>
          <w:rFonts w:ascii="Times New Roman" w:hAnsi="Times New Roman" w:cs="Times New Roman"/>
          <w:color w:val="000000" w:themeColor="text1"/>
          <w:sz w:val="24"/>
          <w:szCs w:val="24"/>
        </w:rPr>
        <w:t xml:space="preserve">In line with this argument, it has been </w:t>
      </w:r>
      <w:r>
        <w:rPr>
          <w:rFonts w:ascii="Times New Roman" w:hAnsi="Times New Roman" w:cs="Times New Roman"/>
          <w:color w:val="000000" w:themeColor="text1"/>
          <w:sz w:val="24"/>
          <w:szCs w:val="24"/>
        </w:rPr>
        <w:t xml:space="preserve">suggested </w:t>
      </w:r>
      <w:r w:rsidR="0079459A">
        <w:rPr>
          <w:rFonts w:ascii="Times New Roman" w:hAnsi="Times New Roman" w:cs="Times New Roman"/>
          <w:color w:val="000000" w:themeColor="text1"/>
          <w:sz w:val="24"/>
          <w:szCs w:val="24"/>
        </w:rPr>
        <w:t>that</w:t>
      </w:r>
      <w:r w:rsidR="0079459A" w:rsidRPr="00236EC8">
        <w:rPr>
          <w:rFonts w:ascii="Times New Roman" w:hAnsi="Times New Roman" w:cs="Times New Roman"/>
          <w:color w:val="000000" w:themeColor="text1"/>
          <w:sz w:val="24"/>
          <w:szCs w:val="24"/>
        </w:rPr>
        <w:t xml:space="preserve"> associative processing is thought gen</w:t>
      </w:r>
      <w:r w:rsidR="0079459A">
        <w:rPr>
          <w:rFonts w:ascii="Times New Roman" w:hAnsi="Times New Roman" w:cs="Times New Roman"/>
          <w:color w:val="000000" w:themeColor="text1"/>
          <w:sz w:val="24"/>
          <w:szCs w:val="24"/>
        </w:rPr>
        <w:t>erally to be an automatic, non-</w:t>
      </w:r>
      <w:r w:rsidR="0079459A" w:rsidRPr="00236EC8">
        <w:rPr>
          <w:rFonts w:ascii="Times New Roman" w:hAnsi="Times New Roman" w:cs="Times New Roman"/>
          <w:color w:val="000000" w:themeColor="text1"/>
          <w:sz w:val="24"/>
          <w:szCs w:val="24"/>
        </w:rPr>
        <w:t xml:space="preserve">effortful process that yields a fast response, one that consumes few cognitive resources, and one in which the benefits of employing such a process outweighs the costs of employing a more effortful one </w:t>
      </w:r>
      <w:r w:rsidR="0079459A">
        <w:rPr>
          <w:rFonts w:ascii="Times New Roman" w:hAnsi="Times New Roman" w:cs="Times New Roman"/>
          <w:color w:val="000000" w:themeColor="text1"/>
          <w:sz w:val="24"/>
          <w:szCs w:val="24"/>
        </w:rPr>
        <w:t xml:space="preserve">(e.g., </w:t>
      </w:r>
      <w:proofErr w:type="spellStart"/>
      <w:r w:rsidR="0079459A">
        <w:rPr>
          <w:rFonts w:ascii="Times New Roman" w:hAnsi="Times New Roman" w:cs="Times New Roman"/>
          <w:color w:val="000000" w:themeColor="text1"/>
          <w:sz w:val="24"/>
          <w:szCs w:val="24"/>
        </w:rPr>
        <w:t>Coenen</w:t>
      </w:r>
      <w:proofErr w:type="spellEnd"/>
      <w:r w:rsidR="0079459A">
        <w:rPr>
          <w:rFonts w:ascii="Times New Roman" w:hAnsi="Times New Roman" w:cs="Times New Roman"/>
          <w:color w:val="000000" w:themeColor="text1"/>
          <w:sz w:val="24"/>
          <w:szCs w:val="24"/>
        </w:rPr>
        <w:t xml:space="preserve">, </w:t>
      </w:r>
      <w:proofErr w:type="spellStart"/>
      <w:r w:rsidR="0079459A">
        <w:rPr>
          <w:rFonts w:ascii="Times New Roman" w:hAnsi="Times New Roman" w:cs="Times New Roman"/>
          <w:color w:val="000000" w:themeColor="text1"/>
          <w:sz w:val="24"/>
          <w:szCs w:val="24"/>
        </w:rPr>
        <w:t>Rehder</w:t>
      </w:r>
      <w:proofErr w:type="spellEnd"/>
      <w:r w:rsidR="0079459A">
        <w:rPr>
          <w:rFonts w:ascii="Times New Roman" w:hAnsi="Times New Roman" w:cs="Times New Roman"/>
          <w:color w:val="000000" w:themeColor="text1"/>
          <w:sz w:val="24"/>
          <w:szCs w:val="24"/>
        </w:rPr>
        <w:t xml:space="preserve">, &amp; </w:t>
      </w:r>
      <w:proofErr w:type="spellStart"/>
      <w:r w:rsidR="0079459A" w:rsidRPr="00236EC8">
        <w:rPr>
          <w:rFonts w:ascii="Times New Roman" w:hAnsi="Times New Roman" w:cs="Times New Roman"/>
          <w:color w:val="000000" w:themeColor="text1"/>
          <w:sz w:val="24"/>
          <w:szCs w:val="24"/>
        </w:rPr>
        <w:t>Gureckis</w:t>
      </w:r>
      <w:proofErr w:type="spellEnd"/>
      <w:r w:rsidR="0079459A" w:rsidRPr="00236EC8">
        <w:rPr>
          <w:rFonts w:ascii="Times New Roman" w:hAnsi="Times New Roman" w:cs="Times New Roman"/>
          <w:color w:val="000000" w:themeColor="text1"/>
          <w:sz w:val="24"/>
          <w:szCs w:val="24"/>
        </w:rPr>
        <w:t xml:space="preserve">, 2015; </w:t>
      </w:r>
      <w:proofErr w:type="spellStart"/>
      <w:r w:rsidR="0079459A" w:rsidRPr="00236EC8">
        <w:rPr>
          <w:rFonts w:ascii="Times New Roman" w:hAnsi="Times New Roman" w:cs="Times New Roman"/>
          <w:color w:val="000000" w:themeColor="text1"/>
          <w:sz w:val="24"/>
          <w:szCs w:val="24"/>
        </w:rPr>
        <w:t>Darlow</w:t>
      </w:r>
      <w:proofErr w:type="spellEnd"/>
      <w:r w:rsidR="0079459A" w:rsidRPr="00236EC8">
        <w:rPr>
          <w:rFonts w:ascii="Times New Roman" w:hAnsi="Times New Roman" w:cs="Times New Roman"/>
          <w:color w:val="000000" w:themeColor="text1"/>
          <w:sz w:val="24"/>
          <w:szCs w:val="24"/>
        </w:rPr>
        <w:t xml:space="preserve"> &amp; </w:t>
      </w:r>
      <w:proofErr w:type="spellStart"/>
      <w:r w:rsidR="0079459A" w:rsidRPr="00236EC8">
        <w:rPr>
          <w:rFonts w:ascii="Times New Roman" w:hAnsi="Times New Roman" w:cs="Times New Roman"/>
          <w:color w:val="000000" w:themeColor="text1"/>
          <w:sz w:val="24"/>
          <w:szCs w:val="24"/>
        </w:rPr>
        <w:t>Sloman</w:t>
      </w:r>
      <w:proofErr w:type="spellEnd"/>
      <w:r w:rsidR="0079459A" w:rsidRPr="00236EC8">
        <w:rPr>
          <w:rFonts w:ascii="Times New Roman" w:hAnsi="Times New Roman" w:cs="Times New Roman"/>
          <w:color w:val="000000" w:themeColor="text1"/>
          <w:sz w:val="24"/>
          <w:szCs w:val="24"/>
        </w:rPr>
        <w:t xml:space="preserve">, </w:t>
      </w:r>
      <w:r w:rsidR="0079459A" w:rsidRPr="00236EC8">
        <w:rPr>
          <w:rFonts w:ascii="Times New Roman" w:hAnsi="Times New Roman" w:cs="Times New Roman"/>
          <w:color w:val="000000" w:themeColor="text1"/>
          <w:sz w:val="24"/>
          <w:szCs w:val="24"/>
        </w:rPr>
        <w:lastRenderedPageBreak/>
        <w:t xml:space="preserve">2010; Kahneman &amp; Frederick, 2002; Osman, 2004; </w:t>
      </w:r>
      <w:r w:rsidR="0079459A">
        <w:rPr>
          <w:rFonts w:ascii="Times New Roman" w:hAnsi="Times New Roman" w:cs="Times New Roman"/>
          <w:color w:val="000000" w:themeColor="text1"/>
          <w:sz w:val="24"/>
          <w:szCs w:val="24"/>
        </w:rPr>
        <w:t xml:space="preserve">Smith &amp; </w:t>
      </w:r>
      <w:proofErr w:type="spellStart"/>
      <w:r w:rsidR="0079459A">
        <w:rPr>
          <w:rFonts w:ascii="Times New Roman" w:hAnsi="Times New Roman" w:cs="Times New Roman"/>
          <w:color w:val="000000" w:themeColor="text1"/>
          <w:sz w:val="24"/>
          <w:szCs w:val="24"/>
        </w:rPr>
        <w:t>DeCoster</w:t>
      </w:r>
      <w:proofErr w:type="spellEnd"/>
      <w:r w:rsidR="0079459A">
        <w:rPr>
          <w:rFonts w:ascii="Times New Roman" w:hAnsi="Times New Roman" w:cs="Times New Roman"/>
          <w:color w:val="000000" w:themeColor="text1"/>
          <w:sz w:val="24"/>
          <w:szCs w:val="24"/>
        </w:rPr>
        <w:t xml:space="preserve">, 2000). </w:t>
      </w:r>
      <w:r w:rsidR="000D1A45">
        <w:rPr>
          <w:rFonts w:ascii="Times New Roman" w:hAnsi="Times New Roman" w:cs="Times New Roman"/>
          <w:color w:val="000000" w:themeColor="text1"/>
          <w:sz w:val="24"/>
          <w:szCs w:val="24"/>
        </w:rPr>
        <w:t xml:space="preserve">Given these arguments, it might well be predicted that when asked to reason about two objects—which presumably recruits few cognitive resources—adults would engage in associative processing. </w:t>
      </w:r>
    </w:p>
    <w:p w14:paraId="1C03DC0D" w14:textId="76E13B32" w:rsidR="00236EC8" w:rsidRDefault="00067C21"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Perhaps somewhat counterintuitively, however, </w:t>
      </w:r>
      <w:r w:rsidR="0079459A">
        <w:rPr>
          <w:rFonts w:ascii="Times New Roman" w:hAnsi="Times New Roman" w:cs="Times New Roman"/>
          <w:color w:val="000000" w:themeColor="text1"/>
          <w:sz w:val="24"/>
          <w:szCs w:val="24"/>
        </w:rPr>
        <w:t>because reasoning about three and four objects recruits more effortful and explicit processes</w:t>
      </w:r>
      <w:r w:rsidR="00C43BBB">
        <w:rPr>
          <w:rFonts w:ascii="Times New Roman" w:hAnsi="Times New Roman" w:cs="Times New Roman"/>
          <w:color w:val="000000" w:themeColor="text1"/>
          <w:sz w:val="24"/>
          <w:szCs w:val="24"/>
        </w:rPr>
        <w:t xml:space="preserve">, inadvertently adults may have been encouraged </w:t>
      </w:r>
      <w:r w:rsidR="00C43BBB">
        <w:rPr>
          <w:rFonts w:ascii="Times New Roman" w:hAnsi="Times New Roman" w:cs="Times New Roman"/>
          <w:color w:val="000000" w:themeColor="text1"/>
          <w:sz w:val="24"/>
          <w:szCs w:val="24"/>
        </w:rPr>
        <w:t>to use a more explicit and effortful process</w:t>
      </w:r>
      <w:r w:rsidR="00C43BBB">
        <w:rPr>
          <w:rFonts w:ascii="Times New Roman" w:hAnsi="Times New Roman" w:cs="Times New Roman"/>
          <w:color w:val="000000" w:themeColor="text1"/>
          <w:sz w:val="24"/>
          <w:szCs w:val="24"/>
        </w:rPr>
        <w:t xml:space="preserve"> in Experiments 2 and 3</w:t>
      </w:r>
      <w:r w:rsidR="00C43BBB">
        <w:rPr>
          <w:rFonts w:ascii="Times New Roman" w:hAnsi="Times New Roman" w:cs="Times New Roman"/>
          <w:color w:val="000000" w:themeColor="text1"/>
          <w:sz w:val="24"/>
          <w:szCs w:val="24"/>
        </w:rPr>
        <w:t xml:space="preserve"> such as Bayesian inference</w:t>
      </w:r>
      <w:r w:rsidR="00C43BBB">
        <w:rPr>
          <w:rFonts w:ascii="Times New Roman" w:hAnsi="Times New Roman" w:cs="Times New Roman"/>
          <w:color w:val="000000" w:themeColor="text1"/>
          <w:sz w:val="24"/>
          <w:szCs w:val="24"/>
        </w:rPr>
        <w:t>.</w:t>
      </w:r>
      <w:r w:rsidR="00C43BBB">
        <w:rPr>
          <w:rFonts w:ascii="Times New Roman" w:hAnsi="Times New Roman" w:cs="Times New Roman"/>
          <w:color w:val="000000" w:themeColor="text1"/>
          <w:sz w:val="24"/>
          <w:szCs w:val="24"/>
        </w:rPr>
        <w:t xml:space="preserve"> </w:t>
      </w:r>
      <w:r w:rsidR="00C43BBB">
        <w:rPr>
          <w:rFonts w:ascii="Times New Roman" w:hAnsi="Times New Roman" w:cs="Times New Roman"/>
          <w:color w:val="000000" w:themeColor="text1"/>
          <w:sz w:val="24"/>
          <w:szCs w:val="24"/>
        </w:rPr>
        <w:t xml:space="preserve">Note that the reason adults may have been encouraged to engage in more effortful and explicit processes presumably was </w:t>
      </w:r>
      <w:r w:rsidR="00A01336">
        <w:rPr>
          <w:rFonts w:ascii="Times New Roman" w:hAnsi="Times New Roman" w:cs="Times New Roman"/>
          <w:color w:val="000000" w:themeColor="text1"/>
          <w:sz w:val="24"/>
          <w:szCs w:val="24"/>
        </w:rPr>
        <w:t xml:space="preserve"> because it becomes more</w:t>
      </w:r>
      <w:r w:rsidR="0079459A">
        <w:rPr>
          <w:rFonts w:ascii="Times New Roman" w:hAnsi="Times New Roman" w:cs="Times New Roman"/>
          <w:color w:val="000000" w:themeColor="text1"/>
          <w:sz w:val="24"/>
          <w:szCs w:val="24"/>
        </w:rPr>
        <w:t xml:space="preserve"> difficult to </w:t>
      </w:r>
      <w:r w:rsidR="00140502">
        <w:rPr>
          <w:rFonts w:ascii="Times New Roman" w:hAnsi="Times New Roman" w:cs="Times New Roman"/>
          <w:color w:val="000000" w:themeColor="text1"/>
          <w:sz w:val="24"/>
          <w:szCs w:val="24"/>
        </w:rPr>
        <w:t xml:space="preserve">rely on </w:t>
      </w:r>
      <w:r w:rsidR="00A01336">
        <w:rPr>
          <w:rFonts w:ascii="Times New Roman" w:hAnsi="Times New Roman" w:cs="Times New Roman"/>
          <w:color w:val="000000" w:themeColor="text1"/>
          <w:sz w:val="24"/>
          <w:szCs w:val="24"/>
        </w:rPr>
        <w:t>automatic and associative processes</w:t>
      </w:r>
      <w:r w:rsidR="00C266FF">
        <w:rPr>
          <w:rFonts w:ascii="Times New Roman" w:hAnsi="Times New Roman" w:cs="Times New Roman"/>
          <w:color w:val="000000" w:themeColor="text1"/>
          <w:sz w:val="24"/>
          <w:szCs w:val="24"/>
        </w:rPr>
        <w:t xml:space="preserve"> to </w:t>
      </w:r>
      <w:r w:rsidR="0079459A">
        <w:rPr>
          <w:rFonts w:ascii="Times New Roman" w:hAnsi="Times New Roman" w:cs="Times New Roman"/>
          <w:color w:val="000000" w:themeColor="text1"/>
          <w:sz w:val="24"/>
          <w:szCs w:val="24"/>
        </w:rPr>
        <w:t xml:space="preserve">track and disambiguate between causes and </w:t>
      </w:r>
      <w:proofErr w:type="spellStart"/>
      <w:r w:rsidR="0079459A">
        <w:rPr>
          <w:rFonts w:ascii="Times New Roman" w:hAnsi="Times New Roman" w:cs="Times New Roman"/>
          <w:color w:val="000000" w:themeColor="text1"/>
          <w:sz w:val="24"/>
          <w:szCs w:val="24"/>
        </w:rPr>
        <w:t>noncauses</w:t>
      </w:r>
      <w:proofErr w:type="spellEnd"/>
      <w:r w:rsidR="0079459A">
        <w:rPr>
          <w:rFonts w:ascii="Times New Roman" w:hAnsi="Times New Roman" w:cs="Times New Roman"/>
          <w:color w:val="000000" w:themeColor="text1"/>
          <w:sz w:val="24"/>
          <w:szCs w:val="24"/>
        </w:rPr>
        <w:t xml:space="preserve"> as the number of candidate causes increases. </w:t>
      </w:r>
      <w:r w:rsidR="00236EC8">
        <w:rPr>
          <w:rFonts w:ascii="Times New Roman" w:hAnsi="Times New Roman" w:cs="Times New Roman"/>
          <w:color w:val="000000" w:themeColor="text1"/>
          <w:sz w:val="24"/>
          <w:szCs w:val="24"/>
        </w:rPr>
        <w:t xml:space="preserve">Thus, </w:t>
      </w:r>
      <w:r w:rsidR="00236EC8" w:rsidRPr="00236EC8">
        <w:rPr>
          <w:rFonts w:ascii="Times New Roman" w:hAnsi="Times New Roman" w:cs="Times New Roman"/>
          <w:color w:val="000000" w:themeColor="text1"/>
          <w:sz w:val="24"/>
          <w:szCs w:val="24"/>
        </w:rPr>
        <w:t>reasoning about two objects</w:t>
      </w:r>
      <w:r w:rsidR="0079459A">
        <w:rPr>
          <w:rFonts w:ascii="Times New Roman" w:hAnsi="Times New Roman" w:cs="Times New Roman"/>
          <w:color w:val="000000" w:themeColor="text1"/>
          <w:sz w:val="24"/>
          <w:szCs w:val="24"/>
        </w:rPr>
        <w:t xml:space="preserve"> may have encouraged</w:t>
      </w:r>
      <w:r w:rsidR="00236EC8" w:rsidRPr="00236EC8">
        <w:rPr>
          <w:rFonts w:ascii="Times New Roman" w:hAnsi="Times New Roman" w:cs="Times New Roman"/>
          <w:color w:val="000000" w:themeColor="text1"/>
          <w:sz w:val="24"/>
          <w:szCs w:val="24"/>
        </w:rPr>
        <w:t xml:space="preserve"> </w:t>
      </w:r>
      <w:r w:rsidR="0079459A">
        <w:rPr>
          <w:rFonts w:ascii="Times New Roman" w:hAnsi="Times New Roman" w:cs="Times New Roman"/>
          <w:color w:val="000000" w:themeColor="text1"/>
          <w:sz w:val="24"/>
          <w:szCs w:val="24"/>
        </w:rPr>
        <w:t>adults</w:t>
      </w:r>
      <w:r w:rsidR="00B322B3">
        <w:rPr>
          <w:rFonts w:ascii="Times New Roman" w:hAnsi="Times New Roman" w:cs="Times New Roman"/>
          <w:color w:val="000000" w:themeColor="text1"/>
          <w:sz w:val="24"/>
          <w:szCs w:val="24"/>
        </w:rPr>
        <w:t xml:space="preserve"> to expend</w:t>
      </w:r>
      <w:r w:rsidR="00236EC8">
        <w:rPr>
          <w:rFonts w:ascii="Times New Roman" w:hAnsi="Times New Roman" w:cs="Times New Roman"/>
          <w:color w:val="000000" w:themeColor="text1"/>
          <w:sz w:val="24"/>
          <w:szCs w:val="24"/>
        </w:rPr>
        <w:t xml:space="preserve"> fewer </w:t>
      </w:r>
      <w:r w:rsidR="00391591">
        <w:rPr>
          <w:rFonts w:ascii="Times New Roman" w:hAnsi="Times New Roman" w:cs="Times New Roman"/>
          <w:color w:val="000000" w:themeColor="text1"/>
          <w:sz w:val="24"/>
          <w:szCs w:val="24"/>
        </w:rPr>
        <w:t xml:space="preserve">cognitive </w:t>
      </w:r>
      <w:r w:rsidR="00236EC8">
        <w:rPr>
          <w:rFonts w:ascii="Times New Roman" w:hAnsi="Times New Roman" w:cs="Times New Roman"/>
          <w:color w:val="000000" w:themeColor="text1"/>
          <w:sz w:val="24"/>
          <w:szCs w:val="24"/>
        </w:rPr>
        <w:t xml:space="preserve">resources or </w:t>
      </w:r>
      <w:r w:rsidR="00236EC8" w:rsidRPr="00236EC8">
        <w:rPr>
          <w:rFonts w:ascii="Times New Roman" w:hAnsi="Times New Roman" w:cs="Times New Roman"/>
          <w:color w:val="000000" w:themeColor="text1"/>
          <w:sz w:val="24"/>
          <w:szCs w:val="24"/>
        </w:rPr>
        <w:t>effort</w:t>
      </w:r>
      <w:r w:rsidR="0079459A">
        <w:rPr>
          <w:rFonts w:ascii="Times New Roman" w:hAnsi="Times New Roman" w:cs="Times New Roman"/>
          <w:color w:val="000000" w:themeColor="text1"/>
          <w:sz w:val="24"/>
          <w:szCs w:val="24"/>
        </w:rPr>
        <w:t xml:space="preserve"> and to provide responses that accorded with the predictions of the two associative models, whereas reasoning about three and four objects may have encouraged adults to engage in more effortful processing and thus provide responses that were consistent with the predictions of a simple Bayesian model. Note that </w:t>
      </w:r>
      <w:r w:rsidR="000D1A45">
        <w:rPr>
          <w:rFonts w:ascii="Times New Roman" w:hAnsi="Times New Roman" w:cs="Times New Roman"/>
          <w:color w:val="000000" w:themeColor="text1"/>
          <w:sz w:val="24"/>
          <w:szCs w:val="24"/>
        </w:rPr>
        <w:t>such an account predicts</w:t>
      </w:r>
      <w:r w:rsidR="0079459A">
        <w:rPr>
          <w:rFonts w:ascii="Times New Roman" w:hAnsi="Times New Roman" w:cs="Times New Roman"/>
          <w:color w:val="000000" w:themeColor="text1"/>
          <w:sz w:val="24"/>
          <w:szCs w:val="24"/>
        </w:rPr>
        <w:t xml:space="preserve"> that the size of the BB effect should have increased between Experiments 1 and 3. Although the magnitude of the BB effect did not differ reliably </w:t>
      </w:r>
      <w:r w:rsidR="000037A4">
        <w:rPr>
          <w:rFonts w:ascii="Times New Roman" w:hAnsi="Times New Roman" w:cs="Times New Roman"/>
          <w:color w:val="000000" w:themeColor="text1"/>
          <w:sz w:val="24"/>
          <w:szCs w:val="24"/>
        </w:rPr>
        <w:t>in Experiment 1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8.54</w:t>
      </w:r>
      <w:r w:rsidR="000037A4">
        <w:rPr>
          <w:rFonts w:ascii="Times New Roman" w:hAnsi="Times New Roman" w:cs="Times New Roman"/>
          <w:color w:val="000000" w:themeColor="text1"/>
          <w:sz w:val="24"/>
          <w:szCs w:val="24"/>
        </w:rPr>
        <w:t>), Experiment 2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12.5</w:t>
      </w:r>
      <w:r w:rsidR="000037A4">
        <w:rPr>
          <w:rFonts w:ascii="Times New Roman" w:hAnsi="Times New Roman" w:cs="Times New Roman"/>
          <w:color w:val="000000" w:themeColor="text1"/>
          <w:sz w:val="24"/>
          <w:szCs w:val="24"/>
        </w:rPr>
        <w:t>), and Experiment 3 (</w:t>
      </w:r>
      <w:r w:rsidR="000037A4">
        <w:rPr>
          <w:rFonts w:ascii="Times New Roman" w:hAnsi="Times New Roman" w:cs="Times New Roman"/>
          <w:i/>
          <w:color w:val="000000" w:themeColor="text1"/>
          <w:sz w:val="24"/>
          <w:szCs w:val="24"/>
        </w:rPr>
        <w:t xml:space="preserve">M </w:t>
      </w:r>
      <w:r w:rsidR="000037A4">
        <w:rPr>
          <w:rFonts w:ascii="Times New Roman" w:hAnsi="Times New Roman" w:cs="Times New Roman"/>
          <w:color w:val="000000" w:themeColor="text1"/>
          <w:sz w:val="24"/>
          <w:szCs w:val="24"/>
        </w:rPr>
        <w:t xml:space="preserve">= </w:t>
      </w:r>
      <w:r w:rsidR="00FF124E">
        <w:rPr>
          <w:rFonts w:ascii="Times New Roman" w:hAnsi="Times New Roman" w:cs="Times New Roman"/>
          <w:color w:val="000000" w:themeColor="text1"/>
          <w:sz w:val="24"/>
          <w:szCs w:val="24"/>
        </w:rPr>
        <w:t>13.15</w:t>
      </w:r>
      <w:r w:rsidR="000037A4">
        <w:rPr>
          <w:rFonts w:ascii="Times New Roman" w:hAnsi="Times New Roman" w:cs="Times New Roman"/>
          <w:color w:val="000000" w:themeColor="text1"/>
          <w:sz w:val="24"/>
          <w:szCs w:val="24"/>
        </w:rPr>
        <w:t>)</w:t>
      </w:r>
      <w:r w:rsidR="00DD3F0D">
        <w:rPr>
          <w:rFonts w:ascii="Times New Roman" w:hAnsi="Times New Roman" w:cs="Times New Roman"/>
          <w:color w:val="000000" w:themeColor="text1"/>
          <w:sz w:val="24"/>
          <w:szCs w:val="24"/>
        </w:rPr>
        <w:t xml:space="preserve"> </w:t>
      </w:r>
      <w:r w:rsidR="000D1A45">
        <w:rPr>
          <w:rFonts w:ascii="Times New Roman" w:hAnsi="Times New Roman" w:cs="Times New Roman"/>
          <w:color w:val="000000" w:themeColor="text1"/>
          <w:sz w:val="24"/>
          <w:szCs w:val="24"/>
        </w:rPr>
        <w:t>perhaps because of statistical noise</w:t>
      </w:r>
      <w:r w:rsidR="000037A4">
        <w:rPr>
          <w:rFonts w:ascii="Times New Roman" w:hAnsi="Times New Roman" w:cs="Times New Roman"/>
          <w:color w:val="000000" w:themeColor="text1"/>
          <w:sz w:val="24"/>
          <w:szCs w:val="24"/>
        </w:rPr>
        <w:t>, it is clear</w:t>
      </w:r>
      <w:r w:rsidR="00C26115">
        <w:rPr>
          <w:rFonts w:ascii="Times New Roman" w:hAnsi="Times New Roman" w:cs="Times New Roman"/>
          <w:color w:val="000000" w:themeColor="text1"/>
          <w:sz w:val="24"/>
          <w:szCs w:val="24"/>
        </w:rPr>
        <w:t xml:space="preserve"> from the</w:t>
      </w:r>
      <w:r w:rsidR="00377083">
        <w:rPr>
          <w:rFonts w:ascii="Times New Roman" w:hAnsi="Times New Roman" w:cs="Times New Roman"/>
          <w:color w:val="000000" w:themeColor="text1"/>
          <w:sz w:val="24"/>
          <w:szCs w:val="24"/>
        </w:rPr>
        <w:t xml:space="preserve"> </w:t>
      </w:r>
      <w:r w:rsidR="000D1A45">
        <w:rPr>
          <w:rFonts w:ascii="Times New Roman" w:hAnsi="Times New Roman" w:cs="Times New Roman"/>
          <w:color w:val="000000" w:themeColor="text1"/>
          <w:sz w:val="24"/>
          <w:szCs w:val="24"/>
        </w:rPr>
        <w:t xml:space="preserve">pattern of the </w:t>
      </w:r>
      <w:r w:rsidR="00377083">
        <w:rPr>
          <w:rFonts w:ascii="Times New Roman" w:hAnsi="Times New Roman" w:cs="Times New Roman"/>
          <w:color w:val="000000" w:themeColor="text1"/>
          <w:sz w:val="24"/>
          <w:szCs w:val="24"/>
        </w:rPr>
        <w:t>means</w:t>
      </w:r>
      <w:r w:rsidR="000037A4">
        <w:rPr>
          <w:rFonts w:ascii="Times New Roman" w:hAnsi="Times New Roman" w:cs="Times New Roman"/>
          <w:color w:val="000000" w:themeColor="text1"/>
          <w:sz w:val="24"/>
          <w:szCs w:val="24"/>
        </w:rPr>
        <w:t xml:space="preserve"> that</w:t>
      </w:r>
      <w:r w:rsidR="00C43BBB">
        <w:rPr>
          <w:rFonts w:ascii="Times New Roman" w:hAnsi="Times New Roman" w:cs="Times New Roman"/>
          <w:color w:val="000000" w:themeColor="text1"/>
          <w:sz w:val="24"/>
          <w:szCs w:val="24"/>
        </w:rPr>
        <w:t xml:space="preserve"> there was a tendency for the</w:t>
      </w:r>
      <w:r w:rsidR="000D1A45">
        <w:rPr>
          <w:rFonts w:ascii="Times New Roman" w:hAnsi="Times New Roman" w:cs="Times New Roman"/>
          <w:color w:val="000000" w:themeColor="text1"/>
          <w:sz w:val="24"/>
          <w:szCs w:val="24"/>
        </w:rPr>
        <w:t xml:space="preserve"> BB effect </w:t>
      </w:r>
      <w:r w:rsidR="00C43BBB">
        <w:rPr>
          <w:rFonts w:ascii="Times New Roman" w:hAnsi="Times New Roman" w:cs="Times New Roman"/>
          <w:color w:val="000000" w:themeColor="text1"/>
          <w:sz w:val="24"/>
          <w:szCs w:val="24"/>
        </w:rPr>
        <w:t xml:space="preserve">to increase </w:t>
      </w:r>
      <w:r w:rsidR="000D1A45">
        <w:rPr>
          <w:rFonts w:ascii="Times New Roman" w:hAnsi="Times New Roman" w:cs="Times New Roman"/>
          <w:color w:val="000000" w:themeColor="text1"/>
          <w:sz w:val="24"/>
          <w:szCs w:val="24"/>
        </w:rPr>
        <w:t>across the three experiments</w:t>
      </w:r>
      <w:r w:rsidR="000037A4">
        <w:rPr>
          <w:rFonts w:ascii="Times New Roman" w:hAnsi="Times New Roman" w:cs="Times New Roman"/>
          <w:color w:val="000000" w:themeColor="text1"/>
          <w:sz w:val="24"/>
          <w:szCs w:val="24"/>
        </w:rPr>
        <w:t xml:space="preserve">. </w:t>
      </w:r>
      <w:r w:rsidR="00236EC8" w:rsidRPr="00236EC8">
        <w:rPr>
          <w:rFonts w:ascii="Times New Roman" w:hAnsi="Times New Roman" w:cs="Times New Roman"/>
          <w:color w:val="000000" w:themeColor="text1"/>
          <w:sz w:val="24"/>
          <w:szCs w:val="24"/>
        </w:rPr>
        <w:t xml:space="preserve"> </w:t>
      </w:r>
      <w:r w:rsidR="00C266FF">
        <w:rPr>
          <w:rFonts w:ascii="Times New Roman" w:hAnsi="Times New Roman" w:cs="Times New Roman"/>
          <w:color w:val="000000" w:themeColor="text1"/>
          <w:sz w:val="24"/>
          <w:szCs w:val="24"/>
        </w:rPr>
        <w:t>Nonetheless, f</w:t>
      </w:r>
      <w:r w:rsidR="00236EC8" w:rsidRPr="00236EC8">
        <w:rPr>
          <w:rFonts w:ascii="Times New Roman" w:hAnsi="Times New Roman" w:cs="Times New Roman"/>
          <w:color w:val="000000" w:themeColor="text1"/>
          <w:sz w:val="24"/>
          <w:szCs w:val="24"/>
        </w:rPr>
        <w:t>uture research would benefit by exploring this issue</w:t>
      </w:r>
      <w:r w:rsidR="00236EC8">
        <w:rPr>
          <w:rFonts w:ascii="Times New Roman" w:hAnsi="Times New Roman" w:cs="Times New Roman"/>
          <w:color w:val="000000" w:themeColor="text1"/>
          <w:sz w:val="24"/>
          <w:szCs w:val="24"/>
        </w:rPr>
        <w:t xml:space="preserve"> in more </w:t>
      </w:r>
      <w:r w:rsidR="00236EC8" w:rsidRPr="00236EC8">
        <w:rPr>
          <w:rFonts w:ascii="Times New Roman" w:hAnsi="Times New Roman" w:cs="Times New Roman"/>
          <w:color w:val="000000" w:themeColor="text1"/>
          <w:sz w:val="24"/>
          <w:szCs w:val="24"/>
        </w:rPr>
        <w:t>detail.</w:t>
      </w:r>
    </w:p>
    <w:p w14:paraId="7F2A9AF2" w14:textId="208744E1" w:rsidR="00F5324A" w:rsidRPr="00F5324A" w:rsidRDefault="00F5324A" w:rsidP="00532AC6">
      <w:pPr>
        <w:spacing w:line="480" w:lineRule="auto"/>
        <w:contextualSpacing/>
        <w:rPr>
          <w:rFonts w:ascii="Times New Roman" w:hAnsi="Times New Roman" w:cs="Times New Roman"/>
          <w:b/>
          <w:color w:val="000000" w:themeColor="text1"/>
          <w:sz w:val="24"/>
          <w:szCs w:val="24"/>
        </w:rPr>
      </w:pPr>
      <w:r w:rsidRPr="00F5324A">
        <w:rPr>
          <w:rFonts w:ascii="Times New Roman" w:hAnsi="Times New Roman" w:cs="Times New Roman"/>
          <w:b/>
          <w:color w:val="000000" w:themeColor="text1"/>
          <w:sz w:val="24"/>
          <w:szCs w:val="24"/>
        </w:rPr>
        <w:t>How the present study extends extant research on BB reasoning</w:t>
      </w:r>
    </w:p>
    <w:p w14:paraId="7CCB8246" w14:textId="61F8EF66" w:rsidR="00720BC6" w:rsidRDefault="000D261B"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720BC6" w:rsidRPr="00720BC6">
        <w:rPr>
          <w:rFonts w:ascii="Times New Roman" w:hAnsi="Times New Roman" w:cs="Times New Roman"/>
          <w:color w:val="000000" w:themeColor="text1"/>
          <w:sz w:val="24"/>
          <w:szCs w:val="24"/>
        </w:rPr>
        <w:t xml:space="preserve">his is the first series of experiments to use the blicket-detector task to show that adults </w:t>
      </w:r>
      <w:r w:rsidR="00F5324A">
        <w:rPr>
          <w:rFonts w:ascii="Times New Roman" w:hAnsi="Times New Roman" w:cs="Times New Roman"/>
          <w:color w:val="000000" w:themeColor="text1"/>
          <w:sz w:val="24"/>
          <w:szCs w:val="24"/>
        </w:rPr>
        <w:t>engaged</w:t>
      </w:r>
      <w:r w:rsidR="00C43BBB">
        <w:rPr>
          <w:rFonts w:ascii="Times New Roman" w:hAnsi="Times New Roman" w:cs="Times New Roman"/>
          <w:color w:val="000000" w:themeColor="text1"/>
          <w:sz w:val="24"/>
          <w:szCs w:val="24"/>
        </w:rPr>
        <w:t xml:space="preserve"> in Bayesian </w:t>
      </w:r>
      <w:r w:rsidR="00863A6F">
        <w:rPr>
          <w:rFonts w:ascii="Times New Roman" w:hAnsi="Times New Roman" w:cs="Times New Roman"/>
          <w:color w:val="000000" w:themeColor="text1"/>
          <w:sz w:val="24"/>
          <w:szCs w:val="24"/>
        </w:rPr>
        <w:t>inference when</w:t>
      </w:r>
      <w:r w:rsidR="009D3E33">
        <w:rPr>
          <w:rFonts w:ascii="Times New Roman" w:hAnsi="Times New Roman" w:cs="Times New Roman"/>
          <w:color w:val="000000" w:themeColor="text1"/>
          <w:sz w:val="24"/>
          <w:szCs w:val="24"/>
        </w:rPr>
        <w:t xml:space="preserve"> asked to reason about three and four objects but not when </w:t>
      </w:r>
      <w:r w:rsidR="009D3E33">
        <w:rPr>
          <w:rFonts w:ascii="Times New Roman" w:hAnsi="Times New Roman" w:cs="Times New Roman"/>
          <w:color w:val="000000" w:themeColor="text1"/>
          <w:sz w:val="24"/>
          <w:szCs w:val="24"/>
        </w:rPr>
        <w:lastRenderedPageBreak/>
        <w:t>asked to reason about two objects</w:t>
      </w:r>
      <w:r w:rsidR="00F5324A">
        <w:rPr>
          <w:rFonts w:ascii="Times New Roman" w:hAnsi="Times New Roman" w:cs="Times New Roman"/>
          <w:color w:val="000000" w:themeColor="text1"/>
          <w:sz w:val="24"/>
          <w:szCs w:val="24"/>
        </w:rPr>
        <w:t xml:space="preserve">: the results revealed that adults processed the causal events associatively based on the traditional and modified RW models when asked to reason about two objects but in terms of a Bayesian-inference mechanism when asked to reason about three and four objects. </w:t>
      </w:r>
      <w:r w:rsidR="00F5324A" w:rsidRPr="00720BC6">
        <w:rPr>
          <w:rFonts w:ascii="Times New Roman" w:hAnsi="Times New Roman" w:cs="Times New Roman"/>
          <w:color w:val="000000" w:themeColor="text1"/>
          <w:sz w:val="24"/>
          <w:szCs w:val="24"/>
        </w:rPr>
        <w:t>Th</w:t>
      </w:r>
      <w:r w:rsidR="00F5324A">
        <w:rPr>
          <w:rFonts w:ascii="Times New Roman" w:hAnsi="Times New Roman" w:cs="Times New Roman"/>
          <w:color w:val="000000" w:themeColor="text1"/>
          <w:sz w:val="24"/>
          <w:szCs w:val="24"/>
        </w:rPr>
        <w:t>e</w:t>
      </w:r>
      <w:r w:rsidR="00F5324A" w:rsidRPr="00720BC6">
        <w:rPr>
          <w:rFonts w:ascii="Times New Roman" w:hAnsi="Times New Roman" w:cs="Times New Roman"/>
          <w:color w:val="000000" w:themeColor="text1"/>
          <w:sz w:val="24"/>
          <w:szCs w:val="24"/>
        </w:rPr>
        <w:t xml:space="preserve"> </w:t>
      </w:r>
      <w:r w:rsidR="00720BC6" w:rsidRPr="00720BC6">
        <w:rPr>
          <w:rFonts w:ascii="Times New Roman" w:hAnsi="Times New Roman" w:cs="Times New Roman"/>
          <w:color w:val="000000" w:themeColor="text1"/>
          <w:sz w:val="24"/>
          <w:szCs w:val="24"/>
        </w:rPr>
        <w:t>finding</w:t>
      </w:r>
      <w:r w:rsidR="00174908">
        <w:rPr>
          <w:rFonts w:ascii="Times New Roman" w:hAnsi="Times New Roman" w:cs="Times New Roman"/>
          <w:color w:val="000000" w:themeColor="text1"/>
          <w:sz w:val="24"/>
          <w:szCs w:val="24"/>
        </w:rPr>
        <w:t xml:space="preserve"> from Experiment 1</w:t>
      </w:r>
      <w:r w:rsidR="003046E9">
        <w:rPr>
          <w:rFonts w:ascii="Times New Roman" w:hAnsi="Times New Roman" w:cs="Times New Roman"/>
          <w:color w:val="000000" w:themeColor="text1"/>
          <w:sz w:val="24"/>
          <w:szCs w:val="24"/>
        </w:rPr>
        <w:t>—</w:t>
      </w:r>
      <w:r w:rsidR="00720BC6" w:rsidRPr="00720BC6">
        <w:rPr>
          <w:rFonts w:ascii="Times New Roman" w:hAnsi="Times New Roman" w:cs="Times New Roman"/>
          <w:color w:val="000000" w:themeColor="text1"/>
          <w:sz w:val="24"/>
          <w:szCs w:val="24"/>
        </w:rPr>
        <w:t xml:space="preserve">that adults may use </w:t>
      </w:r>
      <w:r w:rsidR="00981804">
        <w:rPr>
          <w:rFonts w:ascii="Times New Roman" w:hAnsi="Times New Roman" w:cs="Times New Roman"/>
          <w:color w:val="000000" w:themeColor="text1"/>
          <w:sz w:val="24"/>
          <w:szCs w:val="24"/>
        </w:rPr>
        <w:t>something like the</w:t>
      </w:r>
      <w:r w:rsidR="00720BC6" w:rsidRPr="00720BC6">
        <w:rPr>
          <w:rFonts w:ascii="Times New Roman" w:hAnsi="Times New Roman" w:cs="Times New Roman"/>
          <w:color w:val="000000" w:themeColor="text1"/>
          <w:sz w:val="24"/>
          <w:szCs w:val="24"/>
        </w:rPr>
        <w:t xml:space="preserve"> traditional RW model</w:t>
      </w:r>
      <w:r w:rsidR="003046E9">
        <w:rPr>
          <w:rFonts w:ascii="Times New Roman" w:hAnsi="Times New Roman" w:cs="Times New Roman"/>
          <w:color w:val="000000" w:themeColor="text1"/>
          <w:sz w:val="24"/>
          <w:szCs w:val="24"/>
        </w:rPr>
        <w:t>—</w:t>
      </w:r>
      <w:r w:rsidR="00720BC6" w:rsidRPr="00720BC6">
        <w:rPr>
          <w:rFonts w:ascii="Times New Roman" w:hAnsi="Times New Roman" w:cs="Times New Roman"/>
          <w:color w:val="000000" w:themeColor="text1"/>
          <w:sz w:val="24"/>
          <w:szCs w:val="24"/>
        </w:rPr>
        <w:t>is</w:t>
      </w:r>
      <w:r w:rsidR="00D6003E">
        <w:rPr>
          <w:rFonts w:ascii="Times New Roman" w:hAnsi="Times New Roman" w:cs="Times New Roman"/>
          <w:color w:val="000000" w:themeColor="text1"/>
          <w:sz w:val="24"/>
          <w:szCs w:val="24"/>
        </w:rPr>
        <w:t xml:space="preserve"> </w:t>
      </w:r>
      <w:r w:rsidR="00174908">
        <w:rPr>
          <w:rFonts w:ascii="Times New Roman" w:hAnsi="Times New Roman" w:cs="Times New Roman"/>
          <w:color w:val="000000" w:themeColor="text1"/>
          <w:sz w:val="24"/>
          <w:szCs w:val="24"/>
        </w:rPr>
        <w:t>particularly striking given that</w:t>
      </w:r>
      <w:r w:rsidR="00720BC6" w:rsidRPr="00720BC6">
        <w:rPr>
          <w:rFonts w:ascii="Times New Roman" w:hAnsi="Times New Roman" w:cs="Times New Roman"/>
          <w:color w:val="000000" w:themeColor="text1"/>
          <w:sz w:val="24"/>
          <w:szCs w:val="24"/>
        </w:rPr>
        <w:t xml:space="preserve"> it has been suggested that the traditional RW model cannot account for certain aspects of human causal reasoning such as BB</w:t>
      </w:r>
      <w:r w:rsidR="00174908">
        <w:rPr>
          <w:rFonts w:ascii="Times New Roman" w:hAnsi="Times New Roman" w:cs="Times New Roman"/>
          <w:color w:val="000000" w:themeColor="text1"/>
          <w:sz w:val="24"/>
          <w:szCs w:val="24"/>
        </w:rPr>
        <w:t xml:space="preserve"> and IS reasoning</w:t>
      </w:r>
      <w:r w:rsidR="00720BC6" w:rsidRPr="00720BC6">
        <w:rPr>
          <w:rFonts w:ascii="Times New Roman" w:hAnsi="Times New Roman" w:cs="Times New Roman"/>
          <w:color w:val="000000" w:themeColor="text1"/>
          <w:sz w:val="24"/>
          <w:szCs w:val="24"/>
        </w:rPr>
        <w:t xml:space="preserve">. This is because this model fails to account for </w:t>
      </w:r>
      <w:r>
        <w:rPr>
          <w:rFonts w:ascii="Times New Roman" w:hAnsi="Times New Roman" w:cs="Times New Roman"/>
          <w:color w:val="000000" w:themeColor="text1"/>
          <w:sz w:val="24"/>
          <w:szCs w:val="24"/>
        </w:rPr>
        <w:t xml:space="preserve">the finding that </w:t>
      </w:r>
      <w:r w:rsidR="00720BC6" w:rsidRPr="00720BC6">
        <w:rPr>
          <w:rFonts w:ascii="Times New Roman" w:hAnsi="Times New Roman" w:cs="Times New Roman"/>
          <w:color w:val="000000" w:themeColor="text1"/>
          <w:sz w:val="24"/>
          <w:szCs w:val="24"/>
        </w:rPr>
        <w:t>learners treat object B differently between the BB and IS conditions (e.g., Sobel et al., 2004), that object B undergoes a drop between different rating phases in a blicket-detector-like task (e.g., Griffiths et al., 2011), that humans engage in blocking when cues are said to be causes than when they are said to be effects (</w:t>
      </w:r>
      <w:proofErr w:type="spellStart"/>
      <w:r w:rsidR="00720BC6" w:rsidRPr="00720BC6">
        <w:rPr>
          <w:rFonts w:ascii="Times New Roman" w:hAnsi="Times New Roman" w:cs="Times New Roman"/>
          <w:color w:val="000000" w:themeColor="text1"/>
          <w:sz w:val="24"/>
          <w:szCs w:val="24"/>
        </w:rPr>
        <w:t>Kloos</w:t>
      </w:r>
      <w:proofErr w:type="spellEnd"/>
      <w:r w:rsidR="00720BC6" w:rsidRPr="00720BC6">
        <w:rPr>
          <w:rFonts w:ascii="Times New Roman" w:hAnsi="Times New Roman" w:cs="Times New Roman"/>
          <w:color w:val="000000" w:themeColor="text1"/>
          <w:sz w:val="24"/>
          <w:szCs w:val="24"/>
        </w:rPr>
        <w:t xml:space="preserve"> &amp; </w:t>
      </w:r>
      <w:proofErr w:type="spellStart"/>
      <w:r w:rsidR="00720BC6" w:rsidRPr="00720BC6">
        <w:rPr>
          <w:rFonts w:ascii="Times New Roman" w:hAnsi="Times New Roman" w:cs="Times New Roman"/>
          <w:color w:val="000000" w:themeColor="text1"/>
          <w:sz w:val="24"/>
          <w:szCs w:val="24"/>
        </w:rPr>
        <w:t>Sloutsky</w:t>
      </w:r>
      <w:proofErr w:type="spellEnd"/>
      <w:r w:rsidR="00720BC6" w:rsidRPr="00720BC6">
        <w:rPr>
          <w:rFonts w:ascii="Times New Roman" w:hAnsi="Times New Roman" w:cs="Times New Roman"/>
          <w:color w:val="000000" w:themeColor="text1"/>
          <w:sz w:val="24"/>
          <w:szCs w:val="24"/>
        </w:rPr>
        <w:t xml:space="preserve">, 2013; </w:t>
      </w:r>
      <w:proofErr w:type="spellStart"/>
      <w:r w:rsidR="00720BC6" w:rsidRPr="00720BC6">
        <w:rPr>
          <w:rFonts w:ascii="Times New Roman" w:hAnsi="Times New Roman" w:cs="Times New Roman"/>
          <w:color w:val="000000" w:themeColor="text1"/>
          <w:sz w:val="24"/>
          <w:szCs w:val="24"/>
        </w:rPr>
        <w:t>Waldmann</w:t>
      </w:r>
      <w:proofErr w:type="spellEnd"/>
      <w:r w:rsidR="00720BC6" w:rsidRPr="00720BC6">
        <w:rPr>
          <w:rFonts w:ascii="Times New Roman" w:hAnsi="Times New Roman" w:cs="Times New Roman"/>
          <w:color w:val="000000" w:themeColor="text1"/>
          <w:sz w:val="24"/>
          <w:szCs w:val="24"/>
        </w:rPr>
        <w:t xml:space="preserve"> &amp; </w:t>
      </w:r>
      <w:proofErr w:type="spellStart"/>
      <w:r w:rsidR="00720BC6" w:rsidRPr="00720BC6">
        <w:rPr>
          <w:rFonts w:ascii="Times New Roman" w:hAnsi="Times New Roman" w:cs="Times New Roman"/>
          <w:color w:val="000000" w:themeColor="text1"/>
          <w:sz w:val="24"/>
          <w:szCs w:val="24"/>
        </w:rPr>
        <w:t>Holyoak</w:t>
      </w:r>
      <w:proofErr w:type="spellEnd"/>
      <w:r w:rsidR="00720BC6" w:rsidRPr="00720BC6">
        <w:rPr>
          <w:rFonts w:ascii="Times New Roman" w:hAnsi="Times New Roman" w:cs="Times New Roman"/>
          <w:color w:val="000000" w:themeColor="text1"/>
          <w:sz w:val="24"/>
          <w:szCs w:val="24"/>
        </w:rPr>
        <w:t xml:space="preserve">, 1992) or predictors (e.g., De </w:t>
      </w:r>
      <w:proofErr w:type="spellStart"/>
      <w:r w:rsidR="00720BC6" w:rsidRPr="00720BC6">
        <w:rPr>
          <w:rFonts w:ascii="Times New Roman" w:hAnsi="Times New Roman" w:cs="Times New Roman"/>
          <w:color w:val="000000" w:themeColor="text1"/>
          <w:sz w:val="24"/>
          <w:szCs w:val="24"/>
        </w:rPr>
        <w:t>Houwer</w:t>
      </w:r>
      <w:proofErr w:type="spellEnd"/>
      <w:r w:rsidR="00720BC6" w:rsidRPr="00720BC6">
        <w:rPr>
          <w:rFonts w:ascii="Times New Roman" w:hAnsi="Times New Roman" w:cs="Times New Roman"/>
          <w:color w:val="000000" w:themeColor="text1"/>
          <w:sz w:val="24"/>
          <w:szCs w:val="24"/>
        </w:rPr>
        <w:t xml:space="preserve">, </w:t>
      </w:r>
      <w:proofErr w:type="spellStart"/>
      <w:r w:rsidR="00720BC6" w:rsidRPr="00720BC6">
        <w:rPr>
          <w:rFonts w:ascii="Times New Roman" w:hAnsi="Times New Roman" w:cs="Times New Roman"/>
          <w:color w:val="000000" w:themeColor="text1"/>
          <w:sz w:val="24"/>
          <w:szCs w:val="24"/>
        </w:rPr>
        <w:t>Beckers</w:t>
      </w:r>
      <w:proofErr w:type="spellEnd"/>
      <w:r w:rsidR="00720BC6" w:rsidRPr="00720BC6">
        <w:rPr>
          <w:rFonts w:ascii="Times New Roman" w:hAnsi="Times New Roman" w:cs="Times New Roman"/>
          <w:color w:val="000000" w:themeColor="text1"/>
          <w:sz w:val="24"/>
          <w:szCs w:val="24"/>
        </w:rPr>
        <w:t xml:space="preserve">, &amp; </w:t>
      </w:r>
      <w:proofErr w:type="spellStart"/>
      <w:r w:rsidR="00720BC6" w:rsidRPr="00720BC6">
        <w:rPr>
          <w:rFonts w:ascii="Times New Roman" w:hAnsi="Times New Roman" w:cs="Times New Roman"/>
          <w:color w:val="000000" w:themeColor="text1"/>
          <w:sz w:val="24"/>
          <w:szCs w:val="24"/>
        </w:rPr>
        <w:t>Glautier</w:t>
      </w:r>
      <w:proofErr w:type="spellEnd"/>
      <w:r w:rsidR="00720BC6" w:rsidRPr="00720BC6">
        <w:rPr>
          <w:rFonts w:ascii="Times New Roman" w:hAnsi="Times New Roman" w:cs="Times New Roman"/>
          <w:color w:val="000000" w:themeColor="text1"/>
          <w:sz w:val="24"/>
          <w:szCs w:val="24"/>
        </w:rPr>
        <w:t>, 2002), and that humans engage in BB when causes are viewed</w:t>
      </w:r>
      <w:r w:rsidR="00D02631">
        <w:rPr>
          <w:rFonts w:ascii="Times New Roman" w:hAnsi="Times New Roman" w:cs="Times New Roman"/>
          <w:color w:val="000000" w:themeColor="text1"/>
          <w:sz w:val="24"/>
          <w:szCs w:val="24"/>
        </w:rPr>
        <w:t xml:space="preserve"> </w:t>
      </w:r>
      <w:proofErr w:type="spellStart"/>
      <w:r w:rsidR="00720BC6" w:rsidRPr="00720BC6">
        <w:rPr>
          <w:rFonts w:ascii="Times New Roman" w:hAnsi="Times New Roman" w:cs="Times New Roman"/>
          <w:color w:val="000000" w:themeColor="text1"/>
          <w:sz w:val="24"/>
          <w:szCs w:val="24"/>
        </w:rPr>
        <w:t>submaximally</w:t>
      </w:r>
      <w:proofErr w:type="spellEnd"/>
      <w:r w:rsidR="00720BC6" w:rsidRPr="00720BC6">
        <w:rPr>
          <w:rFonts w:ascii="Times New Roman" w:hAnsi="Times New Roman" w:cs="Times New Roman"/>
          <w:color w:val="000000" w:themeColor="text1"/>
          <w:sz w:val="24"/>
          <w:szCs w:val="24"/>
        </w:rPr>
        <w:t xml:space="preserve"> such that two candidate causes do not combine to produce a larger effect than one of the two causes in isolation (</w:t>
      </w:r>
      <w:proofErr w:type="spellStart"/>
      <w:r w:rsidR="00720BC6" w:rsidRPr="00720BC6">
        <w:rPr>
          <w:rFonts w:ascii="Times New Roman" w:hAnsi="Times New Roman" w:cs="Times New Roman"/>
          <w:color w:val="000000" w:themeColor="text1"/>
          <w:sz w:val="24"/>
          <w:szCs w:val="24"/>
        </w:rPr>
        <w:t>Beckers</w:t>
      </w:r>
      <w:proofErr w:type="spellEnd"/>
      <w:r w:rsidR="00720BC6" w:rsidRPr="00720BC6">
        <w:rPr>
          <w:rFonts w:ascii="Times New Roman" w:hAnsi="Times New Roman" w:cs="Times New Roman"/>
          <w:color w:val="000000" w:themeColor="text1"/>
          <w:sz w:val="24"/>
          <w:szCs w:val="24"/>
        </w:rPr>
        <w:t xml:space="preserve">, De </w:t>
      </w:r>
      <w:proofErr w:type="spellStart"/>
      <w:r w:rsidR="00720BC6" w:rsidRPr="00720BC6">
        <w:rPr>
          <w:rFonts w:ascii="Times New Roman" w:hAnsi="Times New Roman" w:cs="Times New Roman"/>
          <w:color w:val="000000" w:themeColor="text1"/>
          <w:sz w:val="24"/>
          <w:szCs w:val="24"/>
        </w:rPr>
        <w:t>Houwer</w:t>
      </w:r>
      <w:proofErr w:type="spellEnd"/>
      <w:r w:rsidR="00720BC6" w:rsidRPr="00720BC6">
        <w:rPr>
          <w:rFonts w:ascii="Times New Roman" w:hAnsi="Times New Roman" w:cs="Times New Roman"/>
          <w:color w:val="000000" w:themeColor="text1"/>
          <w:sz w:val="24"/>
          <w:szCs w:val="24"/>
        </w:rPr>
        <w:t xml:space="preserve">, </w:t>
      </w:r>
      <w:proofErr w:type="spellStart"/>
      <w:r w:rsidR="00720BC6" w:rsidRPr="00720BC6">
        <w:rPr>
          <w:rFonts w:ascii="Times New Roman" w:hAnsi="Times New Roman" w:cs="Times New Roman"/>
          <w:color w:val="000000" w:themeColor="text1"/>
          <w:sz w:val="24"/>
          <w:szCs w:val="24"/>
        </w:rPr>
        <w:t>Pineno</w:t>
      </w:r>
      <w:proofErr w:type="spellEnd"/>
      <w:r w:rsidR="00720BC6" w:rsidRPr="00720BC6">
        <w:rPr>
          <w:rFonts w:ascii="Times New Roman" w:hAnsi="Times New Roman" w:cs="Times New Roman"/>
          <w:color w:val="000000" w:themeColor="text1"/>
          <w:sz w:val="24"/>
          <w:szCs w:val="24"/>
        </w:rPr>
        <w:t xml:space="preserve">, &amp; Miller, 2005; Lovibond et al., 2003). Yet the present data demonstrate clearly that such a model can account for adult causal reasoning </w:t>
      </w:r>
      <w:r w:rsidR="000D1A45">
        <w:rPr>
          <w:rFonts w:ascii="Times New Roman" w:hAnsi="Times New Roman" w:cs="Times New Roman"/>
          <w:color w:val="000000" w:themeColor="text1"/>
          <w:sz w:val="24"/>
          <w:szCs w:val="24"/>
        </w:rPr>
        <w:t>given that adults did not</w:t>
      </w:r>
      <w:r w:rsidR="00720BC6" w:rsidRPr="00720BC6">
        <w:rPr>
          <w:rFonts w:ascii="Times New Roman" w:hAnsi="Times New Roman" w:cs="Times New Roman"/>
          <w:color w:val="000000" w:themeColor="text1"/>
          <w:sz w:val="24"/>
          <w:szCs w:val="24"/>
        </w:rPr>
        <w:t xml:space="preserve"> engage in BB reasoning</w:t>
      </w:r>
      <w:r w:rsidR="00D02631">
        <w:rPr>
          <w:rFonts w:ascii="Times New Roman" w:hAnsi="Times New Roman" w:cs="Times New Roman"/>
          <w:color w:val="000000" w:themeColor="text1"/>
          <w:sz w:val="24"/>
          <w:szCs w:val="24"/>
        </w:rPr>
        <w:t xml:space="preserve"> when they </w:t>
      </w:r>
      <w:r>
        <w:rPr>
          <w:rFonts w:ascii="Times New Roman" w:hAnsi="Times New Roman" w:cs="Times New Roman"/>
          <w:color w:val="000000" w:themeColor="text1"/>
          <w:sz w:val="24"/>
          <w:szCs w:val="24"/>
        </w:rPr>
        <w:t xml:space="preserve">were </w:t>
      </w:r>
      <w:r w:rsidR="00D02631">
        <w:rPr>
          <w:rFonts w:ascii="Times New Roman" w:hAnsi="Times New Roman" w:cs="Times New Roman"/>
          <w:color w:val="000000" w:themeColor="text1"/>
          <w:sz w:val="24"/>
          <w:szCs w:val="24"/>
        </w:rPr>
        <w:t>asked to reason about two objects</w:t>
      </w:r>
      <w:r w:rsidR="00720BC6" w:rsidRPr="00720BC6">
        <w:rPr>
          <w:rFonts w:ascii="Times New Roman" w:hAnsi="Times New Roman" w:cs="Times New Roman"/>
          <w:color w:val="000000" w:themeColor="text1"/>
          <w:sz w:val="24"/>
          <w:szCs w:val="24"/>
        </w:rPr>
        <w:t xml:space="preserve">. </w:t>
      </w:r>
    </w:p>
    <w:p w14:paraId="2651A93F" w14:textId="2B5C3F83" w:rsidR="00C43407" w:rsidRDefault="00720BC6" w:rsidP="00532AC6">
      <w:pPr>
        <w:spacing w:line="480" w:lineRule="auto"/>
        <w:ind w:firstLine="720"/>
        <w:contextualSpacing/>
        <w:rPr>
          <w:rFonts w:ascii="Times New Roman" w:hAnsi="Times New Roman" w:cs="Times New Roman"/>
          <w:color w:val="000000" w:themeColor="text1"/>
          <w:sz w:val="24"/>
          <w:szCs w:val="24"/>
        </w:rPr>
      </w:pPr>
      <w:r w:rsidRPr="00720BC6">
        <w:rPr>
          <w:rFonts w:ascii="Times New Roman" w:hAnsi="Times New Roman" w:cs="Times New Roman"/>
          <w:color w:val="000000" w:themeColor="text1"/>
          <w:sz w:val="24"/>
          <w:szCs w:val="24"/>
        </w:rPr>
        <w:t xml:space="preserve">These experiments are important because they are the first to address key but until now unanswered questions in the causal literature. Specifically, these experiments </w:t>
      </w:r>
      <w:r w:rsidR="00C43407">
        <w:rPr>
          <w:rFonts w:ascii="Times New Roman" w:hAnsi="Times New Roman" w:cs="Times New Roman"/>
          <w:color w:val="000000" w:themeColor="text1"/>
          <w:sz w:val="24"/>
          <w:szCs w:val="24"/>
        </w:rPr>
        <w:t xml:space="preserve">were designed </w:t>
      </w:r>
      <w:r w:rsidRPr="00720BC6">
        <w:rPr>
          <w:rFonts w:ascii="Times New Roman" w:hAnsi="Times New Roman" w:cs="Times New Roman"/>
          <w:color w:val="000000" w:themeColor="text1"/>
          <w:sz w:val="24"/>
          <w:szCs w:val="24"/>
        </w:rPr>
        <w:t xml:space="preserve">not only to determine to what extent adults engage in BB </w:t>
      </w:r>
      <w:r w:rsidR="00174908">
        <w:rPr>
          <w:rFonts w:ascii="Times New Roman" w:hAnsi="Times New Roman" w:cs="Times New Roman"/>
          <w:color w:val="000000" w:themeColor="text1"/>
          <w:sz w:val="24"/>
          <w:szCs w:val="24"/>
        </w:rPr>
        <w:t xml:space="preserve">and IS </w:t>
      </w:r>
      <w:r w:rsidRPr="00720BC6">
        <w:rPr>
          <w:rFonts w:ascii="Times New Roman" w:hAnsi="Times New Roman" w:cs="Times New Roman"/>
          <w:color w:val="000000" w:themeColor="text1"/>
          <w:sz w:val="24"/>
          <w:szCs w:val="24"/>
        </w:rPr>
        <w:t xml:space="preserve">reasoning but </w:t>
      </w:r>
      <w:r w:rsidR="00C43407">
        <w:rPr>
          <w:rFonts w:ascii="Times New Roman" w:hAnsi="Times New Roman" w:cs="Times New Roman"/>
          <w:color w:val="000000" w:themeColor="text1"/>
          <w:sz w:val="24"/>
          <w:szCs w:val="24"/>
        </w:rPr>
        <w:t xml:space="preserve">also </w:t>
      </w:r>
      <w:r w:rsidRPr="00720BC6">
        <w:rPr>
          <w:rFonts w:ascii="Times New Roman" w:hAnsi="Times New Roman" w:cs="Times New Roman"/>
          <w:color w:val="000000" w:themeColor="text1"/>
          <w:sz w:val="24"/>
          <w:szCs w:val="24"/>
        </w:rPr>
        <w:t xml:space="preserve">to address whether BB reasoning depends jointly on the number of objects about which learners are asked to reason and on being asked to provide three sets of causal ratings. These experiments also extend previous </w:t>
      </w:r>
      <w:r w:rsidR="000D1A45">
        <w:rPr>
          <w:rFonts w:ascii="Times New Roman" w:hAnsi="Times New Roman" w:cs="Times New Roman"/>
          <w:color w:val="000000" w:themeColor="text1"/>
          <w:sz w:val="24"/>
          <w:szCs w:val="24"/>
        </w:rPr>
        <w:t>findings</w:t>
      </w:r>
      <w:r w:rsidR="000D1A45" w:rsidRPr="00720BC6">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because they</w:t>
      </w:r>
      <w:r w:rsidR="000D1A45">
        <w:rPr>
          <w:rFonts w:ascii="Times New Roman" w:hAnsi="Times New Roman" w:cs="Times New Roman"/>
          <w:color w:val="000000" w:themeColor="text1"/>
          <w:sz w:val="24"/>
          <w:szCs w:val="24"/>
        </w:rPr>
        <w:t xml:space="preserve"> rely on a direct technique to assess BB and IS reasoning: </w:t>
      </w:r>
      <w:r w:rsidR="000D1A45">
        <w:rPr>
          <w:rFonts w:ascii="Times New Roman" w:hAnsi="Times New Roman" w:cs="Times New Roman"/>
          <w:color w:val="000000" w:themeColor="text1"/>
          <w:sz w:val="24"/>
          <w:szCs w:val="24"/>
        </w:rPr>
        <w:lastRenderedPageBreak/>
        <w:t>BB and IS reasoning were compared</w:t>
      </w:r>
      <w:r w:rsidRPr="00720BC6">
        <w:rPr>
          <w:rFonts w:ascii="Times New Roman" w:hAnsi="Times New Roman" w:cs="Times New Roman"/>
          <w:color w:val="000000" w:themeColor="text1"/>
          <w:sz w:val="24"/>
          <w:szCs w:val="24"/>
        </w:rPr>
        <w:t xml:space="preserve"> within, rather than between</w:t>
      </w:r>
      <w:r w:rsidR="000D261B">
        <w:rPr>
          <w:rFonts w:ascii="Times New Roman" w:hAnsi="Times New Roman" w:cs="Times New Roman"/>
          <w:color w:val="000000" w:themeColor="text1"/>
          <w:sz w:val="24"/>
          <w:szCs w:val="24"/>
        </w:rPr>
        <w:t>,</w:t>
      </w:r>
      <w:r w:rsidR="000D1A45">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condition</w:t>
      </w:r>
      <w:r w:rsidR="00C43407">
        <w:rPr>
          <w:rFonts w:ascii="Times New Roman" w:hAnsi="Times New Roman" w:cs="Times New Roman"/>
          <w:color w:val="000000" w:themeColor="text1"/>
          <w:sz w:val="24"/>
          <w:szCs w:val="24"/>
        </w:rPr>
        <w:t>s</w:t>
      </w:r>
      <w:r w:rsidR="00174908">
        <w:rPr>
          <w:rFonts w:ascii="Times New Roman" w:hAnsi="Times New Roman" w:cs="Times New Roman"/>
          <w:color w:val="000000" w:themeColor="text1"/>
          <w:sz w:val="24"/>
          <w:szCs w:val="24"/>
        </w:rPr>
        <w:t xml:space="preserve"> </w:t>
      </w:r>
      <w:r w:rsidR="000D261B">
        <w:rPr>
          <w:rFonts w:ascii="Times New Roman" w:hAnsi="Times New Roman" w:cs="Times New Roman"/>
          <w:color w:val="000000" w:themeColor="text1"/>
          <w:sz w:val="24"/>
          <w:szCs w:val="24"/>
        </w:rPr>
        <w:t>for</w:t>
      </w:r>
      <w:r w:rsidR="00174908">
        <w:rPr>
          <w:rFonts w:ascii="Times New Roman" w:hAnsi="Times New Roman" w:cs="Times New Roman"/>
          <w:color w:val="000000" w:themeColor="text1"/>
          <w:sz w:val="24"/>
          <w:szCs w:val="24"/>
        </w:rPr>
        <w:t xml:space="preserve"> both the BB and IS conditions</w:t>
      </w:r>
      <w:r w:rsidR="000D1A45">
        <w:rPr>
          <w:rFonts w:ascii="Times New Roman" w:hAnsi="Times New Roman" w:cs="Times New Roman"/>
          <w:color w:val="000000" w:themeColor="text1"/>
          <w:sz w:val="24"/>
          <w:szCs w:val="24"/>
        </w:rPr>
        <w:t>, thereby eschewing cross-condition contamination</w:t>
      </w:r>
      <w:r w:rsidRPr="00720BC6">
        <w:rPr>
          <w:rFonts w:ascii="Times New Roman" w:hAnsi="Times New Roman" w:cs="Times New Roman"/>
          <w:color w:val="000000" w:themeColor="text1"/>
          <w:sz w:val="24"/>
          <w:szCs w:val="24"/>
        </w:rPr>
        <w:t xml:space="preserve">. Recall that this approach differs </w:t>
      </w:r>
      <w:r w:rsidR="000D261B">
        <w:rPr>
          <w:rFonts w:ascii="Times New Roman" w:hAnsi="Times New Roman" w:cs="Times New Roman"/>
          <w:color w:val="000000" w:themeColor="text1"/>
          <w:sz w:val="24"/>
          <w:szCs w:val="24"/>
        </w:rPr>
        <w:t>fundamentally</w:t>
      </w:r>
      <w:r w:rsidR="000D261B" w:rsidRPr="00720BC6">
        <w:rPr>
          <w:rFonts w:ascii="Times New Roman" w:hAnsi="Times New Roman" w:cs="Times New Roman"/>
          <w:color w:val="000000" w:themeColor="text1"/>
          <w:sz w:val="24"/>
          <w:szCs w:val="24"/>
        </w:rPr>
        <w:t xml:space="preserve"> </w:t>
      </w:r>
      <w:r w:rsidRPr="00720BC6">
        <w:rPr>
          <w:rFonts w:ascii="Times New Roman" w:hAnsi="Times New Roman" w:cs="Times New Roman"/>
          <w:color w:val="000000" w:themeColor="text1"/>
          <w:sz w:val="24"/>
          <w:szCs w:val="24"/>
        </w:rPr>
        <w:t xml:space="preserve">from previous </w:t>
      </w:r>
      <w:r w:rsidR="000D261B">
        <w:rPr>
          <w:rFonts w:ascii="Times New Roman" w:hAnsi="Times New Roman" w:cs="Times New Roman"/>
          <w:color w:val="000000" w:themeColor="text1"/>
          <w:sz w:val="24"/>
          <w:szCs w:val="24"/>
        </w:rPr>
        <w:t xml:space="preserve">research </w:t>
      </w:r>
      <w:r w:rsidRPr="00720BC6">
        <w:rPr>
          <w:rFonts w:ascii="Times New Roman" w:hAnsi="Times New Roman" w:cs="Times New Roman"/>
          <w:color w:val="000000" w:themeColor="text1"/>
          <w:sz w:val="24"/>
          <w:szCs w:val="24"/>
        </w:rPr>
        <w:t xml:space="preserve">that based the claim that humans engaged in BB </w:t>
      </w:r>
      <w:r w:rsidR="000D1A45">
        <w:rPr>
          <w:rFonts w:ascii="Times New Roman" w:hAnsi="Times New Roman" w:cs="Times New Roman"/>
          <w:color w:val="000000" w:themeColor="text1"/>
          <w:sz w:val="24"/>
          <w:szCs w:val="24"/>
        </w:rPr>
        <w:t xml:space="preserve">or IS </w:t>
      </w:r>
      <w:r w:rsidRPr="00720BC6">
        <w:rPr>
          <w:rFonts w:ascii="Times New Roman" w:hAnsi="Times New Roman" w:cs="Times New Roman"/>
          <w:color w:val="000000" w:themeColor="text1"/>
          <w:sz w:val="24"/>
          <w:szCs w:val="24"/>
        </w:rPr>
        <w:t>reasoning on comparing the number or proportion of participants who chose the causally redundant cue across disparate conditions that should elicit different causal responses. Furthermore, these experiments, and especially the computational</w:t>
      </w:r>
      <w:r w:rsidR="00D02631">
        <w:rPr>
          <w:rFonts w:ascii="Times New Roman" w:hAnsi="Times New Roman" w:cs="Times New Roman"/>
          <w:color w:val="000000" w:themeColor="text1"/>
          <w:sz w:val="24"/>
          <w:szCs w:val="24"/>
        </w:rPr>
        <w:t xml:space="preserve"> and analytical</w:t>
      </w:r>
      <w:r w:rsidRPr="00720BC6">
        <w:rPr>
          <w:rFonts w:ascii="Times New Roman" w:hAnsi="Times New Roman" w:cs="Times New Roman"/>
          <w:color w:val="000000" w:themeColor="text1"/>
          <w:sz w:val="24"/>
          <w:szCs w:val="24"/>
        </w:rPr>
        <w:t xml:space="preserve"> models</w:t>
      </w:r>
      <w:r w:rsidR="00D02631">
        <w:rPr>
          <w:rFonts w:ascii="Times New Roman" w:hAnsi="Times New Roman" w:cs="Times New Roman"/>
          <w:color w:val="000000" w:themeColor="text1"/>
          <w:sz w:val="24"/>
          <w:szCs w:val="24"/>
        </w:rPr>
        <w:t xml:space="preserve"> presented throughout this paper</w:t>
      </w:r>
      <w:r w:rsidRPr="00720BC6">
        <w:rPr>
          <w:rFonts w:ascii="Times New Roman" w:hAnsi="Times New Roman" w:cs="Times New Roman"/>
          <w:color w:val="000000" w:themeColor="text1"/>
          <w:sz w:val="24"/>
          <w:szCs w:val="24"/>
        </w:rPr>
        <w:t xml:space="preserve">, are meaningful in helping to elucidate the mechanism by which </w:t>
      </w:r>
      <w:proofErr w:type="gramStart"/>
      <w:r w:rsidRPr="00720BC6">
        <w:rPr>
          <w:rFonts w:ascii="Times New Roman" w:hAnsi="Times New Roman" w:cs="Times New Roman"/>
          <w:color w:val="000000" w:themeColor="text1"/>
          <w:sz w:val="24"/>
          <w:szCs w:val="24"/>
        </w:rPr>
        <w:t>adults</w:t>
      </w:r>
      <w:proofErr w:type="gramEnd"/>
      <w:r w:rsidRPr="00720BC6">
        <w:rPr>
          <w:rFonts w:ascii="Times New Roman" w:hAnsi="Times New Roman" w:cs="Times New Roman"/>
          <w:color w:val="000000" w:themeColor="text1"/>
          <w:sz w:val="24"/>
          <w:szCs w:val="24"/>
        </w:rPr>
        <w:t xml:space="preserve"> reason about causal events. With a small number of exceptions (e.g., Carroll, Cheng, &amp; Lu, 2010; Griffiths et al., 2011), there have been few attempts to compare the causal ratings of adults in </w:t>
      </w:r>
      <w:r w:rsidR="00902BA5">
        <w:rPr>
          <w:rFonts w:ascii="Times New Roman" w:hAnsi="Times New Roman" w:cs="Times New Roman"/>
          <w:color w:val="000000" w:themeColor="text1"/>
          <w:sz w:val="24"/>
          <w:szCs w:val="24"/>
        </w:rPr>
        <w:t>a BB and IS task</w:t>
      </w:r>
      <w:r w:rsidRPr="00720BC6">
        <w:rPr>
          <w:rFonts w:ascii="Times New Roman" w:hAnsi="Times New Roman" w:cs="Times New Roman"/>
          <w:color w:val="000000" w:themeColor="text1"/>
          <w:sz w:val="24"/>
          <w:szCs w:val="24"/>
        </w:rPr>
        <w:t xml:space="preserve"> to the formal predictions of analytical and computational models.   </w:t>
      </w:r>
    </w:p>
    <w:p w14:paraId="25D6AC6E" w14:textId="4A7F8961" w:rsidR="00720BC6" w:rsidRDefault="00720BC6" w:rsidP="00532AC6">
      <w:pPr>
        <w:spacing w:line="480" w:lineRule="auto"/>
        <w:ind w:firstLine="720"/>
        <w:contextualSpacing/>
        <w:rPr>
          <w:rFonts w:ascii="Times New Roman" w:hAnsi="Times New Roman" w:cs="Times New Roman"/>
          <w:color w:val="000000" w:themeColor="text1"/>
          <w:sz w:val="24"/>
          <w:szCs w:val="24"/>
        </w:rPr>
      </w:pPr>
      <w:r w:rsidRPr="00720BC6">
        <w:rPr>
          <w:rFonts w:ascii="Times New Roman" w:hAnsi="Times New Roman" w:cs="Times New Roman"/>
          <w:color w:val="000000" w:themeColor="text1"/>
          <w:sz w:val="24"/>
          <w:szCs w:val="24"/>
        </w:rPr>
        <w:t>Finally, these experiments also represent a theoretical contribution to studies of BB reasoning</w:t>
      </w:r>
      <w:r w:rsidR="00C43BBB">
        <w:rPr>
          <w:rFonts w:ascii="Times New Roman" w:hAnsi="Times New Roman" w:cs="Times New Roman"/>
          <w:color w:val="000000" w:themeColor="text1"/>
          <w:sz w:val="24"/>
          <w:szCs w:val="24"/>
        </w:rPr>
        <w:t>.</w:t>
      </w:r>
      <w:r w:rsidRPr="00720BC6">
        <w:rPr>
          <w:rFonts w:ascii="Times New Roman" w:hAnsi="Times New Roman" w:cs="Times New Roman"/>
          <w:color w:val="000000" w:themeColor="text1"/>
          <w:sz w:val="24"/>
          <w:szCs w:val="24"/>
        </w:rPr>
        <w:t xml:space="preserve"> </w:t>
      </w:r>
      <w:r w:rsidR="00C43BBB">
        <w:rPr>
          <w:rFonts w:ascii="Times New Roman" w:hAnsi="Times New Roman" w:cs="Times New Roman"/>
          <w:color w:val="000000" w:themeColor="text1"/>
          <w:sz w:val="24"/>
          <w:szCs w:val="24"/>
        </w:rPr>
        <w:t xml:space="preserve">In particular we argue that </w:t>
      </w:r>
      <w:r w:rsidRPr="00720BC6">
        <w:rPr>
          <w:rFonts w:ascii="Times New Roman" w:hAnsi="Times New Roman" w:cs="Times New Roman"/>
          <w:color w:val="000000" w:themeColor="text1"/>
          <w:sz w:val="24"/>
          <w:szCs w:val="24"/>
        </w:rPr>
        <w:t xml:space="preserve">when BB is </w:t>
      </w:r>
      <w:r w:rsidR="000D1A45">
        <w:rPr>
          <w:rFonts w:ascii="Times New Roman" w:hAnsi="Times New Roman" w:cs="Times New Roman"/>
          <w:color w:val="000000" w:themeColor="text1"/>
          <w:sz w:val="24"/>
          <w:szCs w:val="24"/>
        </w:rPr>
        <w:t>taken to represent a</w:t>
      </w:r>
      <w:r w:rsidRPr="00720BC6">
        <w:rPr>
          <w:rFonts w:ascii="Times New Roman" w:hAnsi="Times New Roman" w:cs="Times New Roman"/>
          <w:color w:val="000000" w:themeColor="text1"/>
          <w:sz w:val="24"/>
          <w:szCs w:val="24"/>
        </w:rPr>
        <w:t xml:space="preserve"> drop in the rating of causally redundant cues between any two phases, BB is a phenomenon that can be accounted for by Bayesian and associative models alike. This represents an important extension to previous theorizing on this topic that maintained that associative models cannot account for BB reasoning presumably because models such as the traditional RW model fail to account for the differential treatment of object B across the BB and IS conditions (e.g., Sobel et al., 2004) or the observed drop in rating of object B between a mid- and post-rating phase (e.g., Griffiths et al., 2011), among other things.</w:t>
      </w:r>
      <w:r w:rsidR="000D1A45">
        <w:rPr>
          <w:rFonts w:ascii="Times New Roman" w:hAnsi="Times New Roman" w:cs="Times New Roman"/>
          <w:color w:val="000000" w:themeColor="text1"/>
          <w:sz w:val="24"/>
          <w:szCs w:val="24"/>
        </w:rPr>
        <w:t xml:space="preserve"> What we have demonstrated is that, at least in the context of two objects, adults do not treat objects A and B differently when a different metric is used to assess BB and IS reasoning.</w:t>
      </w:r>
      <w:r w:rsidR="003046E9">
        <w:rPr>
          <w:rFonts w:ascii="Times New Roman" w:hAnsi="Times New Roman" w:cs="Times New Roman"/>
          <w:color w:val="000000" w:themeColor="text1"/>
          <w:sz w:val="24"/>
          <w:szCs w:val="24"/>
        </w:rPr>
        <w:t xml:space="preserve"> </w:t>
      </w:r>
      <w:r w:rsidR="00FB622C">
        <w:rPr>
          <w:rFonts w:ascii="Times New Roman" w:hAnsi="Times New Roman" w:cs="Times New Roman"/>
          <w:color w:val="000000" w:themeColor="text1"/>
          <w:sz w:val="24"/>
          <w:szCs w:val="24"/>
        </w:rPr>
        <w:t>Indeed,</w:t>
      </w:r>
      <w:r w:rsidR="00693CEF">
        <w:rPr>
          <w:rFonts w:ascii="Times New Roman" w:hAnsi="Times New Roman" w:cs="Times New Roman"/>
          <w:color w:val="000000" w:themeColor="text1"/>
          <w:sz w:val="24"/>
          <w:szCs w:val="24"/>
        </w:rPr>
        <w:t xml:space="preserve"> w</w:t>
      </w:r>
      <w:r w:rsidR="003046E9">
        <w:rPr>
          <w:rFonts w:ascii="Times New Roman" w:hAnsi="Times New Roman" w:cs="Times New Roman"/>
          <w:color w:val="000000" w:themeColor="text1"/>
          <w:sz w:val="24"/>
          <w:szCs w:val="24"/>
        </w:rPr>
        <w:t>hen formulated as a drop in the rating of a redundant cause</w:t>
      </w:r>
      <w:r w:rsidR="00D02631">
        <w:rPr>
          <w:rFonts w:ascii="Times New Roman" w:hAnsi="Times New Roman" w:cs="Times New Roman"/>
          <w:color w:val="000000" w:themeColor="text1"/>
          <w:sz w:val="24"/>
          <w:szCs w:val="24"/>
        </w:rPr>
        <w:t xml:space="preserve"> between any two rating phases</w:t>
      </w:r>
      <w:r w:rsidR="003046E9">
        <w:rPr>
          <w:rFonts w:ascii="Times New Roman" w:hAnsi="Times New Roman" w:cs="Times New Roman"/>
          <w:color w:val="000000" w:themeColor="text1"/>
          <w:sz w:val="24"/>
          <w:szCs w:val="24"/>
        </w:rPr>
        <w:t>, it is clear that both the modified RW model and a simple Bayesian model predict</w:t>
      </w:r>
      <w:r w:rsidR="00633AF0">
        <w:rPr>
          <w:rFonts w:ascii="Times New Roman" w:hAnsi="Times New Roman" w:cs="Times New Roman"/>
          <w:color w:val="000000" w:themeColor="text1"/>
          <w:sz w:val="24"/>
          <w:szCs w:val="24"/>
        </w:rPr>
        <w:t xml:space="preserve"> </w:t>
      </w:r>
      <w:r w:rsidR="00693CEF">
        <w:rPr>
          <w:rFonts w:ascii="Times New Roman" w:hAnsi="Times New Roman" w:cs="Times New Roman"/>
          <w:color w:val="000000" w:themeColor="text1"/>
          <w:sz w:val="24"/>
          <w:szCs w:val="24"/>
        </w:rPr>
        <w:t>BB</w:t>
      </w:r>
      <w:r w:rsidR="00896DAF">
        <w:rPr>
          <w:rFonts w:ascii="Times New Roman" w:hAnsi="Times New Roman" w:cs="Times New Roman"/>
          <w:color w:val="000000" w:themeColor="text1"/>
          <w:sz w:val="24"/>
          <w:szCs w:val="24"/>
        </w:rPr>
        <w:t xml:space="preserve"> reasoning</w:t>
      </w:r>
      <w:r w:rsidR="003046E9">
        <w:rPr>
          <w:rFonts w:ascii="Times New Roman" w:hAnsi="Times New Roman" w:cs="Times New Roman"/>
          <w:color w:val="000000" w:themeColor="text1"/>
          <w:sz w:val="24"/>
          <w:szCs w:val="24"/>
        </w:rPr>
        <w:t>.</w:t>
      </w:r>
    </w:p>
    <w:p w14:paraId="737B1CA2" w14:textId="550679CC" w:rsidR="00550016" w:rsidRPr="00550016" w:rsidRDefault="00550016" w:rsidP="00532AC6">
      <w:pPr>
        <w:spacing w:line="480" w:lineRule="auto"/>
        <w:contextualSpacing/>
        <w:rPr>
          <w:rFonts w:ascii="Times New Roman" w:hAnsi="Times New Roman" w:cs="Times New Roman"/>
          <w:b/>
          <w:color w:val="000000" w:themeColor="text1"/>
          <w:sz w:val="24"/>
          <w:szCs w:val="24"/>
        </w:rPr>
      </w:pPr>
      <w:r w:rsidRPr="00550016">
        <w:rPr>
          <w:rFonts w:ascii="Times New Roman" w:hAnsi="Times New Roman" w:cs="Times New Roman"/>
          <w:b/>
          <w:color w:val="000000" w:themeColor="text1"/>
          <w:sz w:val="24"/>
          <w:szCs w:val="24"/>
        </w:rPr>
        <w:lastRenderedPageBreak/>
        <w:t>Limitations of the present research</w:t>
      </w:r>
    </w:p>
    <w:p w14:paraId="37A1C9EF" w14:textId="19C63ABD" w:rsidR="003F7C64" w:rsidRDefault="003F7C64" w:rsidP="00532AC6">
      <w:pPr>
        <w:spacing w:line="480" w:lineRule="auto"/>
        <w:ind w:firstLine="720"/>
        <w:contextualSpacing/>
        <w:rPr>
          <w:rFonts w:ascii="Times New Roman" w:hAnsi="Times New Roman" w:cs="Times New Roman"/>
          <w:color w:val="000000" w:themeColor="text1"/>
          <w:sz w:val="24"/>
          <w:szCs w:val="24"/>
        </w:rPr>
      </w:pPr>
      <w:r w:rsidRPr="003F7C64">
        <w:rPr>
          <w:rFonts w:ascii="Times New Roman" w:hAnsi="Times New Roman" w:cs="Times New Roman"/>
          <w:color w:val="000000" w:themeColor="text1"/>
          <w:sz w:val="24"/>
          <w:szCs w:val="24"/>
        </w:rPr>
        <w:t>Before closing, it is worth noting some potential criticisms of the present experiments. First, the experiments described here were designed to address an important limitation of previous BB</w:t>
      </w:r>
      <w:r w:rsidR="00446984">
        <w:rPr>
          <w:rFonts w:ascii="Times New Roman" w:hAnsi="Times New Roman" w:cs="Times New Roman"/>
          <w:color w:val="000000" w:themeColor="text1"/>
          <w:sz w:val="24"/>
          <w:szCs w:val="24"/>
        </w:rPr>
        <w:t xml:space="preserve"> and IS</w:t>
      </w:r>
      <w:r w:rsidRPr="003F7C64">
        <w:rPr>
          <w:rFonts w:ascii="Times New Roman" w:hAnsi="Times New Roman" w:cs="Times New Roman"/>
          <w:color w:val="000000" w:themeColor="text1"/>
          <w:sz w:val="24"/>
          <w:szCs w:val="24"/>
        </w:rPr>
        <w:t xml:space="preserve"> studies with children (Sobel et al., 2004) and infants (e.g., Sobel &amp; Kirkham, 2007); that is, in contrast to previous studies with children that only indirectly examined BB</w:t>
      </w:r>
      <w:r w:rsidR="00446984">
        <w:rPr>
          <w:rFonts w:ascii="Times New Roman" w:hAnsi="Times New Roman" w:cs="Times New Roman"/>
          <w:color w:val="000000" w:themeColor="text1"/>
          <w:sz w:val="24"/>
          <w:szCs w:val="24"/>
        </w:rPr>
        <w:t xml:space="preserve"> and IS</w:t>
      </w:r>
      <w:r w:rsidRPr="003F7C64">
        <w:rPr>
          <w:rFonts w:ascii="Times New Roman" w:hAnsi="Times New Roman" w:cs="Times New Roman"/>
          <w:color w:val="000000" w:themeColor="text1"/>
          <w:sz w:val="24"/>
          <w:szCs w:val="24"/>
        </w:rPr>
        <w:t xml:space="preserve"> reasoning, these experiments were designed directly to examine </w:t>
      </w:r>
      <w:r w:rsidR="00446984">
        <w:rPr>
          <w:rFonts w:ascii="Times New Roman" w:hAnsi="Times New Roman" w:cs="Times New Roman"/>
          <w:color w:val="000000" w:themeColor="text1"/>
          <w:sz w:val="24"/>
          <w:szCs w:val="24"/>
        </w:rPr>
        <w:t>both forms of reasoning</w:t>
      </w:r>
      <w:r w:rsidRPr="003F7C64">
        <w:rPr>
          <w:rFonts w:ascii="Times New Roman" w:hAnsi="Times New Roman" w:cs="Times New Roman"/>
          <w:color w:val="000000" w:themeColor="text1"/>
          <w:sz w:val="24"/>
          <w:szCs w:val="24"/>
        </w:rPr>
        <w:t>. However, the experiments reported here do not directly</w:t>
      </w:r>
      <w:r w:rsidR="00550016">
        <w:rPr>
          <w:rFonts w:ascii="Times New Roman" w:hAnsi="Times New Roman" w:cs="Times New Roman"/>
          <w:color w:val="000000" w:themeColor="text1"/>
          <w:sz w:val="24"/>
          <w:szCs w:val="24"/>
        </w:rPr>
        <w:t xml:space="preserve"> address</w:t>
      </w:r>
      <w:r w:rsidR="006A0100">
        <w:rPr>
          <w:rFonts w:ascii="Times New Roman" w:hAnsi="Times New Roman" w:cs="Times New Roman"/>
          <w:color w:val="000000" w:themeColor="text1"/>
          <w:sz w:val="24"/>
          <w:szCs w:val="24"/>
        </w:rPr>
        <w:t xml:space="preserve"> to what extent children engage in BB</w:t>
      </w:r>
      <w:r w:rsidR="00FE5486">
        <w:rPr>
          <w:rFonts w:ascii="Times New Roman" w:hAnsi="Times New Roman" w:cs="Times New Roman"/>
          <w:color w:val="000000" w:themeColor="text1"/>
          <w:sz w:val="24"/>
          <w:szCs w:val="24"/>
        </w:rPr>
        <w:t xml:space="preserve"> or IS</w:t>
      </w:r>
      <w:r w:rsidR="006A0100">
        <w:rPr>
          <w:rFonts w:ascii="Times New Roman" w:hAnsi="Times New Roman" w:cs="Times New Roman"/>
          <w:color w:val="000000" w:themeColor="text1"/>
          <w:sz w:val="24"/>
          <w:szCs w:val="24"/>
        </w:rPr>
        <w:t xml:space="preserve"> reasoning</w:t>
      </w:r>
      <w:r w:rsidRPr="003F7C64">
        <w:rPr>
          <w:rFonts w:ascii="Times New Roman" w:hAnsi="Times New Roman" w:cs="Times New Roman"/>
          <w:color w:val="000000" w:themeColor="text1"/>
          <w:sz w:val="24"/>
          <w:szCs w:val="24"/>
        </w:rPr>
        <w:t xml:space="preserve"> because adults were tested rather than children. Given that the experiments reported here did not test children, it remains an open question whether children would show a similar pattern of responding that the adults showed in the present experiments. To the extent that one is </w:t>
      </w:r>
      <w:r w:rsidR="00EB1BC7" w:rsidRPr="003F7C64">
        <w:rPr>
          <w:rFonts w:ascii="Times New Roman" w:hAnsi="Times New Roman" w:cs="Times New Roman"/>
          <w:color w:val="000000" w:themeColor="text1"/>
          <w:sz w:val="24"/>
          <w:szCs w:val="24"/>
        </w:rPr>
        <w:t>interested</w:t>
      </w:r>
      <w:r w:rsidRPr="003F7C64">
        <w:rPr>
          <w:rFonts w:ascii="Times New Roman" w:hAnsi="Times New Roman" w:cs="Times New Roman"/>
          <w:color w:val="000000" w:themeColor="text1"/>
          <w:sz w:val="24"/>
          <w:szCs w:val="24"/>
        </w:rPr>
        <w:t xml:space="preserve"> in providing a developmental account of causal processing and reasoning, it will be important to test older infants and young children, in addition to testing adults. Critically, to allow direct comparison, these tasks </w:t>
      </w:r>
      <w:r w:rsidR="000D261B">
        <w:rPr>
          <w:rFonts w:ascii="Times New Roman" w:hAnsi="Times New Roman" w:cs="Times New Roman"/>
          <w:color w:val="000000" w:themeColor="text1"/>
          <w:sz w:val="24"/>
          <w:szCs w:val="24"/>
        </w:rPr>
        <w:t>should</w:t>
      </w:r>
      <w:r w:rsidR="000D261B" w:rsidRPr="003F7C64">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preserve the logic of the experiments reported here and, more importantly, the logic of the </w:t>
      </w:r>
      <w:r w:rsidR="00BA2EB7">
        <w:rPr>
          <w:rFonts w:ascii="Times New Roman" w:hAnsi="Times New Roman" w:cs="Times New Roman"/>
          <w:color w:val="000000" w:themeColor="text1"/>
          <w:sz w:val="24"/>
          <w:szCs w:val="24"/>
        </w:rPr>
        <w:t>BB</w:t>
      </w:r>
      <w:r w:rsidR="00FE5486">
        <w:rPr>
          <w:rFonts w:ascii="Times New Roman" w:hAnsi="Times New Roman" w:cs="Times New Roman"/>
          <w:color w:val="000000" w:themeColor="text1"/>
          <w:sz w:val="24"/>
          <w:szCs w:val="24"/>
        </w:rPr>
        <w:t xml:space="preserve"> and IS</w:t>
      </w:r>
      <w:r w:rsidR="00BA2EB7">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event. The experiments reported here </w:t>
      </w:r>
      <w:r w:rsidR="00550016">
        <w:rPr>
          <w:rFonts w:ascii="Times New Roman" w:hAnsi="Times New Roman" w:cs="Times New Roman"/>
          <w:color w:val="000000" w:themeColor="text1"/>
          <w:sz w:val="24"/>
          <w:szCs w:val="24"/>
        </w:rPr>
        <w:t>nonetheless represent an important extension to the extant body of research on this topic</w:t>
      </w:r>
      <w:r w:rsidRPr="003F7C64">
        <w:rPr>
          <w:rFonts w:ascii="Times New Roman" w:hAnsi="Times New Roman" w:cs="Times New Roman"/>
          <w:color w:val="000000" w:themeColor="text1"/>
          <w:sz w:val="24"/>
          <w:szCs w:val="24"/>
        </w:rPr>
        <w:t xml:space="preserve"> because they provide insight into how adults reason </w:t>
      </w:r>
      <w:r w:rsidR="004D3081">
        <w:rPr>
          <w:rFonts w:ascii="Times New Roman" w:hAnsi="Times New Roman" w:cs="Times New Roman"/>
          <w:color w:val="000000" w:themeColor="text1"/>
          <w:sz w:val="24"/>
          <w:szCs w:val="24"/>
        </w:rPr>
        <w:t xml:space="preserve">about the causal events used here that consisted of two, three, and four objects, about </w:t>
      </w:r>
      <w:r w:rsidRPr="003F7C64">
        <w:rPr>
          <w:rFonts w:ascii="Times New Roman" w:hAnsi="Times New Roman" w:cs="Times New Roman"/>
          <w:color w:val="000000" w:themeColor="text1"/>
          <w:sz w:val="24"/>
          <w:szCs w:val="24"/>
        </w:rPr>
        <w:t>whether adults can engage in BB, and about the nature of the causal mechanism that underlies this ability and that can explain BB reasoning.</w:t>
      </w:r>
    </w:p>
    <w:p w14:paraId="54CCA4B9" w14:textId="60581EF9" w:rsidR="003F7C64" w:rsidRDefault="003F7C64" w:rsidP="00532AC6">
      <w:pPr>
        <w:spacing w:line="480" w:lineRule="auto"/>
        <w:ind w:firstLine="720"/>
        <w:contextualSpacing/>
        <w:rPr>
          <w:rFonts w:ascii="Times New Roman" w:hAnsi="Times New Roman" w:cs="Times New Roman"/>
          <w:color w:val="000000" w:themeColor="text1"/>
          <w:sz w:val="24"/>
          <w:szCs w:val="24"/>
        </w:rPr>
      </w:pPr>
      <w:r w:rsidRPr="003F7C64">
        <w:rPr>
          <w:rFonts w:ascii="Times New Roman" w:hAnsi="Times New Roman" w:cs="Times New Roman"/>
          <w:color w:val="000000" w:themeColor="text1"/>
          <w:sz w:val="24"/>
          <w:szCs w:val="24"/>
        </w:rPr>
        <w:t xml:space="preserve">Second, although we compared the predictions of a simple Bayesian model, the traditional RW model, and the modified RW model applied to two, three, and four objects to adults' causal ratings of those objects, we did not consider to what extent adults' causal ratings were consistent with other plausible models of human causal reasoning such as the Power PC model (e.g., Cheng, 1997) or the traditional contingency model (Jenkins &amp; Ward, 1965). Though </w:t>
      </w:r>
      <w:r w:rsidRPr="003F7C64">
        <w:rPr>
          <w:rFonts w:ascii="Times New Roman" w:hAnsi="Times New Roman" w:cs="Times New Roman"/>
          <w:color w:val="000000" w:themeColor="text1"/>
          <w:sz w:val="24"/>
          <w:szCs w:val="24"/>
        </w:rPr>
        <w:lastRenderedPageBreak/>
        <w:t xml:space="preserve">it would have been ideal exhaustively to compare the predictions of these models to the causal ratings of </w:t>
      </w:r>
      <w:r w:rsidR="00BA2EB7">
        <w:rPr>
          <w:rFonts w:ascii="Times New Roman" w:hAnsi="Times New Roman" w:cs="Times New Roman"/>
          <w:color w:val="000000" w:themeColor="text1"/>
          <w:sz w:val="24"/>
          <w:szCs w:val="24"/>
        </w:rPr>
        <w:t xml:space="preserve">the adult participants </w:t>
      </w:r>
      <w:r w:rsidR="00134319">
        <w:rPr>
          <w:rFonts w:ascii="Times New Roman" w:hAnsi="Times New Roman" w:cs="Times New Roman"/>
          <w:color w:val="000000" w:themeColor="text1"/>
          <w:sz w:val="24"/>
          <w:szCs w:val="24"/>
        </w:rPr>
        <w:t xml:space="preserve">obtained </w:t>
      </w:r>
      <w:r w:rsidR="00BA2EB7">
        <w:rPr>
          <w:rFonts w:ascii="Times New Roman" w:hAnsi="Times New Roman" w:cs="Times New Roman"/>
          <w:color w:val="000000" w:themeColor="text1"/>
          <w:sz w:val="24"/>
          <w:szCs w:val="24"/>
        </w:rPr>
        <w:t>here</w:t>
      </w:r>
      <w:r w:rsidRPr="003F7C64">
        <w:rPr>
          <w:rFonts w:ascii="Times New Roman" w:hAnsi="Times New Roman" w:cs="Times New Roman"/>
          <w:color w:val="000000" w:themeColor="text1"/>
          <w:sz w:val="24"/>
          <w:szCs w:val="24"/>
        </w:rPr>
        <w:t xml:space="preserve"> to determine the extent to which each model fit the human data, we chose instead to focus on the aforementioned three models because a large debate exists </w:t>
      </w:r>
      <w:r w:rsidR="00BA2EB7" w:rsidRPr="003F7C64">
        <w:rPr>
          <w:rFonts w:ascii="Times New Roman" w:hAnsi="Times New Roman" w:cs="Times New Roman"/>
          <w:color w:val="000000" w:themeColor="text1"/>
          <w:sz w:val="24"/>
          <w:szCs w:val="24"/>
        </w:rPr>
        <w:t>concerning</w:t>
      </w:r>
      <w:r w:rsidRPr="003F7C64">
        <w:rPr>
          <w:rFonts w:ascii="Times New Roman" w:hAnsi="Times New Roman" w:cs="Times New Roman"/>
          <w:color w:val="000000" w:themeColor="text1"/>
          <w:sz w:val="24"/>
          <w:szCs w:val="24"/>
        </w:rPr>
        <w:t xml:space="preserve"> whether, and to what extent, an associative or Bayesian mechanism underlies human causal learning. We also chose not to focus on models such as the Power PC model</w:t>
      </w:r>
      <w:r w:rsidR="00BA2EB7">
        <w:rPr>
          <w:rFonts w:ascii="Times New Roman" w:hAnsi="Times New Roman" w:cs="Times New Roman"/>
          <w:color w:val="000000" w:themeColor="text1"/>
          <w:sz w:val="24"/>
          <w:szCs w:val="24"/>
        </w:rPr>
        <w:t>—</w:t>
      </w:r>
      <w:r w:rsidRPr="003F7C64">
        <w:rPr>
          <w:rFonts w:ascii="Times New Roman" w:hAnsi="Times New Roman" w:cs="Times New Roman"/>
          <w:color w:val="000000" w:themeColor="text1"/>
          <w:sz w:val="24"/>
          <w:szCs w:val="24"/>
        </w:rPr>
        <w:t>although this model too has been discussed extensively in the context of human causal reasoning (for an extensive review see Cheng, 1997)</w:t>
      </w:r>
      <w:r w:rsidR="00BA2EB7">
        <w:rPr>
          <w:rFonts w:ascii="Times New Roman" w:hAnsi="Times New Roman" w:cs="Times New Roman"/>
          <w:color w:val="000000" w:themeColor="text1"/>
          <w:sz w:val="24"/>
          <w:szCs w:val="24"/>
        </w:rPr>
        <w:t>—</w:t>
      </w:r>
      <w:r w:rsidRPr="003F7C64">
        <w:rPr>
          <w:rFonts w:ascii="Times New Roman" w:hAnsi="Times New Roman" w:cs="Times New Roman"/>
          <w:color w:val="000000" w:themeColor="text1"/>
          <w:sz w:val="24"/>
          <w:szCs w:val="24"/>
        </w:rPr>
        <w:t>because this model does not make predictions for certain phases of the tasks used in Experiments 1-3</w:t>
      </w:r>
      <w:r w:rsidR="00A1014A">
        <w:rPr>
          <w:rFonts w:ascii="Times New Roman" w:hAnsi="Times New Roman" w:cs="Times New Roman"/>
          <w:color w:val="000000" w:themeColor="text1"/>
          <w:sz w:val="24"/>
          <w:szCs w:val="24"/>
        </w:rPr>
        <w:t xml:space="preserve">. </w:t>
      </w:r>
      <w:r w:rsidRPr="003F7C64">
        <w:rPr>
          <w:rFonts w:ascii="Times New Roman" w:hAnsi="Times New Roman" w:cs="Times New Roman"/>
          <w:color w:val="000000" w:themeColor="text1"/>
          <w:sz w:val="24"/>
          <w:szCs w:val="24"/>
        </w:rPr>
        <w:t xml:space="preserve">For example, in the context of the present experiment, the Power PC model makes no prediction about the pre-ratings for any of the objects in any of the conditions precisely because the relevant probabilities needed to compute each object's causal power are not yet known at this point. It is interesting to note that this is a </w:t>
      </w:r>
      <w:r w:rsidR="002F78D2">
        <w:rPr>
          <w:rFonts w:ascii="Times New Roman" w:hAnsi="Times New Roman" w:cs="Times New Roman"/>
          <w:color w:val="000000" w:themeColor="text1"/>
          <w:sz w:val="24"/>
          <w:szCs w:val="24"/>
        </w:rPr>
        <w:t xml:space="preserve">limitation of contrast models more generally </w:t>
      </w:r>
      <w:r w:rsidRPr="003F7C64">
        <w:rPr>
          <w:rFonts w:ascii="Times New Roman" w:hAnsi="Times New Roman" w:cs="Times New Roman"/>
          <w:color w:val="000000" w:themeColor="text1"/>
          <w:sz w:val="24"/>
          <w:szCs w:val="24"/>
        </w:rPr>
        <w:t xml:space="preserve">because </w:t>
      </w:r>
      <w:r w:rsidR="00115569">
        <w:rPr>
          <w:rFonts w:ascii="Times New Roman" w:hAnsi="Times New Roman" w:cs="Times New Roman"/>
          <w:color w:val="000000" w:themeColor="text1"/>
          <w:sz w:val="24"/>
          <w:szCs w:val="24"/>
        </w:rPr>
        <w:t>the contrast between conditional likelihoods</w:t>
      </w:r>
      <w:r w:rsidRPr="003F7C64">
        <w:rPr>
          <w:rFonts w:ascii="Times New Roman" w:hAnsi="Times New Roman" w:cs="Times New Roman"/>
          <w:color w:val="000000" w:themeColor="text1"/>
          <w:sz w:val="24"/>
          <w:szCs w:val="24"/>
        </w:rPr>
        <w:t xml:space="preserve"> can only be computed once all relevant conditional probabilities are known. Nonetheless, an important goal for future research will be to compare the causal-reasoning performance of adults in a BB task to the predictions of a larger set of computational and analytical models than that used in the present study.</w:t>
      </w:r>
    </w:p>
    <w:p w14:paraId="49D83150" w14:textId="79351995" w:rsidR="00C261D3" w:rsidRDefault="00BA2EB7" w:rsidP="00532AC6">
      <w:pPr>
        <w:spacing w:line="480" w:lineRule="auto"/>
        <w:ind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Finally</w:t>
      </w:r>
      <w:r w:rsidR="003B4DC4" w:rsidRPr="003B4DC4">
        <w:rPr>
          <w:rFonts w:ascii="Times New Roman" w:hAnsi="Times New Roman" w:cs="Times New Roman"/>
          <w:color w:val="000000" w:themeColor="text1"/>
          <w:sz w:val="24"/>
          <w:szCs w:val="24"/>
        </w:rPr>
        <w:t xml:space="preserve">, although we assessed adults' </w:t>
      </w:r>
      <w:r w:rsidR="002F78D2">
        <w:rPr>
          <w:rFonts w:ascii="Times New Roman" w:hAnsi="Times New Roman" w:cs="Times New Roman"/>
          <w:color w:val="000000" w:themeColor="text1"/>
          <w:sz w:val="24"/>
          <w:szCs w:val="24"/>
        </w:rPr>
        <w:t>BB and IS</w:t>
      </w:r>
      <w:r w:rsidR="003B4DC4" w:rsidRPr="003B4DC4">
        <w:rPr>
          <w:rFonts w:ascii="Times New Roman" w:hAnsi="Times New Roman" w:cs="Times New Roman"/>
          <w:color w:val="000000" w:themeColor="text1"/>
          <w:sz w:val="24"/>
          <w:szCs w:val="24"/>
        </w:rPr>
        <w:t xml:space="preserve"> performance using more objects than that typically used in previous research on this topic, a shortcoming of the present investigation is that it is unclear to what extent adults' causal-reasoning performance generalizes to novel contexts outside that used here. Indeed, although the specifics of particular studies on human causal learning differ, an overarching goal of studies of human causal learning is better to understand how</w:t>
      </w:r>
      <w:r w:rsidR="002F78D2">
        <w:rPr>
          <w:rFonts w:ascii="Times New Roman" w:hAnsi="Times New Roman" w:cs="Times New Roman"/>
          <w:color w:val="000000" w:themeColor="text1"/>
          <w:sz w:val="24"/>
          <w:szCs w:val="24"/>
        </w:rPr>
        <w:t xml:space="preserve"> and in what ways causal learning operates in the real world as well as to understand the mechanisms that support this process. </w:t>
      </w:r>
      <w:r w:rsidR="003B4DC4" w:rsidRPr="003B4DC4">
        <w:rPr>
          <w:rFonts w:ascii="Times New Roman" w:hAnsi="Times New Roman" w:cs="Times New Roman"/>
          <w:color w:val="000000" w:themeColor="text1"/>
          <w:sz w:val="24"/>
          <w:szCs w:val="24"/>
        </w:rPr>
        <w:t xml:space="preserve">Despite the fact that this is an issue that is </w:t>
      </w:r>
      <w:r w:rsidR="003B4DC4" w:rsidRPr="003B4DC4">
        <w:rPr>
          <w:rFonts w:ascii="Times New Roman" w:hAnsi="Times New Roman" w:cs="Times New Roman"/>
          <w:color w:val="000000" w:themeColor="text1"/>
          <w:sz w:val="24"/>
          <w:szCs w:val="24"/>
        </w:rPr>
        <w:lastRenderedPageBreak/>
        <w:t>not limited to the present study, future research would benefit by studying human causal learning in contexts that better approximate learning in the real world.</w:t>
      </w:r>
    </w:p>
    <w:p w14:paraId="05E89751" w14:textId="77777777" w:rsidR="007A3FAE" w:rsidRDefault="007A3FAE" w:rsidP="00532AC6">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4701BC51" w14:textId="267D11AE" w:rsidR="00B32B5E" w:rsidRDefault="007A3FAE" w:rsidP="00532AC6">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these experiments constitute one of the first systematic attempts to examine </w:t>
      </w:r>
      <w:r w:rsidR="00BA2EB7">
        <w:rPr>
          <w:rFonts w:ascii="Times New Roman" w:hAnsi="Times New Roman" w:cs="Times New Roman"/>
          <w:color w:val="000000" w:themeColor="text1"/>
          <w:sz w:val="24"/>
          <w:szCs w:val="24"/>
        </w:rPr>
        <w:t xml:space="preserve">BB </w:t>
      </w:r>
      <w:r w:rsidR="00C27119">
        <w:rPr>
          <w:rFonts w:ascii="Times New Roman" w:hAnsi="Times New Roman" w:cs="Times New Roman"/>
          <w:color w:val="000000" w:themeColor="text1"/>
          <w:sz w:val="24"/>
          <w:szCs w:val="24"/>
        </w:rPr>
        <w:t xml:space="preserve">and IS reasoning </w:t>
      </w:r>
      <w:r w:rsidRPr="007A3FAE">
        <w:rPr>
          <w:rFonts w:ascii="Times New Roman" w:hAnsi="Times New Roman" w:cs="Times New Roman"/>
          <w:color w:val="000000" w:themeColor="text1"/>
          <w:sz w:val="24"/>
          <w:szCs w:val="24"/>
        </w:rPr>
        <w:t>in the context of multiple objects, different contexts, and a</w:t>
      </w:r>
      <w:r w:rsidR="00E61D71">
        <w:rPr>
          <w:rFonts w:ascii="Times New Roman" w:hAnsi="Times New Roman" w:cs="Times New Roman"/>
          <w:color w:val="000000" w:themeColor="text1"/>
          <w:sz w:val="24"/>
          <w:szCs w:val="24"/>
        </w:rPr>
        <w:t>cross a</w:t>
      </w:r>
      <w:r w:rsidRPr="007A3FAE">
        <w:rPr>
          <w:rFonts w:ascii="Times New Roman" w:hAnsi="Times New Roman" w:cs="Times New Roman"/>
          <w:color w:val="000000" w:themeColor="text1"/>
          <w:sz w:val="24"/>
          <w:szCs w:val="24"/>
        </w:rPr>
        <w:t xml:space="preserve"> series of rating phases. It has been previously proposed that humans use Bayes' rule to reason about causal events </w:t>
      </w:r>
      <w:r w:rsidR="00BA2EB7">
        <w:rPr>
          <w:rFonts w:ascii="Times New Roman" w:hAnsi="Times New Roman" w:cs="Times New Roman"/>
          <w:color w:val="000000" w:themeColor="text1"/>
          <w:sz w:val="24"/>
          <w:szCs w:val="24"/>
        </w:rPr>
        <w:t>and that the</w:t>
      </w:r>
      <w:r w:rsidRPr="007A3FAE">
        <w:rPr>
          <w:rFonts w:ascii="Times New Roman" w:hAnsi="Times New Roman" w:cs="Times New Roman"/>
          <w:color w:val="000000" w:themeColor="text1"/>
          <w:sz w:val="24"/>
          <w:szCs w:val="24"/>
        </w:rPr>
        <w:t xml:space="preserve"> putative BB</w:t>
      </w:r>
      <w:r w:rsidR="00E61D71">
        <w:rPr>
          <w:rFonts w:ascii="Times New Roman" w:hAnsi="Times New Roman" w:cs="Times New Roman"/>
          <w:color w:val="000000" w:themeColor="text1"/>
          <w:sz w:val="24"/>
          <w:szCs w:val="24"/>
        </w:rPr>
        <w:t xml:space="preserve"> and IS</w:t>
      </w:r>
      <w:r w:rsidRPr="007A3FAE">
        <w:rPr>
          <w:rFonts w:ascii="Times New Roman" w:hAnsi="Times New Roman" w:cs="Times New Roman"/>
          <w:color w:val="000000" w:themeColor="text1"/>
          <w:sz w:val="24"/>
          <w:szCs w:val="24"/>
        </w:rPr>
        <w:t xml:space="preserve"> finding</w:t>
      </w:r>
      <w:r w:rsidR="00E61D71">
        <w:rPr>
          <w:rFonts w:ascii="Times New Roman" w:hAnsi="Times New Roman" w:cs="Times New Roman"/>
          <w:color w:val="000000" w:themeColor="text1"/>
          <w:sz w:val="24"/>
          <w:szCs w:val="24"/>
        </w:rPr>
        <w:t>s can only be accounted for by a</w:t>
      </w:r>
      <w:r w:rsidRPr="007A3FAE">
        <w:rPr>
          <w:rFonts w:ascii="Times New Roman" w:hAnsi="Times New Roman" w:cs="Times New Roman"/>
          <w:color w:val="000000" w:themeColor="text1"/>
          <w:sz w:val="24"/>
          <w:szCs w:val="24"/>
        </w:rPr>
        <w:t xml:space="preserve"> Bayesian inference mechanism (e.g., Gopnik et al., 2004; Sobel et al., 2004). The experiments reported here support a different conclusion. These experiments demonstrate that </w:t>
      </w:r>
      <w:r w:rsidR="00BA2EB7">
        <w:rPr>
          <w:rFonts w:ascii="Times New Roman" w:hAnsi="Times New Roman" w:cs="Times New Roman"/>
          <w:color w:val="000000" w:themeColor="text1"/>
          <w:sz w:val="24"/>
          <w:szCs w:val="24"/>
        </w:rPr>
        <w:t xml:space="preserve">adults </w:t>
      </w:r>
      <w:r w:rsidR="00E61D71">
        <w:rPr>
          <w:rFonts w:ascii="Times New Roman" w:hAnsi="Times New Roman" w:cs="Times New Roman"/>
          <w:color w:val="000000" w:themeColor="text1"/>
          <w:sz w:val="24"/>
          <w:szCs w:val="24"/>
        </w:rPr>
        <w:t xml:space="preserve">use both </w:t>
      </w:r>
      <w:r w:rsidR="00BA2EB7">
        <w:rPr>
          <w:rFonts w:ascii="Times New Roman" w:hAnsi="Times New Roman" w:cs="Times New Roman"/>
          <w:color w:val="000000" w:themeColor="text1"/>
          <w:sz w:val="24"/>
          <w:szCs w:val="24"/>
        </w:rPr>
        <w:t>associative processes</w:t>
      </w:r>
      <w:r w:rsidR="00550016">
        <w:rPr>
          <w:rFonts w:ascii="Times New Roman" w:hAnsi="Times New Roman" w:cs="Times New Roman"/>
          <w:color w:val="000000" w:themeColor="text1"/>
          <w:sz w:val="24"/>
          <w:szCs w:val="24"/>
        </w:rPr>
        <w:t xml:space="preserve"> and Bayesian inference</w:t>
      </w:r>
      <w:r w:rsidR="00E61D71">
        <w:rPr>
          <w:rFonts w:ascii="Times New Roman" w:hAnsi="Times New Roman" w:cs="Times New Roman"/>
          <w:color w:val="000000" w:themeColor="text1"/>
          <w:sz w:val="24"/>
          <w:szCs w:val="24"/>
        </w:rPr>
        <w:t xml:space="preserve"> to</w:t>
      </w:r>
      <w:r w:rsidR="00BA2EB7">
        <w:rPr>
          <w:rFonts w:ascii="Times New Roman" w:hAnsi="Times New Roman" w:cs="Times New Roman"/>
          <w:color w:val="000000" w:themeColor="text1"/>
          <w:sz w:val="24"/>
          <w:szCs w:val="24"/>
        </w:rPr>
        <w:t xml:space="preserve"> process causal events</w:t>
      </w:r>
      <w:r w:rsidR="00E24FF2">
        <w:rPr>
          <w:rFonts w:ascii="Times New Roman" w:hAnsi="Times New Roman" w:cs="Times New Roman"/>
          <w:color w:val="000000" w:themeColor="text1"/>
          <w:sz w:val="24"/>
          <w:szCs w:val="24"/>
        </w:rPr>
        <w:t>, and the process that is employed depends on the number of objects about which adults are asked to reason.</w:t>
      </w:r>
      <w:r w:rsidR="00550016">
        <w:rPr>
          <w:rFonts w:ascii="Times New Roman" w:hAnsi="Times New Roman" w:cs="Times New Roman"/>
          <w:color w:val="000000" w:themeColor="text1"/>
          <w:sz w:val="24"/>
          <w:szCs w:val="24"/>
        </w:rPr>
        <w:t xml:space="preserve"> </w:t>
      </w:r>
    </w:p>
    <w:p w14:paraId="5360F710" w14:textId="77777777" w:rsidR="00921651" w:rsidRDefault="00921651" w:rsidP="00532AC6">
      <w:pPr>
        <w:spacing w:line="480" w:lineRule="auto"/>
        <w:ind w:firstLine="720"/>
        <w:contextualSpacing/>
        <w:rPr>
          <w:rFonts w:ascii="Times New Roman" w:hAnsi="Times New Roman" w:cs="Times New Roman"/>
          <w:color w:val="000000" w:themeColor="text1"/>
          <w:sz w:val="24"/>
          <w:szCs w:val="24"/>
        </w:rPr>
      </w:pPr>
    </w:p>
    <w:p w14:paraId="5B3B1065" w14:textId="77777777" w:rsidR="00371A0F" w:rsidRDefault="00371A0F" w:rsidP="00532AC6">
      <w:pPr>
        <w:spacing w:line="480" w:lineRule="auto"/>
        <w:contextualSpacing/>
        <w:rPr>
          <w:rFonts w:ascii="Times New Roman" w:hAnsi="Times New Roman" w:cs="Times New Roman"/>
          <w:b/>
          <w:sz w:val="24"/>
          <w:szCs w:val="24"/>
        </w:rPr>
      </w:pPr>
    </w:p>
    <w:p w14:paraId="489B46CD" w14:textId="77777777" w:rsidR="00371A0F" w:rsidRDefault="00371A0F" w:rsidP="00532AC6">
      <w:pPr>
        <w:spacing w:line="480" w:lineRule="auto"/>
        <w:contextualSpacing/>
        <w:rPr>
          <w:rFonts w:ascii="Times New Roman" w:hAnsi="Times New Roman" w:cs="Times New Roman"/>
          <w:b/>
          <w:sz w:val="24"/>
          <w:szCs w:val="24"/>
        </w:rPr>
      </w:pPr>
    </w:p>
    <w:p w14:paraId="50D7873C" w14:textId="77777777" w:rsidR="00371A0F" w:rsidRDefault="00371A0F" w:rsidP="00532AC6">
      <w:pPr>
        <w:spacing w:line="480" w:lineRule="auto"/>
        <w:contextualSpacing/>
        <w:rPr>
          <w:rFonts w:ascii="Times New Roman" w:hAnsi="Times New Roman" w:cs="Times New Roman"/>
          <w:b/>
          <w:sz w:val="24"/>
          <w:szCs w:val="24"/>
        </w:rPr>
      </w:pPr>
    </w:p>
    <w:p w14:paraId="7F7DE8EB" w14:textId="77777777" w:rsidR="00371A0F" w:rsidRDefault="00371A0F" w:rsidP="00532AC6">
      <w:pPr>
        <w:spacing w:line="480" w:lineRule="auto"/>
        <w:contextualSpacing/>
        <w:rPr>
          <w:rFonts w:ascii="Times New Roman" w:hAnsi="Times New Roman" w:cs="Times New Roman"/>
          <w:b/>
          <w:sz w:val="24"/>
          <w:szCs w:val="24"/>
        </w:rPr>
      </w:pPr>
    </w:p>
    <w:p w14:paraId="4BBFE775" w14:textId="77777777" w:rsidR="00371A0F" w:rsidRDefault="00371A0F" w:rsidP="00532AC6">
      <w:pPr>
        <w:spacing w:line="480" w:lineRule="auto"/>
        <w:contextualSpacing/>
        <w:rPr>
          <w:rFonts w:ascii="Times New Roman" w:hAnsi="Times New Roman" w:cs="Times New Roman"/>
          <w:b/>
          <w:sz w:val="24"/>
          <w:szCs w:val="24"/>
        </w:rPr>
      </w:pPr>
    </w:p>
    <w:p w14:paraId="19779867" w14:textId="1C1F4CAC" w:rsidR="00921651" w:rsidRDefault="00921651"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ACKNOWLEDGEMENT</w:t>
      </w:r>
    </w:p>
    <w:p w14:paraId="1C1E599F" w14:textId="6B044442" w:rsidR="00921651" w:rsidRPr="00D50848" w:rsidRDefault="00921651" w:rsidP="00532AC6">
      <w:pPr>
        <w:spacing w:line="480" w:lineRule="auto"/>
        <w:contextualSpacing/>
        <w:rPr>
          <w:rFonts w:ascii="Times New Roman" w:hAnsi="Times New Roman" w:cs="Times New Roman"/>
          <w:sz w:val="24"/>
          <w:szCs w:val="24"/>
        </w:rPr>
      </w:pPr>
      <w:r w:rsidRPr="009E1AD0">
        <w:rPr>
          <w:rFonts w:ascii="Times New Roman" w:hAnsi="Times New Roman" w:cs="Times New Roman"/>
          <w:sz w:val="24"/>
          <w:szCs w:val="24"/>
        </w:rPr>
        <w:t xml:space="preserve">We thank </w:t>
      </w:r>
      <w:proofErr w:type="spellStart"/>
      <w:r w:rsidRPr="009E1AD0">
        <w:rPr>
          <w:rFonts w:ascii="Times New Roman" w:hAnsi="Times New Roman" w:cs="Times New Roman"/>
          <w:sz w:val="24"/>
          <w:szCs w:val="24"/>
        </w:rPr>
        <w:t>Kaily</w:t>
      </w:r>
      <w:proofErr w:type="spellEnd"/>
      <w:r w:rsidRPr="009E1AD0">
        <w:rPr>
          <w:rFonts w:ascii="Times New Roman" w:hAnsi="Times New Roman" w:cs="Times New Roman"/>
          <w:sz w:val="24"/>
          <w:szCs w:val="24"/>
        </w:rPr>
        <w:t xml:space="preserve"> Bruch and Marina </w:t>
      </w:r>
      <w:proofErr w:type="spellStart"/>
      <w:r w:rsidRPr="009E1AD0">
        <w:rPr>
          <w:rFonts w:ascii="Times New Roman" w:hAnsi="Times New Roman" w:cs="Times New Roman"/>
          <w:sz w:val="24"/>
          <w:szCs w:val="24"/>
        </w:rPr>
        <w:t>Selenica</w:t>
      </w:r>
      <w:proofErr w:type="spellEnd"/>
      <w:r w:rsidRPr="009E1AD0">
        <w:rPr>
          <w:rFonts w:ascii="Times New Roman" w:hAnsi="Times New Roman" w:cs="Times New Roman"/>
          <w:sz w:val="24"/>
          <w:szCs w:val="24"/>
        </w:rPr>
        <w:t xml:space="preserve"> for their help with data collection and participant recruitment. We also thank the participants who kindly agreed to participate in the research.</w:t>
      </w:r>
      <w:r w:rsidRPr="009E1AD0">
        <w:rPr>
          <w:rFonts w:ascii="Times New Roman" w:hAnsi="Times New Roman" w:cs="Times New Roman"/>
          <w:b/>
          <w:sz w:val="24"/>
          <w:szCs w:val="24"/>
        </w:rPr>
        <w:t xml:space="preserve"> </w:t>
      </w:r>
      <w:r w:rsidR="00D50848" w:rsidRPr="00D50848">
        <w:rPr>
          <w:rFonts w:ascii="Times New Roman" w:hAnsi="Times New Roman" w:cs="Times New Roman"/>
          <w:sz w:val="24"/>
          <w:szCs w:val="24"/>
        </w:rPr>
        <w:t>This research did not receive any specific grant from funding agencies in the public, commercial, or not-for-profit sectors.</w:t>
      </w:r>
    </w:p>
    <w:p w14:paraId="7515450B" w14:textId="7044E3E1" w:rsidR="00B32B5E" w:rsidRPr="00193CC6" w:rsidRDefault="00B32B5E" w:rsidP="00532AC6">
      <w:pPr>
        <w:contextualSpacing/>
        <w:jc w:val="center"/>
        <w:rPr>
          <w:rFonts w:ascii="Times New Roman" w:hAnsi="Times New Roman" w:cs="Times New Roman"/>
          <w:sz w:val="24"/>
          <w:szCs w:val="24"/>
        </w:rPr>
      </w:pPr>
      <w:r>
        <w:rPr>
          <w:rFonts w:ascii="Times New Roman" w:hAnsi="Times New Roman" w:cs="Times New Roman"/>
          <w:color w:val="000000" w:themeColor="text1"/>
          <w:sz w:val="24"/>
          <w:szCs w:val="24"/>
        </w:rPr>
        <w:br w:type="page"/>
      </w:r>
      <w:r w:rsidRPr="00193CC6">
        <w:rPr>
          <w:rFonts w:ascii="Times New Roman" w:hAnsi="Times New Roman" w:cs="Times New Roman"/>
          <w:sz w:val="24"/>
          <w:szCs w:val="24"/>
        </w:rPr>
        <w:lastRenderedPageBreak/>
        <w:t>References</w:t>
      </w:r>
    </w:p>
    <w:p w14:paraId="4C06B94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Allan, L. G., &amp; Jenkins, H. M. (1980). The judgment of contingency and the nature of the response alternatives. </w:t>
      </w:r>
      <w:r w:rsidRPr="00193CC6">
        <w:rPr>
          <w:rFonts w:ascii="Times New Roman" w:hAnsi="Times New Roman" w:cs="Times New Roman"/>
          <w:i/>
          <w:iCs/>
          <w:color w:val="222222"/>
          <w:sz w:val="24"/>
          <w:szCs w:val="24"/>
          <w:shd w:val="clear" w:color="auto" w:fill="FFFFFF"/>
        </w:rPr>
        <w:t xml:space="preserve">Canadian Journal of Psychology/Revue </w:t>
      </w:r>
      <w:proofErr w:type="spellStart"/>
      <w:r w:rsidRPr="00193CC6">
        <w:rPr>
          <w:rFonts w:ascii="Times New Roman" w:hAnsi="Times New Roman" w:cs="Times New Roman"/>
          <w:i/>
          <w:iCs/>
          <w:color w:val="222222"/>
          <w:sz w:val="24"/>
          <w:szCs w:val="24"/>
          <w:shd w:val="clear" w:color="auto" w:fill="FFFFFF"/>
        </w:rPr>
        <w:t>canadienne</w:t>
      </w:r>
      <w:proofErr w:type="spellEnd"/>
      <w:r w:rsidRPr="00193CC6">
        <w:rPr>
          <w:rFonts w:ascii="Times New Roman" w:hAnsi="Times New Roman" w:cs="Times New Roman"/>
          <w:i/>
          <w:iCs/>
          <w:color w:val="222222"/>
          <w:sz w:val="24"/>
          <w:szCs w:val="24"/>
          <w:shd w:val="clear" w:color="auto" w:fill="FFFFFF"/>
        </w:rPr>
        <w:t xml:space="preserve"> de </w:t>
      </w:r>
      <w:proofErr w:type="spellStart"/>
      <w:r w:rsidRPr="00193CC6">
        <w:rPr>
          <w:rFonts w:ascii="Times New Roman" w:hAnsi="Times New Roman" w:cs="Times New Roman"/>
          <w:i/>
          <w:iCs/>
          <w:color w:val="222222"/>
          <w:sz w:val="24"/>
          <w:szCs w:val="24"/>
          <w:shd w:val="clear" w:color="auto" w:fill="FFFFFF"/>
        </w:rPr>
        <w:t>psychologie</w:t>
      </w:r>
      <w:proofErr w:type="spellEnd"/>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34</w:t>
      </w:r>
      <w:r w:rsidRPr="00193CC6">
        <w:rPr>
          <w:rFonts w:ascii="Times New Roman" w:hAnsi="Times New Roman" w:cs="Times New Roman"/>
          <w:color w:val="222222"/>
          <w:sz w:val="24"/>
          <w:szCs w:val="24"/>
          <w:shd w:val="clear" w:color="auto" w:fill="FFFFFF"/>
        </w:rPr>
        <w:t>(1), 1.</w:t>
      </w:r>
    </w:p>
    <w:p w14:paraId="38FF6DA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Allan, L. G., &amp; Jenkins, H. M. (1983). The effect of representations of binary variables on judgment of influence. </w:t>
      </w:r>
      <w:r w:rsidRPr="00193CC6">
        <w:rPr>
          <w:rFonts w:ascii="Times New Roman" w:hAnsi="Times New Roman" w:cs="Times New Roman"/>
          <w:i/>
          <w:iCs/>
          <w:color w:val="222222"/>
          <w:sz w:val="24"/>
          <w:szCs w:val="24"/>
          <w:shd w:val="clear" w:color="auto" w:fill="FFFFFF"/>
        </w:rPr>
        <w:t>Learning and Motivation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14</w:t>
      </w:r>
      <w:r w:rsidRPr="00193CC6">
        <w:rPr>
          <w:rFonts w:ascii="Times New Roman" w:hAnsi="Times New Roman" w:cs="Times New Roman"/>
          <w:color w:val="222222"/>
          <w:sz w:val="24"/>
          <w:szCs w:val="24"/>
          <w:shd w:val="clear" w:color="auto" w:fill="FFFFFF"/>
        </w:rPr>
        <w:t>(4), 381-405.</w:t>
      </w:r>
    </w:p>
    <w:p w14:paraId="3A1E7FBA" w14:textId="649DC321"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Baayen</w:t>
      </w:r>
      <w:proofErr w:type="spellEnd"/>
      <w:r w:rsidRPr="00193CC6">
        <w:rPr>
          <w:rFonts w:ascii="Times New Roman" w:hAnsi="Times New Roman" w:cs="Times New Roman"/>
          <w:color w:val="222222"/>
          <w:sz w:val="24"/>
          <w:szCs w:val="24"/>
          <w:shd w:val="clear" w:color="auto" w:fill="FFFFFF"/>
        </w:rPr>
        <w:t xml:space="preserve">, R. H., Davidson, D. J., &amp; Bates, D. M. (2008). Mixed-effects modeling with crossed random effects for </w:t>
      </w:r>
      <w:r w:rsidRPr="00193CC6">
        <w:rPr>
          <w:rFonts w:ascii="Times New Roman" w:hAnsi="Times New Roman" w:cs="Times New Roman"/>
          <w:color w:val="222222"/>
          <w:sz w:val="24"/>
          <w:szCs w:val="24"/>
          <w:shd w:val="clear" w:color="auto" w:fill="FFFFFF"/>
        </w:rPr>
        <w:t>subjects</w:t>
      </w:r>
      <w:r w:rsidRPr="00193CC6">
        <w:rPr>
          <w:rFonts w:ascii="Times New Roman" w:hAnsi="Times New Roman" w:cs="Times New Roman"/>
          <w:color w:val="222222"/>
          <w:sz w:val="24"/>
          <w:szCs w:val="24"/>
          <w:shd w:val="clear" w:color="auto" w:fill="FFFFFF"/>
        </w:rPr>
        <w:t xml:space="preserve"> and items. </w:t>
      </w:r>
      <w:r w:rsidRPr="00193CC6">
        <w:rPr>
          <w:rFonts w:ascii="Times New Roman" w:hAnsi="Times New Roman" w:cs="Times New Roman"/>
          <w:i/>
          <w:iCs/>
          <w:color w:val="222222"/>
          <w:sz w:val="24"/>
          <w:szCs w:val="24"/>
          <w:shd w:val="clear" w:color="auto" w:fill="FFFFFF"/>
        </w:rPr>
        <w:t>Journal of memory and language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59</w:t>
      </w:r>
      <w:r w:rsidRPr="00193CC6">
        <w:rPr>
          <w:rFonts w:ascii="Times New Roman" w:hAnsi="Times New Roman" w:cs="Times New Roman"/>
          <w:color w:val="222222"/>
          <w:sz w:val="24"/>
          <w:szCs w:val="24"/>
          <w:shd w:val="clear" w:color="auto" w:fill="FFFFFF"/>
        </w:rPr>
        <w:t>(4), 390-412.</w:t>
      </w:r>
    </w:p>
    <w:p w14:paraId="3F16D72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Beckers</w:t>
      </w:r>
      <w:proofErr w:type="spellEnd"/>
      <w:r w:rsidRPr="00193CC6">
        <w:rPr>
          <w:rFonts w:ascii="Times New Roman" w:hAnsi="Times New Roman" w:cs="Times New Roman"/>
          <w:color w:val="222222"/>
          <w:sz w:val="24"/>
          <w:szCs w:val="24"/>
          <w:shd w:val="clear" w:color="auto" w:fill="FFFFFF"/>
        </w:rPr>
        <w:t xml:space="preserve">, T., De </w:t>
      </w:r>
      <w:proofErr w:type="spellStart"/>
      <w:r w:rsidRPr="00193CC6">
        <w:rPr>
          <w:rFonts w:ascii="Times New Roman" w:hAnsi="Times New Roman" w:cs="Times New Roman"/>
          <w:color w:val="222222"/>
          <w:sz w:val="24"/>
          <w:szCs w:val="24"/>
          <w:shd w:val="clear" w:color="auto" w:fill="FFFFFF"/>
        </w:rPr>
        <w:t>Houwer</w:t>
      </w:r>
      <w:proofErr w:type="spellEnd"/>
      <w:r w:rsidRPr="00193CC6">
        <w:rPr>
          <w:rFonts w:ascii="Times New Roman" w:hAnsi="Times New Roman" w:cs="Times New Roman"/>
          <w:color w:val="222222"/>
          <w:sz w:val="24"/>
          <w:szCs w:val="24"/>
          <w:shd w:val="clear" w:color="auto" w:fill="FFFFFF"/>
        </w:rPr>
        <w:t xml:space="preserve">, J., </w:t>
      </w:r>
      <w:proofErr w:type="spellStart"/>
      <w:r w:rsidRPr="00193CC6">
        <w:rPr>
          <w:rFonts w:ascii="Times New Roman" w:hAnsi="Times New Roman" w:cs="Times New Roman"/>
          <w:color w:val="222222"/>
          <w:sz w:val="24"/>
          <w:szCs w:val="24"/>
          <w:shd w:val="clear" w:color="auto" w:fill="FFFFFF"/>
        </w:rPr>
        <w:t>Pineno</w:t>
      </w:r>
      <w:proofErr w:type="spellEnd"/>
      <w:r w:rsidRPr="00193CC6">
        <w:rPr>
          <w:rFonts w:ascii="Times New Roman" w:hAnsi="Times New Roman" w:cs="Times New Roman"/>
          <w:color w:val="222222"/>
          <w:sz w:val="24"/>
          <w:szCs w:val="24"/>
          <w:shd w:val="clear" w:color="auto" w:fill="FFFFFF"/>
        </w:rPr>
        <w:t>, O., &amp; Miller, R. R. (2005). Outcome additivity and outcome maximality influence cue competition in human causal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31</w:t>
      </w:r>
      <w:r w:rsidRPr="00193CC6">
        <w:rPr>
          <w:rFonts w:ascii="Times New Roman" w:hAnsi="Times New Roman" w:cs="Times New Roman"/>
          <w:color w:val="222222"/>
          <w:sz w:val="24"/>
          <w:szCs w:val="24"/>
          <w:shd w:val="clear" w:color="auto" w:fill="FFFFFF"/>
        </w:rPr>
        <w:t>(2), 238.</w:t>
      </w:r>
    </w:p>
    <w:p w14:paraId="1D25659B" w14:textId="5513D4B9"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Beckers</w:t>
      </w:r>
      <w:proofErr w:type="spellEnd"/>
      <w:r w:rsidRPr="00193CC6">
        <w:rPr>
          <w:rFonts w:ascii="Times New Roman" w:hAnsi="Times New Roman" w:cs="Times New Roman"/>
          <w:color w:val="222222"/>
          <w:sz w:val="24"/>
          <w:szCs w:val="24"/>
          <w:shd w:val="clear" w:color="auto" w:fill="FFFFFF"/>
        </w:rPr>
        <w:t xml:space="preserve">, T., Miller, R. R., De </w:t>
      </w:r>
      <w:proofErr w:type="spellStart"/>
      <w:r w:rsidRPr="00193CC6">
        <w:rPr>
          <w:rFonts w:ascii="Times New Roman" w:hAnsi="Times New Roman" w:cs="Times New Roman"/>
          <w:color w:val="222222"/>
          <w:sz w:val="24"/>
          <w:szCs w:val="24"/>
          <w:shd w:val="clear" w:color="auto" w:fill="FFFFFF"/>
        </w:rPr>
        <w:t>Houwer</w:t>
      </w:r>
      <w:proofErr w:type="spellEnd"/>
      <w:r w:rsidRPr="00193CC6">
        <w:rPr>
          <w:rFonts w:ascii="Times New Roman" w:hAnsi="Times New Roman" w:cs="Times New Roman"/>
          <w:color w:val="222222"/>
          <w:sz w:val="24"/>
          <w:szCs w:val="24"/>
          <w:shd w:val="clear" w:color="auto" w:fill="FFFFFF"/>
        </w:rPr>
        <w:t xml:space="preserve">, J., &amp; </w:t>
      </w:r>
      <w:proofErr w:type="spellStart"/>
      <w:r w:rsidRPr="00193CC6">
        <w:rPr>
          <w:rFonts w:ascii="Times New Roman" w:hAnsi="Times New Roman" w:cs="Times New Roman"/>
          <w:color w:val="222222"/>
          <w:sz w:val="24"/>
          <w:szCs w:val="24"/>
          <w:shd w:val="clear" w:color="auto" w:fill="FFFFFF"/>
        </w:rPr>
        <w:t>Urushihara</w:t>
      </w:r>
      <w:proofErr w:type="spellEnd"/>
      <w:r w:rsidRPr="00193CC6">
        <w:rPr>
          <w:rFonts w:ascii="Times New Roman" w:hAnsi="Times New Roman" w:cs="Times New Roman"/>
          <w:color w:val="222222"/>
          <w:sz w:val="24"/>
          <w:szCs w:val="24"/>
          <w:shd w:val="clear" w:color="auto" w:fill="FFFFFF"/>
        </w:rPr>
        <w:t>, K. (2006). Reasoning rats: forward blocking in Pavlovian animal conditioning is sensitive to constraints of causal inference.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135</w:t>
      </w:r>
      <w:r w:rsidRPr="00193CC6">
        <w:rPr>
          <w:rFonts w:ascii="Times New Roman" w:hAnsi="Times New Roman" w:cs="Times New Roman"/>
          <w:color w:val="222222"/>
          <w:sz w:val="24"/>
          <w:szCs w:val="24"/>
          <w:shd w:val="clear" w:color="auto" w:fill="FFFFFF"/>
        </w:rPr>
        <w:t>(1), 92.</w:t>
      </w:r>
    </w:p>
    <w:p w14:paraId="6A4942D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Bonawitz</w:t>
      </w:r>
      <w:proofErr w:type="spellEnd"/>
      <w:r w:rsidRPr="00193CC6">
        <w:rPr>
          <w:rFonts w:ascii="Times New Roman" w:hAnsi="Times New Roman" w:cs="Times New Roman"/>
          <w:color w:val="222222"/>
          <w:sz w:val="24"/>
          <w:szCs w:val="24"/>
          <w:shd w:val="clear" w:color="auto" w:fill="FFFFFF"/>
        </w:rPr>
        <w:t>, E., Denison, S., Griffiths, T. L., &amp; Gopnik, A. (2014). Probabilistic models, learning algorithms, and response variability: Sampling in cognitive development. </w:t>
      </w:r>
      <w:r w:rsidRPr="00193CC6">
        <w:rPr>
          <w:rFonts w:ascii="Times New Roman" w:hAnsi="Times New Roman" w:cs="Times New Roman"/>
          <w:i/>
          <w:iCs/>
          <w:color w:val="222222"/>
          <w:sz w:val="24"/>
          <w:szCs w:val="24"/>
          <w:shd w:val="clear" w:color="auto" w:fill="FFFFFF"/>
        </w:rPr>
        <w:t>Trends in cognitive sciences</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(10), 497-500.</w:t>
      </w:r>
    </w:p>
    <w:p w14:paraId="17972BF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Bullock, M., Gelman, R., &amp; Baillargeon, R. (1982). The development of causal reasoning. </w:t>
      </w:r>
      <w:r w:rsidRPr="00193CC6">
        <w:rPr>
          <w:rFonts w:ascii="Times New Roman" w:hAnsi="Times New Roman" w:cs="Times New Roman"/>
          <w:i/>
          <w:iCs/>
          <w:color w:val="222222"/>
          <w:sz w:val="24"/>
          <w:szCs w:val="24"/>
          <w:shd w:val="clear" w:color="auto" w:fill="FFFFFF"/>
        </w:rPr>
        <w:t>The developmental psychology of time</w:t>
      </w:r>
      <w:r w:rsidRPr="00193CC6">
        <w:rPr>
          <w:rFonts w:ascii="Times New Roman" w:hAnsi="Times New Roman" w:cs="Times New Roman"/>
          <w:color w:val="222222"/>
          <w:sz w:val="24"/>
          <w:szCs w:val="24"/>
          <w:shd w:val="clear" w:color="auto" w:fill="FFFFFF"/>
        </w:rPr>
        <w:t>, 209-254.</w:t>
      </w:r>
    </w:p>
    <w:p w14:paraId="1D7EA37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Carroll, C. D., Cheng, P. W., &amp; Lu, H. (2013). Inferential dependencies in causal inference: A comparison of belief-distribution and associative approaches.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142</w:t>
      </w:r>
      <w:r w:rsidRPr="00193CC6">
        <w:rPr>
          <w:rFonts w:ascii="Times New Roman" w:hAnsi="Times New Roman" w:cs="Times New Roman"/>
          <w:color w:val="222222"/>
          <w:sz w:val="24"/>
          <w:szCs w:val="24"/>
          <w:shd w:val="clear" w:color="auto" w:fill="FFFFFF"/>
        </w:rPr>
        <w:t>(3), 845.</w:t>
      </w:r>
    </w:p>
    <w:p w14:paraId="10C0F921" w14:textId="2952185F"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sz w:val="24"/>
          <w:szCs w:val="24"/>
        </w:rPr>
        <w:t xml:space="preserve">Chapman, G.B. (1991). Trial-order affects cue </w:t>
      </w:r>
      <w:proofErr w:type="spellStart"/>
      <w:r w:rsidRPr="00193CC6">
        <w:rPr>
          <w:rFonts w:ascii="Times New Roman" w:hAnsi="Times New Roman" w:cs="Times New Roman"/>
          <w:sz w:val="24"/>
          <w:szCs w:val="24"/>
        </w:rPr>
        <w:t>inte</w:t>
      </w:r>
      <w:proofErr w:type="spellEnd"/>
      <w:r w:rsidRPr="00193CC6">
        <w:rPr>
          <w:rFonts w:ascii="Times New Roman" w:hAnsi="Times New Roman" w:cs="Times New Roman"/>
          <w:sz w:val="24"/>
          <w:szCs w:val="24"/>
        </w:rPr>
        <w:t xml:space="preserve"> </w:t>
      </w:r>
      <w:proofErr w:type="spellStart"/>
      <w:r w:rsidRPr="00193CC6">
        <w:rPr>
          <w:rFonts w:ascii="Times New Roman" w:hAnsi="Times New Roman" w:cs="Times New Roman"/>
          <w:sz w:val="24"/>
          <w:szCs w:val="24"/>
        </w:rPr>
        <w:t>raction</w:t>
      </w:r>
      <w:proofErr w:type="spellEnd"/>
      <w:r w:rsidRPr="00193CC6">
        <w:rPr>
          <w:rFonts w:ascii="Times New Roman" w:hAnsi="Times New Roman" w:cs="Times New Roman"/>
          <w:sz w:val="24"/>
          <w:szCs w:val="24"/>
        </w:rPr>
        <w:t xml:space="preserve"> in contingency judgement. J </w:t>
      </w:r>
      <w:proofErr w:type="spellStart"/>
      <w:r w:rsidRPr="00193CC6">
        <w:rPr>
          <w:rFonts w:ascii="Times New Roman" w:hAnsi="Times New Roman" w:cs="Times New Roman"/>
          <w:sz w:val="24"/>
          <w:szCs w:val="24"/>
        </w:rPr>
        <w:t>ourna</w:t>
      </w:r>
      <w:proofErr w:type="spellEnd"/>
      <w:r w:rsidRPr="00193CC6">
        <w:rPr>
          <w:rFonts w:ascii="Times New Roman" w:hAnsi="Times New Roman" w:cs="Times New Roman"/>
          <w:sz w:val="24"/>
          <w:szCs w:val="24"/>
        </w:rPr>
        <w:t xml:space="preserve"> l of </w:t>
      </w:r>
      <w:proofErr w:type="spellStart"/>
      <w:r w:rsidRPr="00193CC6">
        <w:rPr>
          <w:rFonts w:ascii="Times New Roman" w:hAnsi="Times New Roman" w:cs="Times New Roman"/>
          <w:sz w:val="24"/>
          <w:szCs w:val="24"/>
        </w:rPr>
        <w:t>Experi</w:t>
      </w:r>
      <w:proofErr w:type="spellEnd"/>
      <w:r w:rsidRPr="00193CC6">
        <w:rPr>
          <w:rFonts w:ascii="Times New Roman" w:hAnsi="Times New Roman" w:cs="Times New Roman"/>
          <w:sz w:val="24"/>
          <w:szCs w:val="24"/>
        </w:rPr>
        <w:t xml:space="preserve">- menta l </w:t>
      </w:r>
      <w:proofErr w:type="gramStart"/>
      <w:r w:rsidRPr="00193CC6">
        <w:rPr>
          <w:rFonts w:ascii="Times New Roman" w:hAnsi="Times New Roman" w:cs="Times New Roman"/>
          <w:sz w:val="24"/>
          <w:szCs w:val="24"/>
        </w:rPr>
        <w:t>Psychology :</w:t>
      </w:r>
      <w:proofErr w:type="gramEnd"/>
      <w:r w:rsidRPr="00193CC6">
        <w:rPr>
          <w:rFonts w:ascii="Times New Roman" w:hAnsi="Times New Roman" w:cs="Times New Roman"/>
          <w:sz w:val="24"/>
          <w:szCs w:val="24"/>
        </w:rPr>
        <w:t xml:space="preserve"> Lea </w:t>
      </w:r>
      <w:proofErr w:type="spellStart"/>
      <w:r w:rsidRPr="00193CC6">
        <w:rPr>
          <w:rFonts w:ascii="Times New Roman" w:hAnsi="Times New Roman" w:cs="Times New Roman"/>
          <w:sz w:val="24"/>
          <w:szCs w:val="24"/>
        </w:rPr>
        <w:t>rning</w:t>
      </w:r>
      <w:proofErr w:type="spellEnd"/>
      <w:r w:rsidRPr="00193CC6">
        <w:rPr>
          <w:rFonts w:ascii="Times New Roman" w:hAnsi="Times New Roman" w:cs="Times New Roman"/>
          <w:sz w:val="24"/>
          <w:szCs w:val="24"/>
        </w:rPr>
        <w:t xml:space="preserve">, Memory, a </w:t>
      </w:r>
      <w:proofErr w:type="spellStart"/>
      <w:r w:rsidRPr="00193CC6">
        <w:rPr>
          <w:rFonts w:ascii="Times New Roman" w:hAnsi="Times New Roman" w:cs="Times New Roman"/>
          <w:sz w:val="24"/>
          <w:szCs w:val="24"/>
        </w:rPr>
        <w:t>nd</w:t>
      </w:r>
      <w:proofErr w:type="spellEnd"/>
      <w:r w:rsidRPr="00193CC6">
        <w:rPr>
          <w:rFonts w:ascii="Times New Roman" w:hAnsi="Times New Roman" w:cs="Times New Roman"/>
          <w:sz w:val="24"/>
          <w:szCs w:val="24"/>
        </w:rPr>
        <w:t xml:space="preserve"> Cognition, 17, 837-854.</w:t>
      </w:r>
    </w:p>
    <w:p w14:paraId="1E519B9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Chapman, G. B., &amp; Robbins, S. J. (1990). Cue interaction in human contingency judgment. </w:t>
      </w:r>
      <w:r w:rsidRPr="00193CC6">
        <w:rPr>
          <w:rFonts w:ascii="Times New Roman" w:hAnsi="Times New Roman" w:cs="Times New Roman"/>
          <w:i/>
          <w:iCs/>
          <w:color w:val="222222"/>
          <w:sz w:val="24"/>
          <w:szCs w:val="24"/>
          <w:shd w:val="clear" w:color="auto" w:fill="FFFFFF"/>
        </w:rPr>
        <w:t>Memory &amp;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(5), 537-545.</w:t>
      </w:r>
    </w:p>
    <w:p w14:paraId="3BCAD2C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Cheng, P. W. (1997). From covariation to causation: a causal power theory. </w:t>
      </w:r>
      <w:r w:rsidRPr="00193CC6">
        <w:rPr>
          <w:rFonts w:ascii="Times New Roman" w:hAnsi="Times New Roman" w:cs="Times New Roman"/>
          <w:i/>
          <w:iCs/>
          <w:color w:val="222222"/>
          <w:sz w:val="24"/>
          <w:szCs w:val="24"/>
          <w:shd w:val="clear" w:color="auto" w:fill="FFFFFF"/>
        </w:rPr>
        <w:t>Psychological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104</w:t>
      </w:r>
      <w:r w:rsidRPr="00193CC6">
        <w:rPr>
          <w:rFonts w:ascii="Times New Roman" w:hAnsi="Times New Roman" w:cs="Times New Roman"/>
          <w:color w:val="222222"/>
          <w:sz w:val="24"/>
          <w:szCs w:val="24"/>
          <w:shd w:val="clear" w:color="auto" w:fill="FFFFFF"/>
        </w:rPr>
        <w:t>(2), 367.</w:t>
      </w:r>
    </w:p>
    <w:p w14:paraId="74D49698" w14:textId="399F37DA"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Coenen</w:t>
      </w:r>
      <w:proofErr w:type="spellEnd"/>
      <w:r w:rsidRPr="00193CC6">
        <w:rPr>
          <w:rFonts w:ascii="Times New Roman" w:hAnsi="Times New Roman" w:cs="Times New Roman"/>
          <w:color w:val="222222"/>
          <w:sz w:val="24"/>
          <w:szCs w:val="24"/>
          <w:shd w:val="clear" w:color="auto" w:fill="FFFFFF"/>
        </w:rPr>
        <w:t xml:space="preserve">, A., </w:t>
      </w:r>
      <w:proofErr w:type="spellStart"/>
      <w:r w:rsidRPr="00193CC6">
        <w:rPr>
          <w:rFonts w:ascii="Times New Roman" w:hAnsi="Times New Roman" w:cs="Times New Roman"/>
          <w:color w:val="222222"/>
          <w:sz w:val="24"/>
          <w:szCs w:val="24"/>
          <w:shd w:val="clear" w:color="auto" w:fill="FFFFFF"/>
        </w:rPr>
        <w:t>Rehder</w:t>
      </w:r>
      <w:proofErr w:type="spellEnd"/>
      <w:r w:rsidRPr="00193CC6">
        <w:rPr>
          <w:rFonts w:ascii="Times New Roman" w:hAnsi="Times New Roman" w:cs="Times New Roman"/>
          <w:color w:val="222222"/>
          <w:sz w:val="24"/>
          <w:szCs w:val="24"/>
          <w:shd w:val="clear" w:color="auto" w:fill="FFFFFF"/>
        </w:rPr>
        <w:t xml:space="preserve">, B., &amp; </w:t>
      </w:r>
      <w:proofErr w:type="spellStart"/>
      <w:r w:rsidRPr="00193CC6">
        <w:rPr>
          <w:rFonts w:ascii="Times New Roman" w:hAnsi="Times New Roman" w:cs="Times New Roman"/>
          <w:color w:val="222222"/>
          <w:sz w:val="24"/>
          <w:szCs w:val="24"/>
          <w:shd w:val="clear" w:color="auto" w:fill="FFFFFF"/>
        </w:rPr>
        <w:t>Gureckis</w:t>
      </w:r>
      <w:proofErr w:type="spellEnd"/>
      <w:r w:rsidRPr="00193CC6">
        <w:rPr>
          <w:rFonts w:ascii="Times New Roman" w:hAnsi="Times New Roman" w:cs="Times New Roman"/>
          <w:color w:val="222222"/>
          <w:sz w:val="24"/>
          <w:szCs w:val="24"/>
          <w:shd w:val="clear" w:color="auto" w:fill="FFFFFF"/>
        </w:rPr>
        <w:t>, T. M. (2015). Strategies to intervene on causal systems are adaptively selected.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79</w:t>
      </w:r>
      <w:r w:rsidRPr="00193CC6">
        <w:rPr>
          <w:rFonts w:ascii="Times New Roman" w:hAnsi="Times New Roman" w:cs="Times New Roman"/>
          <w:color w:val="222222"/>
          <w:sz w:val="24"/>
          <w:szCs w:val="24"/>
          <w:shd w:val="clear" w:color="auto" w:fill="FFFFFF"/>
        </w:rPr>
        <w:t>, 102-133.</w:t>
      </w:r>
    </w:p>
    <w:p w14:paraId="5B845422" w14:textId="1F0D96AB"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Darlow</w:t>
      </w:r>
      <w:proofErr w:type="spellEnd"/>
      <w:r w:rsidRPr="00193CC6">
        <w:rPr>
          <w:rFonts w:ascii="Times New Roman" w:hAnsi="Times New Roman" w:cs="Times New Roman"/>
          <w:color w:val="222222"/>
          <w:sz w:val="24"/>
          <w:szCs w:val="24"/>
          <w:shd w:val="clear" w:color="auto" w:fill="FFFFFF"/>
        </w:rPr>
        <w:t>, A. L., &amp; Sloman, S. A. (2010). Two systems of reasoning: Architecture and relation to emotion. </w:t>
      </w:r>
      <w:r w:rsidRPr="00193CC6">
        <w:rPr>
          <w:rFonts w:ascii="Times New Roman" w:hAnsi="Times New Roman" w:cs="Times New Roman"/>
          <w:i/>
          <w:iCs/>
          <w:color w:val="222222"/>
          <w:sz w:val="24"/>
          <w:szCs w:val="24"/>
          <w:shd w:val="clear" w:color="auto" w:fill="FFFFFF"/>
        </w:rPr>
        <w:t>Wiley Interdisciplinary Reviews: 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w:t>
      </w:r>
      <w:r w:rsidRPr="00193CC6">
        <w:rPr>
          <w:rFonts w:ascii="Times New Roman" w:hAnsi="Times New Roman" w:cs="Times New Roman"/>
          <w:color w:val="222222"/>
          <w:sz w:val="24"/>
          <w:szCs w:val="24"/>
          <w:shd w:val="clear" w:color="auto" w:fill="FFFFFF"/>
        </w:rPr>
        <w:t>(3), 382-392.</w:t>
      </w:r>
    </w:p>
    <w:p w14:paraId="72858818" w14:textId="399F37DA" w:rsidR="00985979" w:rsidRPr="00193CC6" w:rsidRDefault="00985979"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Dickinson, A. (1996). Within compound associations mediate the retrospective revaluation of causality judgements. </w:t>
      </w:r>
      <w:r w:rsidRPr="00193CC6">
        <w:rPr>
          <w:rFonts w:ascii="Times New Roman" w:hAnsi="Times New Roman" w:cs="Times New Roman"/>
          <w:i/>
          <w:iCs/>
          <w:color w:val="222222"/>
          <w:sz w:val="24"/>
          <w:szCs w:val="24"/>
          <w:shd w:val="clear" w:color="auto" w:fill="FFFFFF"/>
        </w:rPr>
        <w:t>The Quarterly Journal of Experimental Psychology: Section B</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49</w:t>
      </w:r>
      <w:r w:rsidRPr="00193CC6">
        <w:rPr>
          <w:rFonts w:ascii="Times New Roman" w:hAnsi="Times New Roman" w:cs="Times New Roman"/>
          <w:color w:val="222222"/>
          <w:sz w:val="24"/>
          <w:szCs w:val="24"/>
          <w:shd w:val="clear" w:color="auto" w:fill="FFFFFF"/>
        </w:rPr>
        <w:t>(1), 60-80.</w:t>
      </w:r>
    </w:p>
    <w:p w14:paraId="137E24C4"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Gopnik, A., Sobel, D. M., Schulz, L. E., &amp; </w:t>
      </w:r>
      <w:proofErr w:type="spellStart"/>
      <w:r w:rsidRPr="00193CC6">
        <w:rPr>
          <w:rFonts w:ascii="Times New Roman" w:hAnsi="Times New Roman" w:cs="Times New Roman"/>
          <w:color w:val="222222"/>
          <w:sz w:val="24"/>
          <w:szCs w:val="24"/>
          <w:shd w:val="clear" w:color="auto" w:fill="FFFFFF"/>
        </w:rPr>
        <w:t>Glymour</w:t>
      </w:r>
      <w:proofErr w:type="spellEnd"/>
      <w:r w:rsidRPr="00193CC6">
        <w:rPr>
          <w:rFonts w:ascii="Times New Roman" w:hAnsi="Times New Roman" w:cs="Times New Roman"/>
          <w:color w:val="222222"/>
          <w:sz w:val="24"/>
          <w:szCs w:val="24"/>
          <w:shd w:val="clear" w:color="auto" w:fill="FFFFFF"/>
        </w:rPr>
        <w:t>, C. (2001). Causal learning mechanisms in very young children: two-, three-, and four-year-</w:t>
      </w:r>
      <w:proofErr w:type="spellStart"/>
      <w:r w:rsidRPr="00193CC6">
        <w:rPr>
          <w:rFonts w:ascii="Times New Roman" w:hAnsi="Times New Roman" w:cs="Times New Roman"/>
          <w:color w:val="222222"/>
          <w:sz w:val="24"/>
          <w:szCs w:val="24"/>
          <w:shd w:val="clear" w:color="auto" w:fill="FFFFFF"/>
        </w:rPr>
        <w:t>olds</w:t>
      </w:r>
      <w:proofErr w:type="spellEnd"/>
      <w:r w:rsidRPr="00193CC6">
        <w:rPr>
          <w:rFonts w:ascii="Times New Roman" w:hAnsi="Times New Roman" w:cs="Times New Roman"/>
          <w:color w:val="222222"/>
          <w:sz w:val="24"/>
          <w:szCs w:val="24"/>
          <w:shd w:val="clear" w:color="auto" w:fill="FFFFFF"/>
        </w:rPr>
        <w:t xml:space="preserve"> infer causal relations from patterns of variation and covariation.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37</w:t>
      </w:r>
      <w:r w:rsidRPr="00193CC6">
        <w:rPr>
          <w:rFonts w:ascii="Times New Roman" w:hAnsi="Times New Roman" w:cs="Times New Roman"/>
          <w:color w:val="222222"/>
          <w:sz w:val="24"/>
          <w:szCs w:val="24"/>
          <w:shd w:val="clear" w:color="auto" w:fill="FFFFFF"/>
        </w:rPr>
        <w:t>(5), 620.</w:t>
      </w:r>
    </w:p>
    <w:p w14:paraId="6955226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Gopnik, A., </w:t>
      </w:r>
      <w:proofErr w:type="spellStart"/>
      <w:r w:rsidRPr="00193CC6">
        <w:rPr>
          <w:rFonts w:ascii="Times New Roman" w:hAnsi="Times New Roman" w:cs="Times New Roman"/>
          <w:color w:val="222222"/>
          <w:sz w:val="24"/>
          <w:szCs w:val="24"/>
          <w:shd w:val="clear" w:color="auto" w:fill="FFFFFF"/>
        </w:rPr>
        <w:t>Glymour</w:t>
      </w:r>
      <w:proofErr w:type="spellEnd"/>
      <w:r w:rsidRPr="00193CC6">
        <w:rPr>
          <w:rFonts w:ascii="Times New Roman" w:hAnsi="Times New Roman" w:cs="Times New Roman"/>
          <w:color w:val="222222"/>
          <w:sz w:val="24"/>
          <w:szCs w:val="24"/>
          <w:shd w:val="clear" w:color="auto" w:fill="FFFFFF"/>
        </w:rPr>
        <w:t xml:space="preserve">, C., Sobel, D. M., Schulz, L. E., </w:t>
      </w:r>
      <w:proofErr w:type="spellStart"/>
      <w:r w:rsidRPr="00193CC6">
        <w:rPr>
          <w:rFonts w:ascii="Times New Roman" w:hAnsi="Times New Roman" w:cs="Times New Roman"/>
          <w:color w:val="222222"/>
          <w:sz w:val="24"/>
          <w:szCs w:val="24"/>
          <w:shd w:val="clear" w:color="auto" w:fill="FFFFFF"/>
        </w:rPr>
        <w:t>Kushnir</w:t>
      </w:r>
      <w:proofErr w:type="spellEnd"/>
      <w:r w:rsidRPr="00193CC6">
        <w:rPr>
          <w:rFonts w:ascii="Times New Roman" w:hAnsi="Times New Roman" w:cs="Times New Roman"/>
          <w:color w:val="222222"/>
          <w:sz w:val="24"/>
          <w:szCs w:val="24"/>
          <w:shd w:val="clear" w:color="auto" w:fill="FFFFFF"/>
        </w:rPr>
        <w:t>, T., &amp; Danks, D. (2004). A theory of causal learning in children: causal maps and Bayes nets. </w:t>
      </w:r>
      <w:r w:rsidRPr="00193CC6">
        <w:rPr>
          <w:rFonts w:ascii="Times New Roman" w:hAnsi="Times New Roman" w:cs="Times New Roman"/>
          <w:i/>
          <w:iCs/>
          <w:color w:val="222222"/>
          <w:sz w:val="24"/>
          <w:szCs w:val="24"/>
          <w:shd w:val="clear" w:color="auto" w:fill="FFFFFF"/>
        </w:rPr>
        <w:t>Psychological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111</w:t>
      </w:r>
      <w:r w:rsidRPr="00193CC6">
        <w:rPr>
          <w:rFonts w:ascii="Times New Roman" w:hAnsi="Times New Roman" w:cs="Times New Roman"/>
          <w:color w:val="222222"/>
          <w:sz w:val="24"/>
          <w:szCs w:val="24"/>
          <w:shd w:val="clear" w:color="auto" w:fill="FFFFFF"/>
        </w:rPr>
        <w:t>(1), 3.</w:t>
      </w:r>
    </w:p>
    <w:p w14:paraId="0215DA42"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Gopnik, A., &amp; Wellman, H. M. (2012). Reconstructing constructivism: Causal models, Bayesian learning mechanisms, and the theory </w:t>
      </w:r>
      <w:proofErr w:type="spellStart"/>
      <w:r w:rsidRPr="00193CC6">
        <w:rPr>
          <w:rFonts w:ascii="Times New Roman" w:hAnsi="Times New Roman" w:cs="Times New Roman"/>
          <w:color w:val="222222"/>
          <w:sz w:val="24"/>
          <w:szCs w:val="24"/>
          <w:shd w:val="clear" w:color="auto" w:fill="FFFFFF"/>
        </w:rPr>
        <w:t>theory</w:t>
      </w:r>
      <w:proofErr w:type="spellEnd"/>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Psychological bulletin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138</w:t>
      </w:r>
      <w:r w:rsidRPr="00193CC6">
        <w:rPr>
          <w:rFonts w:ascii="Times New Roman" w:hAnsi="Times New Roman" w:cs="Times New Roman"/>
          <w:color w:val="222222"/>
          <w:sz w:val="24"/>
          <w:szCs w:val="24"/>
          <w:shd w:val="clear" w:color="auto" w:fill="FFFFFF"/>
        </w:rPr>
        <w:t>(6), 1085.</w:t>
      </w:r>
    </w:p>
    <w:p w14:paraId="1B62CDB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Griffiths, T. L., Sobel, D. M., Tenenbaum, J. B., &amp; Gopnik, A. (2011). Bayes and blickets: Effects of knowledge on causal induction in children and adults.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35</w:t>
      </w:r>
      <w:r w:rsidRPr="00193CC6">
        <w:rPr>
          <w:rFonts w:ascii="Times New Roman" w:hAnsi="Times New Roman" w:cs="Times New Roman"/>
          <w:color w:val="222222"/>
          <w:sz w:val="24"/>
          <w:szCs w:val="24"/>
          <w:shd w:val="clear" w:color="auto" w:fill="FFFFFF"/>
        </w:rPr>
        <w:t>(8), 1407-1455.</w:t>
      </w:r>
    </w:p>
    <w:p w14:paraId="645907B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61</w:t>
      </w:r>
      <w:r w:rsidRPr="00193CC6">
        <w:rPr>
          <w:rFonts w:ascii="Times New Roman" w:hAnsi="Times New Roman" w:cs="Times New Roman"/>
          <w:color w:val="222222"/>
          <w:sz w:val="24"/>
          <w:szCs w:val="24"/>
          <w:shd w:val="clear" w:color="auto" w:fill="FFFFFF"/>
        </w:rPr>
        <w:t>(3), 233-259.</w:t>
      </w:r>
    </w:p>
    <w:p w14:paraId="468A1EB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Houwer</w:t>
      </w:r>
      <w:proofErr w:type="spellEnd"/>
      <w:r w:rsidRPr="00193CC6">
        <w:rPr>
          <w:rFonts w:ascii="Times New Roman" w:hAnsi="Times New Roman" w:cs="Times New Roman"/>
          <w:color w:val="222222"/>
          <w:sz w:val="24"/>
          <w:szCs w:val="24"/>
          <w:shd w:val="clear" w:color="auto" w:fill="FFFFFF"/>
        </w:rPr>
        <w:t xml:space="preserve">, J. D., </w:t>
      </w:r>
      <w:proofErr w:type="spellStart"/>
      <w:r w:rsidRPr="00193CC6">
        <w:rPr>
          <w:rFonts w:ascii="Times New Roman" w:hAnsi="Times New Roman" w:cs="Times New Roman"/>
          <w:color w:val="222222"/>
          <w:sz w:val="24"/>
          <w:szCs w:val="24"/>
          <w:shd w:val="clear" w:color="auto" w:fill="FFFFFF"/>
        </w:rPr>
        <w:t>Beckers</w:t>
      </w:r>
      <w:proofErr w:type="spellEnd"/>
      <w:r w:rsidRPr="00193CC6">
        <w:rPr>
          <w:rFonts w:ascii="Times New Roman" w:hAnsi="Times New Roman" w:cs="Times New Roman"/>
          <w:color w:val="222222"/>
          <w:sz w:val="24"/>
          <w:szCs w:val="24"/>
          <w:shd w:val="clear" w:color="auto" w:fill="FFFFFF"/>
        </w:rPr>
        <w:t xml:space="preserve">, T., &amp; </w:t>
      </w:r>
      <w:proofErr w:type="spellStart"/>
      <w:r w:rsidRPr="00193CC6">
        <w:rPr>
          <w:rFonts w:ascii="Times New Roman" w:hAnsi="Times New Roman" w:cs="Times New Roman"/>
          <w:color w:val="222222"/>
          <w:sz w:val="24"/>
          <w:szCs w:val="24"/>
          <w:shd w:val="clear" w:color="auto" w:fill="FFFFFF"/>
        </w:rPr>
        <w:t>Glautier</w:t>
      </w:r>
      <w:proofErr w:type="spellEnd"/>
      <w:r w:rsidRPr="00193CC6">
        <w:rPr>
          <w:rFonts w:ascii="Times New Roman" w:hAnsi="Times New Roman" w:cs="Times New Roman"/>
          <w:color w:val="222222"/>
          <w:sz w:val="24"/>
          <w:szCs w:val="24"/>
          <w:shd w:val="clear" w:color="auto" w:fill="FFFFFF"/>
        </w:rPr>
        <w:t>, S. (2002). Outcome and cue properties modulate blocking. </w:t>
      </w:r>
      <w:r w:rsidRPr="00193CC6">
        <w:rPr>
          <w:rFonts w:ascii="Times New Roman" w:hAnsi="Times New Roman" w:cs="Times New Roman"/>
          <w:i/>
          <w:iCs/>
          <w:color w:val="222222"/>
          <w:sz w:val="24"/>
          <w:szCs w:val="24"/>
          <w:shd w:val="clear" w:color="auto" w:fill="FFFFFF"/>
        </w:rPr>
        <w:t>The Quarterly Journal of Experimental Psychology: Section A</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55</w:t>
      </w:r>
      <w:r w:rsidRPr="00193CC6">
        <w:rPr>
          <w:rFonts w:ascii="Times New Roman" w:hAnsi="Times New Roman" w:cs="Times New Roman"/>
          <w:color w:val="222222"/>
          <w:sz w:val="24"/>
          <w:szCs w:val="24"/>
          <w:shd w:val="clear" w:color="auto" w:fill="FFFFFF"/>
        </w:rPr>
        <w:t>(3), 965-985.</w:t>
      </w:r>
    </w:p>
    <w:p w14:paraId="3BC962DE" w14:textId="77777777" w:rsidR="00B32B5E" w:rsidRPr="00193CC6" w:rsidRDefault="00B32B5E"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sz w:val="24"/>
          <w:szCs w:val="24"/>
        </w:rPr>
        <w:lastRenderedPageBreak/>
        <w:t>Jeffreys, H. (1961). Theory of probability (3rd ed.). Oxford: Oxford University Press, Clarendon Press</w:t>
      </w:r>
    </w:p>
    <w:p w14:paraId="51A5086F" w14:textId="7484FFCA" w:rsidR="00193CC6" w:rsidRPr="00193CC6" w:rsidRDefault="00193CC6"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Jenkins, H. M., &amp; Ward, W. C. (1965). Judgment of contingency between responses and outcomes. </w:t>
      </w:r>
      <w:r w:rsidRPr="00193CC6">
        <w:rPr>
          <w:rFonts w:ascii="Times New Roman" w:hAnsi="Times New Roman" w:cs="Times New Roman"/>
          <w:i/>
          <w:iCs/>
          <w:color w:val="222222"/>
          <w:sz w:val="24"/>
          <w:szCs w:val="24"/>
          <w:shd w:val="clear" w:color="auto" w:fill="FFFFFF"/>
        </w:rPr>
        <w:t>Psychological monographs: General and applied</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79</w:t>
      </w:r>
      <w:r w:rsidRPr="00193CC6">
        <w:rPr>
          <w:rFonts w:ascii="Times New Roman" w:hAnsi="Times New Roman" w:cs="Times New Roman"/>
          <w:color w:val="222222"/>
          <w:sz w:val="24"/>
          <w:szCs w:val="24"/>
          <w:shd w:val="clear" w:color="auto" w:fill="FFFFFF"/>
        </w:rPr>
        <w:t>(1), 1.</w:t>
      </w:r>
    </w:p>
    <w:p w14:paraId="6759DE42" w14:textId="6A220E29" w:rsidR="00FA240A" w:rsidRPr="00193CC6" w:rsidRDefault="00FA240A"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color w:val="222222"/>
          <w:sz w:val="24"/>
          <w:szCs w:val="24"/>
          <w:shd w:val="clear" w:color="auto" w:fill="FFFFFF"/>
        </w:rPr>
        <w:t>Kahneman, D., &amp; Frederick, S. (2002). Representativeness revisited: Attribute substitution in intuitive judgment. </w:t>
      </w:r>
      <w:r w:rsidRPr="00193CC6">
        <w:rPr>
          <w:rFonts w:ascii="Times New Roman" w:hAnsi="Times New Roman" w:cs="Times New Roman"/>
          <w:i/>
          <w:iCs/>
          <w:color w:val="222222"/>
          <w:sz w:val="24"/>
          <w:szCs w:val="24"/>
          <w:shd w:val="clear" w:color="auto" w:fill="FFFFFF"/>
        </w:rPr>
        <w:t>Heuristics and biases: The psychology of intuitive judgment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49</w:t>
      </w:r>
      <w:r w:rsidRPr="00193CC6">
        <w:rPr>
          <w:rFonts w:ascii="Times New Roman" w:hAnsi="Times New Roman" w:cs="Times New Roman"/>
          <w:color w:val="222222"/>
          <w:sz w:val="24"/>
          <w:szCs w:val="24"/>
          <w:shd w:val="clear" w:color="auto" w:fill="FFFFFF"/>
        </w:rPr>
        <w:t>, 81.</w:t>
      </w:r>
    </w:p>
    <w:p w14:paraId="0FEC03AA"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Kloos</w:t>
      </w:r>
      <w:proofErr w:type="spellEnd"/>
      <w:r w:rsidRPr="00193CC6">
        <w:rPr>
          <w:rFonts w:ascii="Times New Roman" w:hAnsi="Times New Roman" w:cs="Times New Roman"/>
          <w:color w:val="222222"/>
          <w:sz w:val="24"/>
          <w:szCs w:val="24"/>
          <w:shd w:val="clear" w:color="auto" w:fill="FFFFFF"/>
        </w:rPr>
        <w:t xml:space="preserve">, H., &amp; </w:t>
      </w:r>
      <w:proofErr w:type="spellStart"/>
      <w:r w:rsidRPr="00193CC6">
        <w:rPr>
          <w:rFonts w:ascii="Times New Roman" w:hAnsi="Times New Roman" w:cs="Times New Roman"/>
          <w:color w:val="222222"/>
          <w:sz w:val="24"/>
          <w:szCs w:val="24"/>
          <w:shd w:val="clear" w:color="auto" w:fill="FFFFFF"/>
        </w:rPr>
        <w:t>Sloutsky</w:t>
      </w:r>
      <w:proofErr w:type="spellEnd"/>
      <w:r w:rsidRPr="00193CC6">
        <w:rPr>
          <w:rFonts w:ascii="Times New Roman" w:hAnsi="Times New Roman" w:cs="Times New Roman"/>
          <w:color w:val="222222"/>
          <w:sz w:val="24"/>
          <w:szCs w:val="24"/>
          <w:shd w:val="clear" w:color="auto" w:fill="FFFFFF"/>
        </w:rPr>
        <w:t xml:space="preserve">, V. M. (2013). Blocking a redundant cue: what does it say about preschoolers' causal </w:t>
      </w:r>
      <w:proofErr w:type="gramStart"/>
      <w:r w:rsidRPr="00193CC6">
        <w:rPr>
          <w:rFonts w:ascii="Times New Roman" w:hAnsi="Times New Roman" w:cs="Times New Roman"/>
          <w:color w:val="222222"/>
          <w:sz w:val="24"/>
          <w:szCs w:val="24"/>
          <w:shd w:val="clear" w:color="auto" w:fill="FFFFFF"/>
        </w:rPr>
        <w:t>competence?.</w:t>
      </w:r>
      <w:proofErr w:type="gramEnd"/>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Developmental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16</w:t>
      </w:r>
      <w:r w:rsidRPr="00193CC6">
        <w:rPr>
          <w:rFonts w:ascii="Times New Roman" w:hAnsi="Times New Roman" w:cs="Times New Roman"/>
          <w:color w:val="222222"/>
          <w:sz w:val="24"/>
          <w:szCs w:val="24"/>
          <w:shd w:val="clear" w:color="auto" w:fill="FFFFFF"/>
        </w:rPr>
        <w:t>(5), 713-727.</w:t>
      </w:r>
    </w:p>
    <w:p w14:paraId="6C553CD0"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Kruschke</w:t>
      </w:r>
      <w:proofErr w:type="spellEnd"/>
      <w:r w:rsidRPr="00193CC6">
        <w:rPr>
          <w:rFonts w:ascii="Times New Roman" w:hAnsi="Times New Roman" w:cs="Times New Roman"/>
          <w:color w:val="222222"/>
          <w:sz w:val="24"/>
          <w:szCs w:val="24"/>
          <w:shd w:val="clear" w:color="auto" w:fill="FFFFFF"/>
        </w:rPr>
        <w:t>, J. K., &amp; Blair, N. J. (2000). Blocking and backward blocking involve learned inattention. </w:t>
      </w:r>
      <w:r w:rsidRPr="00193CC6">
        <w:rPr>
          <w:rFonts w:ascii="Times New Roman" w:hAnsi="Times New Roman" w:cs="Times New Roman"/>
          <w:i/>
          <w:iCs/>
          <w:color w:val="222222"/>
          <w:sz w:val="24"/>
          <w:szCs w:val="24"/>
          <w:shd w:val="clear" w:color="auto" w:fill="FFFFFF"/>
        </w:rPr>
        <w:t>Psychonomic Bulletin &amp;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w:t>
      </w:r>
      <w:r w:rsidRPr="00193CC6">
        <w:rPr>
          <w:rFonts w:ascii="Times New Roman" w:hAnsi="Times New Roman" w:cs="Times New Roman"/>
          <w:color w:val="222222"/>
          <w:sz w:val="24"/>
          <w:szCs w:val="24"/>
          <w:shd w:val="clear" w:color="auto" w:fill="FFFFFF"/>
        </w:rPr>
        <w:t>(4), 636-645.</w:t>
      </w:r>
    </w:p>
    <w:p w14:paraId="1D0AF04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24</w:t>
      </w:r>
      <w:r w:rsidRPr="00193CC6">
        <w:rPr>
          <w:rFonts w:ascii="Times New Roman" w:hAnsi="Times New Roman" w:cs="Times New Roman"/>
          <w:color w:val="222222"/>
          <w:sz w:val="24"/>
          <w:szCs w:val="24"/>
          <w:shd w:val="clear" w:color="auto" w:fill="FFFFFF"/>
        </w:rPr>
        <w:t>(6), 1331.</w:t>
      </w:r>
    </w:p>
    <w:p w14:paraId="03F8480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Leslie, A. M., &amp; Keeble, S. (1987). Do six-month-old infants perceive </w:t>
      </w:r>
      <w:proofErr w:type="gramStart"/>
      <w:r w:rsidRPr="00193CC6">
        <w:rPr>
          <w:rFonts w:ascii="Times New Roman" w:hAnsi="Times New Roman" w:cs="Times New Roman"/>
          <w:color w:val="222222"/>
          <w:sz w:val="24"/>
          <w:szCs w:val="24"/>
          <w:shd w:val="clear" w:color="auto" w:fill="FFFFFF"/>
        </w:rPr>
        <w:t>causality?.</w:t>
      </w:r>
      <w:proofErr w:type="gramEnd"/>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(3), 265-288.</w:t>
      </w:r>
    </w:p>
    <w:p w14:paraId="66F0A104" w14:textId="2D55E72A"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Lovibond, P. F</w:t>
      </w:r>
      <w:r w:rsidR="00E13D20" w:rsidRPr="00193CC6">
        <w:rPr>
          <w:rFonts w:ascii="Times New Roman" w:hAnsi="Times New Roman" w:cs="Times New Roman"/>
          <w:color w:val="222222"/>
          <w:sz w:val="24"/>
          <w:szCs w:val="24"/>
          <w:shd w:val="clear" w:color="auto" w:fill="FFFFFF"/>
        </w:rPr>
        <w:t xml:space="preserve">, Been, S., Mitchell, S.J., Bouton, M.E., </w:t>
      </w:r>
      <w:proofErr w:type="spellStart"/>
      <w:r w:rsidR="00E13D20" w:rsidRPr="00193CC6">
        <w:rPr>
          <w:rFonts w:ascii="Times New Roman" w:hAnsi="Times New Roman" w:cs="Times New Roman"/>
          <w:color w:val="222222"/>
          <w:sz w:val="24"/>
          <w:szCs w:val="24"/>
          <w:shd w:val="clear" w:color="auto" w:fill="FFFFFF"/>
        </w:rPr>
        <w:t>Fronhardt</w:t>
      </w:r>
      <w:proofErr w:type="spellEnd"/>
      <w:r w:rsidR="00E13D20" w:rsidRPr="00193CC6">
        <w:rPr>
          <w:rFonts w:ascii="Times New Roman" w:hAnsi="Times New Roman" w:cs="Times New Roman"/>
          <w:color w:val="222222"/>
          <w:sz w:val="24"/>
          <w:szCs w:val="24"/>
          <w:shd w:val="clear" w:color="auto" w:fill="FFFFFF"/>
        </w:rPr>
        <w:t>, R</w:t>
      </w:r>
      <w:r w:rsidRPr="00193CC6">
        <w:rPr>
          <w:rFonts w:ascii="Times New Roman" w:hAnsi="Times New Roman" w:cs="Times New Roman"/>
          <w:color w:val="222222"/>
          <w:sz w:val="24"/>
          <w:szCs w:val="24"/>
          <w:shd w:val="clear" w:color="auto" w:fill="FFFFFF"/>
        </w:rPr>
        <w:t xml:space="preserve">. (2003). </w:t>
      </w:r>
      <w:r w:rsidR="00E13D20" w:rsidRPr="00193CC6">
        <w:rPr>
          <w:rFonts w:ascii="Times New Roman" w:hAnsi="Times New Roman" w:cs="Times New Roman"/>
          <w:sz w:val="24"/>
          <w:szCs w:val="24"/>
        </w:rPr>
        <w:t>Forward and backward blocking of causal judgment is enhanced by additivity of effect magnitude</w:t>
      </w:r>
      <w:r w:rsidRPr="00193CC6">
        <w:rPr>
          <w:rFonts w:ascii="Times New Roman" w:hAnsi="Times New Roman" w:cs="Times New Roman"/>
          <w:color w:val="222222"/>
          <w:sz w:val="24"/>
          <w:szCs w:val="24"/>
          <w:shd w:val="clear" w:color="auto" w:fill="FFFFFF"/>
        </w:rPr>
        <w:t>.</w:t>
      </w:r>
      <w:r w:rsidRPr="00193CC6">
        <w:rPr>
          <w:rFonts w:ascii="Times New Roman" w:hAnsi="Times New Roman" w:cs="Times New Roman"/>
          <w:i/>
          <w:iCs/>
          <w:color w:val="222222"/>
          <w:sz w:val="24"/>
          <w:szCs w:val="24"/>
          <w:shd w:val="clear" w:color="auto" w:fill="FFFFFF"/>
        </w:rPr>
        <w:t xml:space="preserve">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29</w:t>
      </w:r>
      <w:r w:rsidRPr="00193CC6">
        <w:rPr>
          <w:rFonts w:ascii="Times New Roman" w:hAnsi="Times New Roman" w:cs="Times New Roman"/>
          <w:color w:val="222222"/>
          <w:sz w:val="24"/>
          <w:szCs w:val="24"/>
          <w:shd w:val="clear" w:color="auto" w:fill="FFFFFF"/>
        </w:rPr>
        <w:t>(1), 97.</w:t>
      </w:r>
    </w:p>
    <w:p w14:paraId="385DFA2F"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Lucas, C. G., </w:t>
      </w:r>
      <w:proofErr w:type="spellStart"/>
      <w:r w:rsidRPr="00193CC6">
        <w:rPr>
          <w:rFonts w:ascii="Times New Roman" w:hAnsi="Times New Roman" w:cs="Times New Roman"/>
          <w:color w:val="222222"/>
          <w:sz w:val="24"/>
          <w:szCs w:val="24"/>
          <w:shd w:val="clear" w:color="auto" w:fill="FFFFFF"/>
        </w:rPr>
        <w:t>Bridgers</w:t>
      </w:r>
      <w:proofErr w:type="spellEnd"/>
      <w:r w:rsidRPr="00193CC6">
        <w:rPr>
          <w:rFonts w:ascii="Times New Roman" w:hAnsi="Times New Roman" w:cs="Times New Roman"/>
          <w:color w:val="222222"/>
          <w:sz w:val="24"/>
          <w:szCs w:val="24"/>
          <w:shd w:val="clear" w:color="auto" w:fill="FFFFFF"/>
        </w:rPr>
        <w:t>, S., Griffiths, T. L., &amp; Gopnik, A. (2014). When children are better (or at least more open-minded) learners than adults: Developmental differences in learning the forms of causal relationships.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131</w:t>
      </w:r>
      <w:r w:rsidRPr="00193CC6">
        <w:rPr>
          <w:rFonts w:ascii="Times New Roman" w:hAnsi="Times New Roman" w:cs="Times New Roman"/>
          <w:color w:val="222222"/>
          <w:sz w:val="24"/>
          <w:szCs w:val="24"/>
          <w:shd w:val="clear" w:color="auto" w:fill="FFFFFF"/>
        </w:rPr>
        <w:t>(2), 284-299.</w:t>
      </w:r>
    </w:p>
    <w:p w14:paraId="0D413055"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Mayrhofer, R., &amp; </w:t>
      </w:r>
      <w:proofErr w:type="spellStart"/>
      <w:r w:rsidRPr="00193CC6">
        <w:rPr>
          <w:rFonts w:ascii="Times New Roman" w:hAnsi="Times New Roman" w:cs="Times New Roman"/>
          <w:color w:val="222222"/>
          <w:sz w:val="24"/>
          <w:szCs w:val="24"/>
          <w:shd w:val="clear" w:color="auto" w:fill="FFFFFF"/>
        </w:rPr>
        <w:t>Waldmann</w:t>
      </w:r>
      <w:proofErr w:type="spellEnd"/>
      <w:r w:rsidRPr="00193CC6">
        <w:rPr>
          <w:rFonts w:ascii="Times New Roman" w:hAnsi="Times New Roman" w:cs="Times New Roman"/>
          <w:color w:val="222222"/>
          <w:sz w:val="24"/>
          <w:szCs w:val="24"/>
          <w:shd w:val="clear" w:color="auto" w:fill="FFFFFF"/>
        </w:rPr>
        <w:t>, M. R. (2016). Sufficiency and necessity assumptions in causal structure induction.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40</w:t>
      </w:r>
      <w:r w:rsidRPr="00193CC6">
        <w:rPr>
          <w:rFonts w:ascii="Times New Roman" w:hAnsi="Times New Roman" w:cs="Times New Roman"/>
          <w:color w:val="222222"/>
          <w:sz w:val="24"/>
          <w:szCs w:val="24"/>
          <w:shd w:val="clear" w:color="auto" w:fill="FFFFFF"/>
        </w:rPr>
        <w:t>(8), 2137-2150.</w:t>
      </w:r>
    </w:p>
    <w:p w14:paraId="1282B5A4" w14:textId="1B391BF7" w:rsidR="00B32B5E"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 xml:space="preserve">Meltzoff, A. N., </w:t>
      </w:r>
      <w:proofErr w:type="spellStart"/>
      <w:r w:rsidRPr="00193CC6">
        <w:rPr>
          <w:rFonts w:ascii="Times New Roman" w:hAnsi="Times New Roman" w:cs="Times New Roman"/>
          <w:color w:val="222222"/>
          <w:sz w:val="24"/>
          <w:szCs w:val="24"/>
          <w:shd w:val="clear" w:color="auto" w:fill="FFFFFF"/>
        </w:rPr>
        <w:t>Waismeyer</w:t>
      </w:r>
      <w:proofErr w:type="spellEnd"/>
      <w:r w:rsidRPr="00193CC6">
        <w:rPr>
          <w:rFonts w:ascii="Times New Roman" w:hAnsi="Times New Roman" w:cs="Times New Roman"/>
          <w:color w:val="222222"/>
          <w:sz w:val="24"/>
          <w:szCs w:val="24"/>
          <w:shd w:val="clear" w:color="auto" w:fill="FFFFFF"/>
        </w:rPr>
        <w:t>, A., &amp; Gopnik, A. (2012). Learning about causes from people: observational causal learning in 24-month-old infants.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48</w:t>
      </w:r>
      <w:r w:rsidRPr="00193CC6">
        <w:rPr>
          <w:rFonts w:ascii="Times New Roman" w:hAnsi="Times New Roman" w:cs="Times New Roman"/>
          <w:color w:val="222222"/>
          <w:sz w:val="24"/>
          <w:szCs w:val="24"/>
          <w:shd w:val="clear" w:color="auto" w:fill="FFFFFF"/>
        </w:rPr>
        <w:t>(5), 1215.</w:t>
      </w:r>
    </w:p>
    <w:p w14:paraId="78F290FE" w14:textId="4996C6D8" w:rsidR="00F14A21" w:rsidRPr="00193CC6" w:rsidRDefault="00B7720F" w:rsidP="00532AC6">
      <w:pPr>
        <w:spacing w:line="480" w:lineRule="auto"/>
        <w:ind w:hanging="720"/>
        <w:contextualSpacing/>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Morey, R.D, &amp; </w:t>
      </w:r>
      <w:proofErr w:type="spellStart"/>
      <w:r>
        <w:rPr>
          <w:rFonts w:ascii="Times New Roman" w:hAnsi="Times New Roman" w:cs="Times New Roman"/>
          <w:color w:val="222222"/>
          <w:sz w:val="24"/>
          <w:szCs w:val="24"/>
          <w:shd w:val="clear" w:color="auto" w:fill="FFFFFF"/>
        </w:rPr>
        <w:t>Rouder</w:t>
      </w:r>
      <w:proofErr w:type="spellEnd"/>
      <w:r>
        <w:rPr>
          <w:rFonts w:ascii="Times New Roman" w:hAnsi="Times New Roman" w:cs="Times New Roman"/>
          <w:color w:val="222222"/>
          <w:sz w:val="24"/>
          <w:szCs w:val="24"/>
          <w:shd w:val="clear" w:color="auto" w:fill="FFFFFF"/>
        </w:rPr>
        <w:t>, J.N. (2018), BayesFactor: Computation of Bayes Factors for Common Designs. R package version 0.9.12-4.2.</w:t>
      </w:r>
    </w:p>
    <w:p w14:paraId="3B7EFE1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Oakes, L. M., &amp; Cohen, L. B. (1990). Infant perception of a causal event. </w:t>
      </w:r>
      <w:r w:rsidRPr="00193CC6">
        <w:rPr>
          <w:rFonts w:ascii="Times New Roman" w:hAnsi="Times New Roman" w:cs="Times New Roman"/>
          <w:i/>
          <w:iCs/>
          <w:color w:val="222222"/>
          <w:sz w:val="24"/>
          <w:szCs w:val="24"/>
          <w:shd w:val="clear" w:color="auto" w:fill="FFFFFF"/>
        </w:rPr>
        <w:t>Cognitive Development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w:t>
      </w:r>
      <w:r w:rsidRPr="00193CC6">
        <w:rPr>
          <w:rFonts w:ascii="Times New Roman" w:hAnsi="Times New Roman" w:cs="Times New Roman"/>
          <w:color w:val="222222"/>
          <w:sz w:val="24"/>
          <w:szCs w:val="24"/>
          <w:shd w:val="clear" w:color="auto" w:fill="FFFFFF"/>
        </w:rPr>
        <w:t>(2), 193-207.</w:t>
      </w:r>
    </w:p>
    <w:p w14:paraId="378638DA" w14:textId="15D979C4"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Osman, M. (2004). An evaluation of dual-process theories of reasoning. </w:t>
      </w:r>
      <w:r w:rsidRPr="00193CC6">
        <w:rPr>
          <w:rFonts w:ascii="Times New Roman" w:hAnsi="Times New Roman" w:cs="Times New Roman"/>
          <w:i/>
          <w:iCs/>
          <w:color w:val="222222"/>
          <w:sz w:val="24"/>
          <w:szCs w:val="24"/>
          <w:shd w:val="clear" w:color="auto" w:fill="FFFFFF"/>
        </w:rPr>
        <w:t>Psychonomic bulletin &amp;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11</w:t>
      </w:r>
      <w:r w:rsidRPr="00193CC6">
        <w:rPr>
          <w:rFonts w:ascii="Times New Roman" w:hAnsi="Times New Roman" w:cs="Times New Roman"/>
          <w:color w:val="222222"/>
          <w:sz w:val="24"/>
          <w:szCs w:val="24"/>
          <w:shd w:val="clear" w:color="auto" w:fill="FFFFFF"/>
        </w:rPr>
        <w:t>(6), 988-1010.</w:t>
      </w:r>
    </w:p>
    <w:p w14:paraId="11E683F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Park, J., &amp; Sloman, S. A. (2013). Mechanistic beliefs determine adherence to the Markov property in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67</w:t>
      </w:r>
      <w:r w:rsidRPr="00193CC6">
        <w:rPr>
          <w:rFonts w:ascii="Times New Roman" w:hAnsi="Times New Roman" w:cs="Times New Roman"/>
          <w:color w:val="222222"/>
          <w:sz w:val="24"/>
          <w:szCs w:val="24"/>
          <w:shd w:val="clear" w:color="auto" w:fill="FFFFFF"/>
        </w:rPr>
        <w:t>(4), 186-216.</w:t>
      </w:r>
    </w:p>
    <w:p w14:paraId="5361326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R Development Core Team (2008). R: a language and environ- </w:t>
      </w:r>
      <w:proofErr w:type="spellStart"/>
      <w:r w:rsidRPr="00193CC6">
        <w:rPr>
          <w:rFonts w:ascii="Times New Roman" w:hAnsi="Times New Roman" w:cs="Times New Roman"/>
          <w:color w:val="222222"/>
          <w:sz w:val="24"/>
          <w:szCs w:val="24"/>
          <w:shd w:val="clear" w:color="auto" w:fill="FFFFFF"/>
        </w:rPr>
        <w:t>ment</w:t>
      </w:r>
      <w:proofErr w:type="spellEnd"/>
      <w:r w:rsidRPr="00193CC6">
        <w:rPr>
          <w:rFonts w:ascii="Times New Roman" w:hAnsi="Times New Roman" w:cs="Times New Roman"/>
          <w:color w:val="222222"/>
          <w:sz w:val="24"/>
          <w:szCs w:val="24"/>
          <w:shd w:val="clear" w:color="auto" w:fill="FFFFFF"/>
        </w:rPr>
        <w:t xml:space="preserve"> for statistical computing. R Foundation for Statistical Computing, Vienna, Austria. URL </w:t>
      </w:r>
      <w:hyperlink r:id="rId8" w:history="1">
        <w:r w:rsidRPr="00193CC6">
          <w:rPr>
            <w:rStyle w:val="Hyperlink"/>
            <w:rFonts w:ascii="Times New Roman" w:hAnsi="Times New Roman" w:cs="Times New Roman"/>
            <w:sz w:val="24"/>
            <w:szCs w:val="24"/>
            <w:shd w:val="clear" w:color="auto" w:fill="FFFFFF"/>
          </w:rPr>
          <w:t>http://www.R-project.org</w:t>
        </w:r>
      </w:hyperlink>
      <w:r w:rsidRPr="00193CC6">
        <w:rPr>
          <w:rFonts w:ascii="Times New Roman" w:hAnsi="Times New Roman" w:cs="Times New Roman"/>
          <w:color w:val="222222"/>
          <w:sz w:val="24"/>
          <w:szCs w:val="24"/>
          <w:shd w:val="clear" w:color="auto" w:fill="FFFFFF"/>
        </w:rPr>
        <w:t>.</w:t>
      </w:r>
    </w:p>
    <w:p w14:paraId="52D7A8E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Raftery, A. E. (1995). Bayesian model selection in social research. </w:t>
      </w:r>
      <w:r w:rsidRPr="00193CC6">
        <w:rPr>
          <w:rFonts w:ascii="Times New Roman" w:hAnsi="Times New Roman" w:cs="Times New Roman"/>
          <w:i/>
          <w:iCs/>
          <w:color w:val="222222"/>
          <w:sz w:val="24"/>
          <w:szCs w:val="24"/>
          <w:shd w:val="clear" w:color="auto" w:fill="FFFFFF"/>
        </w:rPr>
        <w:t>Sociological methodology</w:t>
      </w:r>
      <w:r w:rsidRPr="00193CC6">
        <w:rPr>
          <w:rFonts w:ascii="Times New Roman" w:hAnsi="Times New Roman" w:cs="Times New Roman"/>
          <w:color w:val="222222"/>
          <w:sz w:val="24"/>
          <w:szCs w:val="24"/>
          <w:shd w:val="clear" w:color="auto" w:fill="FFFFFF"/>
        </w:rPr>
        <w:t>, 111-163.</w:t>
      </w:r>
    </w:p>
    <w:p w14:paraId="3677A00D"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Rakison, D. H. (2005). A secret agent? How infants learn about the identity of objects in a causal scene. </w:t>
      </w:r>
      <w:r w:rsidRPr="00193CC6">
        <w:rPr>
          <w:rFonts w:ascii="Times New Roman" w:hAnsi="Times New Roman" w:cs="Times New Roman"/>
          <w:i/>
          <w:iCs/>
          <w:color w:val="222222"/>
          <w:sz w:val="24"/>
          <w:szCs w:val="24"/>
          <w:shd w:val="clear" w:color="auto" w:fill="FFFFFF"/>
        </w:rPr>
        <w:t>Journal of Experimental Child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91</w:t>
      </w:r>
      <w:r w:rsidRPr="00193CC6">
        <w:rPr>
          <w:rFonts w:ascii="Times New Roman" w:hAnsi="Times New Roman" w:cs="Times New Roman"/>
          <w:color w:val="222222"/>
          <w:sz w:val="24"/>
          <w:szCs w:val="24"/>
          <w:shd w:val="clear" w:color="auto" w:fill="FFFFFF"/>
        </w:rPr>
        <w:t>(4), 271-296.</w:t>
      </w:r>
    </w:p>
    <w:p w14:paraId="17445D1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Rakison, D. H., Smith, G. T., &amp; Ali, A. (2016). Who is the dynamic duo? How infants learn about the identity of objects in a causal chain.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52</w:t>
      </w:r>
      <w:r w:rsidRPr="00193CC6">
        <w:rPr>
          <w:rFonts w:ascii="Times New Roman" w:hAnsi="Times New Roman" w:cs="Times New Roman"/>
          <w:color w:val="222222"/>
          <w:sz w:val="24"/>
          <w:szCs w:val="24"/>
          <w:shd w:val="clear" w:color="auto" w:fill="FFFFFF"/>
        </w:rPr>
        <w:t>(3), 355.</w:t>
      </w:r>
    </w:p>
    <w:p w14:paraId="34B351C8"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Rehder</w:t>
      </w:r>
      <w:proofErr w:type="spellEnd"/>
      <w:r w:rsidRPr="00193CC6">
        <w:rPr>
          <w:rFonts w:ascii="Times New Roman" w:hAnsi="Times New Roman" w:cs="Times New Roman"/>
          <w:color w:val="222222"/>
          <w:sz w:val="24"/>
          <w:szCs w:val="24"/>
          <w:shd w:val="clear" w:color="auto" w:fill="FFFFFF"/>
        </w:rPr>
        <w:t>, B. (2014). Independence and dependence in human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72</w:t>
      </w:r>
      <w:r w:rsidRPr="00193CC6">
        <w:rPr>
          <w:rFonts w:ascii="Times New Roman" w:hAnsi="Times New Roman" w:cs="Times New Roman"/>
          <w:color w:val="222222"/>
          <w:sz w:val="24"/>
          <w:szCs w:val="24"/>
          <w:shd w:val="clear" w:color="auto" w:fill="FFFFFF"/>
        </w:rPr>
        <w:t>, 54-107.</w:t>
      </w:r>
    </w:p>
    <w:p w14:paraId="5E55421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Rehder</w:t>
      </w:r>
      <w:proofErr w:type="spellEnd"/>
      <w:r w:rsidRPr="00193CC6">
        <w:rPr>
          <w:rFonts w:ascii="Times New Roman" w:hAnsi="Times New Roman" w:cs="Times New Roman"/>
          <w:color w:val="222222"/>
          <w:sz w:val="24"/>
          <w:szCs w:val="24"/>
          <w:shd w:val="clear" w:color="auto" w:fill="FFFFFF"/>
        </w:rPr>
        <w:t>, B. (2018). Beyond Markov: Accounting for independence violations in causal reasoning. </w:t>
      </w:r>
      <w:r w:rsidRPr="00193CC6">
        <w:rPr>
          <w:rFonts w:ascii="Times New Roman" w:hAnsi="Times New Roman" w:cs="Times New Roman"/>
          <w:i/>
          <w:iCs/>
          <w:color w:val="222222"/>
          <w:sz w:val="24"/>
          <w:szCs w:val="24"/>
          <w:shd w:val="clear" w:color="auto" w:fill="FFFFFF"/>
        </w:rPr>
        <w:t>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103</w:t>
      </w:r>
      <w:r w:rsidRPr="00193CC6">
        <w:rPr>
          <w:rFonts w:ascii="Times New Roman" w:hAnsi="Times New Roman" w:cs="Times New Roman"/>
          <w:color w:val="222222"/>
          <w:sz w:val="24"/>
          <w:szCs w:val="24"/>
          <w:shd w:val="clear" w:color="auto" w:fill="FFFFFF"/>
        </w:rPr>
        <w:t>, 42-84.</w:t>
      </w:r>
    </w:p>
    <w:p w14:paraId="4505A4C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Rescorla, R. A., &amp; Wagner, A. R. (1972). A theory of Pavlovian conditioning: Variations in the effectiveness of reinforcement and nonreinforcement. </w:t>
      </w:r>
      <w:r w:rsidRPr="00193CC6">
        <w:rPr>
          <w:rFonts w:ascii="Times New Roman" w:hAnsi="Times New Roman" w:cs="Times New Roman"/>
          <w:i/>
          <w:iCs/>
          <w:color w:val="222222"/>
          <w:sz w:val="24"/>
          <w:szCs w:val="24"/>
          <w:shd w:val="clear" w:color="auto" w:fill="FFFFFF"/>
        </w:rPr>
        <w:t>Classical conditioning II: Current research and theory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w:t>
      </w:r>
      <w:r w:rsidRPr="00193CC6">
        <w:rPr>
          <w:rFonts w:ascii="Times New Roman" w:hAnsi="Times New Roman" w:cs="Times New Roman"/>
          <w:color w:val="222222"/>
          <w:sz w:val="24"/>
          <w:szCs w:val="24"/>
          <w:shd w:val="clear" w:color="auto" w:fill="FFFFFF"/>
        </w:rPr>
        <w:t>, 64-99.</w:t>
      </w:r>
    </w:p>
    <w:p w14:paraId="048EA82E"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Rothe</w:t>
      </w:r>
      <w:proofErr w:type="spellEnd"/>
      <w:r w:rsidRPr="00193CC6">
        <w:rPr>
          <w:rFonts w:ascii="Times New Roman" w:hAnsi="Times New Roman" w:cs="Times New Roman"/>
          <w:color w:val="222222"/>
          <w:sz w:val="24"/>
          <w:szCs w:val="24"/>
          <w:shd w:val="clear" w:color="auto" w:fill="FFFFFF"/>
        </w:rPr>
        <w:t xml:space="preserve">, A., </w:t>
      </w:r>
      <w:proofErr w:type="spellStart"/>
      <w:r w:rsidRPr="00193CC6">
        <w:rPr>
          <w:rFonts w:ascii="Times New Roman" w:hAnsi="Times New Roman" w:cs="Times New Roman"/>
          <w:color w:val="222222"/>
          <w:sz w:val="24"/>
          <w:szCs w:val="24"/>
          <w:shd w:val="clear" w:color="auto" w:fill="FFFFFF"/>
        </w:rPr>
        <w:t>Deverett</w:t>
      </w:r>
      <w:proofErr w:type="spellEnd"/>
      <w:r w:rsidRPr="00193CC6">
        <w:rPr>
          <w:rFonts w:ascii="Times New Roman" w:hAnsi="Times New Roman" w:cs="Times New Roman"/>
          <w:color w:val="222222"/>
          <w:sz w:val="24"/>
          <w:szCs w:val="24"/>
          <w:shd w:val="clear" w:color="auto" w:fill="FFFFFF"/>
        </w:rPr>
        <w:t>, B., Mayrhofer, R., &amp; Kemp, C. (2018). Successful structure learning from observational data. </w:t>
      </w:r>
      <w:r w:rsidRPr="00193CC6">
        <w:rPr>
          <w:rFonts w:ascii="Times New Roman" w:hAnsi="Times New Roman" w:cs="Times New Roman"/>
          <w:i/>
          <w:iCs/>
          <w:color w:val="222222"/>
          <w:sz w:val="24"/>
          <w:szCs w:val="24"/>
          <w:shd w:val="clear" w:color="auto" w:fill="FFFFFF"/>
        </w:rPr>
        <w:t>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179</w:t>
      </w:r>
      <w:r w:rsidRPr="00193CC6">
        <w:rPr>
          <w:rFonts w:ascii="Times New Roman" w:hAnsi="Times New Roman" w:cs="Times New Roman"/>
          <w:color w:val="222222"/>
          <w:sz w:val="24"/>
          <w:szCs w:val="24"/>
          <w:shd w:val="clear" w:color="auto" w:fill="FFFFFF"/>
        </w:rPr>
        <w:t>, 266-297.</w:t>
      </w:r>
    </w:p>
    <w:p w14:paraId="6FD6B04B"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Schlottmann</w:t>
      </w:r>
      <w:proofErr w:type="spellEnd"/>
      <w:r w:rsidRPr="00193CC6">
        <w:rPr>
          <w:rFonts w:ascii="Times New Roman" w:hAnsi="Times New Roman" w:cs="Times New Roman"/>
          <w:color w:val="222222"/>
          <w:sz w:val="24"/>
          <w:szCs w:val="24"/>
          <w:shd w:val="clear" w:color="auto" w:fill="FFFFFF"/>
        </w:rPr>
        <w:t>, A., &amp; Shanks, D. R. (1992). Evidence for a distinction between judged and perceived causality. </w:t>
      </w:r>
      <w:r w:rsidRPr="00193CC6">
        <w:rPr>
          <w:rFonts w:ascii="Times New Roman" w:hAnsi="Times New Roman" w:cs="Times New Roman"/>
          <w:i/>
          <w:iCs/>
          <w:color w:val="222222"/>
          <w:sz w:val="24"/>
          <w:szCs w:val="24"/>
          <w:shd w:val="clear" w:color="auto" w:fill="FFFFFF"/>
        </w:rPr>
        <w:t>The Quarterly Journal of Experimental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44</w:t>
      </w:r>
      <w:r w:rsidRPr="00193CC6">
        <w:rPr>
          <w:rFonts w:ascii="Times New Roman" w:hAnsi="Times New Roman" w:cs="Times New Roman"/>
          <w:color w:val="222222"/>
          <w:sz w:val="24"/>
          <w:szCs w:val="24"/>
          <w:shd w:val="clear" w:color="auto" w:fill="FFFFFF"/>
        </w:rPr>
        <w:t>(2), 321-342.</w:t>
      </w:r>
    </w:p>
    <w:p w14:paraId="1A36274F"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Shanks, D. R. (1985). Forward and backward blocking in human contingency judgement. </w:t>
      </w:r>
      <w:r w:rsidRPr="00193CC6">
        <w:rPr>
          <w:rFonts w:ascii="Times New Roman" w:hAnsi="Times New Roman" w:cs="Times New Roman"/>
          <w:i/>
          <w:iCs/>
          <w:color w:val="222222"/>
          <w:sz w:val="24"/>
          <w:szCs w:val="24"/>
          <w:shd w:val="clear" w:color="auto" w:fill="FFFFFF"/>
        </w:rPr>
        <w:t>The Quarterly Journal of Experimental Psychology Section B</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37</w:t>
      </w:r>
      <w:r w:rsidRPr="00193CC6">
        <w:rPr>
          <w:rFonts w:ascii="Times New Roman" w:hAnsi="Times New Roman" w:cs="Times New Roman"/>
          <w:color w:val="222222"/>
          <w:sz w:val="24"/>
          <w:szCs w:val="24"/>
          <w:shd w:val="clear" w:color="auto" w:fill="FFFFFF"/>
        </w:rPr>
        <w:t>(1b), 1-21.</w:t>
      </w:r>
    </w:p>
    <w:p w14:paraId="2A8EB121" w14:textId="77777777" w:rsidR="00B32B5E" w:rsidRPr="00193CC6" w:rsidRDefault="00B32B5E" w:rsidP="00532AC6">
      <w:pPr>
        <w:spacing w:line="480" w:lineRule="auto"/>
        <w:ind w:hanging="720"/>
        <w:contextualSpacing/>
        <w:rPr>
          <w:rFonts w:ascii="Times New Roman" w:hAnsi="Times New Roman" w:cs="Times New Roman"/>
          <w:sz w:val="24"/>
          <w:szCs w:val="24"/>
        </w:rPr>
      </w:pPr>
      <w:r w:rsidRPr="00193CC6">
        <w:rPr>
          <w:rFonts w:ascii="Times New Roman" w:hAnsi="Times New Roman" w:cs="Times New Roman"/>
          <w:sz w:val="24"/>
          <w:szCs w:val="24"/>
        </w:rPr>
        <w:t>Shanks, D. R. &amp; Dickinson, A. (1987). Associative accounts of causality judgment. In Bower, G. H. (Ed.), The psychology of learning and motivation, Vol. 21. San Diego: Academic Press.</w:t>
      </w:r>
    </w:p>
    <w:p w14:paraId="46CF3812" w14:textId="6D8991A3" w:rsidR="00193CC6" w:rsidRPr="00193CC6" w:rsidRDefault="00193CC6"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Smith, E. R., &amp; </w:t>
      </w:r>
      <w:proofErr w:type="spellStart"/>
      <w:r w:rsidRPr="00193CC6">
        <w:rPr>
          <w:rFonts w:ascii="Times New Roman" w:hAnsi="Times New Roman" w:cs="Times New Roman"/>
          <w:color w:val="222222"/>
          <w:sz w:val="24"/>
          <w:szCs w:val="24"/>
          <w:shd w:val="clear" w:color="auto" w:fill="FFFFFF"/>
        </w:rPr>
        <w:t>DeCoster</w:t>
      </w:r>
      <w:proofErr w:type="spellEnd"/>
      <w:r w:rsidRPr="00193CC6">
        <w:rPr>
          <w:rFonts w:ascii="Times New Roman" w:hAnsi="Times New Roman" w:cs="Times New Roman"/>
          <w:color w:val="222222"/>
          <w:sz w:val="24"/>
          <w:szCs w:val="24"/>
          <w:shd w:val="clear" w:color="auto" w:fill="FFFFFF"/>
        </w:rPr>
        <w:t>, J. (2000). Dual-process models in social and cognitive psychology: Conceptual integration and links to underlying memory systems. </w:t>
      </w:r>
      <w:r w:rsidRPr="00193CC6">
        <w:rPr>
          <w:rFonts w:ascii="Times New Roman" w:hAnsi="Times New Roman" w:cs="Times New Roman"/>
          <w:i/>
          <w:iCs/>
          <w:color w:val="222222"/>
          <w:sz w:val="24"/>
          <w:szCs w:val="24"/>
          <w:shd w:val="clear" w:color="auto" w:fill="FFFFFF"/>
        </w:rPr>
        <w:t>Personality and social psychology review</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w:t>
      </w:r>
      <w:r w:rsidRPr="00193CC6">
        <w:rPr>
          <w:rFonts w:ascii="Times New Roman" w:hAnsi="Times New Roman" w:cs="Times New Roman"/>
          <w:color w:val="222222"/>
          <w:sz w:val="24"/>
          <w:szCs w:val="24"/>
          <w:shd w:val="clear" w:color="auto" w:fill="FFFFFF"/>
        </w:rPr>
        <w:t>(2), 108-131.</w:t>
      </w:r>
    </w:p>
    <w:p w14:paraId="3F2E1801"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(2004). Exploring the coherence of young children's explanatory abilities: Evidence from generating counterfactuals. </w:t>
      </w:r>
      <w:r w:rsidRPr="00193CC6">
        <w:rPr>
          <w:rFonts w:ascii="Times New Roman" w:hAnsi="Times New Roman" w:cs="Times New Roman"/>
          <w:i/>
          <w:iCs/>
          <w:color w:val="222222"/>
          <w:sz w:val="24"/>
          <w:szCs w:val="24"/>
          <w:shd w:val="clear" w:color="auto" w:fill="FFFFFF"/>
        </w:rPr>
        <w:t>British Journal of 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22</w:t>
      </w:r>
      <w:r w:rsidRPr="00193CC6">
        <w:rPr>
          <w:rFonts w:ascii="Times New Roman" w:hAnsi="Times New Roman" w:cs="Times New Roman"/>
          <w:color w:val="222222"/>
          <w:sz w:val="24"/>
          <w:szCs w:val="24"/>
          <w:shd w:val="clear" w:color="auto" w:fill="FFFFFF"/>
        </w:rPr>
        <w:t>(1), 37-58.</w:t>
      </w:r>
    </w:p>
    <w:p w14:paraId="665BB01C"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193CC6">
        <w:rPr>
          <w:rFonts w:ascii="Times New Roman" w:hAnsi="Times New Roman" w:cs="Times New Roman"/>
          <w:i/>
          <w:iCs/>
          <w:color w:val="222222"/>
          <w:sz w:val="24"/>
          <w:szCs w:val="24"/>
          <w:shd w:val="clear" w:color="auto" w:fill="FFFFFF"/>
        </w:rPr>
        <w:t>Developmental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42</w:t>
      </w:r>
      <w:r w:rsidRPr="00193CC6">
        <w:rPr>
          <w:rFonts w:ascii="Times New Roman" w:hAnsi="Times New Roman" w:cs="Times New Roman"/>
          <w:color w:val="222222"/>
          <w:sz w:val="24"/>
          <w:szCs w:val="24"/>
          <w:shd w:val="clear" w:color="auto" w:fill="FFFFFF"/>
        </w:rPr>
        <w:t>(6), 1103.</w:t>
      </w:r>
    </w:p>
    <w:p w14:paraId="6680028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Sobel, D. M., &amp; Kirkham, N. Z. (2007). Bayes nets and babies: Infants’ developing statistical reasoning abilities and their representation of causal knowledge. </w:t>
      </w:r>
      <w:r w:rsidRPr="00193CC6">
        <w:rPr>
          <w:rFonts w:ascii="Times New Roman" w:hAnsi="Times New Roman" w:cs="Times New Roman"/>
          <w:i/>
          <w:iCs/>
          <w:color w:val="222222"/>
          <w:sz w:val="24"/>
          <w:szCs w:val="24"/>
          <w:shd w:val="clear" w:color="auto" w:fill="FFFFFF"/>
        </w:rPr>
        <w:t>Developmental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10</w:t>
      </w:r>
      <w:r w:rsidRPr="00193CC6">
        <w:rPr>
          <w:rFonts w:ascii="Times New Roman" w:hAnsi="Times New Roman" w:cs="Times New Roman"/>
          <w:color w:val="222222"/>
          <w:sz w:val="24"/>
          <w:szCs w:val="24"/>
          <w:shd w:val="clear" w:color="auto" w:fill="FFFFFF"/>
        </w:rPr>
        <w:t>(3), 298-306.</w:t>
      </w:r>
    </w:p>
    <w:p w14:paraId="57EDE582" w14:textId="69979201"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Sobel, D. M., &amp; Munro, S. (2006). When </w:t>
      </w:r>
      <w:proofErr w:type="spellStart"/>
      <w:r w:rsidRPr="00193CC6">
        <w:rPr>
          <w:rFonts w:ascii="Times New Roman" w:hAnsi="Times New Roman" w:cs="Times New Roman"/>
          <w:color w:val="222222"/>
          <w:sz w:val="24"/>
          <w:szCs w:val="24"/>
          <w:shd w:val="clear" w:color="auto" w:fill="FFFFFF"/>
        </w:rPr>
        <w:t>Mr</w:t>
      </w:r>
      <w:proofErr w:type="spellEnd"/>
      <w:r w:rsidRPr="00193CC6">
        <w:rPr>
          <w:rFonts w:ascii="Times New Roman" w:hAnsi="Times New Roman" w:cs="Times New Roman"/>
          <w:color w:val="222222"/>
          <w:sz w:val="24"/>
          <w:szCs w:val="24"/>
          <w:shd w:val="clear" w:color="auto" w:fill="FFFFFF"/>
        </w:rPr>
        <w:t xml:space="preserve"> Blicket wants it, children are Bayesian. In </w:t>
      </w:r>
      <w:r w:rsidRPr="00193CC6">
        <w:rPr>
          <w:rFonts w:ascii="Times New Roman" w:hAnsi="Times New Roman" w:cs="Times New Roman"/>
          <w:i/>
          <w:iCs/>
          <w:color w:val="222222"/>
          <w:sz w:val="24"/>
          <w:szCs w:val="24"/>
          <w:shd w:val="clear" w:color="auto" w:fill="FFFFFF"/>
        </w:rPr>
        <w:t>Proceedings of the Cognitive Science Society</w:t>
      </w:r>
      <w:r w:rsidRPr="00193CC6">
        <w:rPr>
          <w:rFonts w:ascii="Times New Roman" w:hAnsi="Times New Roman" w:cs="Times New Roman"/>
          <w:color w:val="222222"/>
          <w:sz w:val="24"/>
          <w:szCs w:val="24"/>
          <w:shd w:val="clear" w:color="auto" w:fill="FFFFFF"/>
        </w:rPr>
        <w:t> (pp. 810-816).</w:t>
      </w:r>
    </w:p>
    <w:p w14:paraId="5C8A9EB7"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lastRenderedPageBreak/>
        <w:t>Sobel, D. M., Tenenbaum, J. B., &amp; Gopnik, A. (2004). Children's causal inferences from indirect evidence: Backwards blocking and Bayesian reasoning in preschoolers. </w:t>
      </w:r>
      <w:r w:rsidRPr="00193CC6">
        <w:rPr>
          <w:rFonts w:ascii="Times New Roman" w:hAnsi="Times New Roman" w:cs="Times New Roman"/>
          <w:i/>
          <w:iCs/>
          <w:color w:val="222222"/>
          <w:sz w:val="24"/>
          <w:szCs w:val="24"/>
          <w:shd w:val="clear" w:color="auto" w:fill="FFFFFF"/>
        </w:rPr>
        <w:t>Cognitive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28</w:t>
      </w:r>
      <w:r w:rsidRPr="00193CC6">
        <w:rPr>
          <w:rFonts w:ascii="Times New Roman" w:hAnsi="Times New Roman" w:cs="Times New Roman"/>
          <w:color w:val="222222"/>
          <w:sz w:val="24"/>
          <w:szCs w:val="24"/>
          <w:shd w:val="clear" w:color="auto" w:fill="FFFFFF"/>
        </w:rPr>
        <w:t>(3), 303-333.</w:t>
      </w:r>
    </w:p>
    <w:p w14:paraId="40088AF6"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Van </w:t>
      </w:r>
      <w:proofErr w:type="spellStart"/>
      <w:r w:rsidRPr="00193CC6">
        <w:rPr>
          <w:rFonts w:ascii="Times New Roman" w:hAnsi="Times New Roman" w:cs="Times New Roman"/>
          <w:color w:val="222222"/>
          <w:sz w:val="24"/>
          <w:szCs w:val="24"/>
          <w:shd w:val="clear" w:color="auto" w:fill="FFFFFF"/>
        </w:rPr>
        <w:t>Hamme</w:t>
      </w:r>
      <w:proofErr w:type="spellEnd"/>
      <w:r w:rsidRPr="00193CC6">
        <w:rPr>
          <w:rFonts w:ascii="Times New Roman" w:hAnsi="Times New Roman" w:cs="Times New Roman"/>
          <w:color w:val="222222"/>
          <w:sz w:val="24"/>
          <w:szCs w:val="24"/>
          <w:shd w:val="clear" w:color="auto" w:fill="FFFFFF"/>
        </w:rPr>
        <w:t xml:space="preserve">, L. J., &amp; Wasserman, E. A. (1994). Cue competition in causality judgments: The role of </w:t>
      </w:r>
      <w:proofErr w:type="spellStart"/>
      <w:r w:rsidRPr="00193CC6">
        <w:rPr>
          <w:rFonts w:ascii="Times New Roman" w:hAnsi="Times New Roman" w:cs="Times New Roman"/>
          <w:color w:val="222222"/>
          <w:sz w:val="24"/>
          <w:szCs w:val="24"/>
          <w:shd w:val="clear" w:color="auto" w:fill="FFFFFF"/>
        </w:rPr>
        <w:t>nonpresentation</w:t>
      </w:r>
      <w:proofErr w:type="spellEnd"/>
      <w:r w:rsidRPr="00193CC6">
        <w:rPr>
          <w:rFonts w:ascii="Times New Roman" w:hAnsi="Times New Roman" w:cs="Times New Roman"/>
          <w:color w:val="222222"/>
          <w:sz w:val="24"/>
          <w:szCs w:val="24"/>
          <w:shd w:val="clear" w:color="auto" w:fill="FFFFFF"/>
        </w:rPr>
        <w:t xml:space="preserve"> of compound stimulus elements. </w:t>
      </w:r>
      <w:r w:rsidRPr="00193CC6">
        <w:rPr>
          <w:rFonts w:ascii="Times New Roman" w:hAnsi="Times New Roman" w:cs="Times New Roman"/>
          <w:i/>
          <w:iCs/>
          <w:color w:val="222222"/>
          <w:sz w:val="24"/>
          <w:szCs w:val="24"/>
          <w:shd w:val="clear" w:color="auto" w:fill="FFFFFF"/>
        </w:rPr>
        <w:t>Learning and motivation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(2), 127-151.</w:t>
      </w:r>
    </w:p>
    <w:p w14:paraId="4D7DBBD8" w14:textId="32D008C9"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Waldmann</w:t>
      </w:r>
      <w:proofErr w:type="spellEnd"/>
      <w:r w:rsidRPr="00193CC6">
        <w:rPr>
          <w:rFonts w:ascii="Times New Roman" w:hAnsi="Times New Roman" w:cs="Times New Roman"/>
          <w:color w:val="222222"/>
          <w:sz w:val="24"/>
          <w:szCs w:val="24"/>
          <w:shd w:val="clear" w:color="auto" w:fill="FFFFFF"/>
        </w:rPr>
        <w:t>, M. R. (2000). Competition among causes but not effects in predictive and diagnostic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26</w:t>
      </w:r>
      <w:r w:rsidRPr="00193CC6">
        <w:rPr>
          <w:rFonts w:ascii="Times New Roman" w:hAnsi="Times New Roman" w:cs="Times New Roman"/>
          <w:color w:val="222222"/>
          <w:sz w:val="24"/>
          <w:szCs w:val="24"/>
          <w:shd w:val="clear" w:color="auto" w:fill="FFFFFF"/>
        </w:rPr>
        <w:t>(1), 53.</w:t>
      </w:r>
    </w:p>
    <w:p w14:paraId="22C7E2B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proofErr w:type="spellStart"/>
      <w:r w:rsidRPr="00193CC6">
        <w:rPr>
          <w:rFonts w:ascii="Times New Roman" w:hAnsi="Times New Roman" w:cs="Times New Roman"/>
          <w:color w:val="222222"/>
          <w:sz w:val="24"/>
          <w:szCs w:val="24"/>
          <w:shd w:val="clear" w:color="auto" w:fill="FFFFFF"/>
        </w:rPr>
        <w:t>Waldmann</w:t>
      </w:r>
      <w:proofErr w:type="spellEnd"/>
      <w:r w:rsidRPr="00193CC6">
        <w:rPr>
          <w:rFonts w:ascii="Times New Roman" w:hAnsi="Times New Roman" w:cs="Times New Roman"/>
          <w:color w:val="222222"/>
          <w:sz w:val="24"/>
          <w:szCs w:val="24"/>
          <w:shd w:val="clear" w:color="auto" w:fill="FFFFFF"/>
        </w:rPr>
        <w:t xml:space="preserve">, M. R., &amp; </w:t>
      </w:r>
      <w:proofErr w:type="spellStart"/>
      <w:r w:rsidRPr="00193CC6">
        <w:rPr>
          <w:rFonts w:ascii="Times New Roman" w:hAnsi="Times New Roman" w:cs="Times New Roman"/>
          <w:color w:val="222222"/>
          <w:sz w:val="24"/>
          <w:szCs w:val="24"/>
          <w:shd w:val="clear" w:color="auto" w:fill="FFFFFF"/>
        </w:rPr>
        <w:t>Holyoak</w:t>
      </w:r>
      <w:proofErr w:type="spellEnd"/>
      <w:r w:rsidRPr="00193CC6">
        <w:rPr>
          <w:rFonts w:ascii="Times New Roman" w:hAnsi="Times New Roman" w:cs="Times New Roman"/>
          <w:color w:val="222222"/>
          <w:sz w:val="24"/>
          <w:szCs w:val="24"/>
          <w:shd w:val="clear" w:color="auto" w:fill="FFFFFF"/>
        </w:rPr>
        <w:t>, K. J. (1992). Predictive and diagnostic learning within causal models: asymmetries in cue competition. </w:t>
      </w:r>
      <w:r w:rsidRPr="00193CC6">
        <w:rPr>
          <w:rFonts w:ascii="Times New Roman" w:hAnsi="Times New Roman" w:cs="Times New Roman"/>
          <w:i/>
          <w:iCs/>
          <w:color w:val="222222"/>
          <w:sz w:val="24"/>
          <w:szCs w:val="24"/>
          <w:shd w:val="clear" w:color="auto" w:fill="FFFFFF"/>
        </w:rPr>
        <w:t>Journal of Experimental Psychology: General</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121</w:t>
      </w:r>
      <w:r w:rsidRPr="00193CC6">
        <w:rPr>
          <w:rFonts w:ascii="Times New Roman" w:hAnsi="Times New Roman" w:cs="Times New Roman"/>
          <w:color w:val="222222"/>
          <w:sz w:val="24"/>
          <w:szCs w:val="24"/>
          <w:shd w:val="clear" w:color="auto" w:fill="FFFFFF"/>
        </w:rPr>
        <w:t>(2), 222.</w:t>
      </w:r>
    </w:p>
    <w:p w14:paraId="6951A780"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193CC6">
        <w:rPr>
          <w:rFonts w:ascii="Times New Roman" w:hAnsi="Times New Roman" w:cs="Times New Roman"/>
          <w:i/>
          <w:iCs/>
          <w:color w:val="222222"/>
          <w:sz w:val="24"/>
          <w:szCs w:val="24"/>
          <w:shd w:val="clear" w:color="auto" w:fill="FFFFFF"/>
        </w:rPr>
        <w:t>Psychological science</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25</w:t>
      </w:r>
      <w:r w:rsidRPr="00193CC6">
        <w:rPr>
          <w:rFonts w:ascii="Times New Roman" w:hAnsi="Times New Roman" w:cs="Times New Roman"/>
          <w:color w:val="222222"/>
          <w:sz w:val="24"/>
          <w:szCs w:val="24"/>
          <w:shd w:val="clear" w:color="auto" w:fill="FFFFFF"/>
        </w:rPr>
        <w:t>(1), 161-169.</w:t>
      </w:r>
    </w:p>
    <w:p w14:paraId="7C93C099"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Walker, C. M., Lombrozo, T., Williams, J. J., Rafferty, A. N., &amp; Gopnik, A. (2017). Explaining constrains causal learning in childhood. </w:t>
      </w:r>
      <w:r w:rsidRPr="00193CC6">
        <w:rPr>
          <w:rFonts w:ascii="Times New Roman" w:hAnsi="Times New Roman" w:cs="Times New Roman"/>
          <w:i/>
          <w:iCs/>
          <w:color w:val="222222"/>
          <w:sz w:val="24"/>
          <w:szCs w:val="24"/>
          <w:shd w:val="clear" w:color="auto" w:fill="FFFFFF"/>
        </w:rPr>
        <w:t>Child development</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88</w:t>
      </w:r>
      <w:r w:rsidRPr="00193CC6">
        <w:rPr>
          <w:rFonts w:ascii="Times New Roman" w:hAnsi="Times New Roman" w:cs="Times New Roman"/>
          <w:color w:val="222222"/>
          <w:sz w:val="24"/>
          <w:szCs w:val="24"/>
          <w:shd w:val="clear" w:color="auto" w:fill="FFFFFF"/>
        </w:rPr>
        <w:t>(1), 229-246.</w:t>
      </w:r>
    </w:p>
    <w:p w14:paraId="71EDC2F6" w14:textId="0FCF420B" w:rsidR="00FA240A" w:rsidRPr="00193CC6" w:rsidRDefault="00FA240A"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Williams, D. A., </w:t>
      </w:r>
      <w:proofErr w:type="spellStart"/>
      <w:r w:rsidRPr="00193CC6">
        <w:rPr>
          <w:rFonts w:ascii="Times New Roman" w:hAnsi="Times New Roman" w:cs="Times New Roman"/>
          <w:color w:val="222222"/>
          <w:sz w:val="24"/>
          <w:szCs w:val="24"/>
          <w:shd w:val="clear" w:color="auto" w:fill="FFFFFF"/>
        </w:rPr>
        <w:t>Sagness</w:t>
      </w:r>
      <w:proofErr w:type="spellEnd"/>
      <w:r w:rsidRPr="00193CC6">
        <w:rPr>
          <w:rFonts w:ascii="Times New Roman" w:hAnsi="Times New Roman" w:cs="Times New Roman"/>
          <w:color w:val="222222"/>
          <w:sz w:val="24"/>
          <w:szCs w:val="24"/>
          <w:shd w:val="clear" w:color="auto" w:fill="FFFFFF"/>
        </w:rPr>
        <w:t>, K. E., &amp; McPhee, J. E. (1994). Configural and elemental strategies in predictive learning. </w:t>
      </w:r>
      <w:r w:rsidRPr="00193CC6">
        <w:rPr>
          <w:rFonts w:ascii="Times New Roman" w:hAnsi="Times New Roman" w:cs="Times New Roman"/>
          <w:i/>
          <w:iCs/>
          <w:color w:val="222222"/>
          <w:sz w:val="24"/>
          <w:szCs w:val="24"/>
          <w:shd w:val="clear" w:color="auto" w:fill="FFFFFF"/>
        </w:rPr>
        <w:t>Journal of Experimental Psychology: Learning, Memory, and Cognition</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20</w:t>
      </w:r>
      <w:r w:rsidRPr="00193CC6">
        <w:rPr>
          <w:rFonts w:ascii="Times New Roman" w:hAnsi="Times New Roman" w:cs="Times New Roman"/>
          <w:color w:val="222222"/>
          <w:sz w:val="24"/>
          <w:szCs w:val="24"/>
          <w:shd w:val="clear" w:color="auto" w:fill="FFFFFF"/>
        </w:rPr>
        <w:t>(3), 694.</w:t>
      </w:r>
    </w:p>
    <w:p w14:paraId="4B50AB63" w14:textId="77777777" w:rsidR="00B32B5E" w:rsidRPr="00193CC6" w:rsidRDefault="00B32B5E" w:rsidP="00532AC6">
      <w:pPr>
        <w:spacing w:line="480" w:lineRule="auto"/>
        <w:ind w:hanging="720"/>
        <w:contextualSpacing/>
        <w:rPr>
          <w:rFonts w:ascii="Times New Roman" w:hAnsi="Times New Roman" w:cs="Times New Roman"/>
          <w:color w:val="222222"/>
          <w:sz w:val="24"/>
          <w:szCs w:val="24"/>
          <w:shd w:val="clear" w:color="auto" w:fill="FFFFFF"/>
        </w:rPr>
      </w:pPr>
      <w:r w:rsidRPr="00193CC6">
        <w:rPr>
          <w:rFonts w:ascii="Times New Roman" w:hAnsi="Times New Roman" w:cs="Times New Roman"/>
          <w:color w:val="222222"/>
          <w:sz w:val="24"/>
          <w:szCs w:val="24"/>
          <w:shd w:val="clear" w:color="auto" w:fill="FFFFFF"/>
        </w:rPr>
        <w:t xml:space="preserve">White, P. A. (2006). How well is causal structure inferred from cooccurrence </w:t>
      </w:r>
      <w:proofErr w:type="gramStart"/>
      <w:r w:rsidRPr="00193CC6">
        <w:rPr>
          <w:rFonts w:ascii="Times New Roman" w:hAnsi="Times New Roman" w:cs="Times New Roman"/>
          <w:color w:val="222222"/>
          <w:sz w:val="24"/>
          <w:szCs w:val="24"/>
          <w:shd w:val="clear" w:color="auto" w:fill="FFFFFF"/>
        </w:rPr>
        <w:t>information?.</w:t>
      </w:r>
      <w:proofErr w:type="gramEnd"/>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European Journal of Cognitive Psychology</w:t>
      </w:r>
      <w:r w:rsidRPr="00193CC6">
        <w:rPr>
          <w:rFonts w:ascii="Times New Roman" w:hAnsi="Times New Roman" w:cs="Times New Roman"/>
          <w:color w:val="222222"/>
          <w:sz w:val="24"/>
          <w:szCs w:val="24"/>
          <w:shd w:val="clear" w:color="auto" w:fill="FFFFFF"/>
        </w:rPr>
        <w:t>, </w:t>
      </w:r>
      <w:r w:rsidRPr="00193CC6">
        <w:rPr>
          <w:rFonts w:ascii="Times New Roman" w:hAnsi="Times New Roman" w:cs="Times New Roman"/>
          <w:i/>
          <w:iCs/>
          <w:color w:val="222222"/>
          <w:sz w:val="24"/>
          <w:szCs w:val="24"/>
          <w:shd w:val="clear" w:color="auto" w:fill="FFFFFF"/>
        </w:rPr>
        <w:t>18</w:t>
      </w:r>
      <w:r w:rsidRPr="00193CC6">
        <w:rPr>
          <w:rFonts w:ascii="Times New Roman" w:hAnsi="Times New Roman" w:cs="Times New Roman"/>
          <w:color w:val="222222"/>
          <w:sz w:val="24"/>
          <w:szCs w:val="24"/>
          <w:shd w:val="clear" w:color="auto" w:fill="FFFFFF"/>
        </w:rPr>
        <w:t>(03), 454-480.</w:t>
      </w:r>
    </w:p>
    <w:p w14:paraId="70CBCDE7" w14:textId="77F4FDC1" w:rsidR="00722300" w:rsidRDefault="00722300" w:rsidP="00532AC6">
      <w:pPr>
        <w:contextualSpacing/>
        <w:rPr>
          <w:rFonts w:ascii="Times New Roman" w:hAnsi="Times New Roman" w:cs="Times New Roman"/>
          <w:sz w:val="24"/>
          <w:szCs w:val="24"/>
        </w:rPr>
      </w:pPr>
    </w:p>
    <w:p w14:paraId="0CB7C330" w14:textId="77777777" w:rsidR="00722300" w:rsidRDefault="00722300"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4EED12BF" w14:textId="00C7B579" w:rsidR="00B32B5E" w:rsidRDefault="0072230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Figure Captions</w:t>
      </w:r>
    </w:p>
    <w:p w14:paraId="5870ACF3" w14:textId="2E3C885B"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1. The four different causal graphical models indicating the possible causal relations for a causal event that involves two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and </w:t>
      </w:r>
      <w:r w:rsidRPr="00C90E90">
        <w:rPr>
          <w:rFonts w:ascii="Times New Roman" w:hAnsi="Times New Roman" w:cs="Times New Roman"/>
          <w:i/>
          <w:sz w:val="24"/>
          <w:szCs w:val="24"/>
        </w:rPr>
        <w:t>B</w:t>
      </w:r>
      <w:r>
        <w:rPr>
          <w:rFonts w:ascii="Times New Roman" w:hAnsi="Times New Roman" w:cs="Times New Roman"/>
          <w:sz w:val="24"/>
          <w:szCs w:val="24"/>
        </w:rPr>
        <w:t xml:space="preserve"> correspond to the two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347C50D" w14:textId="70DE2294"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2.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sidRPr="00C90E90">
        <w:rPr>
          <w:rFonts w:ascii="Times New Roman" w:hAnsi="Times New Roman" w:cs="Times New Roman"/>
          <w:i/>
          <w:sz w:val="24"/>
          <w:szCs w:val="24"/>
        </w:rPr>
        <w:t>A</w:t>
      </w:r>
      <w:r>
        <w:rPr>
          <w:rFonts w:ascii="Times New Roman" w:hAnsi="Times New Roman" w:cs="Times New Roman"/>
          <w:sz w:val="24"/>
          <w:szCs w:val="24"/>
        </w:rPr>
        <w:t xml:space="preserve"> and </w:t>
      </w:r>
      <w:r w:rsidRPr="00C90E90">
        <w:rPr>
          <w:rFonts w:ascii="Times New Roman" w:hAnsi="Times New Roman" w:cs="Times New Roman"/>
          <w:i/>
          <w:sz w:val="24"/>
          <w:szCs w:val="24"/>
        </w:rPr>
        <w:t>B</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789D3896" w14:textId="14E17923" w:rsidR="00C90E90" w:rsidRDefault="00C90E90"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w:t>
      </w:r>
      <w:r w:rsidR="00214121">
        <w:rPr>
          <w:rFonts w:ascii="Times New Roman" w:hAnsi="Times New Roman" w:cs="Times New Roman"/>
          <w:sz w:val="24"/>
          <w:szCs w:val="24"/>
        </w:rPr>
        <w:t>3</w:t>
      </w:r>
      <w:r>
        <w:rPr>
          <w:rFonts w:ascii="Times New Roman" w:hAnsi="Times New Roman" w:cs="Times New Roman"/>
          <w:sz w:val="24"/>
          <w:szCs w:val="24"/>
        </w:rPr>
        <w:t xml:space="preserve">.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687FF27C" w14:textId="0764EFB0" w:rsidR="00214121"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4. The eight different causal graphical models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correspond to the three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6258AB5" w14:textId="28F0E073" w:rsidR="00214121"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5. </w:t>
      </w:r>
      <w:r w:rsidR="00593E85">
        <w:rPr>
          <w:rFonts w:ascii="Times New Roman" w:hAnsi="Times New Roman" w:cs="Times New Roman"/>
          <w:sz w:val="24"/>
          <w:szCs w:val="24"/>
        </w:rPr>
        <w:t>Participants</w:t>
      </w:r>
      <w:r>
        <w:rPr>
          <w:rFonts w:ascii="Times New Roman" w:hAnsi="Times New Roman" w:cs="Times New Roman"/>
          <w:sz w:val="24"/>
          <w:szCs w:val="24"/>
        </w:rPr>
        <w:t xml:space="preserve">’ causal ratings of objects </w:t>
      </w:r>
      <w:r>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w:t>
      </w:r>
      <w:r w:rsidRPr="00214121">
        <w:rPr>
          <w:rFonts w:ascii="Times New Roman" w:hAnsi="Times New Roman" w:cs="Times New Roman"/>
          <w:i/>
          <w:sz w:val="24"/>
          <w:szCs w:val="24"/>
        </w:rPr>
        <w:t>C</w:t>
      </w:r>
      <w:r>
        <w:rPr>
          <w:rFonts w:ascii="Times New Roman" w:hAnsi="Times New Roman" w:cs="Times New Roman"/>
          <w:sz w:val="24"/>
          <w:szCs w:val="24"/>
        </w:rPr>
        <w:t>, and</w:t>
      </w:r>
      <w:r>
        <w:rPr>
          <w:rFonts w:ascii="Times New Roman" w:hAnsi="Times New Roman" w:cs="Times New Roman"/>
          <w:i/>
          <w:sz w:val="24"/>
          <w:szCs w:val="24"/>
        </w:rPr>
        <w:t xml:space="preserve"> D</w:t>
      </w:r>
      <w:r>
        <w:rPr>
          <w:rFonts w:ascii="Times New Roman" w:hAnsi="Times New Roman" w:cs="Times New Roman"/>
          <w:sz w:val="24"/>
          <w:szCs w:val="24"/>
        </w:rPr>
        <w:t xml:space="preserve"> before each of the four test event sequences were shown, midway through each event sequence, and after the entire event sequence had been demonstrated.</w:t>
      </w:r>
    </w:p>
    <w:p w14:paraId="494741F5" w14:textId="72DED7DF" w:rsidR="00F5174D" w:rsidRDefault="00214121"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Figure 6. The sixteen different causal graphical models indicating the possible causal relations for a causal event that involves three objects and one blicket detector. </w:t>
      </w:r>
      <w:r w:rsidRPr="00C90E90">
        <w:rPr>
          <w:rFonts w:ascii="Times New Roman" w:hAnsi="Times New Roman" w:cs="Times New Roman"/>
          <w:i/>
          <w:sz w:val="24"/>
          <w:szCs w:val="24"/>
        </w:rPr>
        <w:t>A</w:t>
      </w:r>
      <w:r>
        <w:rPr>
          <w:rFonts w:ascii="Times New Roman" w:hAnsi="Times New Roman" w:cs="Times New Roman"/>
          <w:sz w:val="24"/>
          <w:szCs w:val="24"/>
        </w:rPr>
        <w:t xml:space="preserve">, </w:t>
      </w:r>
      <w:r>
        <w:rPr>
          <w:rFonts w:ascii="Times New Roman" w:hAnsi="Times New Roman" w:cs="Times New Roman"/>
          <w:i/>
          <w:sz w:val="24"/>
          <w:szCs w:val="24"/>
        </w:rPr>
        <w:t>B</w:t>
      </w:r>
      <w:r>
        <w:rPr>
          <w:rFonts w:ascii="Times New Roman" w:hAnsi="Times New Roman" w:cs="Times New Roman"/>
          <w:sz w:val="24"/>
          <w:szCs w:val="24"/>
        </w:rPr>
        <w:t xml:space="preserve">, </w:t>
      </w:r>
      <w:r>
        <w:rPr>
          <w:rFonts w:ascii="Times New Roman" w:hAnsi="Times New Roman" w:cs="Times New Roman"/>
          <w:i/>
          <w:sz w:val="24"/>
          <w:szCs w:val="24"/>
        </w:rPr>
        <w:t>C</w:t>
      </w:r>
      <w:r>
        <w:rPr>
          <w:rFonts w:ascii="Times New Roman" w:hAnsi="Times New Roman" w:cs="Times New Roman"/>
          <w:sz w:val="24"/>
          <w:szCs w:val="24"/>
        </w:rPr>
        <w:t xml:space="preserve">, and </w:t>
      </w:r>
      <w:r>
        <w:rPr>
          <w:rFonts w:ascii="Times New Roman" w:hAnsi="Times New Roman" w:cs="Times New Roman"/>
          <w:i/>
          <w:sz w:val="24"/>
          <w:szCs w:val="24"/>
        </w:rPr>
        <w:t>D</w:t>
      </w:r>
      <w:r>
        <w:rPr>
          <w:rFonts w:ascii="Times New Roman" w:hAnsi="Times New Roman" w:cs="Times New Roman"/>
          <w:sz w:val="24"/>
          <w:szCs w:val="24"/>
        </w:rPr>
        <w:t xml:space="preserve"> correspond to the </w:t>
      </w:r>
      <w:proofErr w:type="spellStart"/>
      <w:r w:rsidR="00F87923">
        <w:rPr>
          <w:rFonts w:ascii="Times New Roman" w:hAnsi="Times New Roman" w:cs="Times New Roman"/>
          <w:sz w:val="24"/>
          <w:szCs w:val="24"/>
        </w:rPr>
        <w:t>fourt</w:t>
      </w:r>
      <w:proofErr w:type="spellEnd"/>
      <w:r>
        <w:rPr>
          <w:rFonts w:ascii="Times New Roman" w:hAnsi="Times New Roman" w:cs="Times New Roman"/>
          <w:sz w:val="24"/>
          <w:szCs w:val="24"/>
        </w:rPr>
        <w:t xml:space="preserve"> objects that were used on the machine and </w:t>
      </w:r>
      <w:r w:rsidRPr="00C90E90">
        <w:rPr>
          <w:rFonts w:ascii="Times New Roman" w:hAnsi="Times New Roman" w:cs="Times New Roman"/>
          <w:i/>
          <w:sz w:val="24"/>
          <w:szCs w:val="24"/>
        </w:rPr>
        <w:t>E</w:t>
      </w:r>
      <w:r>
        <w:rPr>
          <w:rFonts w:ascii="Times New Roman" w:hAnsi="Times New Roman" w:cs="Times New Roman"/>
          <w:sz w:val="24"/>
          <w:szCs w:val="24"/>
        </w:rPr>
        <w:t xml:space="preserve"> indicates the activation of the machine.</w:t>
      </w:r>
    </w:p>
    <w:p w14:paraId="6A0C7581" w14:textId="77777777" w:rsidR="00F5174D" w:rsidRDefault="00F5174D"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5C819931" w14:textId="5A8C7D34" w:rsidR="00214121" w:rsidRDefault="00F5174D" w:rsidP="00532AC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Appendix</w:t>
      </w:r>
    </w:p>
    <w:p w14:paraId="2ADA032B" w14:textId="3E7119C6" w:rsidR="00F5174D" w:rsidRPr="00234BE9" w:rsidRDefault="00C3058E" w:rsidP="00532AC6">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The </w:t>
      </w:r>
      <w:r w:rsidR="00F5174D" w:rsidRPr="00234BE9">
        <w:rPr>
          <w:rFonts w:ascii="Times New Roman" w:hAnsi="Times New Roman" w:cs="Times New Roman"/>
          <w:b/>
          <w:sz w:val="24"/>
          <w:szCs w:val="24"/>
        </w:rPr>
        <w:t xml:space="preserve">Bayesian </w:t>
      </w:r>
      <w:proofErr w:type="gramStart"/>
      <w:r w:rsidR="00F5174D" w:rsidRPr="00234BE9">
        <w:rPr>
          <w:rFonts w:ascii="Times New Roman" w:hAnsi="Times New Roman" w:cs="Times New Roman"/>
          <w:b/>
          <w:sz w:val="24"/>
          <w:szCs w:val="24"/>
        </w:rPr>
        <w:t>model</w:t>
      </w:r>
      <w:proofErr w:type="gramEnd"/>
    </w:p>
    <w:p w14:paraId="08B8446B" w14:textId="47E6BAAB" w:rsidR="00F5174D" w:rsidRDefault="00F5174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Pr="00234BE9">
        <w:rPr>
          <w:rFonts w:ascii="Times New Roman" w:hAnsi="Times New Roman" w:cs="Times New Roman"/>
          <w:sz w:val="24"/>
          <w:szCs w:val="24"/>
        </w:rPr>
        <w:t xml:space="preserve"> fundamental assumption of the Bayesian inference approach is that causal induction is a process that involves representing the entire space of candidate causal hypotheses</w:t>
      </w:r>
      <w:r>
        <w:rPr>
          <w:rFonts w:ascii="Times New Roman" w:hAnsi="Times New Roman" w:cs="Times New Roman"/>
          <w:sz w:val="24"/>
          <w:szCs w:val="24"/>
        </w:rPr>
        <w:t>—</w:t>
      </w:r>
      <w:r w:rsidRPr="00234BE9">
        <w:rPr>
          <w:rFonts w:ascii="Times New Roman" w:hAnsi="Times New Roman" w:cs="Times New Roman"/>
          <w:sz w:val="24"/>
          <w:szCs w:val="24"/>
        </w:rPr>
        <w:t>which are expressed as parameterized causal graphical models with nodes that are connected by edges that encode the Markov condition</w:t>
      </w:r>
      <w:r>
        <w:rPr>
          <w:rFonts w:ascii="Times New Roman" w:hAnsi="Times New Roman" w:cs="Times New Roman"/>
          <w:sz w:val="24"/>
          <w:szCs w:val="24"/>
        </w:rPr>
        <w:t>—</w:t>
      </w:r>
      <w:r w:rsidRPr="00234BE9">
        <w:rPr>
          <w:rFonts w:ascii="Times New Roman" w:hAnsi="Times New Roman" w:cs="Times New Roman"/>
          <w:sz w:val="24"/>
          <w:szCs w:val="24"/>
        </w:rPr>
        <w:t xml:space="preserve">and then choosing the hypothesis that is most consistent with the data by application of Bayes' rule. </w:t>
      </w:r>
      <w:r>
        <w:rPr>
          <w:rFonts w:ascii="Times New Roman" w:hAnsi="Times New Roman" w:cs="Times New Roman"/>
          <w:sz w:val="24"/>
          <w:szCs w:val="24"/>
        </w:rPr>
        <w:t>Formally</w:t>
      </w:r>
      <w:r w:rsidRPr="00234BE9">
        <w:rPr>
          <w:rFonts w:ascii="Times New Roman" w:hAnsi="Times New Roman" w:cs="Times New Roman"/>
          <w:sz w:val="24"/>
          <w:szCs w:val="24"/>
        </w:rPr>
        <w:t xml:space="preserve">, it is assumed that, at the beginning of a task, experiment, or learning episode, an ideal Bayesian learner represents all possible candidate hypotheses,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whereby each hypothesis,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t>
      </w:r>
      <w:r>
        <w:rPr>
          <w:rFonts w:ascii="Times New Roman" w:hAnsi="Times New Roman" w:cs="Times New Roman"/>
          <w:sz w:val="24"/>
          <w:szCs w:val="24"/>
        </w:rPr>
        <w:sym w:font="Symbol" w:char="F0CE"/>
      </w:r>
      <w:r>
        <w:rPr>
          <w:rFonts w:ascii="Times New Roman" w:hAnsi="Times New Roman" w:cs="Times New Roman"/>
          <w:sz w:val="24"/>
          <w:szCs w:val="24"/>
        </w:rPr>
        <w:t xml:space="preserve">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is assigned some prior probability,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 This prior probability represents the learners</w:t>
      </w:r>
      <w:r>
        <w:rPr>
          <w:rFonts w:ascii="Times New Roman" w:hAnsi="Times New Roman" w:cs="Times New Roman"/>
          <w:sz w:val="24"/>
          <w:szCs w:val="24"/>
        </w:rPr>
        <w:t>’</w:t>
      </w:r>
      <w:r w:rsidRPr="00234BE9">
        <w:rPr>
          <w:rFonts w:ascii="Times New Roman" w:hAnsi="Times New Roman" w:cs="Times New Roman"/>
          <w:sz w:val="24"/>
          <w:szCs w:val="24"/>
        </w:rPr>
        <w:t xml:space="preserve"> confidence that</w:t>
      </w:r>
      <w:r w:rsidR="00CA4EAE">
        <w:rPr>
          <w:rFonts w:ascii="Times New Roman" w:hAnsi="Times New Roman" w:cs="Times New Roman"/>
          <w:sz w:val="24"/>
          <w:szCs w:val="24"/>
        </w:rPr>
        <w:t xml:space="preserve"> the observed data were generated by</w:t>
      </w:r>
      <w:r w:rsidRPr="00234BE9">
        <w:rPr>
          <w:rFonts w:ascii="Times New Roman" w:hAnsi="Times New Roman" w:cs="Times New Roman"/>
          <w:sz w:val="24"/>
          <w:szCs w:val="24"/>
        </w:rPr>
        <w:t xml:space="preserve"> a given </w:t>
      </w:r>
      <w:r w:rsidR="00CA4EAE">
        <w:rPr>
          <w:rFonts w:ascii="Times New Roman" w:hAnsi="Times New Roman" w:cs="Times New Roman"/>
          <w:sz w:val="24"/>
          <w:szCs w:val="24"/>
        </w:rPr>
        <w:t xml:space="preserve">causal </w:t>
      </w:r>
      <w:r w:rsidRPr="00234BE9">
        <w:rPr>
          <w:rFonts w:ascii="Times New Roman" w:hAnsi="Times New Roman" w:cs="Times New Roman"/>
          <w:sz w:val="24"/>
          <w:szCs w:val="24"/>
        </w:rPr>
        <w:t xml:space="preserve">hypothesis. Following observations of data, </w:t>
      </w:r>
      <w:r w:rsidRPr="00234BE9">
        <w:rPr>
          <w:rFonts w:ascii="Times New Roman" w:hAnsi="Times New Roman" w:cs="Times New Roman"/>
          <w:i/>
          <w:sz w:val="24"/>
          <w:szCs w:val="24"/>
        </w:rPr>
        <w:t>d</w:t>
      </w:r>
      <w:r w:rsidRPr="00234BE9">
        <w:rPr>
          <w:rFonts w:ascii="Times New Roman" w:hAnsi="Times New Roman" w:cs="Times New Roman"/>
          <w:sz w:val="24"/>
          <w:szCs w:val="24"/>
        </w:rPr>
        <w:t>, the learner</w:t>
      </w:r>
      <w:r w:rsidR="00CF73A7">
        <w:rPr>
          <w:rFonts w:ascii="Times New Roman" w:hAnsi="Times New Roman" w:cs="Times New Roman"/>
          <w:sz w:val="24"/>
          <w:szCs w:val="24"/>
        </w:rPr>
        <w:t xml:space="preserve"> then</w:t>
      </w:r>
      <w:r w:rsidRPr="00234BE9">
        <w:rPr>
          <w:rFonts w:ascii="Times New Roman" w:hAnsi="Times New Roman" w:cs="Times New Roman"/>
          <w:sz w:val="24"/>
          <w:szCs w:val="24"/>
        </w:rPr>
        <w:t xml:space="preserve"> uses Bayes' rule to compute and assign posterior probabilities to each hypothesis, </w:t>
      </w:r>
      <w:r w:rsidRPr="00234BE9">
        <w:rPr>
          <w:rFonts w:ascii="Times New Roman" w:hAnsi="Times New Roman" w:cs="Times New Roman"/>
          <w:i/>
          <w:sz w:val="24"/>
          <w:szCs w:val="24"/>
        </w:rPr>
        <w:t>p</w:t>
      </w:r>
      <w:r w:rsidRPr="00234BE9">
        <w:rPr>
          <w:rFonts w:ascii="Times New Roman" w:hAnsi="Times New Roman" w:cs="Times New Roman"/>
          <w:sz w:val="24"/>
          <w:szCs w:val="24"/>
        </w:rPr>
        <w:t>(</w:t>
      </w:r>
      <w:proofErr w:type="spellStart"/>
      <w:r w:rsidRPr="00234BE9">
        <w:rPr>
          <w:rFonts w:ascii="Times New Roman" w:hAnsi="Times New Roman" w:cs="Times New Roman"/>
          <w:i/>
          <w:sz w:val="24"/>
          <w:szCs w:val="24"/>
        </w:rPr>
        <w:t>h</w:t>
      </w:r>
      <w:r w:rsidRPr="00234BE9">
        <w:rPr>
          <w:rFonts w:ascii="Times New Roman" w:hAnsi="Times New Roman" w:cs="Times New Roman"/>
          <w:sz w:val="24"/>
          <w:szCs w:val="24"/>
        </w:rPr>
        <w:t>|</w:t>
      </w:r>
      <w:r w:rsidRPr="00234BE9">
        <w:rPr>
          <w:rFonts w:ascii="Times New Roman" w:hAnsi="Times New Roman" w:cs="Times New Roman"/>
          <w:i/>
          <w:sz w:val="24"/>
          <w:szCs w:val="24"/>
        </w:rPr>
        <w:t>d</w:t>
      </w:r>
      <w:proofErr w:type="spellEnd"/>
      <w:r w:rsidRPr="00234BE9">
        <w:rPr>
          <w:rFonts w:ascii="Times New Roman" w:hAnsi="Times New Roman" w:cs="Times New Roman"/>
          <w:sz w:val="24"/>
          <w:szCs w:val="24"/>
        </w:rPr>
        <w:t>),</w:t>
      </w:r>
    </w:p>
    <w:p w14:paraId="20256E67" w14:textId="77777777" w:rsidR="00F5174D" w:rsidRPr="00EF586E" w:rsidRDefault="00F5174D" w:rsidP="00532AC6">
      <w:pPr>
        <w:spacing w:before="240" w:line="480" w:lineRule="auto"/>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h</m:t>
            </m:r>
          </m:e>
          <m:e>
            <m:r>
              <w:rPr>
                <w:rFonts w:ascii="Cambria Math" w:hAnsi="Cambria Math" w:cs="Times New Roman"/>
                <w:sz w:val="24"/>
                <w:szCs w:val="24"/>
              </w:rPr>
              <m:t>d</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r>
                  <w:rPr>
                    <w:rFonts w:ascii="Cambria Math" w:hAnsi="Cambria Math" w:cs="Times New Roman"/>
                    <w:sz w:val="24"/>
                    <w:szCs w:val="24"/>
                  </w:rPr>
                  <m:t>h</m:t>
                </m:r>
              </m:e>
            </m:d>
            <m:r>
              <w:rPr>
                <w:rFonts w:ascii="Cambria Math" w:hAnsi="Cambria Math" w:cs="Times New Roman"/>
                <w:sz w:val="24"/>
                <w:szCs w:val="24"/>
              </w:rPr>
              <m:t>p(h)</m:t>
            </m:r>
          </m:num>
          <m:den>
            <m:nary>
              <m:naryPr>
                <m:chr m:val="∑"/>
                <m:limLoc m:val="undOvr"/>
                <m:supHide m:val="1"/>
                <m:ctrlPr>
                  <w:rPr>
                    <w:rFonts w:ascii="Cambria Math" w:hAnsi="Cambria Math" w:cs="Times New Roman"/>
                    <w:i/>
                    <w:sz w:val="24"/>
                    <w:szCs w:val="24"/>
                  </w:rPr>
                </m:ctrlPr>
              </m:naryPr>
              <m:sub>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d</m:t>
                    </m:r>
                  </m:e>
                  <m:e>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e>
                </m:d>
                <m:r>
                  <w:rPr>
                    <w:rFonts w:ascii="Cambria Math" w:hAnsi="Cambria Math" w:cs="Times New Roman"/>
                    <w:sz w:val="24"/>
                    <w:szCs w:val="24"/>
                  </w:rPr>
                  <m:t>p(</m:t>
                </m:r>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m:t>
                    </m:r>
                  </m:sup>
                </m:sSup>
                <m:r>
                  <w:rPr>
                    <w:rFonts w:ascii="Cambria Math" w:hAnsi="Cambria Math" w:cs="Times New Roman"/>
                    <w:sz w:val="24"/>
                    <w:szCs w:val="24"/>
                  </w:rPr>
                  <m:t>)</m:t>
                </m:r>
              </m:e>
            </m:nary>
          </m:den>
        </m:f>
      </m:oMath>
      <w:r w:rsidRPr="00A56718">
        <w:rPr>
          <w:rFonts w:ascii="Times New Roman" w:eastAsiaTheme="minorEastAsia" w:hAnsi="Times New Roman" w:cs="Times New Roman"/>
          <w:sz w:val="24"/>
          <w:szCs w:val="24"/>
        </w:rPr>
        <w:t>,</w:t>
      </w:r>
    </w:p>
    <w:p w14:paraId="57091B5E" w14:textId="1C0F588F" w:rsidR="00F5174D" w:rsidRDefault="00F5174D" w:rsidP="00532AC6">
      <w:pPr>
        <w:spacing w:line="480" w:lineRule="auto"/>
        <w:contextualSpacing/>
        <w:rPr>
          <w:rFonts w:ascii="Times New Roman" w:hAnsi="Times New Roman" w:cs="Times New Roman"/>
          <w:sz w:val="24"/>
          <w:szCs w:val="24"/>
        </w:rPr>
      </w:pPr>
      <w:r w:rsidRPr="001C0F80">
        <w:rPr>
          <w:rFonts w:ascii="Times New Roman" w:hAnsi="Times New Roman" w:cs="Times New Roman"/>
          <w:sz w:val="24"/>
          <w:szCs w:val="24"/>
        </w:rPr>
        <w:t xml:space="preserve">where </w:t>
      </w:r>
      <w:r w:rsidRPr="001C0F80">
        <w:rPr>
          <w:rFonts w:ascii="Times New Roman" w:hAnsi="Times New Roman" w:cs="Times New Roman"/>
          <w:i/>
          <w:sz w:val="24"/>
          <w:szCs w:val="24"/>
        </w:rPr>
        <w:t>p</w:t>
      </w:r>
      <w:r w:rsidRPr="001C0F80">
        <w:rPr>
          <w:rFonts w:ascii="Times New Roman" w:hAnsi="Times New Roman" w:cs="Times New Roman"/>
          <w:sz w:val="24"/>
          <w:szCs w:val="24"/>
        </w:rPr>
        <w:t>(</w:t>
      </w:r>
      <w:proofErr w:type="spellStart"/>
      <w:r w:rsidRPr="001C0F80">
        <w:rPr>
          <w:rFonts w:ascii="Times New Roman" w:hAnsi="Times New Roman" w:cs="Times New Roman"/>
          <w:i/>
          <w:sz w:val="24"/>
          <w:szCs w:val="24"/>
        </w:rPr>
        <w:t>d</w:t>
      </w:r>
      <w:r w:rsidRPr="001C0F80">
        <w:rPr>
          <w:rFonts w:ascii="Times New Roman" w:hAnsi="Times New Roman" w:cs="Times New Roman"/>
          <w:sz w:val="24"/>
          <w:szCs w:val="24"/>
        </w:rPr>
        <w:t>|</w:t>
      </w:r>
      <w:r w:rsidRPr="001C0F80">
        <w:rPr>
          <w:rFonts w:ascii="Times New Roman" w:hAnsi="Times New Roman" w:cs="Times New Roman"/>
          <w:i/>
          <w:sz w:val="24"/>
          <w:szCs w:val="24"/>
        </w:rPr>
        <w:t>h</w:t>
      </w:r>
      <w:proofErr w:type="spellEnd"/>
      <w:r w:rsidRPr="001C0F80">
        <w:rPr>
          <w:rFonts w:ascii="Times New Roman" w:hAnsi="Times New Roman" w:cs="Times New Roman"/>
          <w:sz w:val="24"/>
          <w:szCs w:val="24"/>
        </w:rPr>
        <w:t>) represent</w:t>
      </w:r>
      <w:r>
        <w:rPr>
          <w:rFonts w:ascii="Times New Roman" w:hAnsi="Times New Roman" w:cs="Times New Roman"/>
          <w:sz w:val="24"/>
          <w:szCs w:val="24"/>
        </w:rPr>
        <w:t>s</w:t>
      </w:r>
      <w:r w:rsidRPr="001C0F80">
        <w:rPr>
          <w:rFonts w:ascii="Times New Roman" w:hAnsi="Times New Roman" w:cs="Times New Roman"/>
          <w:sz w:val="24"/>
          <w:szCs w:val="24"/>
        </w:rPr>
        <w:t xml:space="preserve"> the likelihood or the probability of the data </w:t>
      </w:r>
      <w:r w:rsidRPr="001C0F80">
        <w:rPr>
          <w:rFonts w:ascii="Times New Roman" w:hAnsi="Times New Roman" w:cs="Times New Roman"/>
          <w:i/>
          <w:sz w:val="24"/>
          <w:szCs w:val="24"/>
        </w:rPr>
        <w:t>d</w:t>
      </w:r>
      <w:r w:rsidRPr="001C0F80">
        <w:rPr>
          <w:rFonts w:ascii="Times New Roman" w:hAnsi="Times New Roman" w:cs="Times New Roman"/>
          <w:sz w:val="24"/>
          <w:szCs w:val="24"/>
        </w:rPr>
        <w:t xml:space="preserve"> under a gi</w:t>
      </w:r>
      <w:r>
        <w:rPr>
          <w:rFonts w:ascii="Times New Roman" w:hAnsi="Times New Roman" w:cs="Times New Roman"/>
          <w:sz w:val="24"/>
          <w:szCs w:val="24"/>
        </w:rPr>
        <w:t xml:space="preserve">ven hypothesis </w:t>
      </w:r>
      <w:r w:rsidRPr="001C0F80">
        <w:rPr>
          <w:rFonts w:ascii="Times New Roman" w:hAnsi="Times New Roman" w:cs="Times New Roman"/>
          <w:i/>
          <w:sz w:val="24"/>
          <w:szCs w:val="24"/>
        </w:rPr>
        <w:t>h</w:t>
      </w:r>
      <w:r w:rsidR="001465F0">
        <w:rPr>
          <w:rFonts w:ascii="Times New Roman" w:hAnsi="Times New Roman" w:cs="Times New Roman"/>
          <w:i/>
          <w:sz w:val="24"/>
          <w:szCs w:val="24"/>
        </w:rPr>
        <w:t xml:space="preserve"> </w:t>
      </w:r>
      <w:r w:rsidR="001465F0">
        <w:rPr>
          <w:rFonts w:ascii="Times New Roman" w:hAnsi="Times New Roman" w:cs="Times New Roman"/>
          <w:sz w:val="24"/>
          <w:szCs w:val="24"/>
        </w:rPr>
        <w:t>normalized by members of the set</w:t>
      </w:r>
      <w:r>
        <w:rPr>
          <w:rFonts w:ascii="Times New Roman" w:hAnsi="Times New Roman" w:cs="Times New Roman"/>
          <w:sz w:val="24"/>
          <w:szCs w:val="24"/>
        </w:rPr>
        <w:t xml:space="preserve">. Because the </w:t>
      </w:r>
      <w:r w:rsidRPr="001C0F80">
        <w:rPr>
          <w:rFonts w:ascii="Times New Roman" w:hAnsi="Times New Roman" w:cs="Times New Roman"/>
          <w:sz w:val="24"/>
          <w:szCs w:val="24"/>
        </w:rPr>
        <w:t xml:space="preserve">hypotheses in all of the experiments presented here are assumed to be deterministic </w:t>
      </w:r>
      <w:r>
        <w:rPr>
          <w:rFonts w:ascii="Times New Roman" w:hAnsi="Times New Roman" w:cs="Times New Roman"/>
          <w:sz w:val="24"/>
          <w:szCs w:val="24"/>
        </w:rPr>
        <w:t xml:space="preserve">(i.e., objects either produce </w:t>
      </w:r>
      <w:r w:rsidRPr="001C0F80">
        <w:rPr>
          <w:rFonts w:ascii="Times New Roman" w:hAnsi="Times New Roman" w:cs="Times New Roman"/>
          <w:sz w:val="24"/>
          <w:szCs w:val="24"/>
        </w:rPr>
        <w:t>or do not produce detector activation), the likelihoods are set to 1 whenever a link (</w:t>
      </w:r>
      <w:r>
        <w:rPr>
          <w:rFonts w:ascii="Times New Roman" w:hAnsi="Times New Roman" w:cs="Times New Roman"/>
          <w:sz w:val="24"/>
          <w:szCs w:val="24"/>
        </w:rPr>
        <w:t xml:space="preserve">i.e., causal relation) exists </w:t>
      </w:r>
      <w:r w:rsidRPr="001C0F80">
        <w:rPr>
          <w:rFonts w:ascii="Times New Roman" w:hAnsi="Times New Roman" w:cs="Times New Roman"/>
          <w:sz w:val="24"/>
          <w:szCs w:val="24"/>
        </w:rPr>
        <w:t>in the hypothesis</w:t>
      </w:r>
      <w:r>
        <w:rPr>
          <w:rFonts w:ascii="Times New Roman" w:hAnsi="Times New Roman" w:cs="Times New Roman"/>
          <w:sz w:val="24"/>
          <w:szCs w:val="24"/>
        </w:rPr>
        <w:t xml:space="preserve"> (Figure 1)</w:t>
      </w:r>
      <w:r w:rsidRPr="001C0F80">
        <w:rPr>
          <w:rFonts w:ascii="Times New Roman" w:hAnsi="Times New Roman" w:cs="Times New Roman"/>
          <w:sz w:val="24"/>
          <w:szCs w:val="24"/>
        </w:rPr>
        <w:t xml:space="preserve"> and is consistent with the observed data; otherwise, they are set t</w:t>
      </w:r>
      <w:r>
        <w:rPr>
          <w:rFonts w:ascii="Times New Roman" w:hAnsi="Times New Roman" w:cs="Times New Roman"/>
          <w:sz w:val="24"/>
          <w:szCs w:val="24"/>
        </w:rPr>
        <w:t xml:space="preserve">o 0. </w:t>
      </w:r>
    </w:p>
    <w:p w14:paraId="39A187D5" w14:textId="32A1F6D3" w:rsidR="00F5174D" w:rsidRDefault="00F5174D" w:rsidP="00532AC6">
      <w:pPr>
        <w:spacing w:line="480" w:lineRule="auto"/>
        <w:ind w:firstLine="720"/>
        <w:contextualSpacing/>
        <w:rPr>
          <w:rFonts w:ascii="Times New Roman" w:hAnsi="Times New Roman" w:cs="Times New Roman"/>
          <w:sz w:val="24"/>
          <w:szCs w:val="24"/>
        </w:rPr>
      </w:pPr>
      <w:r w:rsidRPr="00826F13">
        <w:rPr>
          <w:rFonts w:ascii="Times New Roman" w:hAnsi="Times New Roman" w:cs="Times New Roman"/>
          <w:sz w:val="24"/>
          <w:szCs w:val="24"/>
        </w:rPr>
        <w:t xml:space="preserve">The first step </w:t>
      </w:r>
      <w:r>
        <w:rPr>
          <w:rFonts w:ascii="Times New Roman" w:hAnsi="Times New Roman" w:cs="Times New Roman"/>
          <w:sz w:val="24"/>
          <w:szCs w:val="24"/>
        </w:rPr>
        <w:t>in defining a model of the task presented in Experiment</w:t>
      </w:r>
      <w:r w:rsidR="001465F0">
        <w:rPr>
          <w:rFonts w:ascii="Times New Roman" w:hAnsi="Times New Roman" w:cs="Times New Roman"/>
          <w:sz w:val="24"/>
          <w:szCs w:val="24"/>
        </w:rPr>
        <w:t>s</w:t>
      </w:r>
      <w:r>
        <w:rPr>
          <w:rFonts w:ascii="Times New Roman" w:hAnsi="Times New Roman" w:cs="Times New Roman"/>
          <w:sz w:val="24"/>
          <w:szCs w:val="24"/>
        </w:rPr>
        <w:t xml:space="preserve"> 1</w:t>
      </w:r>
      <w:r w:rsidR="001465F0">
        <w:rPr>
          <w:rFonts w:ascii="Times New Roman" w:hAnsi="Times New Roman" w:cs="Times New Roman"/>
          <w:sz w:val="24"/>
          <w:szCs w:val="24"/>
        </w:rPr>
        <w:t xml:space="preserve"> to 3</w:t>
      </w:r>
      <w:r>
        <w:rPr>
          <w:rFonts w:ascii="Times New Roman" w:hAnsi="Times New Roman" w:cs="Times New Roman"/>
          <w:sz w:val="24"/>
          <w:szCs w:val="24"/>
        </w:rPr>
        <w:t xml:space="preserve"> was to specify the </w:t>
      </w:r>
      <w:r w:rsidRPr="00826F13">
        <w:rPr>
          <w:rFonts w:ascii="Times New Roman" w:hAnsi="Times New Roman" w:cs="Times New Roman"/>
          <w:sz w:val="24"/>
          <w:szCs w:val="24"/>
        </w:rPr>
        <w:t xml:space="preserve">hypothesis space </w:t>
      </w:r>
      <w:r w:rsidRPr="008932DE">
        <w:rPr>
          <w:rFonts w:ascii="Times New Roman" w:hAnsi="Times New Roman" w:cs="Times New Roman"/>
          <w:i/>
          <w:sz w:val="24"/>
          <w:szCs w:val="24"/>
        </w:rPr>
        <w:t>H</w:t>
      </w:r>
      <w:r w:rsidRPr="00826F13">
        <w:rPr>
          <w:rFonts w:ascii="Times New Roman" w:hAnsi="Times New Roman" w:cs="Times New Roman"/>
          <w:sz w:val="24"/>
          <w:szCs w:val="24"/>
        </w:rPr>
        <w:t xml:space="preserve"> and the hypotheses </w:t>
      </w:r>
      <w:r w:rsidRPr="008932DE">
        <w:rPr>
          <w:rFonts w:ascii="Times New Roman" w:hAnsi="Times New Roman" w:cs="Times New Roman"/>
          <w:i/>
          <w:sz w:val="24"/>
          <w:szCs w:val="24"/>
        </w:rPr>
        <w:t>h</w:t>
      </w:r>
      <w:r w:rsidRPr="00826F13">
        <w:rPr>
          <w:rFonts w:ascii="Times New Roman" w:hAnsi="Times New Roman" w:cs="Times New Roman"/>
          <w:sz w:val="24"/>
          <w:szCs w:val="24"/>
        </w:rPr>
        <w:t xml:space="preserve"> that comprise that space. This step is necessa</w:t>
      </w:r>
      <w:r>
        <w:rPr>
          <w:rFonts w:ascii="Times New Roman" w:hAnsi="Times New Roman" w:cs="Times New Roman"/>
          <w:sz w:val="24"/>
          <w:szCs w:val="24"/>
        </w:rPr>
        <w:t xml:space="preserve">ry before Bayes' </w:t>
      </w:r>
      <w:r w:rsidRPr="00826F13">
        <w:rPr>
          <w:rFonts w:ascii="Times New Roman" w:hAnsi="Times New Roman" w:cs="Times New Roman"/>
          <w:sz w:val="24"/>
          <w:szCs w:val="24"/>
        </w:rPr>
        <w:t>rule</w:t>
      </w:r>
      <w:r>
        <w:rPr>
          <w:rFonts w:ascii="Times New Roman" w:hAnsi="Times New Roman" w:cs="Times New Roman"/>
          <w:sz w:val="24"/>
          <w:szCs w:val="24"/>
        </w:rPr>
        <w:t xml:space="preserve"> can be used</w:t>
      </w:r>
      <w:r w:rsidRPr="00826F13">
        <w:rPr>
          <w:rFonts w:ascii="Times New Roman" w:hAnsi="Times New Roman" w:cs="Times New Roman"/>
          <w:sz w:val="24"/>
          <w:szCs w:val="24"/>
        </w:rPr>
        <w:t xml:space="preserve"> to determine the hypothesis with the largest posterior probability. Because </w:t>
      </w:r>
      <w:r>
        <w:rPr>
          <w:rFonts w:ascii="Times New Roman" w:hAnsi="Times New Roman" w:cs="Times New Roman"/>
          <w:sz w:val="24"/>
          <w:szCs w:val="24"/>
        </w:rPr>
        <w:t xml:space="preserve">Experiment 1 uses two objects </w:t>
      </w:r>
      <w:r w:rsidRPr="00826F13">
        <w:rPr>
          <w:rFonts w:ascii="Times New Roman" w:hAnsi="Times New Roman" w:cs="Times New Roman"/>
          <w:sz w:val="24"/>
          <w:szCs w:val="24"/>
        </w:rPr>
        <w:t xml:space="preserve">(i.e., </w:t>
      </w:r>
      <w:r>
        <w:rPr>
          <w:rFonts w:ascii="Times New Roman" w:hAnsi="Times New Roman" w:cs="Times New Roman"/>
          <w:sz w:val="24"/>
          <w:szCs w:val="24"/>
        </w:rPr>
        <w:t>two</w:t>
      </w:r>
      <w:r w:rsidRPr="00826F13">
        <w:rPr>
          <w:rFonts w:ascii="Times New Roman" w:hAnsi="Times New Roman" w:cs="Times New Roman"/>
          <w:sz w:val="24"/>
          <w:szCs w:val="24"/>
        </w:rPr>
        <w:t xml:space="preserve"> candidate causes),</w:t>
      </w:r>
      <w:r w:rsidR="00C022E6">
        <w:rPr>
          <w:rFonts w:ascii="Times New Roman" w:hAnsi="Times New Roman" w:cs="Times New Roman"/>
          <w:sz w:val="24"/>
          <w:szCs w:val="24"/>
        </w:rPr>
        <w:t xml:space="preserve"> Experiment 2 uses three objects (i.e., three candidate causes), and Experiment 3 uses four objects (i.e., four </w:t>
      </w:r>
      <w:r w:rsidR="00C022E6">
        <w:rPr>
          <w:rFonts w:ascii="Times New Roman" w:hAnsi="Times New Roman" w:cs="Times New Roman"/>
          <w:sz w:val="24"/>
          <w:szCs w:val="24"/>
        </w:rPr>
        <w:lastRenderedPageBreak/>
        <w:t>candidate causes),</w:t>
      </w:r>
      <w:r w:rsidRPr="00826F13">
        <w:rPr>
          <w:rFonts w:ascii="Times New Roman" w:hAnsi="Times New Roman" w:cs="Times New Roman"/>
          <w:sz w:val="24"/>
          <w:szCs w:val="24"/>
        </w:rPr>
        <w:t xml:space="preserve"> the hypothesis space</w:t>
      </w:r>
      <w:r w:rsidR="00C022E6">
        <w:rPr>
          <w:rFonts w:ascii="Times New Roman" w:hAnsi="Times New Roman" w:cs="Times New Roman"/>
          <w:sz w:val="24"/>
          <w:szCs w:val="24"/>
        </w:rPr>
        <w:t xml:space="preserve"> for each experiment, respectively,</w:t>
      </w:r>
      <w:r w:rsidRPr="00826F13">
        <w:rPr>
          <w:rFonts w:ascii="Times New Roman" w:hAnsi="Times New Roman" w:cs="Times New Roman"/>
          <w:sz w:val="24"/>
          <w:szCs w:val="24"/>
        </w:rPr>
        <w:t xml:space="preserve"> consists of </w:t>
      </w:r>
      <w:r w:rsidR="00C022E6">
        <w:rPr>
          <w:rFonts w:ascii="Times New Roman" w:hAnsi="Times New Roman" w:cs="Times New Roman"/>
          <w:sz w:val="24"/>
          <w:szCs w:val="24"/>
        </w:rPr>
        <w:t>four, eight, and 16</w:t>
      </w:r>
      <w:r w:rsidRPr="00826F13">
        <w:rPr>
          <w:rFonts w:ascii="Times New Roman" w:hAnsi="Times New Roman" w:cs="Times New Roman"/>
          <w:sz w:val="24"/>
          <w:szCs w:val="24"/>
        </w:rPr>
        <w:t xml:space="preserve"> hypothe</w:t>
      </w:r>
      <w:r>
        <w:rPr>
          <w:rFonts w:ascii="Times New Roman" w:hAnsi="Times New Roman" w:cs="Times New Roman"/>
          <w:sz w:val="24"/>
          <w:szCs w:val="24"/>
        </w:rPr>
        <w:t>ses (</w:t>
      </w:r>
      <w:r w:rsidR="00C022E6">
        <w:rPr>
          <w:rFonts w:ascii="Times New Roman" w:hAnsi="Times New Roman" w:cs="Times New Roman"/>
          <w:sz w:val="24"/>
          <w:szCs w:val="24"/>
        </w:rPr>
        <w:t xml:space="preserve">see </w:t>
      </w:r>
      <w:r>
        <w:rPr>
          <w:rFonts w:ascii="Times New Roman" w:hAnsi="Times New Roman" w:cs="Times New Roman"/>
          <w:sz w:val="24"/>
          <w:szCs w:val="24"/>
        </w:rPr>
        <w:t>Figure</w:t>
      </w:r>
      <w:r w:rsidR="00C022E6">
        <w:rPr>
          <w:rFonts w:ascii="Times New Roman" w:hAnsi="Times New Roman" w:cs="Times New Roman"/>
          <w:sz w:val="24"/>
          <w:szCs w:val="24"/>
        </w:rPr>
        <w:t>s</w:t>
      </w:r>
      <w:r>
        <w:rPr>
          <w:rFonts w:ascii="Times New Roman" w:hAnsi="Times New Roman" w:cs="Times New Roman"/>
          <w:sz w:val="24"/>
          <w:szCs w:val="24"/>
        </w:rPr>
        <w:t xml:space="preserve"> </w:t>
      </w:r>
      <w:r w:rsidR="004173D9">
        <w:rPr>
          <w:rFonts w:ascii="Times New Roman" w:hAnsi="Times New Roman" w:cs="Times New Roman"/>
          <w:sz w:val="24"/>
          <w:szCs w:val="24"/>
        </w:rPr>
        <w:t>3, 5, and 7</w:t>
      </w:r>
      <w:r w:rsidR="005E497A">
        <w:rPr>
          <w:rFonts w:ascii="Times New Roman" w:hAnsi="Times New Roman" w:cs="Times New Roman"/>
          <w:sz w:val="24"/>
          <w:szCs w:val="24"/>
        </w:rPr>
        <w:t xml:space="preserve"> above</w:t>
      </w:r>
      <w:r>
        <w:rPr>
          <w:rFonts w:ascii="Times New Roman" w:hAnsi="Times New Roman" w:cs="Times New Roman"/>
          <w:sz w:val="24"/>
          <w:szCs w:val="24"/>
        </w:rPr>
        <w:t xml:space="preserve">). The specific </w:t>
      </w:r>
      <w:r w:rsidRPr="00826F13">
        <w:rPr>
          <w:rFonts w:ascii="Times New Roman" w:hAnsi="Times New Roman" w:cs="Times New Roman"/>
          <w:sz w:val="24"/>
          <w:szCs w:val="24"/>
        </w:rPr>
        <w:t xml:space="preserve">parameterization of each hypothesis in the space is specified by the activation </w:t>
      </w:r>
      <w:r>
        <w:rPr>
          <w:rFonts w:ascii="Times New Roman" w:hAnsi="Times New Roman" w:cs="Times New Roman"/>
          <w:sz w:val="24"/>
          <w:szCs w:val="24"/>
        </w:rPr>
        <w:t xml:space="preserve">law, which, for all three experiments, </w:t>
      </w:r>
      <w:r w:rsidRPr="00826F13">
        <w:rPr>
          <w:rFonts w:ascii="Times New Roman" w:hAnsi="Times New Roman" w:cs="Times New Roman"/>
          <w:sz w:val="24"/>
          <w:szCs w:val="24"/>
        </w:rPr>
        <w:t>states that the</w:t>
      </w:r>
      <w:r>
        <w:rPr>
          <w:rFonts w:ascii="Times New Roman" w:hAnsi="Times New Roman" w:cs="Times New Roman"/>
          <w:sz w:val="24"/>
          <w:szCs w:val="24"/>
        </w:rPr>
        <w:t xml:space="preserve"> blicket detector will activate if, and only if, a blicket object contacts it</w:t>
      </w:r>
      <w:r w:rsidRPr="00826F13">
        <w:rPr>
          <w:rFonts w:ascii="Times New Roman" w:hAnsi="Times New Roman" w:cs="Times New Roman"/>
          <w:sz w:val="24"/>
          <w:szCs w:val="24"/>
        </w:rPr>
        <w:t>. The second step in defining this m</w:t>
      </w:r>
      <w:r>
        <w:rPr>
          <w:rFonts w:ascii="Times New Roman" w:hAnsi="Times New Roman" w:cs="Times New Roman"/>
          <w:sz w:val="24"/>
          <w:szCs w:val="24"/>
        </w:rPr>
        <w:t xml:space="preserve">odel </w:t>
      </w:r>
      <w:r w:rsidRPr="00826F13">
        <w:rPr>
          <w:rFonts w:ascii="Times New Roman" w:hAnsi="Times New Roman" w:cs="Times New Roman"/>
          <w:sz w:val="24"/>
          <w:szCs w:val="24"/>
        </w:rPr>
        <w:t>is to specify the prior probabilities of each hypothesis</w:t>
      </w:r>
      <w:r w:rsidR="00974877">
        <w:rPr>
          <w:rFonts w:ascii="Times New Roman" w:hAnsi="Times New Roman" w:cs="Times New Roman"/>
          <w:sz w:val="24"/>
          <w:szCs w:val="24"/>
        </w:rPr>
        <w:t xml:space="preserve"> in each of the three experiments</w:t>
      </w:r>
      <w:r w:rsidRPr="00826F13">
        <w:rPr>
          <w:rFonts w:ascii="Times New Roman" w:hAnsi="Times New Roman" w:cs="Times New Roman"/>
          <w:sz w:val="24"/>
          <w:szCs w:val="24"/>
        </w:rPr>
        <w:t xml:space="preserve">. If we assume that the </w:t>
      </w:r>
      <w:r>
        <w:rPr>
          <w:rFonts w:ascii="Times New Roman" w:hAnsi="Times New Roman" w:cs="Times New Roman"/>
          <w:sz w:val="24"/>
          <w:szCs w:val="24"/>
        </w:rPr>
        <w:t xml:space="preserve">probability that a particular </w:t>
      </w:r>
      <w:r w:rsidRPr="00826F13">
        <w:rPr>
          <w:rFonts w:ascii="Times New Roman" w:hAnsi="Times New Roman" w:cs="Times New Roman"/>
          <w:sz w:val="24"/>
          <w:szCs w:val="24"/>
        </w:rPr>
        <w:t>object is a blicket is independent of the probability that other objects are blickets</w:t>
      </w:r>
      <w:r>
        <w:rPr>
          <w:rFonts w:ascii="Times New Roman" w:hAnsi="Times New Roman" w:cs="Times New Roman"/>
          <w:sz w:val="24"/>
          <w:szCs w:val="24"/>
        </w:rPr>
        <w:t xml:space="preserve">, then prior probabilities </w:t>
      </w:r>
      <w:r w:rsidRPr="00826F13">
        <w:rPr>
          <w:rFonts w:ascii="Times New Roman" w:hAnsi="Times New Roman" w:cs="Times New Roman"/>
          <w:sz w:val="24"/>
          <w:szCs w:val="24"/>
        </w:rPr>
        <w:t>for</w:t>
      </w:r>
      <w:r w:rsidR="005D369C">
        <w:rPr>
          <w:rFonts w:ascii="Times New Roman" w:hAnsi="Times New Roman" w:cs="Times New Roman"/>
          <w:sz w:val="24"/>
          <w:szCs w:val="24"/>
        </w:rPr>
        <w:t xml:space="preserve"> each of the three experiments</w:t>
      </w:r>
      <w:r w:rsidR="006F55F1">
        <w:rPr>
          <w:rFonts w:ascii="Times New Roman" w:hAnsi="Times New Roman" w:cs="Times New Roman"/>
          <w:sz w:val="24"/>
          <w:szCs w:val="24"/>
        </w:rPr>
        <w:t xml:space="preserve"> for both the BB and IS conditions</w:t>
      </w:r>
      <w:r w:rsidR="005D369C">
        <w:rPr>
          <w:rFonts w:ascii="Times New Roman" w:hAnsi="Times New Roman" w:cs="Times New Roman"/>
          <w:sz w:val="24"/>
          <w:szCs w:val="24"/>
        </w:rPr>
        <w:t xml:space="preserve"> can be found in </w:t>
      </w:r>
      <w:r w:rsidR="00F35F7E">
        <w:rPr>
          <w:rFonts w:ascii="Times New Roman" w:hAnsi="Times New Roman" w:cs="Times New Roman"/>
          <w:sz w:val="24"/>
          <w:szCs w:val="24"/>
        </w:rPr>
        <w:t>Tables 2, 5, 8, 11, 14, and 17</w:t>
      </w:r>
      <w:r w:rsidR="006F55F1">
        <w:rPr>
          <w:rFonts w:ascii="Times New Roman" w:hAnsi="Times New Roman" w:cs="Times New Roman"/>
          <w:sz w:val="24"/>
          <w:szCs w:val="24"/>
        </w:rPr>
        <w:t>.</w:t>
      </w:r>
      <w:r w:rsidR="005D369C">
        <w:rPr>
          <w:rFonts w:ascii="Times New Roman" w:hAnsi="Times New Roman" w:cs="Times New Roman"/>
          <w:sz w:val="24"/>
          <w:szCs w:val="24"/>
        </w:rPr>
        <w:t xml:space="preserve"> </w:t>
      </w:r>
      <w:r w:rsidRPr="00826F13">
        <w:rPr>
          <w:rFonts w:ascii="Times New Roman" w:hAnsi="Times New Roman" w:cs="Times New Roman"/>
          <w:sz w:val="24"/>
          <w:szCs w:val="24"/>
        </w:rPr>
        <w:t xml:space="preserve">These prior </w:t>
      </w:r>
      <w:r>
        <w:rPr>
          <w:rFonts w:ascii="Times New Roman" w:hAnsi="Times New Roman" w:cs="Times New Roman"/>
          <w:sz w:val="24"/>
          <w:szCs w:val="24"/>
        </w:rPr>
        <w:t xml:space="preserve">probabilities </w:t>
      </w:r>
      <w:r w:rsidR="004E3295">
        <w:rPr>
          <w:rFonts w:ascii="Times New Roman" w:hAnsi="Times New Roman" w:cs="Times New Roman"/>
          <w:sz w:val="24"/>
          <w:szCs w:val="24"/>
        </w:rPr>
        <w:t>are then</w:t>
      </w:r>
      <w:r>
        <w:rPr>
          <w:rFonts w:ascii="Times New Roman" w:hAnsi="Times New Roman" w:cs="Times New Roman"/>
          <w:sz w:val="24"/>
          <w:szCs w:val="24"/>
        </w:rPr>
        <w:t xml:space="preserve"> used to </w:t>
      </w:r>
      <w:r w:rsidRPr="00826F13">
        <w:rPr>
          <w:rFonts w:ascii="Times New Roman" w:hAnsi="Times New Roman" w:cs="Times New Roman"/>
          <w:sz w:val="24"/>
          <w:szCs w:val="24"/>
        </w:rPr>
        <w:t>compute posterior probabilities for each hypothesis when new data is observed according to Bayes' rule.</w:t>
      </w:r>
    </w:p>
    <w:p w14:paraId="04E4CCED" w14:textId="6BEBDD99" w:rsidR="00F5174D" w:rsidRPr="003640D1" w:rsidRDefault="00F5174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Because we are using deterministic hypotheses—which is not a necessary requirement (for an extended discussion about deterministic and non-deterministic hypotheses, see Griffiths et al., 2011)—whenever a link exists the likelihood is set to 1 and 0 otherwise. </w:t>
      </w:r>
      <w:r w:rsidRPr="00826F13">
        <w:rPr>
          <w:rFonts w:ascii="Times New Roman" w:hAnsi="Times New Roman" w:cs="Times New Roman"/>
          <w:sz w:val="24"/>
          <w:szCs w:val="24"/>
        </w:rPr>
        <w:t xml:space="preserve"> Once we have d</w:t>
      </w:r>
      <w:r>
        <w:rPr>
          <w:rFonts w:ascii="Times New Roman" w:hAnsi="Times New Roman" w:cs="Times New Roman"/>
          <w:sz w:val="24"/>
          <w:szCs w:val="24"/>
        </w:rPr>
        <w:t xml:space="preserve">etermined </w:t>
      </w:r>
      <w:r w:rsidRPr="00826F13">
        <w:rPr>
          <w:rFonts w:ascii="Times New Roman" w:hAnsi="Times New Roman" w:cs="Times New Roman"/>
          <w:sz w:val="24"/>
          <w:szCs w:val="24"/>
        </w:rPr>
        <w:t>whether such a link exists</w:t>
      </w:r>
      <w:r>
        <w:rPr>
          <w:rFonts w:ascii="Times New Roman" w:hAnsi="Times New Roman" w:cs="Times New Roman"/>
          <w:sz w:val="24"/>
          <w:szCs w:val="24"/>
        </w:rPr>
        <w:t xml:space="preserve"> for a particular object</w:t>
      </w:r>
      <w:r w:rsidRPr="00826F13">
        <w:rPr>
          <w:rFonts w:ascii="Times New Roman" w:hAnsi="Times New Roman" w:cs="Times New Roman"/>
          <w:sz w:val="24"/>
          <w:szCs w:val="24"/>
        </w:rPr>
        <w:t>, we can compute the likelihood that</w:t>
      </w:r>
      <w:r>
        <w:rPr>
          <w:rFonts w:ascii="Times New Roman" w:hAnsi="Times New Roman" w:cs="Times New Roman"/>
          <w:sz w:val="24"/>
          <w:szCs w:val="24"/>
        </w:rPr>
        <w:t xml:space="preserve"> object A or B</w:t>
      </w:r>
      <w:r w:rsidR="00FE667D">
        <w:rPr>
          <w:rFonts w:ascii="Times New Roman" w:hAnsi="Times New Roman" w:cs="Times New Roman"/>
          <w:sz w:val="24"/>
          <w:szCs w:val="24"/>
        </w:rPr>
        <w:t>, A, B, or C, or A, B, C, or D</w:t>
      </w:r>
      <w:r>
        <w:rPr>
          <w:rFonts w:ascii="Times New Roman" w:hAnsi="Times New Roman" w:cs="Times New Roman"/>
          <w:sz w:val="24"/>
          <w:szCs w:val="24"/>
        </w:rPr>
        <w:t xml:space="preserve"> is a blicket in Experiment</w:t>
      </w:r>
      <w:r w:rsidR="00FE667D">
        <w:rPr>
          <w:rFonts w:ascii="Times New Roman" w:hAnsi="Times New Roman" w:cs="Times New Roman"/>
          <w:sz w:val="24"/>
          <w:szCs w:val="24"/>
        </w:rPr>
        <w:t>s</w:t>
      </w:r>
      <w:r>
        <w:rPr>
          <w:rFonts w:ascii="Times New Roman" w:hAnsi="Times New Roman" w:cs="Times New Roman"/>
          <w:sz w:val="24"/>
          <w:szCs w:val="24"/>
        </w:rPr>
        <w:t xml:space="preserve"> 1</w:t>
      </w:r>
      <w:r w:rsidR="00FE667D">
        <w:rPr>
          <w:rFonts w:ascii="Times New Roman" w:hAnsi="Times New Roman" w:cs="Times New Roman"/>
          <w:sz w:val="24"/>
          <w:szCs w:val="24"/>
        </w:rPr>
        <w:t xml:space="preserve"> to 3, respectively,</w:t>
      </w:r>
      <w:r w:rsidRPr="00826F13">
        <w:rPr>
          <w:rFonts w:ascii="Times New Roman" w:hAnsi="Times New Roman" w:cs="Times New Roman"/>
          <w:sz w:val="24"/>
          <w:szCs w:val="24"/>
        </w:rPr>
        <w:t xml:space="preserve"> by taking the product </w:t>
      </w:r>
      <w:r>
        <w:rPr>
          <w:rFonts w:ascii="Times New Roman" w:hAnsi="Times New Roman" w:cs="Times New Roman"/>
          <w:sz w:val="24"/>
          <w:szCs w:val="24"/>
        </w:rPr>
        <w:t xml:space="preserve">of the likelihood that </w:t>
      </w:r>
      <w:r w:rsidR="00FE667D">
        <w:rPr>
          <w:rFonts w:ascii="Times New Roman" w:hAnsi="Times New Roman" w:cs="Times New Roman"/>
          <w:sz w:val="24"/>
          <w:szCs w:val="24"/>
        </w:rPr>
        <w:t>a particular object</w:t>
      </w:r>
      <w:r>
        <w:rPr>
          <w:rFonts w:ascii="Times New Roman" w:hAnsi="Times New Roman" w:cs="Times New Roman"/>
          <w:sz w:val="24"/>
          <w:szCs w:val="24"/>
        </w:rPr>
        <w:t xml:space="preserve"> </w:t>
      </w:r>
      <w:r w:rsidRPr="00826F13">
        <w:rPr>
          <w:rFonts w:ascii="Times New Roman" w:hAnsi="Times New Roman" w:cs="Times New Roman"/>
          <w:sz w:val="24"/>
          <w:szCs w:val="24"/>
        </w:rPr>
        <w:t>activated the detector under each hypothesis</w:t>
      </w:r>
      <w:r>
        <w:rPr>
          <w:rFonts w:ascii="Times New Roman" w:hAnsi="Times New Roman" w:cs="Times New Roman"/>
          <w:sz w:val="24"/>
          <w:szCs w:val="24"/>
        </w:rPr>
        <w:t xml:space="preserve"> (according to the aforementioned procedure)</w:t>
      </w:r>
      <w:r w:rsidRPr="00826F13">
        <w:rPr>
          <w:rFonts w:ascii="Times New Roman" w:hAnsi="Times New Roman" w:cs="Times New Roman"/>
          <w:sz w:val="24"/>
          <w:szCs w:val="24"/>
        </w:rPr>
        <w:t xml:space="preserve"> and the prior probability of each hypothesis</w:t>
      </w:r>
      <w:r>
        <w:rPr>
          <w:rFonts w:ascii="Times New Roman" w:hAnsi="Times New Roman" w:cs="Times New Roman"/>
          <w:sz w:val="24"/>
          <w:szCs w:val="24"/>
        </w:rPr>
        <w:t xml:space="preserve"> </w:t>
      </w:r>
      <w:r w:rsidRPr="00826F13">
        <w:rPr>
          <w:rFonts w:ascii="Times New Roman" w:hAnsi="Times New Roman" w:cs="Times New Roman"/>
          <w:sz w:val="24"/>
          <w:szCs w:val="24"/>
        </w:rPr>
        <w:t xml:space="preserve">and then summing this product. To </w:t>
      </w:r>
      <w:r>
        <w:rPr>
          <w:rFonts w:ascii="Times New Roman" w:hAnsi="Times New Roman" w:cs="Times New Roman"/>
          <w:sz w:val="24"/>
          <w:szCs w:val="24"/>
        </w:rPr>
        <w:t>determine</w:t>
      </w:r>
      <w:r w:rsidRPr="00826F13">
        <w:rPr>
          <w:rFonts w:ascii="Times New Roman" w:hAnsi="Times New Roman" w:cs="Times New Roman"/>
          <w:sz w:val="24"/>
          <w:szCs w:val="24"/>
        </w:rPr>
        <w:t xml:space="preserve"> the probability that object B is a blicket, for example, we can compute the following equation</w:t>
      </w:r>
      <w:r>
        <w:rPr>
          <w:rFonts w:ascii="Times New Roman" w:hAnsi="Times New Roman" w:cs="Times New Roman"/>
          <w:sz w:val="24"/>
          <w:szCs w:val="24"/>
        </w:rPr>
        <w:t>:</w:t>
      </w:r>
    </w:p>
    <w:p w14:paraId="58964BB4" w14:textId="77777777" w:rsidR="00F5174D" w:rsidRDefault="00F5174D" w:rsidP="00532AC6">
      <w:pPr>
        <w:spacing w:line="480" w:lineRule="auto"/>
        <w:ind w:firstLine="720"/>
        <w:contextualSpacing/>
        <w:jc w:val="center"/>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h</m:t>
            </m: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h</m:t>
                </m:r>
              </m:e>
            </m:d>
            <m:r>
              <w:rPr>
                <w:rFonts w:ascii="Cambria Math" w:hAnsi="Cambria Math" w:cs="Times New Roman"/>
                <w:sz w:val="24"/>
                <w:szCs w:val="24"/>
              </w:rPr>
              <m:t>p(h)</m:t>
            </m:r>
          </m:e>
        </m:nary>
      </m:oMath>
      <w:r>
        <w:rPr>
          <w:rFonts w:ascii="Times New Roman" w:eastAsiaTheme="minorEastAsia" w:hAnsi="Times New Roman" w:cs="Times New Roman"/>
          <w:sz w:val="24"/>
          <w:szCs w:val="24"/>
        </w:rPr>
        <w:t>,</w:t>
      </w:r>
    </w:p>
    <w:p w14:paraId="29532D4B" w14:textId="375CCEDE" w:rsidR="00F5174D" w:rsidRPr="00D8539C" w:rsidRDefault="00F5174D" w:rsidP="00532AC6">
      <w:pPr>
        <w:spacing w:line="480" w:lineRule="auto"/>
        <w:contextualSpacing/>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is 1 if a causal link between </w:t>
      </w:r>
      <w:r w:rsidRPr="003640D1">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and </w:t>
      </w:r>
      <w:r w:rsidRPr="003640D1">
        <w:rPr>
          <w:rFonts w:ascii="Times New Roman" w:eastAsiaTheme="minorEastAsia" w:hAnsi="Times New Roman" w:cs="Times New Roman"/>
          <w:i/>
          <w:sz w:val="24"/>
          <w:szCs w:val="24"/>
        </w:rPr>
        <w:t>E</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exists</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for a specific hypothesis </w:t>
      </w:r>
      <w:r>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otherwise,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B→E</m:t>
            </m:r>
          </m:e>
          <m:e>
            <m:r>
              <w:rPr>
                <w:rFonts w:ascii="Cambria Math" w:hAnsi="Cambria Math" w:cs="Times New Roman"/>
                <w:sz w:val="24"/>
                <w:szCs w:val="24"/>
              </w:rPr>
              <m:t>d</m:t>
            </m:r>
          </m:e>
        </m:d>
      </m:oMath>
      <w:r>
        <w:rPr>
          <w:rFonts w:ascii="Times New Roman" w:eastAsiaTheme="minorEastAsia" w:hAnsi="Times New Roman" w:cs="Times New Roman"/>
          <w:sz w:val="24"/>
          <w:szCs w:val="24"/>
        </w:rPr>
        <w:t xml:space="preserve"> is 0. </w:t>
      </w:r>
      <w:r w:rsidR="00684A92">
        <w:rPr>
          <w:rFonts w:ascii="Times New Roman" w:eastAsiaTheme="minorEastAsia" w:hAnsi="Times New Roman" w:cs="Times New Roman"/>
          <w:sz w:val="24"/>
          <w:szCs w:val="24"/>
        </w:rPr>
        <w:t xml:space="preserve">As is mentioned above, </w:t>
      </w:r>
      <w:r w:rsidR="00684A92">
        <w:rPr>
          <w:rFonts w:ascii="Times New Roman" w:hAnsi="Times New Roman" w:cs="Times New Roman"/>
          <w:sz w:val="24"/>
          <w:szCs w:val="24"/>
        </w:rPr>
        <w:t xml:space="preserve">the </w:t>
      </w:r>
      <w:r w:rsidRPr="00427BD6">
        <w:rPr>
          <w:rFonts w:ascii="Times New Roman" w:hAnsi="Times New Roman" w:cs="Times New Roman"/>
          <w:sz w:val="24"/>
          <w:szCs w:val="24"/>
        </w:rPr>
        <w:t>qualitative predictions</w:t>
      </w:r>
      <w:r>
        <w:rPr>
          <w:rFonts w:ascii="Times New Roman" w:hAnsi="Times New Roman" w:cs="Times New Roman"/>
          <w:sz w:val="24"/>
          <w:szCs w:val="24"/>
        </w:rPr>
        <w:t xml:space="preserve"> of this model</w:t>
      </w:r>
      <w:r w:rsidRPr="00427BD6">
        <w:rPr>
          <w:rFonts w:ascii="Times New Roman" w:hAnsi="Times New Roman" w:cs="Times New Roman"/>
          <w:sz w:val="24"/>
          <w:szCs w:val="24"/>
        </w:rPr>
        <w:t xml:space="preserve"> for </w:t>
      </w:r>
      <w:r w:rsidRPr="00427BD6">
        <w:rPr>
          <w:rFonts w:ascii="Times New Roman" w:hAnsi="Times New Roman" w:cs="Times New Roman"/>
          <w:sz w:val="24"/>
          <w:szCs w:val="24"/>
        </w:rPr>
        <w:lastRenderedPageBreak/>
        <w:t xml:space="preserve">how </w:t>
      </w:r>
      <w:r>
        <w:rPr>
          <w:rFonts w:ascii="Times New Roman" w:hAnsi="Times New Roman" w:cs="Times New Roman"/>
          <w:sz w:val="24"/>
          <w:szCs w:val="24"/>
        </w:rPr>
        <w:t>participants</w:t>
      </w:r>
      <w:r w:rsidRPr="00427BD6">
        <w:rPr>
          <w:rFonts w:ascii="Times New Roman" w:hAnsi="Times New Roman" w:cs="Times New Roman"/>
          <w:sz w:val="24"/>
          <w:szCs w:val="24"/>
        </w:rPr>
        <w:t xml:space="preserve"> should rate</w:t>
      </w:r>
      <w:r w:rsidR="00684A92">
        <w:rPr>
          <w:rFonts w:ascii="Times New Roman" w:hAnsi="Times New Roman" w:cs="Times New Roman"/>
          <w:sz w:val="24"/>
          <w:szCs w:val="24"/>
        </w:rPr>
        <w:t xml:space="preserve"> each of the objects in Experiments 1 to 3</w:t>
      </w:r>
      <w:r w:rsidRPr="00427BD6">
        <w:rPr>
          <w:rFonts w:ascii="Times New Roman" w:hAnsi="Times New Roman" w:cs="Times New Roman"/>
          <w:sz w:val="24"/>
          <w:szCs w:val="24"/>
        </w:rPr>
        <w:t xml:space="preserve"> </w:t>
      </w:r>
      <w:r w:rsidR="005C6262">
        <w:rPr>
          <w:rFonts w:ascii="Times New Roman" w:hAnsi="Times New Roman" w:cs="Times New Roman"/>
          <w:sz w:val="24"/>
          <w:szCs w:val="24"/>
        </w:rPr>
        <w:t>are shown in Tables 2, 5, 8, 11, 14, and 17</w:t>
      </w:r>
      <w:r w:rsidRPr="00427BD6">
        <w:rPr>
          <w:rFonts w:ascii="Times New Roman" w:hAnsi="Times New Roman" w:cs="Times New Roman"/>
          <w:sz w:val="24"/>
          <w:szCs w:val="24"/>
        </w:rPr>
        <w:t>.</w:t>
      </w:r>
      <w:r>
        <w:rPr>
          <w:rFonts w:ascii="Times New Roman" w:hAnsi="Times New Roman" w:cs="Times New Roman"/>
          <w:sz w:val="24"/>
          <w:szCs w:val="24"/>
        </w:rPr>
        <w:t xml:space="preserve"> </w:t>
      </w:r>
    </w:p>
    <w:p w14:paraId="76FD6033" w14:textId="77777777" w:rsidR="00F5174D" w:rsidRDefault="00F5174D" w:rsidP="00532AC6">
      <w:pPr>
        <w:spacing w:line="480" w:lineRule="auto"/>
        <w:contextualSpacing/>
        <w:rPr>
          <w:rFonts w:ascii="Times New Roman" w:hAnsi="Times New Roman" w:cs="Times New Roman"/>
          <w:b/>
          <w:sz w:val="24"/>
          <w:szCs w:val="24"/>
        </w:rPr>
      </w:pPr>
      <w:r w:rsidRPr="00C537E5">
        <w:rPr>
          <w:rFonts w:ascii="Times New Roman" w:hAnsi="Times New Roman" w:cs="Times New Roman"/>
          <w:b/>
          <w:sz w:val="24"/>
          <w:szCs w:val="24"/>
        </w:rPr>
        <w:t>Associative models</w:t>
      </w:r>
    </w:p>
    <w:p w14:paraId="71606914" w14:textId="77777777" w:rsidR="00F5174D" w:rsidRDefault="00F5174D" w:rsidP="00532AC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Rescorla-Wagner model</w:t>
      </w:r>
      <w:r>
        <w:rPr>
          <w:rFonts w:ascii="Times New Roman" w:hAnsi="Times New Roman" w:cs="Times New Roman"/>
          <w:sz w:val="24"/>
          <w:szCs w:val="24"/>
        </w:rPr>
        <w:t xml:space="preserve">. </w:t>
      </w:r>
      <w:r w:rsidRPr="00C537E5">
        <w:rPr>
          <w:rFonts w:ascii="Times New Roman" w:hAnsi="Times New Roman" w:cs="Times New Roman"/>
          <w:sz w:val="24"/>
          <w:szCs w:val="24"/>
        </w:rPr>
        <w:t xml:space="preserve">In contrast to the Bayesian model, the </w:t>
      </w:r>
      <w:r>
        <w:rPr>
          <w:rFonts w:ascii="Times New Roman" w:hAnsi="Times New Roman" w:cs="Times New Roman"/>
          <w:sz w:val="24"/>
          <w:szCs w:val="24"/>
        </w:rPr>
        <w:t>traditional RW</w:t>
      </w:r>
      <w:r w:rsidRPr="00C537E5">
        <w:rPr>
          <w:rFonts w:ascii="Times New Roman" w:hAnsi="Times New Roman" w:cs="Times New Roman"/>
          <w:sz w:val="24"/>
          <w:szCs w:val="24"/>
        </w:rPr>
        <w:t xml:space="preserve"> model (</w:t>
      </w:r>
      <w:r>
        <w:rPr>
          <w:rFonts w:ascii="Times New Roman" w:hAnsi="Times New Roman" w:cs="Times New Roman"/>
          <w:sz w:val="24"/>
          <w:szCs w:val="24"/>
        </w:rPr>
        <w:t xml:space="preserve">Rescorla &amp; Wagner, 1971) uses </w:t>
      </w:r>
      <w:r w:rsidRPr="00C537E5">
        <w:rPr>
          <w:rFonts w:ascii="Times New Roman" w:hAnsi="Times New Roman" w:cs="Times New Roman"/>
          <w:sz w:val="24"/>
          <w:szCs w:val="24"/>
        </w:rPr>
        <w:t>error correction to produce causal ratings of the test events</w:t>
      </w:r>
      <w:r>
        <w:rPr>
          <w:rFonts w:ascii="Times New Roman" w:hAnsi="Times New Roman" w:cs="Times New Roman"/>
          <w:sz w:val="24"/>
          <w:szCs w:val="24"/>
        </w:rPr>
        <w:t>. On this model, error correction is computed according to the following equations:</w:t>
      </w:r>
    </w:p>
    <w:p w14:paraId="1AAC1B7B"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α</w:t>
      </w:r>
      <w:proofErr w:type="spellStart"/>
      <w:r>
        <w:rPr>
          <w:rFonts w:ascii="Times New Roman" w:eastAsia="Times New Roman" w:hAnsi="Times New Roman" w:cs="Times New Roman"/>
          <w:i/>
          <w:color w:val="222222"/>
          <w:sz w:val="24"/>
          <w:szCs w:val="24"/>
          <w:vertAlign w:val="subscript"/>
        </w:rPr>
        <w:t>i</w:t>
      </w:r>
      <w:proofErr w:type="spellEnd"/>
      <w:r w:rsidRPr="00C537E5">
        <w:rPr>
          <w:rFonts w:ascii="Times New Roman" w:eastAsia="Times New Roman" w:hAnsi="Times New Roman" w:cs="Times New Roman"/>
          <w:color w:val="222222"/>
          <w:sz w:val="24"/>
          <w:szCs w:val="24"/>
        </w:rPr>
        <w:t>β</w:t>
      </w:r>
      <w:r>
        <w:rPr>
          <w:rFonts w:ascii="Times New Roman" w:eastAsia="Times New Roman" w:hAnsi="Times New Roman" w:cs="Times New Roman"/>
          <w:color w:val="222222"/>
          <w:sz w:val="24"/>
          <w:szCs w:val="24"/>
          <w:vertAlign w:val="subscript"/>
        </w:rPr>
        <w:t>1</w:t>
      </w:r>
      <w:r w:rsidRPr="00C537E5">
        <w:rPr>
          <w:rFonts w:ascii="Times New Roman" w:eastAsia="Times New Roman" w:hAnsi="Times New Roman" w:cs="Times New Roman"/>
          <w:color w:val="222222"/>
          <w:sz w:val="24"/>
          <w:szCs w:val="24"/>
        </w:rPr>
        <w:t xml:space="preserve">(λ </w:t>
      </w:r>
      <w:r>
        <w:rPr>
          <w:rFonts w:ascii="Times New Roman" w:eastAsia="Times New Roman" w:hAnsi="Times New Roman" w:cs="Times New Roman"/>
          <w:color w:val="222222"/>
          <w:sz w:val="24"/>
          <w:szCs w:val="24"/>
        </w:rPr>
        <w:t>–</w:t>
      </w:r>
      <w:r w:rsidRPr="00C537E5">
        <w:rPr>
          <w:rFonts w:ascii="Times New Roman" w:eastAsia="Times New Roman" w:hAnsi="Times New Roman" w:cs="Times New Roman"/>
          <w:color w:val="222222"/>
          <w:sz w:val="24"/>
          <w:szCs w:val="24"/>
        </w:rPr>
        <w:t xml:space="preserve"> </w:t>
      </w:r>
      <w:proofErr w:type="spellStart"/>
      <w:r w:rsidRPr="00C537E5">
        <w:rPr>
          <w:rFonts w:ascii="Times New Roman" w:eastAsia="Times New Roman" w:hAnsi="Times New Roman" w:cs="Times New Roman"/>
          <w:color w:val="222222"/>
          <w:sz w:val="24"/>
          <w:szCs w:val="24"/>
        </w:rPr>
        <w:t>ΣV</w:t>
      </w:r>
      <w:r>
        <w:rPr>
          <w:rFonts w:ascii="Times New Roman" w:eastAsia="Times New Roman" w:hAnsi="Times New Roman" w:cs="Times New Roman"/>
          <w:color w:val="222222"/>
          <w:sz w:val="24"/>
          <w:szCs w:val="24"/>
          <w:vertAlign w:val="subscript"/>
        </w:rPr>
        <w:t>k</w:t>
      </w:r>
      <w:proofErr w:type="spellEnd"/>
      <w:r w:rsidRPr="00C537E5">
        <w:rPr>
          <w:rFonts w:ascii="Times New Roman" w:eastAsia="Times New Roman" w:hAnsi="Times New Roman" w:cs="Times New Roman"/>
          <w:color w:val="222222"/>
          <w:sz w:val="24"/>
          <w:szCs w:val="24"/>
        </w:rPr>
        <w:t>)</w:t>
      </w:r>
    </w:p>
    <w:p w14:paraId="57A6F0DC" w14:textId="77777777" w:rsidR="00F5174D" w:rsidRPr="00C537E5" w:rsidRDefault="00F5174D" w:rsidP="00532AC6">
      <w:pPr>
        <w:shd w:val="clear" w:color="auto" w:fill="FFFFFF"/>
        <w:spacing w:after="0" w:line="240" w:lineRule="auto"/>
        <w:contextualSpacing/>
        <w:jc w:val="center"/>
        <w:rPr>
          <w:rFonts w:ascii="Arial" w:eastAsia="Times New Roman" w:hAnsi="Arial" w:cs="Arial"/>
          <w:color w:val="222222"/>
          <w:sz w:val="19"/>
          <w:szCs w:val="19"/>
        </w:rPr>
      </w:pPr>
    </w:p>
    <w:p w14:paraId="3A730416"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color w:val="222222"/>
          <w:sz w:val="24"/>
          <w:szCs w:val="24"/>
        </w:rPr>
        <w:t>and</w:t>
      </w:r>
    </w:p>
    <w:p w14:paraId="69708380" w14:textId="77777777" w:rsidR="00F5174D" w:rsidRPr="00C537E5"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p>
    <w:p w14:paraId="1C71B898" w14:textId="77777777" w:rsidR="00F5174D" w:rsidRDefault="00F5174D" w:rsidP="00532AC6">
      <w:pPr>
        <w:shd w:val="clear" w:color="auto" w:fill="FFFFFF"/>
        <w:spacing w:after="0" w:line="240" w:lineRule="auto"/>
        <w:contextualSpacing/>
        <w:jc w:val="center"/>
        <w:rPr>
          <w:rFonts w:ascii="Times New Roman" w:eastAsia="Times New Roman" w:hAnsi="Times New Roman" w:cs="Times New Roman"/>
          <w:color w:val="222222"/>
          <w:sz w:val="24"/>
          <w:szCs w:val="24"/>
        </w:rPr>
      </w:pP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color w:val="222222"/>
          <w:sz w:val="24"/>
          <w:szCs w:val="24"/>
          <w:vertAlign w:val="superscript"/>
        </w:rPr>
        <w:t>n+1</w:t>
      </w:r>
      <w:r w:rsidRPr="00C537E5">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w:t>
      </w:r>
      <w:proofErr w:type="gramStart"/>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Pr>
          <w:rFonts w:ascii="Times New Roman" w:eastAsia="Times New Roman" w:hAnsi="Times New Roman" w:cs="Times New Roman"/>
          <w:color w:val="222222"/>
          <w:sz w:val="24"/>
          <w:szCs w:val="24"/>
        </w:rPr>
        <w:t xml:space="preserve"> ,</w:t>
      </w:r>
      <w:proofErr w:type="gramEnd"/>
    </w:p>
    <w:p w14:paraId="51C352B2" w14:textId="77777777" w:rsidR="00F5174D" w:rsidRDefault="00F5174D" w:rsidP="00532AC6">
      <w:pPr>
        <w:shd w:val="clear" w:color="auto" w:fill="FFFFFF"/>
        <w:spacing w:after="0" w:line="240" w:lineRule="auto"/>
        <w:contextualSpacing/>
        <w:rPr>
          <w:rFonts w:ascii="Times New Roman" w:eastAsia="Times New Roman" w:hAnsi="Times New Roman" w:cs="Times New Roman"/>
          <w:color w:val="222222"/>
          <w:sz w:val="24"/>
          <w:szCs w:val="24"/>
        </w:rPr>
      </w:pPr>
    </w:p>
    <w:p w14:paraId="3DEEEED5" w14:textId="7955EFD1" w:rsidR="006B055E" w:rsidRDefault="00F5174D" w:rsidP="00532AC6">
      <w:pPr>
        <w:shd w:val="clear" w:color="auto" w:fill="FFFFFF"/>
        <w:spacing w:after="0" w:line="480" w:lineRule="auto"/>
        <w:contextualSpacing/>
        <w:rPr>
          <w:rFonts w:ascii="Times New Roman" w:eastAsia="Times New Roman" w:hAnsi="Times New Roman" w:cs="Times New Roman"/>
          <w:color w:val="222222"/>
          <w:sz w:val="24"/>
          <w:szCs w:val="24"/>
        </w:rPr>
      </w:pPr>
      <w:r w:rsidRPr="00A56718">
        <w:rPr>
          <w:rFonts w:ascii="Times New Roman" w:eastAsia="Times New Roman" w:hAnsi="Times New Roman" w:cs="Times New Roman"/>
          <w:color w:val="222222"/>
          <w:sz w:val="24"/>
          <w:szCs w:val="24"/>
        </w:rPr>
        <w:t xml:space="preserve">where </w:t>
      </w: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w:t>
      </w:r>
      <w:r w:rsidRPr="00A56718">
        <w:rPr>
          <w:rFonts w:ascii="Times New Roman" w:eastAsia="Times New Roman" w:hAnsi="Times New Roman" w:cs="Times New Roman"/>
          <w:color w:val="222222"/>
          <w:sz w:val="24"/>
          <w:szCs w:val="24"/>
        </w:rPr>
        <w:t>is the change in the associative weight between the candidate cause</w:t>
      </w:r>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i/>
          <w:color w:val="222222"/>
          <w:sz w:val="24"/>
          <w:szCs w:val="24"/>
        </w:rPr>
        <w:t>i</w:t>
      </w:r>
      <w:proofErr w:type="spellEnd"/>
      <w:r w:rsidRPr="00A56718">
        <w:rPr>
          <w:rFonts w:ascii="Times New Roman" w:eastAsia="Times New Roman" w:hAnsi="Times New Roman" w:cs="Times New Roman"/>
          <w:color w:val="222222"/>
          <w:sz w:val="24"/>
          <w:szCs w:val="24"/>
        </w:rPr>
        <w:t xml:space="preserve"> and </w:t>
      </w:r>
      <w:r>
        <w:rPr>
          <w:rFonts w:ascii="Times New Roman" w:eastAsia="Times New Roman" w:hAnsi="Times New Roman" w:cs="Times New Roman"/>
          <w:color w:val="222222"/>
          <w:sz w:val="24"/>
          <w:szCs w:val="24"/>
        </w:rPr>
        <w:t xml:space="preserve">effect </w:t>
      </w:r>
      <w:r>
        <w:rPr>
          <w:rFonts w:ascii="Times New Roman" w:eastAsia="Times New Roman" w:hAnsi="Times New Roman" w:cs="Times New Roman"/>
          <w:i/>
          <w:color w:val="222222"/>
          <w:sz w:val="24"/>
          <w:szCs w:val="24"/>
        </w:rPr>
        <w:t>e</w:t>
      </w:r>
      <w:r>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is the salience </w:t>
      </w:r>
      <w:r w:rsidRPr="00A56718">
        <w:rPr>
          <w:rFonts w:ascii="Times New Roman" w:eastAsia="Times New Roman" w:hAnsi="Times New Roman" w:cs="Times New Roman"/>
          <w:color w:val="222222"/>
          <w:sz w:val="24"/>
          <w:szCs w:val="24"/>
        </w:rPr>
        <w:t>of the candidate cause</w:t>
      </w:r>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i/>
          <w:color w:val="222222"/>
          <w:sz w:val="24"/>
          <w:szCs w:val="24"/>
        </w:rPr>
        <w:t>i</w:t>
      </w:r>
      <w:proofErr w:type="spellEnd"/>
      <w:r w:rsidRPr="00A56718">
        <w:rPr>
          <w:rFonts w:ascii="Times New Roman" w:eastAsia="Times New Roman" w:hAnsi="Times New Roman" w:cs="Times New Roman"/>
          <w:color w:val="222222"/>
          <w:sz w:val="24"/>
          <w:szCs w:val="24"/>
        </w:rPr>
        <w:t xml:space="preserve">, </w:t>
      </w:r>
      <w:r w:rsidRPr="00C537E5">
        <w:rPr>
          <w:rFonts w:ascii="Times New Roman" w:eastAsia="Times New Roman" w:hAnsi="Times New Roman" w:cs="Times New Roman"/>
          <w:color w:val="222222"/>
          <w:sz w:val="24"/>
          <w:szCs w:val="24"/>
        </w:rPr>
        <w:t>β</w:t>
      </w:r>
      <w:r w:rsidRPr="00A56718">
        <w:rPr>
          <w:rFonts w:ascii="Times New Roman" w:eastAsia="Times New Roman" w:hAnsi="Times New Roman" w:cs="Times New Roman"/>
          <w:color w:val="222222"/>
          <w:sz w:val="24"/>
          <w:szCs w:val="24"/>
        </w:rPr>
        <w:t xml:space="preserve"> is the salience of the effect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e</w:t>
      </w:r>
      <w:r w:rsidRPr="00A56718">
        <w:rPr>
          <w:rFonts w:ascii="Times New Roman" w:eastAsia="Times New Roman" w:hAnsi="Times New Roman" w:cs="Times New Roman"/>
          <w:color w:val="222222"/>
          <w:sz w:val="24"/>
          <w:szCs w:val="24"/>
        </w:rPr>
        <w:t>, V is the current ass</w:t>
      </w:r>
      <w:r>
        <w:rPr>
          <w:rFonts w:ascii="Times New Roman" w:eastAsia="Times New Roman" w:hAnsi="Times New Roman" w:cs="Times New Roman"/>
          <w:color w:val="222222"/>
          <w:sz w:val="24"/>
          <w:szCs w:val="24"/>
        </w:rPr>
        <w:t xml:space="preserve">ociative strength between the </w:t>
      </w:r>
      <w:r w:rsidRPr="00A56718">
        <w:rPr>
          <w:rFonts w:ascii="Times New Roman" w:eastAsia="Times New Roman" w:hAnsi="Times New Roman" w:cs="Times New Roman"/>
          <w:color w:val="222222"/>
          <w:sz w:val="24"/>
          <w:szCs w:val="24"/>
        </w:rPr>
        <w:t>candidate cause</w:t>
      </w:r>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i/>
          <w:color w:val="222222"/>
          <w:sz w:val="24"/>
          <w:szCs w:val="24"/>
        </w:rPr>
        <w:t>i</w:t>
      </w:r>
      <w:proofErr w:type="spellEnd"/>
      <w:r w:rsidRPr="00A56718">
        <w:rPr>
          <w:rFonts w:ascii="Times New Roman" w:eastAsia="Times New Roman" w:hAnsi="Times New Roman" w:cs="Times New Roman"/>
          <w:color w:val="222222"/>
          <w:sz w:val="24"/>
          <w:szCs w:val="24"/>
        </w:rPr>
        <w:t xml:space="preserve"> and effect</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e</w:t>
      </w:r>
      <w:r w:rsidRPr="00A56718">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 xml:space="preserve"> and</w:t>
      </w:r>
      <w:r w:rsidRPr="00A56718">
        <w:rPr>
          <w:rFonts w:ascii="Times New Roman" w:eastAsia="Times New Roman" w:hAnsi="Times New Roman" w:cs="Times New Roman"/>
          <w:color w:val="222222"/>
          <w:sz w:val="24"/>
          <w:szCs w:val="24"/>
        </w:rPr>
        <w:t xml:space="preserve"> </w:t>
      </w:r>
      <w:proofErr w:type="spellStart"/>
      <w:r w:rsidRPr="00C537E5">
        <w:rPr>
          <w:rFonts w:ascii="Times New Roman" w:eastAsia="Times New Roman" w:hAnsi="Times New Roman" w:cs="Times New Roman"/>
          <w:color w:val="222222"/>
          <w:sz w:val="24"/>
          <w:szCs w:val="24"/>
        </w:rPr>
        <w:t>ΣV</w:t>
      </w:r>
      <w:r>
        <w:rPr>
          <w:rFonts w:ascii="Times New Roman" w:eastAsia="Times New Roman" w:hAnsi="Times New Roman" w:cs="Times New Roman"/>
          <w:color w:val="222222"/>
          <w:sz w:val="24"/>
          <w:szCs w:val="24"/>
          <w:vertAlign w:val="subscript"/>
        </w:rPr>
        <w:t>k</w:t>
      </w:r>
      <w:proofErr w:type="spellEnd"/>
      <w:r w:rsidRPr="00A56718">
        <w:rPr>
          <w:rFonts w:ascii="Times New Roman" w:eastAsia="Times New Roman" w:hAnsi="Times New Roman" w:cs="Times New Roman"/>
          <w:color w:val="222222"/>
          <w:sz w:val="24"/>
          <w:szCs w:val="24"/>
        </w:rPr>
        <w:t xml:space="preserve"> is the summed associative strength between all can</w:t>
      </w:r>
      <w:r>
        <w:rPr>
          <w:rFonts w:ascii="Times New Roman" w:eastAsia="Times New Roman" w:hAnsi="Times New Roman" w:cs="Times New Roman"/>
          <w:color w:val="222222"/>
          <w:sz w:val="24"/>
          <w:szCs w:val="24"/>
        </w:rPr>
        <w:t xml:space="preserve">didate causes </w:t>
      </w:r>
      <w:proofErr w:type="spellStart"/>
      <w:r>
        <w:rPr>
          <w:rFonts w:ascii="Times New Roman" w:eastAsia="Times New Roman" w:hAnsi="Times New Roman" w:cs="Times New Roman"/>
          <w:i/>
          <w:color w:val="222222"/>
          <w:sz w:val="24"/>
          <w:szCs w:val="24"/>
        </w:rPr>
        <w:t>i</w:t>
      </w:r>
      <w:proofErr w:type="spellEnd"/>
      <w:r>
        <w:rPr>
          <w:rFonts w:ascii="Times New Roman" w:eastAsia="Times New Roman" w:hAnsi="Times New Roman" w:cs="Times New Roman"/>
          <w:i/>
          <w:color w:val="222222"/>
          <w:sz w:val="24"/>
          <w:szCs w:val="24"/>
        </w:rPr>
        <w:t xml:space="preserve"> </w:t>
      </w:r>
      <w:r>
        <w:rPr>
          <w:rFonts w:ascii="Times New Roman" w:eastAsia="Times New Roman" w:hAnsi="Times New Roman" w:cs="Times New Roman"/>
          <w:color w:val="222222"/>
          <w:sz w:val="24"/>
          <w:szCs w:val="24"/>
        </w:rPr>
        <w:t xml:space="preserve">to </w:t>
      </w:r>
      <w:r>
        <w:rPr>
          <w:rFonts w:ascii="Times New Roman" w:eastAsia="Times New Roman" w:hAnsi="Times New Roman" w:cs="Times New Roman"/>
          <w:i/>
          <w:color w:val="222222"/>
          <w:sz w:val="24"/>
          <w:szCs w:val="24"/>
        </w:rPr>
        <w:t>k</w:t>
      </w:r>
      <w:r>
        <w:rPr>
          <w:rFonts w:ascii="Times New Roman" w:eastAsia="Times New Roman" w:hAnsi="Times New Roman" w:cs="Times New Roman"/>
          <w:color w:val="222222"/>
          <w:sz w:val="24"/>
          <w:szCs w:val="24"/>
        </w:rPr>
        <w:t xml:space="preserve"> and the effect </w:t>
      </w:r>
      <w:r>
        <w:rPr>
          <w:rFonts w:ascii="Times New Roman" w:eastAsia="Times New Roman" w:hAnsi="Times New Roman" w:cs="Times New Roman"/>
          <w:i/>
          <w:color w:val="222222"/>
          <w:sz w:val="24"/>
          <w:szCs w:val="24"/>
        </w:rPr>
        <w:t>e</w:t>
      </w:r>
      <w:r>
        <w:rPr>
          <w:rFonts w:ascii="Times New Roman" w:eastAsia="Times New Roman" w:hAnsi="Times New Roman" w:cs="Times New Roman"/>
          <w:color w:val="222222"/>
          <w:sz w:val="24"/>
          <w:szCs w:val="24"/>
        </w:rPr>
        <w:t xml:space="preserve">. </w:t>
      </w:r>
      <w:r w:rsidRPr="00A56718">
        <w:rPr>
          <w:rFonts w:ascii="Times New Roman" w:eastAsia="Times New Roman" w:hAnsi="Times New Roman" w:cs="Times New Roman"/>
          <w:color w:val="222222"/>
          <w:sz w:val="24"/>
          <w:szCs w:val="24"/>
        </w:rPr>
        <w:t xml:space="preserve">Unlike the Bayesian model presented above </w:t>
      </w:r>
      <w:r>
        <w:rPr>
          <w:rFonts w:ascii="Times New Roman" w:eastAsia="Times New Roman" w:hAnsi="Times New Roman" w:cs="Times New Roman"/>
          <w:color w:val="222222"/>
          <w:sz w:val="24"/>
          <w:szCs w:val="24"/>
        </w:rPr>
        <w:t>—</w:t>
      </w:r>
      <w:r w:rsidRPr="00A56718">
        <w:rPr>
          <w:rFonts w:ascii="Times New Roman" w:eastAsia="Times New Roman" w:hAnsi="Times New Roman" w:cs="Times New Roman"/>
          <w:color w:val="222222"/>
          <w:sz w:val="24"/>
          <w:szCs w:val="24"/>
        </w:rPr>
        <w:t>which did not require explicit simul</w:t>
      </w:r>
      <w:r>
        <w:rPr>
          <w:rFonts w:ascii="Times New Roman" w:eastAsia="Times New Roman" w:hAnsi="Times New Roman" w:cs="Times New Roman"/>
          <w:color w:val="222222"/>
          <w:sz w:val="24"/>
          <w:szCs w:val="24"/>
        </w:rPr>
        <w:t xml:space="preserve">ation and thus represented an </w:t>
      </w:r>
      <w:r w:rsidRPr="00A56718">
        <w:rPr>
          <w:rFonts w:ascii="Times New Roman" w:eastAsia="Times New Roman" w:hAnsi="Times New Roman" w:cs="Times New Roman"/>
          <w:color w:val="222222"/>
          <w:sz w:val="24"/>
          <w:szCs w:val="24"/>
        </w:rPr>
        <w:t>analytical model</w:t>
      </w:r>
      <w:r>
        <w:rPr>
          <w:rFonts w:ascii="Times New Roman" w:eastAsia="Times New Roman" w:hAnsi="Times New Roman" w:cs="Times New Roman"/>
          <w:color w:val="222222"/>
          <w:sz w:val="24"/>
          <w:szCs w:val="24"/>
        </w:rPr>
        <w:t xml:space="preserve">—for the RW model </w:t>
      </w:r>
      <w:r w:rsidRPr="00A56718">
        <w:rPr>
          <w:rFonts w:ascii="Times New Roman" w:eastAsia="Times New Roman" w:hAnsi="Times New Roman" w:cs="Times New Roman"/>
          <w:color w:val="222222"/>
          <w:sz w:val="24"/>
          <w:szCs w:val="24"/>
        </w:rPr>
        <w:t xml:space="preserve">we simulated </w:t>
      </w:r>
      <w:r>
        <w:rPr>
          <w:rFonts w:ascii="Times New Roman" w:eastAsia="Times New Roman" w:hAnsi="Times New Roman" w:cs="Times New Roman"/>
          <w:color w:val="222222"/>
          <w:sz w:val="24"/>
          <w:szCs w:val="24"/>
        </w:rPr>
        <w:t>all three experiments</w:t>
      </w:r>
      <w:r w:rsidRPr="00A56718">
        <w:rPr>
          <w:rFonts w:ascii="Times New Roman" w:eastAsia="Times New Roman" w:hAnsi="Times New Roman" w:cs="Times New Roman"/>
          <w:color w:val="222222"/>
          <w:sz w:val="24"/>
          <w:szCs w:val="24"/>
        </w:rPr>
        <w:t xml:space="preserve"> to examine what predictions </w:t>
      </w:r>
      <w:r>
        <w:rPr>
          <w:rFonts w:ascii="Times New Roman" w:eastAsia="Times New Roman" w:hAnsi="Times New Roman" w:cs="Times New Roman"/>
          <w:color w:val="222222"/>
          <w:sz w:val="24"/>
          <w:szCs w:val="24"/>
        </w:rPr>
        <w:t>were generated and to determine whether</w:t>
      </w:r>
      <w:r w:rsidRPr="00A56718">
        <w:rPr>
          <w:rFonts w:ascii="Times New Roman" w:eastAsia="Times New Roman" w:hAnsi="Times New Roman" w:cs="Times New Roman"/>
          <w:color w:val="222222"/>
          <w:sz w:val="24"/>
          <w:szCs w:val="24"/>
        </w:rPr>
        <w:t xml:space="preserve"> those predictions differed from those of the Bayesian m</w:t>
      </w:r>
      <w:r>
        <w:rPr>
          <w:rFonts w:ascii="Times New Roman" w:eastAsia="Times New Roman" w:hAnsi="Times New Roman" w:cs="Times New Roman"/>
          <w:color w:val="222222"/>
          <w:sz w:val="24"/>
          <w:szCs w:val="24"/>
        </w:rPr>
        <w:t xml:space="preserve">odel for these experiments across the three rating phases. Note that because the RW model does not inherently espouse a parameter that accounts for </w:t>
      </w:r>
      <w:r w:rsidR="00593E85">
        <w:rPr>
          <w:rFonts w:ascii="Times New Roman" w:eastAsia="Times New Roman" w:hAnsi="Times New Roman" w:cs="Times New Roman"/>
          <w:color w:val="222222"/>
          <w:sz w:val="24"/>
          <w:szCs w:val="24"/>
        </w:rPr>
        <w:t>participants</w:t>
      </w:r>
      <w:r>
        <w:rPr>
          <w:rFonts w:ascii="Times New Roman" w:eastAsia="Times New Roman" w:hAnsi="Times New Roman" w:cs="Times New Roman"/>
          <w:color w:val="222222"/>
          <w:sz w:val="24"/>
          <w:szCs w:val="24"/>
        </w:rPr>
        <w:t xml:space="preserve">’ baseline beliefs about causes (prior to the experiment) we set the weight for A and B in </w:t>
      </w:r>
      <w:r w:rsidR="00DE74EE">
        <w:rPr>
          <w:rFonts w:ascii="Times New Roman" w:eastAsia="Times New Roman" w:hAnsi="Times New Roman" w:cs="Times New Roman"/>
          <w:color w:val="222222"/>
          <w:sz w:val="24"/>
          <w:szCs w:val="24"/>
        </w:rPr>
        <w:t>all three experiments</w:t>
      </w:r>
      <w:r>
        <w:rPr>
          <w:rFonts w:ascii="Times New Roman" w:eastAsia="Times New Roman" w:hAnsi="Times New Roman" w:cs="Times New Roman"/>
          <w:color w:val="222222"/>
          <w:sz w:val="24"/>
          <w:szCs w:val="24"/>
        </w:rPr>
        <w:t xml:space="preserve"> to equal </w:t>
      </w:r>
      <w:r w:rsidRPr="00A56718">
        <w:rPr>
          <w:rFonts w:ascii="Times New Roman" w:eastAsia="Times New Roman" w:hAnsi="Times New Roman" w:cs="Times New Roman"/>
          <w:color w:val="222222"/>
          <w:sz w:val="24"/>
          <w:szCs w:val="24"/>
        </w:rPr>
        <w:t>.</w:t>
      </w:r>
      <w:r>
        <w:rPr>
          <w:rFonts w:ascii="Times New Roman" w:eastAsia="Times New Roman" w:hAnsi="Times New Roman" w:cs="Times New Roman"/>
          <w:color w:val="222222"/>
          <w:sz w:val="24"/>
          <w:szCs w:val="24"/>
        </w:rPr>
        <w:t>5 to reflect that fact participants’ pre-ratings of both objects</w:t>
      </w:r>
      <w:r w:rsidR="00DE74EE">
        <w:rPr>
          <w:rFonts w:ascii="Times New Roman" w:eastAsia="Times New Roman" w:hAnsi="Times New Roman" w:cs="Times New Roman"/>
          <w:color w:val="222222"/>
          <w:sz w:val="24"/>
          <w:szCs w:val="24"/>
        </w:rPr>
        <w:t xml:space="preserve"> across all three experiments</w:t>
      </w:r>
      <w:r>
        <w:rPr>
          <w:rFonts w:ascii="Times New Roman" w:eastAsia="Times New Roman" w:hAnsi="Times New Roman" w:cs="Times New Roman"/>
          <w:color w:val="222222"/>
          <w:sz w:val="24"/>
          <w:szCs w:val="24"/>
        </w:rPr>
        <w:t xml:space="preserve"> did not differ reliably from 50%</w:t>
      </w:r>
      <w:r w:rsidR="00DE74EE">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that is, participants seemed implicitly to assume that each object possessed an equal chance of being a cause prior to the presentation of any of the condition events in </w:t>
      </w:r>
      <w:r w:rsidR="006B055E">
        <w:rPr>
          <w:rFonts w:ascii="Times New Roman" w:eastAsia="Times New Roman" w:hAnsi="Times New Roman" w:cs="Times New Roman"/>
          <w:color w:val="222222"/>
          <w:sz w:val="24"/>
          <w:szCs w:val="24"/>
        </w:rPr>
        <w:t>all three experiments</w:t>
      </w:r>
      <w:r>
        <w:rPr>
          <w:rFonts w:ascii="Times New Roman" w:eastAsia="Times New Roman" w:hAnsi="Times New Roman" w:cs="Times New Roman"/>
          <w:color w:val="222222"/>
          <w:sz w:val="24"/>
          <w:szCs w:val="24"/>
        </w:rPr>
        <w:t>. Finally,</w:t>
      </w:r>
      <w:r w:rsidRPr="00A56718">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the model </w:t>
      </w:r>
      <w:r w:rsidRPr="00A56718">
        <w:rPr>
          <w:rFonts w:ascii="Times New Roman" w:eastAsia="Times New Roman" w:hAnsi="Times New Roman" w:cs="Times New Roman"/>
          <w:color w:val="222222"/>
          <w:sz w:val="24"/>
          <w:szCs w:val="24"/>
        </w:rPr>
        <w:t xml:space="preserve">received 20 AB+ </w:t>
      </w:r>
      <w:r>
        <w:rPr>
          <w:rFonts w:ascii="Times New Roman" w:eastAsia="Times New Roman" w:hAnsi="Times New Roman" w:cs="Times New Roman"/>
          <w:color w:val="222222"/>
          <w:sz w:val="24"/>
          <w:szCs w:val="24"/>
        </w:rPr>
        <w:t xml:space="preserve">training </w:t>
      </w:r>
      <w:r w:rsidRPr="00A56718">
        <w:rPr>
          <w:rFonts w:ascii="Times New Roman" w:eastAsia="Times New Roman" w:hAnsi="Times New Roman" w:cs="Times New Roman"/>
          <w:color w:val="222222"/>
          <w:sz w:val="24"/>
          <w:szCs w:val="24"/>
        </w:rPr>
        <w:t>trials and</w:t>
      </w:r>
      <w:r>
        <w:rPr>
          <w:rFonts w:ascii="Times New Roman" w:eastAsia="Times New Roman" w:hAnsi="Times New Roman" w:cs="Times New Roman"/>
          <w:color w:val="222222"/>
          <w:sz w:val="24"/>
          <w:szCs w:val="24"/>
        </w:rPr>
        <w:t xml:space="preserve"> 20 A+ training trials. Because adults in </w:t>
      </w:r>
      <w:r>
        <w:rPr>
          <w:rFonts w:ascii="Times New Roman" w:eastAsia="Times New Roman" w:hAnsi="Times New Roman" w:cs="Times New Roman"/>
          <w:color w:val="222222"/>
          <w:sz w:val="24"/>
          <w:szCs w:val="24"/>
        </w:rPr>
        <w:lastRenderedPageBreak/>
        <w:t>Experiments 1-3 were asked to provide three sets of ratings—namely, pre-, mid-, and post-ratings—the model’s predictions at training trial 20 were used as the midway ratings of this model. Likewise, training trial 40 was taken to be the model’s post-ratings for all four objects across the three experiments. The model’s pre-ratings were assessed before initiation of the simulation. Following these trials, A and B were presented alone and the model’s prediction about the causal status of both objects was assessed in Experiment 1 (or the model’s predictions about each of three or four objects were assessed in Experiments 2 and 3, respectively). Note that object C did not participate in the simulation of either the AB+ trials or the A+ trials given that this object in Experiment 2 and objects C and D in Experiment 3 were never shown alone on the detector.  Note also that because we were concerned with the qualitative predictions of the model rather than with the extent to which participants’ causal ratings matched the quantitative predictions of the model and because only the qualitative predictions are presented for the Bayesian model, we only report below the qualitative predictions of the RW model for Experiments 1-3. This approach is also consistent with that taken in Griffith et al. (2011).</w:t>
      </w:r>
      <w:r w:rsidR="006B055E">
        <w:rPr>
          <w:rFonts w:ascii="Times New Roman" w:eastAsia="Times New Roman" w:hAnsi="Times New Roman" w:cs="Times New Roman"/>
          <w:color w:val="222222"/>
          <w:sz w:val="24"/>
          <w:szCs w:val="24"/>
        </w:rPr>
        <w:t xml:space="preserve"> The traditional RW model predictions for all three experiments can be found in</w:t>
      </w:r>
      <w:r w:rsidR="0061511D">
        <w:rPr>
          <w:rFonts w:ascii="Times New Roman" w:eastAsia="Times New Roman" w:hAnsi="Times New Roman" w:cs="Times New Roman"/>
          <w:color w:val="222222"/>
          <w:sz w:val="24"/>
          <w:szCs w:val="24"/>
        </w:rPr>
        <w:t xml:space="preserve"> Tables 3, </w:t>
      </w:r>
      <w:r w:rsidR="001F5445">
        <w:rPr>
          <w:rFonts w:ascii="Times New Roman" w:eastAsia="Times New Roman" w:hAnsi="Times New Roman" w:cs="Times New Roman"/>
          <w:color w:val="222222"/>
          <w:sz w:val="24"/>
          <w:szCs w:val="24"/>
        </w:rPr>
        <w:t>6, 9, 12, 15, and 18</w:t>
      </w:r>
      <w:r w:rsidR="0061511D">
        <w:rPr>
          <w:rFonts w:ascii="Times New Roman" w:eastAsia="Times New Roman" w:hAnsi="Times New Roman" w:cs="Times New Roman"/>
          <w:color w:val="222222"/>
          <w:sz w:val="24"/>
          <w:szCs w:val="24"/>
        </w:rPr>
        <w:t>.</w:t>
      </w:r>
    </w:p>
    <w:p w14:paraId="40B7EBFB" w14:textId="167BE4DD" w:rsidR="00F5174D" w:rsidRPr="00371A0F" w:rsidRDefault="00F5174D" w:rsidP="00532AC6">
      <w:pPr>
        <w:shd w:val="clear" w:color="auto" w:fill="FFFFFF"/>
        <w:spacing w:after="0" w:line="480" w:lineRule="auto"/>
        <w:ind w:firstLine="720"/>
        <w:contextualSpacing/>
        <w:rPr>
          <w:rFonts w:ascii="Times New Roman" w:eastAsia="Times New Roman" w:hAnsi="Times New Roman" w:cs="Times New Roman"/>
          <w:color w:val="222222"/>
          <w:sz w:val="24"/>
          <w:szCs w:val="24"/>
        </w:rPr>
      </w:pPr>
      <w:r>
        <w:rPr>
          <w:rFonts w:ascii="Times New Roman" w:hAnsi="Times New Roman" w:cs="Times New Roman"/>
          <w:i/>
          <w:sz w:val="24"/>
          <w:szCs w:val="24"/>
        </w:rPr>
        <w:t xml:space="preserve">Modified Rescorla-Wagner model. </w:t>
      </w:r>
      <w:r>
        <w:rPr>
          <w:rFonts w:ascii="Times New Roman" w:hAnsi="Times New Roman" w:cs="Times New Roman"/>
          <w:sz w:val="24"/>
          <w:szCs w:val="24"/>
        </w:rPr>
        <w:t xml:space="preserve">Despite the fact that the form of the learning rule for the RW model and the modified RW model is identical (i.e., </w:t>
      </w:r>
      <w:r w:rsidRPr="00C537E5">
        <w:rPr>
          <w:rFonts w:ascii="Times New Roman" w:eastAsia="Times New Roman" w:hAnsi="Times New Roman" w:cs="Times New Roman"/>
          <w:color w:val="222222"/>
          <w:sz w:val="24"/>
          <w:szCs w:val="24"/>
        </w:rPr>
        <w:t>∆</w:t>
      </w:r>
      <w:r w:rsidRPr="00C537E5">
        <w:rPr>
          <w:rFonts w:ascii="Times New Roman" w:eastAsia="Times New Roman" w:hAnsi="Times New Roman" w:cs="Times New Roman"/>
          <w:i/>
          <w:color w:val="222222"/>
          <w:sz w:val="24"/>
          <w:szCs w:val="24"/>
        </w:rPr>
        <w:t>V</w:t>
      </w:r>
      <w:r>
        <w:rPr>
          <w:rFonts w:ascii="Times New Roman" w:eastAsia="Times New Roman" w:hAnsi="Times New Roman" w:cs="Times New Roman"/>
          <w:i/>
          <w:color w:val="222222"/>
          <w:sz w:val="24"/>
          <w:szCs w:val="24"/>
          <w:vertAlign w:val="subscript"/>
        </w:rPr>
        <w:t>i</w:t>
      </w:r>
      <w:r w:rsidRPr="00C537E5">
        <w:rPr>
          <w:rFonts w:ascii="Times New Roman" w:eastAsia="Times New Roman" w:hAnsi="Times New Roman" w:cs="Times New Roman"/>
          <w:color w:val="222222"/>
          <w:sz w:val="24"/>
          <w:szCs w:val="24"/>
        </w:rPr>
        <w:t xml:space="preserve"> = α</w:t>
      </w:r>
      <w:proofErr w:type="spellStart"/>
      <w:r>
        <w:rPr>
          <w:rFonts w:ascii="Times New Roman" w:eastAsia="Times New Roman" w:hAnsi="Times New Roman" w:cs="Times New Roman"/>
          <w:i/>
          <w:color w:val="222222"/>
          <w:sz w:val="24"/>
          <w:szCs w:val="24"/>
          <w:vertAlign w:val="subscript"/>
        </w:rPr>
        <w:t>i</w:t>
      </w:r>
      <w:proofErr w:type="spellEnd"/>
      <w:r w:rsidRPr="00C537E5">
        <w:rPr>
          <w:rFonts w:ascii="Times New Roman" w:eastAsia="Times New Roman" w:hAnsi="Times New Roman" w:cs="Times New Roman"/>
          <w:color w:val="222222"/>
          <w:sz w:val="24"/>
          <w:szCs w:val="24"/>
        </w:rPr>
        <w:t>β</w:t>
      </w:r>
      <w:r>
        <w:rPr>
          <w:rFonts w:ascii="Times New Roman" w:eastAsia="Times New Roman" w:hAnsi="Times New Roman" w:cs="Times New Roman"/>
          <w:color w:val="222222"/>
          <w:sz w:val="24"/>
          <w:szCs w:val="24"/>
          <w:vertAlign w:val="subscript"/>
        </w:rPr>
        <w:t>1</w:t>
      </w:r>
      <w:r w:rsidRPr="00C537E5">
        <w:rPr>
          <w:rFonts w:ascii="Times New Roman" w:eastAsia="Times New Roman" w:hAnsi="Times New Roman" w:cs="Times New Roman"/>
          <w:color w:val="222222"/>
          <w:sz w:val="24"/>
          <w:szCs w:val="24"/>
        </w:rPr>
        <w:t xml:space="preserve">(λ </w:t>
      </w:r>
      <w:r>
        <w:rPr>
          <w:rFonts w:ascii="Times New Roman" w:eastAsia="Times New Roman" w:hAnsi="Times New Roman" w:cs="Times New Roman"/>
          <w:color w:val="222222"/>
          <w:sz w:val="24"/>
          <w:szCs w:val="24"/>
        </w:rPr>
        <w:t>–</w:t>
      </w:r>
      <w:r w:rsidRPr="00C537E5">
        <w:rPr>
          <w:rFonts w:ascii="Times New Roman" w:eastAsia="Times New Roman" w:hAnsi="Times New Roman" w:cs="Times New Roman"/>
          <w:color w:val="222222"/>
          <w:sz w:val="24"/>
          <w:szCs w:val="24"/>
        </w:rPr>
        <w:t xml:space="preserve"> </w:t>
      </w:r>
      <w:proofErr w:type="spellStart"/>
      <w:r w:rsidRPr="00C537E5">
        <w:rPr>
          <w:rFonts w:ascii="Times New Roman" w:eastAsia="Times New Roman" w:hAnsi="Times New Roman" w:cs="Times New Roman"/>
          <w:color w:val="222222"/>
          <w:sz w:val="24"/>
          <w:szCs w:val="24"/>
        </w:rPr>
        <w:t>ΣV</w:t>
      </w:r>
      <w:r>
        <w:rPr>
          <w:rFonts w:ascii="Times New Roman" w:eastAsia="Times New Roman" w:hAnsi="Times New Roman" w:cs="Times New Roman"/>
          <w:color w:val="222222"/>
          <w:sz w:val="24"/>
          <w:szCs w:val="24"/>
          <w:vertAlign w:val="subscript"/>
        </w:rPr>
        <w:t>k</w:t>
      </w:r>
      <w:proofErr w:type="spellEnd"/>
      <w:r w:rsidRPr="00C537E5">
        <w:rPr>
          <w:rFonts w:ascii="Times New Roman" w:eastAsia="Times New Roman" w:hAnsi="Times New Roman" w:cs="Times New Roman"/>
          <w:color w:val="222222"/>
          <w:sz w:val="24"/>
          <w:szCs w:val="24"/>
        </w:rPr>
        <w:t>)</w:t>
      </w:r>
      <w:r>
        <w:rPr>
          <w:rFonts w:ascii="Times New Roman" w:hAnsi="Times New Roman" w:cs="Times New Roman"/>
          <w:sz w:val="24"/>
          <w:szCs w:val="24"/>
        </w:rPr>
        <w:t xml:space="preserve">, the two models differ in their treatment of the salience parameter, </w:t>
      </w:r>
      <w:r w:rsidRPr="00C537E5">
        <w:rPr>
          <w:rFonts w:ascii="Times New Roman" w:eastAsia="Times New Roman" w:hAnsi="Times New Roman" w:cs="Times New Roman"/>
          <w:color w:val="222222"/>
          <w:sz w:val="24"/>
          <w:szCs w:val="24"/>
        </w:rPr>
        <w:t>α</w:t>
      </w:r>
      <w:r>
        <w:rPr>
          <w:rFonts w:ascii="Times New Roman" w:hAnsi="Times New Roman" w:cs="Times New Roman"/>
          <w:sz w:val="24"/>
          <w:szCs w:val="24"/>
        </w:rPr>
        <w:t xml:space="preserve">. Whereas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is set to 0 for</w:t>
      </w:r>
      <w:r>
        <w:rPr>
          <w:rFonts w:ascii="Times New Roman" w:hAnsi="Times New Roman" w:cs="Times New Roman"/>
          <w:sz w:val="24"/>
          <w:szCs w:val="24"/>
        </w:rPr>
        <w:t xml:space="preserve">  absent cues in </w:t>
      </w:r>
      <w:r w:rsidRPr="00174491">
        <w:rPr>
          <w:rFonts w:ascii="Times New Roman" w:hAnsi="Times New Roman" w:cs="Times New Roman"/>
          <w:sz w:val="24"/>
          <w:szCs w:val="24"/>
        </w:rPr>
        <w:t xml:space="preserve">the traditional </w:t>
      </w:r>
      <w:r>
        <w:rPr>
          <w:rFonts w:ascii="Times New Roman" w:hAnsi="Times New Roman" w:cs="Times New Roman"/>
          <w:sz w:val="24"/>
          <w:szCs w:val="24"/>
        </w:rPr>
        <w:t>RW</w:t>
      </w:r>
      <w:r w:rsidRPr="00174491">
        <w:rPr>
          <w:rFonts w:ascii="Times New Roman" w:hAnsi="Times New Roman" w:cs="Times New Roman"/>
          <w:sz w:val="24"/>
          <w:szCs w:val="24"/>
        </w:rPr>
        <w:t xml:space="preserve"> model</w:t>
      </w:r>
      <w:r>
        <w:rPr>
          <w:rFonts w:ascii="Times New Roman" w:hAnsi="Times New Roman" w:cs="Times New Roman"/>
          <w:sz w:val="24"/>
          <w:szCs w:val="24"/>
        </w:rPr>
        <w:t xml:space="preserve"> because such cues are </w:t>
      </w:r>
      <w:r w:rsidRPr="00174491">
        <w:rPr>
          <w:rFonts w:ascii="Times New Roman" w:hAnsi="Times New Roman" w:cs="Times New Roman"/>
          <w:sz w:val="24"/>
          <w:szCs w:val="24"/>
        </w:rPr>
        <w:t xml:space="preserve">assumed to have no salience, </w:t>
      </w:r>
      <w:r w:rsidRPr="00C537E5">
        <w:rPr>
          <w:rFonts w:ascii="Times New Roman" w:eastAsia="Times New Roman" w:hAnsi="Times New Roman" w:cs="Times New Roman"/>
          <w:color w:val="222222"/>
          <w:sz w:val="24"/>
          <w:szCs w:val="24"/>
        </w:rPr>
        <w:t>α</w:t>
      </w:r>
      <w:r w:rsidRPr="00174491">
        <w:rPr>
          <w:rFonts w:ascii="Times New Roman" w:hAnsi="Times New Roman" w:cs="Times New Roman"/>
          <w:sz w:val="24"/>
          <w:szCs w:val="24"/>
        </w:rPr>
        <w:t xml:space="preserve"> is set to a nonzero (negative) </w:t>
      </w:r>
      <w:r>
        <w:rPr>
          <w:rFonts w:ascii="Times New Roman" w:hAnsi="Times New Roman" w:cs="Times New Roman"/>
          <w:sz w:val="24"/>
          <w:szCs w:val="24"/>
        </w:rPr>
        <w:t xml:space="preserve">value because </w:t>
      </w:r>
      <w:r w:rsidRPr="00174491">
        <w:rPr>
          <w:rFonts w:ascii="Times New Roman" w:hAnsi="Times New Roman" w:cs="Times New Roman"/>
          <w:sz w:val="24"/>
          <w:szCs w:val="24"/>
        </w:rPr>
        <w:t xml:space="preserve">absent cues are assumed to be negatively correlated with the outcome </w:t>
      </w:r>
      <w:r>
        <w:rPr>
          <w:rFonts w:ascii="Times New Roman" w:hAnsi="Times New Roman" w:cs="Times New Roman"/>
          <w:sz w:val="24"/>
          <w:szCs w:val="24"/>
        </w:rPr>
        <w:t>in the modified RW model</w:t>
      </w:r>
      <w:r w:rsidRPr="00174491">
        <w:rPr>
          <w:rFonts w:ascii="Times New Roman" w:hAnsi="Times New Roman" w:cs="Times New Roman"/>
          <w:sz w:val="24"/>
          <w:szCs w:val="24"/>
        </w:rPr>
        <w:t xml:space="preserve">. </w:t>
      </w:r>
      <w:r>
        <w:rPr>
          <w:rFonts w:ascii="Times New Roman" w:hAnsi="Times New Roman" w:cs="Times New Roman"/>
          <w:sz w:val="24"/>
          <w:szCs w:val="24"/>
        </w:rPr>
        <w:t xml:space="preserve">Besides the difference in how both models treat </w:t>
      </w:r>
      <w:r w:rsidRPr="00C537E5">
        <w:rPr>
          <w:rFonts w:ascii="Times New Roman" w:eastAsia="Times New Roman" w:hAnsi="Times New Roman" w:cs="Times New Roman"/>
          <w:color w:val="222222"/>
          <w:sz w:val="24"/>
          <w:szCs w:val="24"/>
        </w:rPr>
        <w:t>α</w:t>
      </w:r>
      <w:r>
        <w:rPr>
          <w:rFonts w:ascii="Times New Roman" w:eastAsia="Times New Roman" w:hAnsi="Times New Roman" w:cs="Times New Roman"/>
          <w:color w:val="222222"/>
          <w:sz w:val="24"/>
          <w:szCs w:val="24"/>
        </w:rPr>
        <w:t xml:space="preserve">, the training procedure used for the modified RW model was identical to that used for the traditional RW </w:t>
      </w:r>
      <w:r>
        <w:rPr>
          <w:rFonts w:ascii="Times New Roman" w:eastAsia="Times New Roman" w:hAnsi="Times New Roman" w:cs="Times New Roman"/>
          <w:color w:val="222222"/>
          <w:sz w:val="24"/>
          <w:szCs w:val="24"/>
        </w:rPr>
        <w:lastRenderedPageBreak/>
        <w:t>model</w:t>
      </w:r>
      <w:r w:rsidR="001F5445">
        <w:rPr>
          <w:rFonts w:ascii="Times New Roman" w:hAnsi="Times New Roman" w:cs="Times New Roman"/>
          <w:sz w:val="24"/>
          <w:szCs w:val="24"/>
        </w:rPr>
        <w:t xml:space="preserve">. The predictions of the modified RW model for all three experiments can be found in Tables </w:t>
      </w:r>
      <w:r w:rsidR="00071189">
        <w:rPr>
          <w:rFonts w:ascii="Times New Roman" w:hAnsi="Times New Roman" w:cs="Times New Roman"/>
          <w:sz w:val="24"/>
          <w:szCs w:val="24"/>
        </w:rPr>
        <w:t>4, 7, 10, 13, 16, and 19.</w:t>
      </w:r>
    </w:p>
    <w:p w14:paraId="63CDC809" w14:textId="77777777" w:rsidR="00214121" w:rsidRPr="00214B78" w:rsidRDefault="00214121" w:rsidP="00532AC6">
      <w:pPr>
        <w:spacing w:line="480" w:lineRule="auto"/>
        <w:contextualSpacing/>
        <w:rPr>
          <w:rFonts w:ascii="Times New Roman" w:hAnsi="Times New Roman" w:cs="Times New Roman"/>
          <w:sz w:val="24"/>
          <w:szCs w:val="24"/>
        </w:rPr>
      </w:pPr>
    </w:p>
    <w:p w14:paraId="39F47074" w14:textId="77777777" w:rsidR="00C90E90" w:rsidRPr="00214B78" w:rsidRDefault="00C90E90" w:rsidP="00532AC6">
      <w:pPr>
        <w:spacing w:line="480" w:lineRule="auto"/>
        <w:contextualSpacing/>
        <w:rPr>
          <w:rFonts w:ascii="Times New Roman" w:hAnsi="Times New Roman" w:cs="Times New Roman"/>
          <w:sz w:val="24"/>
          <w:szCs w:val="24"/>
        </w:rPr>
      </w:pPr>
    </w:p>
    <w:p w14:paraId="55A7080F" w14:textId="77777777" w:rsidR="006D10C5" w:rsidRPr="00BA2EB7" w:rsidRDefault="006D10C5" w:rsidP="00532AC6">
      <w:pPr>
        <w:spacing w:line="480" w:lineRule="auto"/>
        <w:ind w:firstLine="720"/>
        <w:contextualSpacing/>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br w:type="page"/>
      </w:r>
    </w:p>
    <w:p w14:paraId="03ED0C15" w14:textId="77777777" w:rsidR="007C7EEA" w:rsidRDefault="007C7EEA" w:rsidP="00532AC6">
      <w:pPr>
        <w:contextualSpacing/>
        <w:rPr>
          <w:rFonts w:ascii="Times New Roman" w:hAnsi="Times New Roman" w:cs="Times New Roman"/>
          <w:sz w:val="24"/>
          <w:szCs w:val="24"/>
        </w:rPr>
      </w:pPr>
    </w:p>
    <w:p w14:paraId="37F532EF" w14:textId="77777777" w:rsidR="007C7EEA" w:rsidRDefault="007C7EEA" w:rsidP="00532AC6">
      <w:pPr>
        <w:contextualSpacing/>
        <w:rPr>
          <w:rFonts w:ascii="Times New Roman" w:hAnsi="Times New Roman" w:cs="Times New Roman"/>
          <w:sz w:val="24"/>
          <w:szCs w:val="24"/>
        </w:rPr>
      </w:pPr>
      <w:r>
        <w:rPr>
          <w:rFonts w:ascii="Times New Roman" w:hAnsi="Times New Roman" w:cs="Times New Roman"/>
          <w:sz w:val="24"/>
          <w:szCs w:val="24"/>
        </w:rPr>
        <w:t>Figure 1</w:t>
      </w:r>
    </w:p>
    <w:p w14:paraId="54AFC23B" w14:textId="77777777" w:rsidR="007C7EEA" w:rsidRDefault="007C7EEA" w:rsidP="00532AC6">
      <w:pPr>
        <w:contextualSpacing/>
        <w:rPr>
          <w:rFonts w:ascii="Times New Roman" w:hAnsi="Times New Roman" w:cs="Times New Roman"/>
          <w:sz w:val="24"/>
          <w:szCs w:val="24"/>
        </w:rPr>
      </w:pPr>
      <w:r w:rsidRPr="007C7EEA">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E74BF1E" wp14:editId="591E4B1B">
                <wp:simplePos x="0" y="0"/>
                <wp:positionH relativeFrom="column">
                  <wp:posOffset>-372140</wp:posOffset>
                </wp:positionH>
                <wp:positionV relativeFrom="paragraph">
                  <wp:posOffset>170933</wp:posOffset>
                </wp:positionV>
                <wp:extent cx="7112480" cy="3753293"/>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480" cy="3753293"/>
                        </a:xfrm>
                        <a:prstGeom prst="rect">
                          <a:avLst/>
                        </a:prstGeom>
                        <a:solidFill>
                          <a:srgbClr val="FFFFFF"/>
                        </a:solidFill>
                        <a:ln w="9525">
                          <a:noFill/>
                          <a:miter lim="800000"/>
                          <a:headEnd/>
                          <a:tailEnd/>
                        </a:ln>
                      </wps:spPr>
                      <wps:txbx>
                        <w:txbxContent>
                          <w:p w14:paraId="1F3F43E8" w14:textId="0CD16020" w:rsidR="00DC6965" w:rsidRDefault="00DC6965">
                            <w:r>
                              <w:rPr>
                                <w:noProof/>
                              </w:rPr>
                              <w:drawing>
                                <wp:inline distT="0" distB="0" distL="0" distR="0" wp14:anchorId="5761726E" wp14:editId="40BEBFD3">
                                  <wp:extent cx="6917794" cy="21584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png"/>
                                          <pic:cNvPicPr/>
                                        </pic:nvPicPr>
                                        <pic:blipFill>
                                          <a:blip r:embed="rId9">
                                            <a:extLst>
                                              <a:ext uri="{28A0092B-C50C-407E-A947-70E740481C1C}">
                                                <a14:useLocalDpi xmlns:a14="http://schemas.microsoft.com/office/drawing/2010/main" val="0"/>
                                              </a:ext>
                                            </a:extLst>
                                          </a:blip>
                                          <a:stretch>
                                            <a:fillRect/>
                                          </a:stretch>
                                        </pic:blipFill>
                                        <pic:spPr>
                                          <a:xfrm>
                                            <a:off x="0" y="0"/>
                                            <a:ext cx="6917902" cy="215844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74BF1E" id="_x0000_t202" coordsize="21600,21600" o:spt="202" path="m,l,21600r21600,l21600,xe">
                <v:stroke joinstyle="miter"/>
                <v:path gradientshapeok="t" o:connecttype="rect"/>
              </v:shapetype>
              <v:shape id="Text Box 2" o:spid="_x0000_s1026" type="#_x0000_t202" style="position:absolute;margin-left:-29.3pt;margin-top:13.45pt;width:560.05pt;height:295.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" stroked="f">
                <v:textbox>
                  <w:txbxContent>
                    <w:p w14:paraId="1F3F43E8" w14:textId="0CD16020" w:rsidR="00DC6965" w:rsidRDefault="00DC6965">
                      <w:r>
                        <w:rPr>
                          <w:noProof/>
                        </w:rPr>
                        <w:drawing>
                          <wp:inline distT="0" distB="0" distL="0" distR="0" wp14:anchorId="5761726E" wp14:editId="40BEBFD3">
                            <wp:extent cx="6917794" cy="21584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png"/>
                                    <pic:cNvPicPr/>
                                  </pic:nvPicPr>
                                  <pic:blipFill>
                                    <a:blip r:embed="rId9">
                                      <a:extLst>
                                        <a:ext uri="{28A0092B-C50C-407E-A947-70E740481C1C}">
                                          <a14:useLocalDpi xmlns:a14="http://schemas.microsoft.com/office/drawing/2010/main" val="0"/>
                                        </a:ext>
                                      </a:extLst>
                                    </a:blip>
                                    <a:stretch>
                                      <a:fillRect/>
                                    </a:stretch>
                                  </pic:blipFill>
                                  <pic:spPr>
                                    <a:xfrm>
                                      <a:off x="0" y="0"/>
                                      <a:ext cx="6917902" cy="2158443"/>
                                    </a:xfrm>
                                    <a:prstGeom prst="rect">
                                      <a:avLst/>
                                    </a:prstGeom>
                                  </pic:spPr>
                                </pic:pic>
                              </a:graphicData>
                            </a:graphic>
                          </wp:inline>
                        </w:drawing>
                      </w:r>
                    </w:p>
                  </w:txbxContent>
                </v:textbox>
              </v:shape>
            </w:pict>
          </mc:Fallback>
        </mc:AlternateContent>
      </w:r>
    </w:p>
    <w:p w14:paraId="75BB2F3E" w14:textId="77777777" w:rsidR="007C7EEA" w:rsidRDefault="007C7EEA" w:rsidP="00532AC6">
      <w:pPr>
        <w:contextualSpacing/>
        <w:rPr>
          <w:rFonts w:ascii="Times New Roman" w:hAnsi="Times New Roman" w:cs="Times New Roman"/>
          <w:sz w:val="24"/>
          <w:szCs w:val="24"/>
        </w:rPr>
      </w:pPr>
    </w:p>
    <w:p w14:paraId="29104740" w14:textId="77777777" w:rsidR="007C7EEA" w:rsidRDefault="007C7EEA" w:rsidP="00532AC6">
      <w:pPr>
        <w:contextualSpacing/>
        <w:rPr>
          <w:rFonts w:ascii="Times New Roman" w:hAnsi="Times New Roman" w:cs="Times New Roman"/>
          <w:sz w:val="24"/>
          <w:szCs w:val="24"/>
        </w:rPr>
      </w:pPr>
    </w:p>
    <w:p w14:paraId="708A211D" w14:textId="77777777" w:rsidR="007C7EEA" w:rsidRDefault="007C7EEA" w:rsidP="00532AC6">
      <w:pPr>
        <w:contextualSpacing/>
        <w:rPr>
          <w:rFonts w:ascii="Times New Roman" w:hAnsi="Times New Roman" w:cs="Times New Roman"/>
          <w:sz w:val="24"/>
          <w:szCs w:val="24"/>
        </w:rPr>
      </w:pPr>
    </w:p>
    <w:p w14:paraId="7E253E95" w14:textId="77777777" w:rsidR="007C7EEA" w:rsidRDefault="007C7EEA" w:rsidP="00532AC6">
      <w:pPr>
        <w:contextualSpacing/>
        <w:rPr>
          <w:rFonts w:ascii="Times New Roman" w:hAnsi="Times New Roman" w:cs="Times New Roman"/>
          <w:sz w:val="24"/>
          <w:szCs w:val="24"/>
        </w:rPr>
      </w:pPr>
    </w:p>
    <w:p w14:paraId="75DECD71" w14:textId="77777777" w:rsidR="007C7EEA" w:rsidRDefault="007C7EEA" w:rsidP="00532AC6">
      <w:pPr>
        <w:contextualSpacing/>
        <w:rPr>
          <w:rFonts w:ascii="Times New Roman" w:hAnsi="Times New Roman" w:cs="Times New Roman"/>
          <w:sz w:val="24"/>
          <w:szCs w:val="24"/>
        </w:rPr>
      </w:pPr>
    </w:p>
    <w:p w14:paraId="7F7C56DE" w14:textId="77777777" w:rsidR="007C7EEA" w:rsidRDefault="007C7EEA" w:rsidP="00532AC6">
      <w:pPr>
        <w:contextualSpacing/>
        <w:rPr>
          <w:rFonts w:ascii="Times New Roman" w:hAnsi="Times New Roman" w:cs="Times New Roman"/>
          <w:sz w:val="24"/>
          <w:szCs w:val="24"/>
        </w:rPr>
      </w:pPr>
    </w:p>
    <w:p w14:paraId="601D755D" w14:textId="77777777" w:rsidR="007C7EEA" w:rsidRDefault="007C7EEA" w:rsidP="00532AC6">
      <w:pPr>
        <w:contextualSpacing/>
        <w:rPr>
          <w:rFonts w:ascii="Times New Roman" w:hAnsi="Times New Roman" w:cs="Times New Roman"/>
          <w:sz w:val="24"/>
          <w:szCs w:val="24"/>
        </w:rPr>
      </w:pPr>
    </w:p>
    <w:p w14:paraId="652C4E38" w14:textId="77777777" w:rsidR="007C7EEA" w:rsidRDefault="007C7EEA" w:rsidP="00532AC6">
      <w:pPr>
        <w:contextualSpacing/>
        <w:rPr>
          <w:rFonts w:ascii="Times New Roman" w:hAnsi="Times New Roman" w:cs="Times New Roman"/>
          <w:sz w:val="24"/>
          <w:szCs w:val="24"/>
        </w:rPr>
      </w:pPr>
    </w:p>
    <w:p w14:paraId="6FC1A796" w14:textId="77777777" w:rsidR="007C7EEA" w:rsidRDefault="007C7EEA" w:rsidP="00532AC6">
      <w:pPr>
        <w:contextualSpacing/>
        <w:rPr>
          <w:rFonts w:ascii="Times New Roman" w:hAnsi="Times New Roman" w:cs="Times New Roman"/>
          <w:sz w:val="24"/>
          <w:szCs w:val="24"/>
        </w:rPr>
      </w:pPr>
    </w:p>
    <w:p w14:paraId="73471F3F" w14:textId="77777777" w:rsidR="007C7EEA" w:rsidRDefault="007C7EEA" w:rsidP="00532AC6">
      <w:pPr>
        <w:contextualSpacing/>
        <w:rPr>
          <w:rFonts w:ascii="Times New Roman" w:hAnsi="Times New Roman" w:cs="Times New Roman"/>
          <w:sz w:val="24"/>
          <w:szCs w:val="24"/>
        </w:rPr>
      </w:pPr>
    </w:p>
    <w:p w14:paraId="0A86BA89" w14:textId="77777777" w:rsidR="007C7EEA" w:rsidRDefault="007C7EEA" w:rsidP="00532AC6">
      <w:pPr>
        <w:contextualSpacing/>
        <w:rPr>
          <w:rFonts w:ascii="Times New Roman" w:hAnsi="Times New Roman" w:cs="Times New Roman"/>
          <w:sz w:val="24"/>
          <w:szCs w:val="24"/>
        </w:rPr>
      </w:pPr>
    </w:p>
    <w:p w14:paraId="6DAEDCFA" w14:textId="77777777" w:rsidR="007C7EEA" w:rsidRDefault="007C7EEA" w:rsidP="00532AC6">
      <w:pPr>
        <w:contextualSpacing/>
        <w:rPr>
          <w:rFonts w:ascii="Times New Roman" w:hAnsi="Times New Roman" w:cs="Times New Roman"/>
          <w:sz w:val="24"/>
          <w:szCs w:val="24"/>
        </w:rPr>
      </w:pPr>
    </w:p>
    <w:p w14:paraId="68606066" w14:textId="77777777" w:rsidR="007C7EEA" w:rsidRDefault="007C7EEA" w:rsidP="00532AC6">
      <w:pPr>
        <w:contextualSpacing/>
        <w:rPr>
          <w:rFonts w:ascii="Times New Roman" w:hAnsi="Times New Roman" w:cs="Times New Roman"/>
          <w:sz w:val="24"/>
          <w:szCs w:val="24"/>
        </w:rPr>
      </w:pPr>
    </w:p>
    <w:p w14:paraId="545F1361" w14:textId="77777777" w:rsidR="007C7EEA" w:rsidRDefault="007C7EEA" w:rsidP="00532AC6">
      <w:pPr>
        <w:contextualSpacing/>
        <w:rPr>
          <w:rFonts w:ascii="Times New Roman" w:hAnsi="Times New Roman" w:cs="Times New Roman"/>
          <w:sz w:val="24"/>
          <w:szCs w:val="24"/>
        </w:rPr>
      </w:pPr>
    </w:p>
    <w:p w14:paraId="5E774069" w14:textId="77777777" w:rsidR="007C7EEA" w:rsidRDefault="007C7EEA" w:rsidP="00532AC6">
      <w:pPr>
        <w:contextualSpacing/>
        <w:rPr>
          <w:rFonts w:ascii="Times New Roman" w:hAnsi="Times New Roman" w:cs="Times New Roman"/>
          <w:sz w:val="24"/>
          <w:szCs w:val="24"/>
        </w:rPr>
      </w:pPr>
    </w:p>
    <w:p w14:paraId="1FEEE39F" w14:textId="77777777" w:rsidR="007C7EEA" w:rsidRDefault="007C7EEA" w:rsidP="00532AC6">
      <w:pPr>
        <w:contextualSpacing/>
        <w:rPr>
          <w:rFonts w:ascii="Times New Roman" w:hAnsi="Times New Roman" w:cs="Times New Roman"/>
          <w:sz w:val="24"/>
          <w:szCs w:val="24"/>
        </w:rPr>
      </w:pPr>
    </w:p>
    <w:p w14:paraId="2A9F1EAF" w14:textId="77777777" w:rsidR="007C7EEA" w:rsidRDefault="007C7EEA" w:rsidP="00532AC6">
      <w:pPr>
        <w:contextualSpacing/>
        <w:rPr>
          <w:rFonts w:ascii="Times New Roman" w:hAnsi="Times New Roman" w:cs="Times New Roman"/>
          <w:sz w:val="24"/>
          <w:szCs w:val="24"/>
        </w:rPr>
      </w:pPr>
    </w:p>
    <w:p w14:paraId="3568E3D6" w14:textId="77777777" w:rsidR="007C7EEA" w:rsidRDefault="007C7EEA" w:rsidP="00532AC6">
      <w:pPr>
        <w:contextualSpacing/>
        <w:rPr>
          <w:rFonts w:ascii="Times New Roman" w:hAnsi="Times New Roman" w:cs="Times New Roman"/>
          <w:sz w:val="24"/>
          <w:szCs w:val="24"/>
        </w:rPr>
      </w:pPr>
    </w:p>
    <w:p w14:paraId="13F94E6E" w14:textId="77777777" w:rsidR="007C7EEA" w:rsidRDefault="007C7EEA" w:rsidP="00532AC6">
      <w:pPr>
        <w:contextualSpacing/>
        <w:rPr>
          <w:rFonts w:ascii="Times New Roman" w:hAnsi="Times New Roman" w:cs="Times New Roman"/>
          <w:sz w:val="24"/>
          <w:szCs w:val="24"/>
        </w:rPr>
      </w:pPr>
    </w:p>
    <w:p w14:paraId="5E428296" w14:textId="77777777" w:rsidR="007C7EEA" w:rsidRDefault="007C7EEA" w:rsidP="00532AC6">
      <w:pPr>
        <w:contextualSpacing/>
        <w:rPr>
          <w:rFonts w:ascii="Times New Roman" w:hAnsi="Times New Roman" w:cs="Times New Roman"/>
          <w:sz w:val="24"/>
          <w:szCs w:val="24"/>
        </w:rPr>
      </w:pPr>
    </w:p>
    <w:p w14:paraId="3898B046" w14:textId="77777777" w:rsidR="00830CB2" w:rsidRDefault="00830CB2" w:rsidP="00532AC6">
      <w:pPr>
        <w:contextualSpacing/>
        <w:rPr>
          <w:rFonts w:ascii="Times New Roman" w:hAnsi="Times New Roman" w:cs="Times New Roman"/>
          <w:sz w:val="24"/>
          <w:szCs w:val="24"/>
        </w:rPr>
      </w:pPr>
    </w:p>
    <w:p w14:paraId="54AF49F7" w14:textId="77777777" w:rsidR="00830CB2" w:rsidRDefault="00830CB2"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0F6F12EB" w14:textId="505AE765" w:rsidR="00D30D6A" w:rsidRDefault="00D30D6A"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2</w:t>
      </w:r>
    </w:p>
    <w:p w14:paraId="7AA61404" w14:textId="77777777" w:rsidR="00D30D6A" w:rsidRDefault="00D30D6A" w:rsidP="00532AC6">
      <w:pPr>
        <w:contextualSpacing/>
        <w:rPr>
          <w:rFonts w:ascii="Times New Roman" w:hAnsi="Times New Roman" w:cs="Times New Roman"/>
          <w:sz w:val="24"/>
          <w:szCs w:val="24"/>
        </w:rPr>
      </w:pPr>
    </w:p>
    <w:p w14:paraId="25745322" w14:textId="78082F5D" w:rsidR="00D30D6A" w:rsidRDefault="00D170B4" w:rsidP="00532AC6">
      <w:pPr>
        <w:contextualSpacing/>
        <w:rPr>
          <w:rFonts w:ascii="Times New Roman" w:hAnsi="Times New Roman" w:cs="Times New Roman"/>
          <w:sz w:val="24"/>
          <w:szCs w:val="24"/>
        </w:rPr>
      </w:pPr>
      <w:r w:rsidRPr="0088207B">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6D0DF2CD" wp14:editId="4B289197">
                <wp:simplePos x="0" y="0"/>
                <wp:positionH relativeFrom="column">
                  <wp:posOffset>-581025</wp:posOffset>
                </wp:positionH>
                <wp:positionV relativeFrom="paragraph">
                  <wp:posOffset>-27305</wp:posOffset>
                </wp:positionV>
                <wp:extent cx="6730410" cy="5146158"/>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0410" cy="5146158"/>
                        </a:xfrm>
                        <a:prstGeom prst="rect">
                          <a:avLst/>
                        </a:prstGeom>
                        <a:solidFill>
                          <a:srgbClr val="FFFFFF"/>
                        </a:solidFill>
                        <a:ln w="9525">
                          <a:noFill/>
                          <a:miter lim="800000"/>
                          <a:headEnd/>
                          <a:tailEnd/>
                        </a:ln>
                      </wps:spPr>
                      <wps:txbx>
                        <w:txbxContent>
                          <w:p w14:paraId="4DAFAB30" w14:textId="77777777" w:rsidR="00DC6965" w:rsidRDefault="00DC6965" w:rsidP="00D170B4">
                            <w:r>
                              <w:rPr>
                                <w:noProof/>
                              </w:rPr>
                              <w:drawing>
                                <wp:inline distT="0" distB="0" distL="0" distR="0" wp14:anchorId="67474061" wp14:editId="337DB151">
                                  <wp:extent cx="6538595" cy="32042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_2Cause_Fig.jpg"/>
                                          <pic:cNvPicPr/>
                                        </pic:nvPicPr>
                                        <pic:blipFill>
                                          <a:blip r:embed="rId10">
                                            <a:extLst>
                                              <a:ext uri="{28A0092B-C50C-407E-A947-70E740481C1C}">
                                                <a14:useLocalDpi xmlns:a14="http://schemas.microsoft.com/office/drawing/2010/main" val="0"/>
                                              </a:ext>
                                            </a:extLst>
                                          </a:blip>
                                          <a:stretch>
                                            <a:fillRect/>
                                          </a:stretch>
                                        </pic:blipFill>
                                        <pic:spPr>
                                          <a:xfrm>
                                            <a:off x="0" y="0"/>
                                            <a:ext cx="6538595" cy="32042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DF2CD" id="_x0000_s1027" type="#_x0000_t202" style="position:absolute;margin-left:-45.75pt;margin-top:-2.15pt;width:529.95pt;height:405.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" stroked="f">
                <v:textbox>
                  <w:txbxContent>
                    <w:p w14:paraId="4DAFAB30" w14:textId="77777777" w:rsidR="00DC6965" w:rsidRDefault="00DC6965" w:rsidP="00D170B4">
                      <w:r>
                        <w:rPr>
                          <w:noProof/>
                        </w:rPr>
                        <w:drawing>
                          <wp:inline distT="0" distB="0" distL="0" distR="0" wp14:anchorId="67474061" wp14:editId="337DB151">
                            <wp:extent cx="6538595" cy="32042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_2Cause_Fig.jpg"/>
                                    <pic:cNvPicPr/>
                                  </pic:nvPicPr>
                                  <pic:blipFill>
                                    <a:blip r:embed="rId10">
                                      <a:extLst>
                                        <a:ext uri="{28A0092B-C50C-407E-A947-70E740481C1C}">
                                          <a14:useLocalDpi xmlns:a14="http://schemas.microsoft.com/office/drawing/2010/main" val="0"/>
                                        </a:ext>
                                      </a:extLst>
                                    </a:blip>
                                    <a:stretch>
                                      <a:fillRect/>
                                    </a:stretch>
                                  </pic:blipFill>
                                  <pic:spPr>
                                    <a:xfrm>
                                      <a:off x="0" y="0"/>
                                      <a:ext cx="6538595" cy="3204210"/>
                                    </a:xfrm>
                                    <a:prstGeom prst="rect">
                                      <a:avLst/>
                                    </a:prstGeom>
                                  </pic:spPr>
                                </pic:pic>
                              </a:graphicData>
                            </a:graphic>
                          </wp:inline>
                        </w:drawing>
                      </w:r>
                    </w:p>
                  </w:txbxContent>
                </v:textbox>
              </v:shape>
            </w:pict>
          </mc:Fallback>
        </mc:AlternateContent>
      </w:r>
      <w:r w:rsidR="00D30D6A">
        <w:rPr>
          <w:rFonts w:ascii="Times New Roman" w:hAnsi="Times New Roman" w:cs="Times New Roman"/>
          <w:sz w:val="24"/>
          <w:szCs w:val="24"/>
        </w:rPr>
        <w:br w:type="page"/>
      </w:r>
    </w:p>
    <w:p w14:paraId="134978B8" w14:textId="17218312" w:rsidR="00D170B4"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3</w:t>
      </w:r>
      <w:r w:rsidRPr="009D5AE2">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5CB19A3" wp14:editId="5BA32C40">
                <wp:simplePos x="0" y="0"/>
                <wp:positionH relativeFrom="column">
                  <wp:posOffset>-442595</wp:posOffset>
                </wp:positionH>
                <wp:positionV relativeFrom="paragraph">
                  <wp:posOffset>408305</wp:posOffset>
                </wp:positionV>
                <wp:extent cx="6624083" cy="5465135"/>
                <wp:effectExtent l="0" t="0" r="5715" b="254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4083" cy="5465135"/>
                        </a:xfrm>
                        <a:prstGeom prst="rect">
                          <a:avLst/>
                        </a:prstGeom>
                        <a:solidFill>
                          <a:srgbClr val="FFFFFF"/>
                        </a:solidFill>
                        <a:ln w="9525">
                          <a:noFill/>
                          <a:miter lim="800000"/>
                          <a:headEnd/>
                          <a:tailEnd/>
                        </a:ln>
                      </wps:spPr>
                      <wps:txbx>
                        <w:txbxContent>
                          <w:p w14:paraId="535D589A" w14:textId="77777777" w:rsidR="00DC6965" w:rsidRDefault="00DC6965" w:rsidP="00D170B4">
                            <w:r>
                              <w:rPr>
                                <w:noProof/>
                              </w:rPr>
                              <w:drawing>
                                <wp:inline distT="0" distB="0" distL="0" distR="0" wp14:anchorId="3F1CE33D" wp14:editId="52466616">
                                  <wp:extent cx="6428915" cy="53162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jpeg"/>
                                          <pic:cNvPicPr/>
                                        </pic:nvPicPr>
                                        <pic:blipFill>
                                          <a:blip r:embed="rId11">
                                            <a:extLst>
                                              <a:ext uri="{28A0092B-C50C-407E-A947-70E740481C1C}">
                                                <a14:useLocalDpi xmlns:a14="http://schemas.microsoft.com/office/drawing/2010/main" val="0"/>
                                              </a:ext>
                                            </a:extLst>
                                          </a:blip>
                                          <a:stretch>
                                            <a:fillRect/>
                                          </a:stretch>
                                        </pic:blipFill>
                                        <pic:spPr>
                                          <a:xfrm>
                                            <a:off x="0" y="0"/>
                                            <a:ext cx="6431915" cy="53187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B19A3" id="_x0000_s1028" type="#_x0000_t202" style="position:absolute;margin-left:-34.85pt;margin-top:32.15pt;width:521.6pt;height:430.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" stroked="f">
                <v:textbox>
                  <w:txbxContent>
                    <w:p w14:paraId="535D589A" w14:textId="77777777" w:rsidR="00DC6965" w:rsidRDefault="00DC6965" w:rsidP="00D170B4">
                      <w:r>
                        <w:rPr>
                          <w:noProof/>
                        </w:rPr>
                        <w:drawing>
                          <wp:inline distT="0" distB="0" distL="0" distR="0" wp14:anchorId="3F1CE33D" wp14:editId="52466616">
                            <wp:extent cx="6428915" cy="531627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jpeg"/>
                                    <pic:cNvPicPr/>
                                  </pic:nvPicPr>
                                  <pic:blipFill>
                                    <a:blip r:embed="rId11">
                                      <a:extLst>
                                        <a:ext uri="{28A0092B-C50C-407E-A947-70E740481C1C}">
                                          <a14:useLocalDpi xmlns:a14="http://schemas.microsoft.com/office/drawing/2010/main" val="0"/>
                                        </a:ext>
                                      </a:extLst>
                                    </a:blip>
                                    <a:stretch>
                                      <a:fillRect/>
                                    </a:stretch>
                                  </pic:blipFill>
                                  <pic:spPr>
                                    <a:xfrm>
                                      <a:off x="0" y="0"/>
                                      <a:ext cx="6431915" cy="5318760"/>
                                    </a:xfrm>
                                    <a:prstGeom prst="rect">
                                      <a:avLst/>
                                    </a:prstGeom>
                                  </pic:spPr>
                                </pic:pic>
                              </a:graphicData>
                            </a:graphic>
                          </wp:inline>
                        </w:drawing>
                      </w:r>
                    </w:p>
                  </w:txbxContent>
                </v:textbox>
              </v:shape>
            </w:pict>
          </mc:Fallback>
        </mc:AlternateContent>
      </w:r>
      <w:r>
        <w:rPr>
          <w:rFonts w:ascii="Times New Roman" w:hAnsi="Times New Roman" w:cs="Times New Roman"/>
          <w:sz w:val="24"/>
          <w:szCs w:val="24"/>
        </w:rPr>
        <w:br w:type="page"/>
      </w:r>
    </w:p>
    <w:p w14:paraId="7B606487" w14:textId="7425EEE6" w:rsidR="00D170B4"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4</w:t>
      </w:r>
      <w:r w:rsidRPr="00830CB2">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6AC6CA1A" wp14:editId="674436F0">
                <wp:simplePos x="0" y="0"/>
                <wp:positionH relativeFrom="column">
                  <wp:posOffset>-335280</wp:posOffset>
                </wp:positionH>
                <wp:positionV relativeFrom="paragraph">
                  <wp:posOffset>269875</wp:posOffset>
                </wp:positionV>
                <wp:extent cx="6357664" cy="3891516"/>
                <wp:effectExtent l="0" t="0" r="508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7664" cy="3891516"/>
                        </a:xfrm>
                        <a:prstGeom prst="rect">
                          <a:avLst/>
                        </a:prstGeom>
                        <a:solidFill>
                          <a:srgbClr val="FFFFFF"/>
                        </a:solidFill>
                        <a:ln w="9525">
                          <a:noFill/>
                          <a:miter lim="800000"/>
                          <a:headEnd/>
                          <a:tailEnd/>
                        </a:ln>
                      </wps:spPr>
                      <wps:txbx>
                        <w:txbxContent>
                          <w:p w14:paraId="381A47E1" w14:textId="77777777" w:rsidR="00DC6965" w:rsidRPr="00D170B4" w:rsidRDefault="00DC6965" w:rsidP="00D170B4">
                            <w:pPr>
                              <w:rPr>
                                <w:b/>
                              </w:rPr>
                            </w:pPr>
                            <w:r w:rsidRPr="00D170B4">
                              <w:rPr>
                                <w:b/>
                                <w:noProof/>
                              </w:rPr>
                              <w:drawing>
                                <wp:inline distT="0" distB="0" distL="0" distR="0" wp14:anchorId="63446258" wp14:editId="517DC17B">
                                  <wp:extent cx="6177516" cy="3359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three objects.png"/>
                                          <pic:cNvPicPr/>
                                        </pic:nvPicPr>
                                        <pic:blipFill>
                                          <a:blip r:embed="rId12">
                                            <a:extLst>
                                              <a:ext uri="{28A0092B-C50C-407E-A947-70E740481C1C}">
                                                <a14:useLocalDpi xmlns:a14="http://schemas.microsoft.com/office/drawing/2010/main" val="0"/>
                                              </a:ext>
                                            </a:extLst>
                                          </a:blip>
                                          <a:stretch>
                                            <a:fillRect/>
                                          </a:stretch>
                                        </pic:blipFill>
                                        <pic:spPr>
                                          <a:xfrm>
                                            <a:off x="0" y="0"/>
                                            <a:ext cx="6183914" cy="336336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6CA1A" id="_x0000_s1029" type="#_x0000_t202" style="position:absolute;margin-left:-26.4pt;margin-top:21.25pt;width:500.6pt;height:306.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" stroked="f">
                <v:textbox>
                  <w:txbxContent>
                    <w:p w14:paraId="381A47E1" w14:textId="77777777" w:rsidR="00DC6965" w:rsidRPr="00D170B4" w:rsidRDefault="00DC6965" w:rsidP="00D170B4">
                      <w:pPr>
                        <w:rPr>
                          <w:b/>
                        </w:rPr>
                      </w:pPr>
                      <w:r w:rsidRPr="00D170B4">
                        <w:rPr>
                          <w:b/>
                          <w:noProof/>
                        </w:rPr>
                        <w:drawing>
                          <wp:inline distT="0" distB="0" distL="0" distR="0" wp14:anchorId="63446258" wp14:editId="517DC17B">
                            <wp:extent cx="6177516" cy="3359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three objects.png"/>
                                    <pic:cNvPicPr/>
                                  </pic:nvPicPr>
                                  <pic:blipFill>
                                    <a:blip r:embed="rId12">
                                      <a:extLst>
                                        <a:ext uri="{28A0092B-C50C-407E-A947-70E740481C1C}">
                                          <a14:useLocalDpi xmlns:a14="http://schemas.microsoft.com/office/drawing/2010/main" val="0"/>
                                        </a:ext>
                                      </a:extLst>
                                    </a:blip>
                                    <a:stretch>
                                      <a:fillRect/>
                                    </a:stretch>
                                  </pic:blipFill>
                                  <pic:spPr>
                                    <a:xfrm>
                                      <a:off x="0" y="0"/>
                                      <a:ext cx="6183914" cy="3363368"/>
                                    </a:xfrm>
                                    <a:prstGeom prst="rect">
                                      <a:avLst/>
                                    </a:prstGeom>
                                  </pic:spPr>
                                </pic:pic>
                              </a:graphicData>
                            </a:graphic>
                          </wp:inline>
                        </w:drawing>
                      </w:r>
                    </w:p>
                  </w:txbxContent>
                </v:textbox>
              </v:shape>
            </w:pict>
          </mc:Fallback>
        </mc:AlternateContent>
      </w:r>
      <w:r>
        <w:rPr>
          <w:rFonts w:ascii="Times New Roman" w:hAnsi="Times New Roman" w:cs="Times New Roman"/>
          <w:sz w:val="24"/>
          <w:szCs w:val="24"/>
        </w:rPr>
        <w:br w:type="page"/>
      </w:r>
    </w:p>
    <w:p w14:paraId="63B56F15" w14:textId="779105B1" w:rsidR="007C7EEA" w:rsidRDefault="00D170B4"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Figure 5</w:t>
      </w:r>
    </w:p>
    <w:p w14:paraId="4273571D" w14:textId="654DECB4" w:rsidR="00830CB2" w:rsidRDefault="00D170B4" w:rsidP="00532AC6">
      <w:pPr>
        <w:contextualSpacing/>
        <w:rPr>
          <w:rFonts w:ascii="Times New Roman" w:hAnsi="Times New Roman" w:cs="Times New Roman"/>
          <w:sz w:val="24"/>
          <w:szCs w:val="24"/>
        </w:rPr>
      </w:pPr>
      <w:r w:rsidRPr="00F41E38">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797EA39B" wp14:editId="0A5778EF">
                <wp:simplePos x="0" y="0"/>
                <wp:positionH relativeFrom="column">
                  <wp:posOffset>-601980</wp:posOffset>
                </wp:positionH>
                <wp:positionV relativeFrom="paragraph">
                  <wp:posOffset>163830</wp:posOffset>
                </wp:positionV>
                <wp:extent cx="6655982" cy="461453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5982" cy="4614530"/>
                        </a:xfrm>
                        <a:prstGeom prst="rect">
                          <a:avLst/>
                        </a:prstGeom>
                        <a:solidFill>
                          <a:srgbClr val="FFFFFF"/>
                        </a:solidFill>
                        <a:ln w="9525">
                          <a:noFill/>
                          <a:miter lim="800000"/>
                          <a:headEnd/>
                          <a:tailEnd/>
                        </a:ln>
                      </wps:spPr>
                      <wps:txbx>
                        <w:txbxContent>
                          <w:p w14:paraId="3C42D0A2" w14:textId="77777777" w:rsidR="00DC6965" w:rsidRDefault="00DC6965" w:rsidP="00D170B4">
                            <w:r>
                              <w:rPr>
                                <w:noProof/>
                              </w:rPr>
                              <w:drawing>
                                <wp:inline distT="0" distB="0" distL="0" distR="0" wp14:anchorId="6A4AAF6A" wp14:editId="11421F06">
                                  <wp:extent cx="6463665" cy="35426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_3_four_cause.jpeg"/>
                                          <pic:cNvPicPr/>
                                        </pic:nvPicPr>
                                        <pic:blipFill>
                                          <a:blip r:embed="rId13">
                                            <a:extLst>
                                              <a:ext uri="{28A0092B-C50C-407E-A947-70E740481C1C}">
                                                <a14:useLocalDpi xmlns:a14="http://schemas.microsoft.com/office/drawing/2010/main" val="0"/>
                                              </a:ext>
                                            </a:extLst>
                                          </a:blip>
                                          <a:stretch>
                                            <a:fillRect/>
                                          </a:stretch>
                                        </pic:blipFill>
                                        <pic:spPr>
                                          <a:xfrm>
                                            <a:off x="0" y="0"/>
                                            <a:ext cx="6463665" cy="354266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EA39B" id="_x0000_s1030" type="#_x0000_t202" style="position:absolute;margin-left:-47.4pt;margin-top:12.9pt;width:524.1pt;height:363.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" stroked="f">
                <v:textbox>
                  <w:txbxContent>
                    <w:p w14:paraId="3C42D0A2" w14:textId="77777777" w:rsidR="00DC6965" w:rsidRDefault="00DC6965" w:rsidP="00D170B4">
                      <w:r>
                        <w:rPr>
                          <w:noProof/>
                        </w:rPr>
                        <w:drawing>
                          <wp:inline distT="0" distB="0" distL="0" distR="0" wp14:anchorId="6A4AAF6A" wp14:editId="11421F06">
                            <wp:extent cx="6463665" cy="35426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riment_3_four_cause.jpeg"/>
                                    <pic:cNvPicPr/>
                                  </pic:nvPicPr>
                                  <pic:blipFill>
                                    <a:blip r:embed="rId13">
                                      <a:extLst>
                                        <a:ext uri="{28A0092B-C50C-407E-A947-70E740481C1C}">
                                          <a14:useLocalDpi xmlns:a14="http://schemas.microsoft.com/office/drawing/2010/main" val="0"/>
                                        </a:ext>
                                      </a:extLst>
                                    </a:blip>
                                    <a:stretch>
                                      <a:fillRect/>
                                    </a:stretch>
                                  </pic:blipFill>
                                  <pic:spPr>
                                    <a:xfrm>
                                      <a:off x="0" y="0"/>
                                      <a:ext cx="6463665" cy="3542665"/>
                                    </a:xfrm>
                                    <a:prstGeom prst="rect">
                                      <a:avLst/>
                                    </a:prstGeom>
                                  </pic:spPr>
                                </pic:pic>
                              </a:graphicData>
                            </a:graphic>
                          </wp:inline>
                        </w:drawing>
                      </w:r>
                    </w:p>
                  </w:txbxContent>
                </v:textbox>
              </v:shape>
            </w:pict>
          </mc:Fallback>
        </mc:AlternateContent>
      </w:r>
    </w:p>
    <w:p w14:paraId="5DE1CF3F" w14:textId="77777777" w:rsidR="007C7EEA" w:rsidRDefault="007C7EEA" w:rsidP="00532AC6">
      <w:pPr>
        <w:contextualSpacing/>
        <w:rPr>
          <w:rFonts w:ascii="Times New Roman" w:hAnsi="Times New Roman" w:cs="Times New Roman"/>
          <w:sz w:val="24"/>
          <w:szCs w:val="24"/>
        </w:rPr>
      </w:pPr>
    </w:p>
    <w:p w14:paraId="3AD88A50" w14:textId="77777777" w:rsidR="007C7EEA" w:rsidRDefault="007C7EEA" w:rsidP="00532AC6">
      <w:pPr>
        <w:contextualSpacing/>
        <w:rPr>
          <w:rFonts w:ascii="Times New Roman" w:hAnsi="Times New Roman" w:cs="Times New Roman"/>
          <w:sz w:val="24"/>
          <w:szCs w:val="24"/>
        </w:rPr>
      </w:pPr>
    </w:p>
    <w:p w14:paraId="203F0485" w14:textId="77777777" w:rsidR="007C7EEA" w:rsidRDefault="007C7EEA" w:rsidP="00532AC6">
      <w:pPr>
        <w:contextualSpacing/>
        <w:rPr>
          <w:rFonts w:ascii="Times New Roman" w:hAnsi="Times New Roman" w:cs="Times New Roman"/>
          <w:sz w:val="24"/>
          <w:szCs w:val="24"/>
        </w:rPr>
      </w:pPr>
    </w:p>
    <w:p w14:paraId="2C9D138C" w14:textId="77777777" w:rsidR="007C7EEA" w:rsidRDefault="007C7EEA" w:rsidP="00532AC6">
      <w:pPr>
        <w:contextualSpacing/>
        <w:rPr>
          <w:rFonts w:ascii="Times New Roman" w:hAnsi="Times New Roman" w:cs="Times New Roman"/>
          <w:sz w:val="24"/>
          <w:szCs w:val="24"/>
        </w:rPr>
      </w:pPr>
    </w:p>
    <w:p w14:paraId="2103A24D" w14:textId="77777777" w:rsidR="007C7EEA" w:rsidRDefault="007C7EEA" w:rsidP="00532AC6">
      <w:pPr>
        <w:contextualSpacing/>
        <w:rPr>
          <w:rFonts w:ascii="Times New Roman" w:hAnsi="Times New Roman" w:cs="Times New Roman"/>
          <w:sz w:val="24"/>
          <w:szCs w:val="24"/>
        </w:rPr>
      </w:pPr>
    </w:p>
    <w:p w14:paraId="23761F8B" w14:textId="77777777" w:rsidR="007C7EEA" w:rsidRDefault="007C7EEA" w:rsidP="00532AC6">
      <w:pPr>
        <w:contextualSpacing/>
        <w:rPr>
          <w:rFonts w:ascii="Times New Roman" w:hAnsi="Times New Roman" w:cs="Times New Roman"/>
          <w:sz w:val="24"/>
          <w:szCs w:val="24"/>
        </w:rPr>
      </w:pPr>
    </w:p>
    <w:p w14:paraId="05A4DA7C" w14:textId="77777777" w:rsidR="007C7EEA" w:rsidRDefault="007C7EEA" w:rsidP="00532AC6">
      <w:pPr>
        <w:contextualSpacing/>
        <w:rPr>
          <w:rFonts w:ascii="Times New Roman" w:hAnsi="Times New Roman" w:cs="Times New Roman"/>
          <w:sz w:val="24"/>
          <w:szCs w:val="24"/>
        </w:rPr>
      </w:pPr>
    </w:p>
    <w:p w14:paraId="205E895C" w14:textId="77777777" w:rsidR="007C7EEA" w:rsidRDefault="007C7EEA" w:rsidP="00532AC6">
      <w:pPr>
        <w:contextualSpacing/>
        <w:rPr>
          <w:rFonts w:ascii="Times New Roman" w:hAnsi="Times New Roman" w:cs="Times New Roman"/>
          <w:sz w:val="24"/>
          <w:szCs w:val="24"/>
        </w:rPr>
      </w:pPr>
    </w:p>
    <w:p w14:paraId="65C85EBE" w14:textId="77777777" w:rsidR="007C7EEA" w:rsidRDefault="007C7EEA" w:rsidP="00532AC6">
      <w:pPr>
        <w:contextualSpacing/>
        <w:rPr>
          <w:rFonts w:ascii="Times New Roman" w:hAnsi="Times New Roman" w:cs="Times New Roman"/>
          <w:sz w:val="24"/>
          <w:szCs w:val="24"/>
        </w:rPr>
      </w:pPr>
    </w:p>
    <w:p w14:paraId="52E7946F" w14:textId="77777777" w:rsidR="007C7EEA" w:rsidRDefault="007C7EEA" w:rsidP="00532AC6">
      <w:pPr>
        <w:contextualSpacing/>
        <w:rPr>
          <w:rFonts w:ascii="Times New Roman" w:hAnsi="Times New Roman" w:cs="Times New Roman"/>
          <w:sz w:val="24"/>
          <w:szCs w:val="24"/>
        </w:rPr>
      </w:pPr>
    </w:p>
    <w:p w14:paraId="1936585E" w14:textId="77777777" w:rsidR="007C7EEA" w:rsidRDefault="007C7EEA" w:rsidP="00532AC6">
      <w:pPr>
        <w:contextualSpacing/>
        <w:rPr>
          <w:rFonts w:ascii="Times New Roman" w:hAnsi="Times New Roman" w:cs="Times New Roman"/>
          <w:sz w:val="24"/>
          <w:szCs w:val="24"/>
        </w:rPr>
      </w:pPr>
    </w:p>
    <w:p w14:paraId="54E8D328" w14:textId="77777777" w:rsidR="007C7EEA" w:rsidRDefault="007C7EEA" w:rsidP="00532AC6">
      <w:pPr>
        <w:contextualSpacing/>
        <w:rPr>
          <w:rFonts w:ascii="Times New Roman" w:hAnsi="Times New Roman" w:cs="Times New Roman"/>
          <w:sz w:val="24"/>
          <w:szCs w:val="24"/>
        </w:rPr>
      </w:pPr>
    </w:p>
    <w:p w14:paraId="02F98A8A" w14:textId="77777777" w:rsidR="007C7EEA" w:rsidRDefault="007C7EEA" w:rsidP="00532AC6">
      <w:pPr>
        <w:contextualSpacing/>
        <w:rPr>
          <w:rFonts w:ascii="Times New Roman" w:hAnsi="Times New Roman" w:cs="Times New Roman"/>
          <w:sz w:val="24"/>
          <w:szCs w:val="24"/>
        </w:rPr>
      </w:pPr>
    </w:p>
    <w:p w14:paraId="3A447DEA" w14:textId="77777777" w:rsidR="007C7EEA" w:rsidRDefault="007C7EEA" w:rsidP="00532AC6">
      <w:pPr>
        <w:contextualSpacing/>
        <w:rPr>
          <w:rFonts w:ascii="Times New Roman" w:hAnsi="Times New Roman" w:cs="Times New Roman"/>
          <w:sz w:val="24"/>
          <w:szCs w:val="24"/>
        </w:rPr>
      </w:pPr>
    </w:p>
    <w:p w14:paraId="709F532C" w14:textId="77777777" w:rsidR="007C7EEA" w:rsidRDefault="007C7EEA" w:rsidP="00532AC6">
      <w:pPr>
        <w:contextualSpacing/>
        <w:rPr>
          <w:rFonts w:ascii="Times New Roman" w:hAnsi="Times New Roman" w:cs="Times New Roman"/>
          <w:sz w:val="24"/>
          <w:szCs w:val="24"/>
        </w:rPr>
      </w:pPr>
    </w:p>
    <w:p w14:paraId="2B46B5AC" w14:textId="77777777" w:rsidR="007C7EEA" w:rsidRDefault="007C7EEA" w:rsidP="00532AC6">
      <w:pPr>
        <w:contextualSpacing/>
        <w:rPr>
          <w:rFonts w:ascii="Times New Roman" w:hAnsi="Times New Roman" w:cs="Times New Roman"/>
          <w:sz w:val="24"/>
          <w:szCs w:val="24"/>
        </w:rPr>
      </w:pPr>
    </w:p>
    <w:p w14:paraId="52B45688" w14:textId="77777777" w:rsidR="007C7EEA" w:rsidRDefault="007C7EEA" w:rsidP="00532AC6">
      <w:pPr>
        <w:contextualSpacing/>
        <w:rPr>
          <w:rFonts w:ascii="Times New Roman" w:hAnsi="Times New Roman" w:cs="Times New Roman"/>
          <w:sz w:val="24"/>
          <w:szCs w:val="24"/>
        </w:rPr>
      </w:pPr>
    </w:p>
    <w:p w14:paraId="6B689172" w14:textId="77777777" w:rsidR="007C7EEA" w:rsidRDefault="007C7EEA" w:rsidP="00532AC6">
      <w:pPr>
        <w:contextualSpacing/>
        <w:rPr>
          <w:rFonts w:ascii="Times New Roman" w:hAnsi="Times New Roman" w:cs="Times New Roman"/>
          <w:sz w:val="24"/>
          <w:szCs w:val="24"/>
        </w:rPr>
      </w:pPr>
    </w:p>
    <w:p w14:paraId="25A0ADCA" w14:textId="77777777" w:rsidR="00830CB2" w:rsidRDefault="00830CB2" w:rsidP="00532AC6">
      <w:pPr>
        <w:contextualSpacing/>
        <w:rPr>
          <w:rFonts w:ascii="Times New Roman" w:hAnsi="Times New Roman" w:cs="Times New Roman"/>
          <w:sz w:val="24"/>
          <w:szCs w:val="24"/>
        </w:rPr>
      </w:pPr>
    </w:p>
    <w:p w14:paraId="2037DD1A" w14:textId="77777777" w:rsidR="00830CB2" w:rsidRDefault="00830CB2" w:rsidP="00532AC6">
      <w:pPr>
        <w:contextualSpacing/>
        <w:rPr>
          <w:rFonts w:ascii="Times New Roman" w:hAnsi="Times New Roman" w:cs="Times New Roman"/>
          <w:sz w:val="24"/>
          <w:szCs w:val="24"/>
        </w:rPr>
      </w:pPr>
    </w:p>
    <w:p w14:paraId="1A29E333" w14:textId="77777777" w:rsidR="00830CB2" w:rsidRDefault="00830CB2" w:rsidP="00532AC6">
      <w:pPr>
        <w:contextualSpacing/>
        <w:rPr>
          <w:rFonts w:ascii="Times New Roman" w:hAnsi="Times New Roman" w:cs="Times New Roman"/>
          <w:sz w:val="24"/>
          <w:szCs w:val="24"/>
        </w:rPr>
      </w:pPr>
    </w:p>
    <w:p w14:paraId="53FDCA35" w14:textId="77777777" w:rsidR="00830CB2" w:rsidRDefault="00830CB2" w:rsidP="00532AC6">
      <w:pPr>
        <w:contextualSpacing/>
        <w:rPr>
          <w:rFonts w:ascii="Times New Roman" w:hAnsi="Times New Roman" w:cs="Times New Roman"/>
          <w:sz w:val="24"/>
          <w:szCs w:val="24"/>
        </w:rPr>
      </w:pPr>
    </w:p>
    <w:p w14:paraId="4A433350" w14:textId="77777777" w:rsidR="00830CB2" w:rsidRDefault="00830CB2" w:rsidP="00532AC6">
      <w:pPr>
        <w:contextualSpacing/>
        <w:rPr>
          <w:rFonts w:ascii="Times New Roman" w:hAnsi="Times New Roman" w:cs="Times New Roman"/>
          <w:sz w:val="24"/>
          <w:szCs w:val="24"/>
        </w:rPr>
      </w:pPr>
    </w:p>
    <w:p w14:paraId="0F1458A9" w14:textId="77777777" w:rsidR="00830CB2" w:rsidRDefault="00830CB2" w:rsidP="00532AC6">
      <w:pPr>
        <w:contextualSpacing/>
        <w:rPr>
          <w:rFonts w:ascii="Times New Roman" w:hAnsi="Times New Roman" w:cs="Times New Roman"/>
          <w:sz w:val="24"/>
          <w:szCs w:val="24"/>
        </w:rPr>
      </w:pPr>
    </w:p>
    <w:p w14:paraId="1A9A01A5" w14:textId="63216F79" w:rsidR="00B202F0" w:rsidRDefault="00B202F0" w:rsidP="00532AC6">
      <w:pPr>
        <w:contextualSpacing/>
        <w:rPr>
          <w:rFonts w:ascii="Times New Roman" w:hAnsi="Times New Roman" w:cs="Times New Roman"/>
          <w:sz w:val="24"/>
          <w:szCs w:val="24"/>
        </w:rPr>
      </w:pPr>
    </w:p>
    <w:p w14:paraId="14BE72B1" w14:textId="77777777" w:rsidR="00B202F0" w:rsidRDefault="00B202F0" w:rsidP="00532AC6">
      <w:pPr>
        <w:contextualSpacing/>
        <w:rPr>
          <w:rFonts w:ascii="Times New Roman" w:hAnsi="Times New Roman" w:cs="Times New Roman"/>
          <w:sz w:val="24"/>
          <w:szCs w:val="24"/>
        </w:rPr>
      </w:pPr>
      <w:r>
        <w:rPr>
          <w:rFonts w:ascii="Times New Roman" w:hAnsi="Times New Roman" w:cs="Times New Roman"/>
          <w:sz w:val="24"/>
          <w:szCs w:val="24"/>
        </w:rPr>
        <w:br w:type="page"/>
      </w:r>
    </w:p>
    <w:p w14:paraId="0E9772F2" w14:textId="72B3C989" w:rsidR="00830CB2" w:rsidRDefault="00B202F0" w:rsidP="00532AC6">
      <w:pPr>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Figure </w:t>
      </w:r>
      <w:r w:rsidR="00D170B4">
        <w:rPr>
          <w:rFonts w:ascii="Times New Roman" w:hAnsi="Times New Roman" w:cs="Times New Roman"/>
          <w:sz w:val="24"/>
          <w:szCs w:val="24"/>
        </w:rPr>
        <w:t>6</w:t>
      </w:r>
    </w:p>
    <w:p w14:paraId="3B6128AD" w14:textId="64267983" w:rsidR="00B202F0" w:rsidRDefault="00B202F0" w:rsidP="00532AC6">
      <w:pPr>
        <w:contextualSpacing/>
        <w:rPr>
          <w:rFonts w:ascii="Times New Roman" w:hAnsi="Times New Roman" w:cs="Times New Roman"/>
          <w:sz w:val="24"/>
          <w:szCs w:val="24"/>
        </w:rPr>
      </w:pPr>
      <w:r w:rsidRPr="00B202F0">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33107454" wp14:editId="4A727D1F">
                <wp:simplePos x="0" y="0"/>
                <wp:positionH relativeFrom="column">
                  <wp:posOffset>-520995</wp:posOffset>
                </wp:positionH>
                <wp:positionV relativeFrom="paragraph">
                  <wp:posOffset>21989</wp:posOffset>
                </wp:positionV>
                <wp:extent cx="6443330" cy="5199321"/>
                <wp:effectExtent l="0" t="0" r="0" b="19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3330" cy="5199321"/>
                        </a:xfrm>
                        <a:prstGeom prst="rect">
                          <a:avLst/>
                        </a:prstGeom>
                        <a:solidFill>
                          <a:srgbClr val="FFFFFF"/>
                        </a:solidFill>
                        <a:ln w="9525">
                          <a:noFill/>
                          <a:miter lim="800000"/>
                          <a:headEnd/>
                          <a:tailEnd/>
                        </a:ln>
                      </wps:spPr>
                      <wps:txbx>
                        <w:txbxContent>
                          <w:p w14:paraId="40EC7FA6" w14:textId="331A9367" w:rsidR="00DC6965" w:rsidRDefault="00DC6965">
                            <w:r>
                              <w:rPr>
                                <w:noProof/>
                              </w:rPr>
                              <w:drawing>
                                <wp:inline distT="0" distB="0" distL="0" distR="0" wp14:anchorId="1D95AD7D" wp14:editId="037E12C0">
                                  <wp:extent cx="6252792" cy="493350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four objects.png"/>
                                          <pic:cNvPicPr/>
                                        </pic:nvPicPr>
                                        <pic:blipFill>
                                          <a:blip r:embed="rId14">
                                            <a:extLst>
                                              <a:ext uri="{28A0092B-C50C-407E-A947-70E740481C1C}">
                                                <a14:useLocalDpi xmlns:a14="http://schemas.microsoft.com/office/drawing/2010/main" val="0"/>
                                              </a:ext>
                                            </a:extLst>
                                          </a:blip>
                                          <a:stretch>
                                            <a:fillRect/>
                                          </a:stretch>
                                        </pic:blipFill>
                                        <pic:spPr>
                                          <a:xfrm>
                                            <a:off x="0" y="0"/>
                                            <a:ext cx="6251788" cy="49327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07454" id="_x0000_s1031" type="#_x0000_t202" style="position:absolute;margin-left:-41pt;margin-top:1.75pt;width:507.35pt;height:40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" stroked="f">
                <v:textbox>
                  <w:txbxContent>
                    <w:p w14:paraId="40EC7FA6" w14:textId="331A9367" w:rsidR="00DC6965" w:rsidRDefault="00DC6965">
                      <w:r>
                        <w:rPr>
                          <w:noProof/>
                        </w:rPr>
                        <w:drawing>
                          <wp:inline distT="0" distB="0" distL="0" distR="0" wp14:anchorId="1D95AD7D" wp14:editId="037E12C0">
                            <wp:extent cx="6252792" cy="493350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al_models for four objects.png"/>
                                    <pic:cNvPicPr/>
                                  </pic:nvPicPr>
                                  <pic:blipFill>
                                    <a:blip r:embed="rId14">
                                      <a:extLst>
                                        <a:ext uri="{28A0092B-C50C-407E-A947-70E740481C1C}">
                                          <a14:useLocalDpi xmlns:a14="http://schemas.microsoft.com/office/drawing/2010/main" val="0"/>
                                        </a:ext>
                                      </a:extLst>
                                    </a:blip>
                                    <a:stretch>
                                      <a:fillRect/>
                                    </a:stretch>
                                  </pic:blipFill>
                                  <pic:spPr>
                                    <a:xfrm>
                                      <a:off x="0" y="0"/>
                                      <a:ext cx="6251788" cy="4932714"/>
                                    </a:xfrm>
                                    <a:prstGeom prst="rect">
                                      <a:avLst/>
                                    </a:prstGeom>
                                  </pic:spPr>
                                </pic:pic>
                              </a:graphicData>
                            </a:graphic>
                          </wp:inline>
                        </w:drawing>
                      </w:r>
                    </w:p>
                  </w:txbxContent>
                </v:textbox>
              </v:shape>
            </w:pict>
          </mc:Fallback>
        </mc:AlternateContent>
      </w:r>
    </w:p>
    <w:p w14:paraId="213DDDE7" w14:textId="77777777" w:rsidR="00830CB2" w:rsidRDefault="00830CB2" w:rsidP="00532AC6">
      <w:pPr>
        <w:contextualSpacing/>
        <w:rPr>
          <w:rFonts w:ascii="Times New Roman" w:hAnsi="Times New Roman" w:cs="Times New Roman"/>
          <w:sz w:val="24"/>
          <w:szCs w:val="24"/>
        </w:rPr>
      </w:pPr>
    </w:p>
    <w:p w14:paraId="5D769AEB" w14:textId="77777777" w:rsidR="00830CB2" w:rsidRDefault="00830CB2" w:rsidP="00532AC6">
      <w:pPr>
        <w:contextualSpacing/>
        <w:rPr>
          <w:rFonts w:ascii="Times New Roman" w:hAnsi="Times New Roman" w:cs="Times New Roman"/>
          <w:sz w:val="24"/>
          <w:szCs w:val="24"/>
        </w:rPr>
      </w:pPr>
    </w:p>
    <w:p w14:paraId="2A220576" w14:textId="77777777" w:rsidR="00830CB2" w:rsidRDefault="00830CB2" w:rsidP="00532AC6">
      <w:pPr>
        <w:contextualSpacing/>
        <w:rPr>
          <w:rFonts w:ascii="Times New Roman" w:hAnsi="Times New Roman" w:cs="Times New Roman"/>
          <w:sz w:val="24"/>
          <w:szCs w:val="24"/>
        </w:rPr>
      </w:pPr>
    </w:p>
    <w:p w14:paraId="76383C68" w14:textId="77777777" w:rsidR="00830CB2" w:rsidRDefault="00830CB2" w:rsidP="00532AC6">
      <w:pPr>
        <w:contextualSpacing/>
        <w:rPr>
          <w:rFonts w:ascii="Times New Roman" w:hAnsi="Times New Roman" w:cs="Times New Roman"/>
          <w:sz w:val="24"/>
          <w:szCs w:val="24"/>
        </w:rPr>
      </w:pPr>
    </w:p>
    <w:p w14:paraId="667258FD" w14:textId="77777777" w:rsidR="00830CB2" w:rsidRDefault="00830CB2" w:rsidP="00532AC6">
      <w:pPr>
        <w:contextualSpacing/>
        <w:rPr>
          <w:rFonts w:ascii="Times New Roman" w:hAnsi="Times New Roman" w:cs="Times New Roman"/>
          <w:sz w:val="24"/>
          <w:szCs w:val="24"/>
        </w:rPr>
      </w:pPr>
    </w:p>
    <w:p w14:paraId="4BCCE1D0" w14:textId="77777777" w:rsidR="00830CB2" w:rsidRDefault="00830CB2" w:rsidP="00532AC6">
      <w:pPr>
        <w:contextualSpacing/>
        <w:rPr>
          <w:rFonts w:ascii="Times New Roman" w:hAnsi="Times New Roman" w:cs="Times New Roman"/>
          <w:sz w:val="24"/>
          <w:szCs w:val="24"/>
        </w:rPr>
      </w:pPr>
    </w:p>
    <w:p w14:paraId="0DFFC4BA" w14:textId="77777777" w:rsidR="00830CB2" w:rsidRDefault="00830CB2" w:rsidP="00532AC6">
      <w:pPr>
        <w:contextualSpacing/>
        <w:rPr>
          <w:rFonts w:ascii="Times New Roman" w:hAnsi="Times New Roman" w:cs="Times New Roman"/>
          <w:sz w:val="24"/>
          <w:szCs w:val="24"/>
        </w:rPr>
      </w:pPr>
    </w:p>
    <w:p w14:paraId="282AD715" w14:textId="77777777" w:rsidR="00830CB2" w:rsidRDefault="00830CB2" w:rsidP="00532AC6">
      <w:pPr>
        <w:contextualSpacing/>
        <w:rPr>
          <w:rFonts w:ascii="Times New Roman" w:hAnsi="Times New Roman" w:cs="Times New Roman"/>
          <w:sz w:val="24"/>
          <w:szCs w:val="24"/>
        </w:rPr>
      </w:pPr>
    </w:p>
    <w:p w14:paraId="0E8A0D5C" w14:textId="77777777" w:rsidR="00830CB2" w:rsidRDefault="00830CB2" w:rsidP="00532AC6">
      <w:pPr>
        <w:contextualSpacing/>
        <w:rPr>
          <w:rFonts w:ascii="Times New Roman" w:hAnsi="Times New Roman" w:cs="Times New Roman"/>
          <w:sz w:val="24"/>
          <w:szCs w:val="24"/>
        </w:rPr>
      </w:pPr>
    </w:p>
    <w:p w14:paraId="612F35E5" w14:textId="77777777" w:rsidR="00830CB2" w:rsidRDefault="00830CB2" w:rsidP="00532AC6">
      <w:pPr>
        <w:contextualSpacing/>
        <w:rPr>
          <w:rFonts w:ascii="Times New Roman" w:hAnsi="Times New Roman" w:cs="Times New Roman"/>
          <w:sz w:val="24"/>
          <w:szCs w:val="24"/>
        </w:rPr>
      </w:pPr>
    </w:p>
    <w:p w14:paraId="6B338A39" w14:textId="77777777" w:rsidR="00830CB2" w:rsidRDefault="00830CB2" w:rsidP="00532AC6">
      <w:pPr>
        <w:contextualSpacing/>
        <w:rPr>
          <w:rFonts w:ascii="Times New Roman" w:hAnsi="Times New Roman" w:cs="Times New Roman"/>
          <w:sz w:val="24"/>
          <w:szCs w:val="24"/>
        </w:rPr>
      </w:pPr>
    </w:p>
    <w:p w14:paraId="334AAC76" w14:textId="77777777" w:rsidR="00830CB2" w:rsidRDefault="00830CB2" w:rsidP="00532AC6">
      <w:pPr>
        <w:contextualSpacing/>
        <w:rPr>
          <w:rFonts w:ascii="Times New Roman" w:hAnsi="Times New Roman" w:cs="Times New Roman"/>
          <w:sz w:val="24"/>
          <w:szCs w:val="24"/>
        </w:rPr>
      </w:pPr>
    </w:p>
    <w:p w14:paraId="52C6F92B" w14:textId="77777777" w:rsidR="00830CB2" w:rsidRDefault="00830CB2" w:rsidP="00532AC6">
      <w:pPr>
        <w:contextualSpacing/>
        <w:rPr>
          <w:rFonts w:ascii="Times New Roman" w:hAnsi="Times New Roman" w:cs="Times New Roman"/>
          <w:sz w:val="24"/>
          <w:szCs w:val="24"/>
        </w:rPr>
      </w:pPr>
    </w:p>
    <w:p w14:paraId="146FE97D" w14:textId="77777777" w:rsidR="00B202F0" w:rsidRDefault="00B202F0" w:rsidP="00532AC6">
      <w:pPr>
        <w:contextualSpacing/>
        <w:rPr>
          <w:rFonts w:ascii="Times New Roman" w:hAnsi="Times New Roman" w:cs="Times New Roman"/>
          <w:sz w:val="24"/>
          <w:szCs w:val="24"/>
        </w:rPr>
      </w:pPr>
    </w:p>
    <w:p w14:paraId="245D0C18" w14:textId="77777777" w:rsidR="00B202F0" w:rsidRDefault="00B202F0" w:rsidP="00532AC6">
      <w:pPr>
        <w:contextualSpacing/>
        <w:rPr>
          <w:rFonts w:ascii="Times New Roman" w:hAnsi="Times New Roman" w:cs="Times New Roman"/>
          <w:sz w:val="24"/>
          <w:szCs w:val="24"/>
        </w:rPr>
      </w:pPr>
    </w:p>
    <w:p w14:paraId="20A5CA97" w14:textId="77777777" w:rsidR="00B202F0" w:rsidRDefault="00B202F0" w:rsidP="00532AC6">
      <w:pPr>
        <w:contextualSpacing/>
        <w:rPr>
          <w:rFonts w:ascii="Times New Roman" w:hAnsi="Times New Roman" w:cs="Times New Roman"/>
          <w:sz w:val="24"/>
          <w:szCs w:val="24"/>
        </w:rPr>
      </w:pPr>
    </w:p>
    <w:p w14:paraId="1359BC7A" w14:textId="77777777" w:rsidR="00B202F0" w:rsidRDefault="00B202F0" w:rsidP="00532AC6">
      <w:pPr>
        <w:contextualSpacing/>
        <w:rPr>
          <w:rFonts w:ascii="Times New Roman" w:hAnsi="Times New Roman" w:cs="Times New Roman"/>
          <w:sz w:val="24"/>
          <w:szCs w:val="24"/>
        </w:rPr>
      </w:pPr>
    </w:p>
    <w:p w14:paraId="74A061F1" w14:textId="77777777" w:rsidR="00B202F0" w:rsidRDefault="00B202F0" w:rsidP="00532AC6">
      <w:pPr>
        <w:contextualSpacing/>
        <w:rPr>
          <w:rFonts w:ascii="Times New Roman" w:hAnsi="Times New Roman" w:cs="Times New Roman"/>
          <w:sz w:val="24"/>
          <w:szCs w:val="24"/>
        </w:rPr>
      </w:pPr>
    </w:p>
    <w:p w14:paraId="47DA61A5" w14:textId="77777777" w:rsidR="00B202F0" w:rsidRDefault="00B202F0" w:rsidP="00532AC6">
      <w:pPr>
        <w:contextualSpacing/>
        <w:rPr>
          <w:rFonts w:ascii="Times New Roman" w:hAnsi="Times New Roman" w:cs="Times New Roman"/>
          <w:sz w:val="24"/>
          <w:szCs w:val="24"/>
        </w:rPr>
      </w:pPr>
    </w:p>
    <w:p w14:paraId="1FE0E3F7" w14:textId="77777777" w:rsidR="00B202F0" w:rsidRDefault="00B202F0" w:rsidP="00532AC6">
      <w:pPr>
        <w:contextualSpacing/>
        <w:rPr>
          <w:rFonts w:ascii="Times New Roman" w:hAnsi="Times New Roman" w:cs="Times New Roman"/>
          <w:sz w:val="24"/>
          <w:szCs w:val="24"/>
        </w:rPr>
      </w:pPr>
    </w:p>
    <w:p w14:paraId="11963939" w14:textId="77777777" w:rsidR="00B202F0" w:rsidRDefault="00B202F0" w:rsidP="00532AC6">
      <w:pPr>
        <w:contextualSpacing/>
        <w:rPr>
          <w:rFonts w:ascii="Times New Roman" w:hAnsi="Times New Roman" w:cs="Times New Roman"/>
          <w:sz w:val="24"/>
          <w:szCs w:val="24"/>
        </w:rPr>
      </w:pPr>
    </w:p>
    <w:p w14:paraId="4B1E05EA" w14:textId="77777777" w:rsidR="00B202F0" w:rsidRDefault="00B202F0" w:rsidP="00532AC6">
      <w:pPr>
        <w:contextualSpacing/>
        <w:rPr>
          <w:rFonts w:ascii="Times New Roman" w:hAnsi="Times New Roman" w:cs="Times New Roman"/>
          <w:sz w:val="24"/>
          <w:szCs w:val="24"/>
        </w:rPr>
      </w:pPr>
    </w:p>
    <w:p w14:paraId="59D5C36A" w14:textId="77777777" w:rsidR="00B202F0" w:rsidRDefault="00B202F0" w:rsidP="00532AC6">
      <w:pPr>
        <w:contextualSpacing/>
        <w:rPr>
          <w:rFonts w:ascii="Times New Roman" w:hAnsi="Times New Roman" w:cs="Times New Roman"/>
          <w:sz w:val="24"/>
          <w:szCs w:val="24"/>
        </w:rPr>
      </w:pPr>
    </w:p>
    <w:p w14:paraId="78B69870" w14:textId="77777777" w:rsidR="00B202F0" w:rsidRDefault="00B202F0" w:rsidP="00532AC6">
      <w:pPr>
        <w:contextualSpacing/>
        <w:rPr>
          <w:rFonts w:ascii="Times New Roman" w:hAnsi="Times New Roman" w:cs="Times New Roman"/>
          <w:sz w:val="24"/>
          <w:szCs w:val="24"/>
        </w:rPr>
      </w:pPr>
    </w:p>
    <w:p w14:paraId="10030637" w14:textId="77777777" w:rsidR="00B202F0" w:rsidRDefault="00B202F0" w:rsidP="00532AC6">
      <w:pPr>
        <w:contextualSpacing/>
        <w:rPr>
          <w:rFonts w:ascii="Times New Roman" w:hAnsi="Times New Roman" w:cs="Times New Roman"/>
          <w:sz w:val="24"/>
          <w:szCs w:val="24"/>
        </w:rPr>
      </w:pPr>
    </w:p>
    <w:p w14:paraId="5F121351" w14:textId="77777777" w:rsidR="00B202F0" w:rsidRDefault="00B202F0" w:rsidP="00532AC6">
      <w:pPr>
        <w:contextualSpacing/>
        <w:rPr>
          <w:rFonts w:ascii="Times New Roman" w:hAnsi="Times New Roman" w:cs="Times New Roman"/>
          <w:sz w:val="24"/>
          <w:szCs w:val="24"/>
        </w:rPr>
      </w:pPr>
    </w:p>
    <w:p w14:paraId="537BF220" w14:textId="77777777" w:rsidR="00B202F0" w:rsidRDefault="00B202F0" w:rsidP="00532AC6">
      <w:pPr>
        <w:contextualSpacing/>
        <w:rPr>
          <w:rFonts w:ascii="Times New Roman" w:hAnsi="Times New Roman" w:cs="Times New Roman"/>
          <w:sz w:val="24"/>
          <w:szCs w:val="24"/>
        </w:rPr>
      </w:pPr>
    </w:p>
    <w:p w14:paraId="55049E73" w14:textId="77777777" w:rsidR="00B202F0" w:rsidRDefault="00B202F0" w:rsidP="00532AC6">
      <w:pPr>
        <w:contextualSpacing/>
        <w:rPr>
          <w:rFonts w:ascii="Times New Roman" w:hAnsi="Times New Roman" w:cs="Times New Roman"/>
          <w:sz w:val="24"/>
          <w:szCs w:val="24"/>
        </w:rPr>
      </w:pPr>
    </w:p>
    <w:p w14:paraId="2D3F800A" w14:textId="77777777" w:rsidR="00B202F0" w:rsidRDefault="00B202F0" w:rsidP="00532AC6">
      <w:pPr>
        <w:contextualSpacing/>
        <w:rPr>
          <w:rFonts w:ascii="Times New Roman" w:hAnsi="Times New Roman" w:cs="Times New Roman"/>
          <w:sz w:val="24"/>
          <w:szCs w:val="24"/>
        </w:rPr>
      </w:pPr>
    </w:p>
    <w:p w14:paraId="781FC670" w14:textId="77777777" w:rsidR="00B202F0" w:rsidRDefault="00B202F0" w:rsidP="00532AC6">
      <w:pPr>
        <w:contextualSpacing/>
        <w:rPr>
          <w:rFonts w:ascii="Times New Roman" w:hAnsi="Times New Roman" w:cs="Times New Roman"/>
          <w:sz w:val="24"/>
          <w:szCs w:val="24"/>
        </w:rPr>
      </w:pPr>
    </w:p>
    <w:p w14:paraId="760CA97A" w14:textId="77777777" w:rsidR="00B202F0" w:rsidRDefault="00B202F0" w:rsidP="00532AC6">
      <w:pPr>
        <w:contextualSpacing/>
        <w:rPr>
          <w:rFonts w:ascii="Times New Roman" w:hAnsi="Times New Roman" w:cs="Times New Roman"/>
          <w:sz w:val="24"/>
          <w:szCs w:val="24"/>
        </w:rPr>
      </w:pPr>
    </w:p>
    <w:p w14:paraId="5ECE91A6" w14:textId="77777777" w:rsidR="00B202F0" w:rsidRDefault="00B202F0" w:rsidP="00532AC6">
      <w:pPr>
        <w:contextualSpacing/>
        <w:rPr>
          <w:rFonts w:ascii="Times New Roman" w:hAnsi="Times New Roman" w:cs="Times New Roman"/>
          <w:sz w:val="24"/>
          <w:szCs w:val="24"/>
        </w:rPr>
      </w:pPr>
    </w:p>
    <w:p w14:paraId="35B66F89" w14:textId="77777777" w:rsidR="00B202F0" w:rsidRDefault="00B202F0" w:rsidP="00532AC6">
      <w:pPr>
        <w:contextualSpacing/>
        <w:rPr>
          <w:rFonts w:ascii="Times New Roman" w:hAnsi="Times New Roman" w:cs="Times New Roman"/>
          <w:sz w:val="24"/>
          <w:szCs w:val="24"/>
        </w:rPr>
      </w:pPr>
    </w:p>
    <w:p w14:paraId="32E1B9A1" w14:textId="77777777" w:rsidR="00B202F0" w:rsidRDefault="00B202F0" w:rsidP="00532AC6">
      <w:pPr>
        <w:contextualSpacing/>
        <w:rPr>
          <w:rFonts w:ascii="Times New Roman" w:hAnsi="Times New Roman" w:cs="Times New Roman"/>
          <w:sz w:val="24"/>
          <w:szCs w:val="24"/>
        </w:rPr>
      </w:pPr>
    </w:p>
    <w:p w14:paraId="09BE3C29" w14:textId="77777777" w:rsidR="00B202F0" w:rsidRDefault="00B202F0" w:rsidP="00532AC6">
      <w:pPr>
        <w:contextualSpacing/>
        <w:rPr>
          <w:rFonts w:ascii="Times New Roman" w:hAnsi="Times New Roman" w:cs="Times New Roman"/>
          <w:sz w:val="24"/>
          <w:szCs w:val="24"/>
        </w:rPr>
      </w:pPr>
    </w:p>
    <w:p w14:paraId="5C79E421" w14:textId="77777777" w:rsidR="00F31528" w:rsidRDefault="00F31528" w:rsidP="00532AC6">
      <w:pPr>
        <w:contextualSpacing/>
        <w:rPr>
          <w:rFonts w:ascii="Times New Roman" w:hAnsi="Times New Roman" w:cs="Times New Roman"/>
          <w:sz w:val="24"/>
          <w:szCs w:val="24"/>
        </w:rPr>
      </w:pPr>
    </w:p>
    <w:p w14:paraId="4B319DA7" w14:textId="77777777" w:rsidR="00F31528" w:rsidRDefault="00F31528" w:rsidP="00532AC6">
      <w:pPr>
        <w:contextualSpacing/>
        <w:rPr>
          <w:rFonts w:ascii="Times New Roman" w:hAnsi="Times New Roman" w:cs="Times New Roman"/>
          <w:sz w:val="24"/>
          <w:szCs w:val="24"/>
        </w:rPr>
      </w:pPr>
    </w:p>
    <w:sectPr w:rsidR="00F31528" w:rsidSect="00323E12">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3E9C8" w14:textId="77777777" w:rsidR="00A65AD1" w:rsidRDefault="00A65AD1" w:rsidP="00323E12">
      <w:pPr>
        <w:spacing w:after="0" w:line="240" w:lineRule="auto"/>
      </w:pPr>
      <w:r>
        <w:separator/>
      </w:r>
    </w:p>
  </w:endnote>
  <w:endnote w:type="continuationSeparator" w:id="0">
    <w:p w14:paraId="22E9785C" w14:textId="77777777" w:rsidR="00A65AD1" w:rsidRDefault="00A65AD1"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A73BE" w14:textId="77777777" w:rsidR="00A65AD1" w:rsidRDefault="00A65AD1" w:rsidP="00323E12">
      <w:pPr>
        <w:spacing w:after="0" w:line="240" w:lineRule="auto"/>
      </w:pPr>
      <w:r>
        <w:separator/>
      </w:r>
    </w:p>
  </w:footnote>
  <w:footnote w:type="continuationSeparator" w:id="0">
    <w:p w14:paraId="61ED01DA" w14:textId="77777777" w:rsidR="00A65AD1" w:rsidRDefault="00A65AD1"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DDAE4" w14:textId="77777777"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REVISITING BACKWARDS-BLOCKING IN ADULTS</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7DF1D" w14:textId="77777777"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ADULTS </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95D"/>
    <w:rsid w:val="000037A4"/>
    <w:rsid w:val="00005710"/>
    <w:rsid w:val="000057C9"/>
    <w:rsid w:val="00006724"/>
    <w:rsid w:val="0000725A"/>
    <w:rsid w:val="0000770F"/>
    <w:rsid w:val="00011123"/>
    <w:rsid w:val="00011D20"/>
    <w:rsid w:val="00012871"/>
    <w:rsid w:val="000141C9"/>
    <w:rsid w:val="0001589F"/>
    <w:rsid w:val="00016189"/>
    <w:rsid w:val="000171E4"/>
    <w:rsid w:val="00020478"/>
    <w:rsid w:val="00020876"/>
    <w:rsid w:val="00020FD7"/>
    <w:rsid w:val="00022A76"/>
    <w:rsid w:val="00023956"/>
    <w:rsid w:val="00025691"/>
    <w:rsid w:val="00027CD3"/>
    <w:rsid w:val="00027EAB"/>
    <w:rsid w:val="000305CC"/>
    <w:rsid w:val="00030C15"/>
    <w:rsid w:val="00031199"/>
    <w:rsid w:val="00031BA9"/>
    <w:rsid w:val="000323C7"/>
    <w:rsid w:val="00032737"/>
    <w:rsid w:val="00032754"/>
    <w:rsid w:val="00032AD3"/>
    <w:rsid w:val="00032F92"/>
    <w:rsid w:val="00033D24"/>
    <w:rsid w:val="00034CB8"/>
    <w:rsid w:val="00036A6E"/>
    <w:rsid w:val="00040C49"/>
    <w:rsid w:val="00042BAD"/>
    <w:rsid w:val="00043C6F"/>
    <w:rsid w:val="00044539"/>
    <w:rsid w:val="0004503A"/>
    <w:rsid w:val="00046807"/>
    <w:rsid w:val="000504E8"/>
    <w:rsid w:val="00050D24"/>
    <w:rsid w:val="000514D6"/>
    <w:rsid w:val="0005192F"/>
    <w:rsid w:val="00052415"/>
    <w:rsid w:val="00052DBC"/>
    <w:rsid w:val="00053854"/>
    <w:rsid w:val="00053BC4"/>
    <w:rsid w:val="00054937"/>
    <w:rsid w:val="000554C0"/>
    <w:rsid w:val="00056DE7"/>
    <w:rsid w:val="0006077E"/>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4E2E"/>
    <w:rsid w:val="000752F8"/>
    <w:rsid w:val="00075E49"/>
    <w:rsid w:val="0007605A"/>
    <w:rsid w:val="000770BC"/>
    <w:rsid w:val="000777AD"/>
    <w:rsid w:val="00080085"/>
    <w:rsid w:val="000809AD"/>
    <w:rsid w:val="00080B94"/>
    <w:rsid w:val="000816AD"/>
    <w:rsid w:val="00081AB9"/>
    <w:rsid w:val="00083E00"/>
    <w:rsid w:val="0008469D"/>
    <w:rsid w:val="00086788"/>
    <w:rsid w:val="000900F4"/>
    <w:rsid w:val="00093727"/>
    <w:rsid w:val="00093742"/>
    <w:rsid w:val="00093F1B"/>
    <w:rsid w:val="000947E0"/>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71E"/>
    <w:rsid w:val="000B2057"/>
    <w:rsid w:val="000B3804"/>
    <w:rsid w:val="000B3A47"/>
    <w:rsid w:val="000B4F77"/>
    <w:rsid w:val="000B53BF"/>
    <w:rsid w:val="000B63A5"/>
    <w:rsid w:val="000B63E4"/>
    <w:rsid w:val="000B761B"/>
    <w:rsid w:val="000B76CC"/>
    <w:rsid w:val="000B7AB5"/>
    <w:rsid w:val="000C053D"/>
    <w:rsid w:val="000C19FC"/>
    <w:rsid w:val="000C1F89"/>
    <w:rsid w:val="000C215E"/>
    <w:rsid w:val="000C2805"/>
    <w:rsid w:val="000C2908"/>
    <w:rsid w:val="000C36EF"/>
    <w:rsid w:val="000C39F8"/>
    <w:rsid w:val="000C4BA2"/>
    <w:rsid w:val="000C53CE"/>
    <w:rsid w:val="000C6034"/>
    <w:rsid w:val="000C67AA"/>
    <w:rsid w:val="000D0B07"/>
    <w:rsid w:val="000D0F07"/>
    <w:rsid w:val="000D1586"/>
    <w:rsid w:val="000D1A45"/>
    <w:rsid w:val="000D261B"/>
    <w:rsid w:val="000D2D3C"/>
    <w:rsid w:val="000D33EE"/>
    <w:rsid w:val="000D3791"/>
    <w:rsid w:val="000D4176"/>
    <w:rsid w:val="000D694C"/>
    <w:rsid w:val="000D7721"/>
    <w:rsid w:val="000D7C29"/>
    <w:rsid w:val="000D7C56"/>
    <w:rsid w:val="000E083B"/>
    <w:rsid w:val="000E08C2"/>
    <w:rsid w:val="000E1816"/>
    <w:rsid w:val="000E1824"/>
    <w:rsid w:val="000E236D"/>
    <w:rsid w:val="000E2624"/>
    <w:rsid w:val="000E3CCC"/>
    <w:rsid w:val="000E4264"/>
    <w:rsid w:val="000E7155"/>
    <w:rsid w:val="000F09D0"/>
    <w:rsid w:val="000F423F"/>
    <w:rsid w:val="000F4976"/>
    <w:rsid w:val="000F5F2B"/>
    <w:rsid w:val="000F6103"/>
    <w:rsid w:val="000F6204"/>
    <w:rsid w:val="000F7187"/>
    <w:rsid w:val="0010201B"/>
    <w:rsid w:val="0010410F"/>
    <w:rsid w:val="001048BB"/>
    <w:rsid w:val="0010541E"/>
    <w:rsid w:val="00107780"/>
    <w:rsid w:val="00111358"/>
    <w:rsid w:val="00111DF2"/>
    <w:rsid w:val="00112917"/>
    <w:rsid w:val="001131F7"/>
    <w:rsid w:val="00113AAD"/>
    <w:rsid w:val="00114A01"/>
    <w:rsid w:val="00115569"/>
    <w:rsid w:val="001155B2"/>
    <w:rsid w:val="00115D5D"/>
    <w:rsid w:val="00117703"/>
    <w:rsid w:val="0012000F"/>
    <w:rsid w:val="001215C6"/>
    <w:rsid w:val="00122CDC"/>
    <w:rsid w:val="001234E8"/>
    <w:rsid w:val="001249B1"/>
    <w:rsid w:val="00124CED"/>
    <w:rsid w:val="001258DC"/>
    <w:rsid w:val="001274A5"/>
    <w:rsid w:val="001278DB"/>
    <w:rsid w:val="00127975"/>
    <w:rsid w:val="001301CC"/>
    <w:rsid w:val="00130CC7"/>
    <w:rsid w:val="001314F0"/>
    <w:rsid w:val="0013183B"/>
    <w:rsid w:val="00132E9D"/>
    <w:rsid w:val="00133B0C"/>
    <w:rsid w:val="00134319"/>
    <w:rsid w:val="00134638"/>
    <w:rsid w:val="00134C09"/>
    <w:rsid w:val="00135550"/>
    <w:rsid w:val="00135C54"/>
    <w:rsid w:val="0013721F"/>
    <w:rsid w:val="00137D00"/>
    <w:rsid w:val="00137DD0"/>
    <w:rsid w:val="00140502"/>
    <w:rsid w:val="00140F63"/>
    <w:rsid w:val="00141515"/>
    <w:rsid w:val="00141A8F"/>
    <w:rsid w:val="00142368"/>
    <w:rsid w:val="0014288F"/>
    <w:rsid w:val="0014324D"/>
    <w:rsid w:val="0014376B"/>
    <w:rsid w:val="0014406A"/>
    <w:rsid w:val="001446D5"/>
    <w:rsid w:val="001465F0"/>
    <w:rsid w:val="001469E0"/>
    <w:rsid w:val="00147588"/>
    <w:rsid w:val="00147A94"/>
    <w:rsid w:val="001500D0"/>
    <w:rsid w:val="001505BD"/>
    <w:rsid w:val="00150642"/>
    <w:rsid w:val="00152360"/>
    <w:rsid w:val="0015236D"/>
    <w:rsid w:val="00152736"/>
    <w:rsid w:val="00153170"/>
    <w:rsid w:val="001546B0"/>
    <w:rsid w:val="00155A25"/>
    <w:rsid w:val="00155C02"/>
    <w:rsid w:val="00157918"/>
    <w:rsid w:val="00157B28"/>
    <w:rsid w:val="00157BD6"/>
    <w:rsid w:val="0016153D"/>
    <w:rsid w:val="001615A7"/>
    <w:rsid w:val="00161E23"/>
    <w:rsid w:val="001626DE"/>
    <w:rsid w:val="001629E3"/>
    <w:rsid w:val="001667D7"/>
    <w:rsid w:val="00166BA6"/>
    <w:rsid w:val="001701AF"/>
    <w:rsid w:val="00171F78"/>
    <w:rsid w:val="00173506"/>
    <w:rsid w:val="0017374C"/>
    <w:rsid w:val="001737F7"/>
    <w:rsid w:val="00173B4C"/>
    <w:rsid w:val="00174491"/>
    <w:rsid w:val="0017455C"/>
    <w:rsid w:val="00174908"/>
    <w:rsid w:val="00175528"/>
    <w:rsid w:val="001757DC"/>
    <w:rsid w:val="00175D1C"/>
    <w:rsid w:val="00177497"/>
    <w:rsid w:val="001776CC"/>
    <w:rsid w:val="00177FBC"/>
    <w:rsid w:val="00182173"/>
    <w:rsid w:val="00182251"/>
    <w:rsid w:val="00182FD5"/>
    <w:rsid w:val="00184895"/>
    <w:rsid w:val="00184AAD"/>
    <w:rsid w:val="00184AC8"/>
    <w:rsid w:val="0018561C"/>
    <w:rsid w:val="00186635"/>
    <w:rsid w:val="001904A4"/>
    <w:rsid w:val="00191428"/>
    <w:rsid w:val="0019178F"/>
    <w:rsid w:val="00192238"/>
    <w:rsid w:val="0019265D"/>
    <w:rsid w:val="00192C62"/>
    <w:rsid w:val="00193CC6"/>
    <w:rsid w:val="00194910"/>
    <w:rsid w:val="001950C2"/>
    <w:rsid w:val="00196970"/>
    <w:rsid w:val="00196D68"/>
    <w:rsid w:val="001975C5"/>
    <w:rsid w:val="001975EA"/>
    <w:rsid w:val="00197DBA"/>
    <w:rsid w:val="001A2513"/>
    <w:rsid w:val="001A3893"/>
    <w:rsid w:val="001A3EC1"/>
    <w:rsid w:val="001A5C2B"/>
    <w:rsid w:val="001A65BE"/>
    <w:rsid w:val="001A7E4F"/>
    <w:rsid w:val="001B013C"/>
    <w:rsid w:val="001B0DC2"/>
    <w:rsid w:val="001B1FD5"/>
    <w:rsid w:val="001B237C"/>
    <w:rsid w:val="001B4B55"/>
    <w:rsid w:val="001B5927"/>
    <w:rsid w:val="001B5D59"/>
    <w:rsid w:val="001B5D9D"/>
    <w:rsid w:val="001B7F60"/>
    <w:rsid w:val="001C02F1"/>
    <w:rsid w:val="001C07E2"/>
    <w:rsid w:val="001C0F80"/>
    <w:rsid w:val="001C1E31"/>
    <w:rsid w:val="001C28DA"/>
    <w:rsid w:val="001C2DD8"/>
    <w:rsid w:val="001C3009"/>
    <w:rsid w:val="001C4904"/>
    <w:rsid w:val="001C50F5"/>
    <w:rsid w:val="001C62CF"/>
    <w:rsid w:val="001C7B22"/>
    <w:rsid w:val="001D02C6"/>
    <w:rsid w:val="001D0639"/>
    <w:rsid w:val="001D0D97"/>
    <w:rsid w:val="001D1139"/>
    <w:rsid w:val="001D1606"/>
    <w:rsid w:val="001D1736"/>
    <w:rsid w:val="001D2201"/>
    <w:rsid w:val="001D366A"/>
    <w:rsid w:val="001D4302"/>
    <w:rsid w:val="001D4475"/>
    <w:rsid w:val="001D4C2C"/>
    <w:rsid w:val="001D5A6A"/>
    <w:rsid w:val="001D6896"/>
    <w:rsid w:val="001D7813"/>
    <w:rsid w:val="001E0521"/>
    <w:rsid w:val="001E1BDF"/>
    <w:rsid w:val="001E2F35"/>
    <w:rsid w:val="001E2FC1"/>
    <w:rsid w:val="001E36D5"/>
    <w:rsid w:val="001E42CC"/>
    <w:rsid w:val="001E5998"/>
    <w:rsid w:val="001E652A"/>
    <w:rsid w:val="001E797C"/>
    <w:rsid w:val="001F22EF"/>
    <w:rsid w:val="001F2371"/>
    <w:rsid w:val="001F2CEB"/>
    <w:rsid w:val="001F3187"/>
    <w:rsid w:val="001F4910"/>
    <w:rsid w:val="001F5445"/>
    <w:rsid w:val="001F6713"/>
    <w:rsid w:val="001F6DE8"/>
    <w:rsid w:val="001F7A23"/>
    <w:rsid w:val="001F7AC9"/>
    <w:rsid w:val="00201936"/>
    <w:rsid w:val="002019F4"/>
    <w:rsid w:val="002020FE"/>
    <w:rsid w:val="0020227B"/>
    <w:rsid w:val="00202361"/>
    <w:rsid w:val="00202E57"/>
    <w:rsid w:val="00204425"/>
    <w:rsid w:val="00205258"/>
    <w:rsid w:val="00206231"/>
    <w:rsid w:val="002074C2"/>
    <w:rsid w:val="00210BF5"/>
    <w:rsid w:val="0021145B"/>
    <w:rsid w:val="00212C28"/>
    <w:rsid w:val="00213C36"/>
    <w:rsid w:val="00213DBE"/>
    <w:rsid w:val="00214121"/>
    <w:rsid w:val="00215103"/>
    <w:rsid w:val="00215CE1"/>
    <w:rsid w:val="0021723D"/>
    <w:rsid w:val="0021727C"/>
    <w:rsid w:val="0021761A"/>
    <w:rsid w:val="00217DEF"/>
    <w:rsid w:val="00217F15"/>
    <w:rsid w:val="002203A2"/>
    <w:rsid w:val="002203E0"/>
    <w:rsid w:val="002212A5"/>
    <w:rsid w:val="00222A33"/>
    <w:rsid w:val="00222F91"/>
    <w:rsid w:val="0022377C"/>
    <w:rsid w:val="00224826"/>
    <w:rsid w:val="00225E87"/>
    <w:rsid w:val="0022649A"/>
    <w:rsid w:val="00226659"/>
    <w:rsid w:val="00226726"/>
    <w:rsid w:val="0023022E"/>
    <w:rsid w:val="002302A1"/>
    <w:rsid w:val="00232348"/>
    <w:rsid w:val="00232A48"/>
    <w:rsid w:val="00234BE9"/>
    <w:rsid w:val="00234CBA"/>
    <w:rsid w:val="00235950"/>
    <w:rsid w:val="00236C05"/>
    <w:rsid w:val="00236EC8"/>
    <w:rsid w:val="00236FB3"/>
    <w:rsid w:val="00237203"/>
    <w:rsid w:val="00237F30"/>
    <w:rsid w:val="00242A73"/>
    <w:rsid w:val="0024358D"/>
    <w:rsid w:val="002448E4"/>
    <w:rsid w:val="00245097"/>
    <w:rsid w:val="00245D56"/>
    <w:rsid w:val="00246492"/>
    <w:rsid w:val="00250449"/>
    <w:rsid w:val="00250944"/>
    <w:rsid w:val="00250F0C"/>
    <w:rsid w:val="002521F1"/>
    <w:rsid w:val="00252559"/>
    <w:rsid w:val="002564C0"/>
    <w:rsid w:val="00260188"/>
    <w:rsid w:val="00260E33"/>
    <w:rsid w:val="00260F1C"/>
    <w:rsid w:val="00261E3F"/>
    <w:rsid w:val="00262791"/>
    <w:rsid w:val="00262DA4"/>
    <w:rsid w:val="00263269"/>
    <w:rsid w:val="002641C0"/>
    <w:rsid w:val="00265AD0"/>
    <w:rsid w:val="002668E6"/>
    <w:rsid w:val="00266DBA"/>
    <w:rsid w:val="00267078"/>
    <w:rsid w:val="00267C03"/>
    <w:rsid w:val="00270774"/>
    <w:rsid w:val="00272044"/>
    <w:rsid w:val="0027293D"/>
    <w:rsid w:val="00273433"/>
    <w:rsid w:val="0027350B"/>
    <w:rsid w:val="00273F49"/>
    <w:rsid w:val="00274041"/>
    <w:rsid w:val="00274BE2"/>
    <w:rsid w:val="0027539B"/>
    <w:rsid w:val="00275403"/>
    <w:rsid w:val="0027696A"/>
    <w:rsid w:val="00276EBE"/>
    <w:rsid w:val="00277E30"/>
    <w:rsid w:val="00277FB8"/>
    <w:rsid w:val="0028057C"/>
    <w:rsid w:val="0028071D"/>
    <w:rsid w:val="002809D2"/>
    <w:rsid w:val="0028135B"/>
    <w:rsid w:val="002824F1"/>
    <w:rsid w:val="002833CB"/>
    <w:rsid w:val="002842C1"/>
    <w:rsid w:val="00284E27"/>
    <w:rsid w:val="00285156"/>
    <w:rsid w:val="002860E1"/>
    <w:rsid w:val="00286B03"/>
    <w:rsid w:val="00290361"/>
    <w:rsid w:val="00291252"/>
    <w:rsid w:val="002920C8"/>
    <w:rsid w:val="002931FC"/>
    <w:rsid w:val="00295677"/>
    <w:rsid w:val="002965E6"/>
    <w:rsid w:val="0029714F"/>
    <w:rsid w:val="0029753A"/>
    <w:rsid w:val="0029769E"/>
    <w:rsid w:val="002A0F2E"/>
    <w:rsid w:val="002A2668"/>
    <w:rsid w:val="002A3122"/>
    <w:rsid w:val="002A437D"/>
    <w:rsid w:val="002A500D"/>
    <w:rsid w:val="002B0E09"/>
    <w:rsid w:val="002B119F"/>
    <w:rsid w:val="002B1F17"/>
    <w:rsid w:val="002B3196"/>
    <w:rsid w:val="002B3221"/>
    <w:rsid w:val="002B420A"/>
    <w:rsid w:val="002B4ADD"/>
    <w:rsid w:val="002B5343"/>
    <w:rsid w:val="002B5469"/>
    <w:rsid w:val="002B6A11"/>
    <w:rsid w:val="002B6C00"/>
    <w:rsid w:val="002B72A9"/>
    <w:rsid w:val="002B7814"/>
    <w:rsid w:val="002B7879"/>
    <w:rsid w:val="002B7E50"/>
    <w:rsid w:val="002C02AD"/>
    <w:rsid w:val="002C08A7"/>
    <w:rsid w:val="002C0F5A"/>
    <w:rsid w:val="002C1F5A"/>
    <w:rsid w:val="002C20EF"/>
    <w:rsid w:val="002C322F"/>
    <w:rsid w:val="002C3587"/>
    <w:rsid w:val="002C3630"/>
    <w:rsid w:val="002C3666"/>
    <w:rsid w:val="002C47D0"/>
    <w:rsid w:val="002C6A31"/>
    <w:rsid w:val="002C7124"/>
    <w:rsid w:val="002D046E"/>
    <w:rsid w:val="002D0964"/>
    <w:rsid w:val="002D2204"/>
    <w:rsid w:val="002D31CB"/>
    <w:rsid w:val="002D3737"/>
    <w:rsid w:val="002D3DD8"/>
    <w:rsid w:val="002D438C"/>
    <w:rsid w:val="002D6CE1"/>
    <w:rsid w:val="002D7995"/>
    <w:rsid w:val="002E13A0"/>
    <w:rsid w:val="002E1D01"/>
    <w:rsid w:val="002E2C89"/>
    <w:rsid w:val="002E2FA4"/>
    <w:rsid w:val="002E3455"/>
    <w:rsid w:val="002E34F9"/>
    <w:rsid w:val="002E419B"/>
    <w:rsid w:val="002E49A2"/>
    <w:rsid w:val="002E500C"/>
    <w:rsid w:val="002E6DA1"/>
    <w:rsid w:val="002E74FF"/>
    <w:rsid w:val="002E7B94"/>
    <w:rsid w:val="002E7C43"/>
    <w:rsid w:val="002E7F77"/>
    <w:rsid w:val="002F059F"/>
    <w:rsid w:val="002F089A"/>
    <w:rsid w:val="002F2099"/>
    <w:rsid w:val="002F331B"/>
    <w:rsid w:val="002F35BE"/>
    <w:rsid w:val="002F4287"/>
    <w:rsid w:val="002F4953"/>
    <w:rsid w:val="002F6C75"/>
    <w:rsid w:val="002F78D2"/>
    <w:rsid w:val="002F7B14"/>
    <w:rsid w:val="0030038C"/>
    <w:rsid w:val="00300672"/>
    <w:rsid w:val="00300BED"/>
    <w:rsid w:val="00303501"/>
    <w:rsid w:val="003046E9"/>
    <w:rsid w:val="003049C4"/>
    <w:rsid w:val="003054FE"/>
    <w:rsid w:val="00305A75"/>
    <w:rsid w:val="0030622E"/>
    <w:rsid w:val="00307889"/>
    <w:rsid w:val="003120B3"/>
    <w:rsid w:val="003121B1"/>
    <w:rsid w:val="0031284A"/>
    <w:rsid w:val="00312A05"/>
    <w:rsid w:val="00313575"/>
    <w:rsid w:val="003139F1"/>
    <w:rsid w:val="003143D5"/>
    <w:rsid w:val="00315D14"/>
    <w:rsid w:val="003172B7"/>
    <w:rsid w:val="00317D96"/>
    <w:rsid w:val="00320429"/>
    <w:rsid w:val="003214D4"/>
    <w:rsid w:val="00321B6C"/>
    <w:rsid w:val="003228F1"/>
    <w:rsid w:val="00323E12"/>
    <w:rsid w:val="003258D0"/>
    <w:rsid w:val="00325AED"/>
    <w:rsid w:val="00326E8C"/>
    <w:rsid w:val="00326F8F"/>
    <w:rsid w:val="003274E0"/>
    <w:rsid w:val="003277FB"/>
    <w:rsid w:val="00330AEC"/>
    <w:rsid w:val="0033124D"/>
    <w:rsid w:val="00332868"/>
    <w:rsid w:val="00332886"/>
    <w:rsid w:val="00332D11"/>
    <w:rsid w:val="003333DE"/>
    <w:rsid w:val="003336A9"/>
    <w:rsid w:val="0033497E"/>
    <w:rsid w:val="00334E98"/>
    <w:rsid w:val="003352C7"/>
    <w:rsid w:val="00335525"/>
    <w:rsid w:val="00336161"/>
    <w:rsid w:val="003365C3"/>
    <w:rsid w:val="00337279"/>
    <w:rsid w:val="003374C4"/>
    <w:rsid w:val="00340063"/>
    <w:rsid w:val="003405CA"/>
    <w:rsid w:val="00340AE2"/>
    <w:rsid w:val="0034109F"/>
    <w:rsid w:val="00341569"/>
    <w:rsid w:val="00345292"/>
    <w:rsid w:val="003463B0"/>
    <w:rsid w:val="003468C4"/>
    <w:rsid w:val="00351315"/>
    <w:rsid w:val="003519CD"/>
    <w:rsid w:val="00351A01"/>
    <w:rsid w:val="0035203D"/>
    <w:rsid w:val="0035399F"/>
    <w:rsid w:val="0035435A"/>
    <w:rsid w:val="0035469C"/>
    <w:rsid w:val="00355416"/>
    <w:rsid w:val="00355EB9"/>
    <w:rsid w:val="00356791"/>
    <w:rsid w:val="003606B5"/>
    <w:rsid w:val="00360A0C"/>
    <w:rsid w:val="00361D02"/>
    <w:rsid w:val="00362083"/>
    <w:rsid w:val="0036255F"/>
    <w:rsid w:val="00362630"/>
    <w:rsid w:val="00363BDA"/>
    <w:rsid w:val="00363DBA"/>
    <w:rsid w:val="003640D1"/>
    <w:rsid w:val="00364C01"/>
    <w:rsid w:val="00366CBA"/>
    <w:rsid w:val="00367244"/>
    <w:rsid w:val="003707F7"/>
    <w:rsid w:val="00371A0F"/>
    <w:rsid w:val="003731CE"/>
    <w:rsid w:val="003734E2"/>
    <w:rsid w:val="0037373E"/>
    <w:rsid w:val="00373926"/>
    <w:rsid w:val="00374474"/>
    <w:rsid w:val="003745AF"/>
    <w:rsid w:val="00375AFC"/>
    <w:rsid w:val="00376685"/>
    <w:rsid w:val="00376754"/>
    <w:rsid w:val="00376D4D"/>
    <w:rsid w:val="00377083"/>
    <w:rsid w:val="00377633"/>
    <w:rsid w:val="00377C80"/>
    <w:rsid w:val="00377F81"/>
    <w:rsid w:val="00380947"/>
    <w:rsid w:val="003811C8"/>
    <w:rsid w:val="00382D6D"/>
    <w:rsid w:val="003830F2"/>
    <w:rsid w:val="003833AD"/>
    <w:rsid w:val="00383E53"/>
    <w:rsid w:val="00383FE7"/>
    <w:rsid w:val="003846E4"/>
    <w:rsid w:val="00387A4B"/>
    <w:rsid w:val="00390CB9"/>
    <w:rsid w:val="00391591"/>
    <w:rsid w:val="00392C91"/>
    <w:rsid w:val="00394C20"/>
    <w:rsid w:val="0039554F"/>
    <w:rsid w:val="003A05CE"/>
    <w:rsid w:val="003A2CB4"/>
    <w:rsid w:val="003A5253"/>
    <w:rsid w:val="003A67C7"/>
    <w:rsid w:val="003A6F1A"/>
    <w:rsid w:val="003A744C"/>
    <w:rsid w:val="003B00F0"/>
    <w:rsid w:val="003B04E7"/>
    <w:rsid w:val="003B1B00"/>
    <w:rsid w:val="003B1E0A"/>
    <w:rsid w:val="003B27B4"/>
    <w:rsid w:val="003B2E92"/>
    <w:rsid w:val="003B3185"/>
    <w:rsid w:val="003B37CE"/>
    <w:rsid w:val="003B37F5"/>
    <w:rsid w:val="003B3B5D"/>
    <w:rsid w:val="003B3B6F"/>
    <w:rsid w:val="003B4131"/>
    <w:rsid w:val="003B4921"/>
    <w:rsid w:val="003B4DC4"/>
    <w:rsid w:val="003B4F16"/>
    <w:rsid w:val="003B5C6A"/>
    <w:rsid w:val="003B6595"/>
    <w:rsid w:val="003B7D69"/>
    <w:rsid w:val="003C0345"/>
    <w:rsid w:val="003C421C"/>
    <w:rsid w:val="003C6A32"/>
    <w:rsid w:val="003C6BE7"/>
    <w:rsid w:val="003D11EB"/>
    <w:rsid w:val="003D1595"/>
    <w:rsid w:val="003D1D3B"/>
    <w:rsid w:val="003D2366"/>
    <w:rsid w:val="003D2DFF"/>
    <w:rsid w:val="003D2EEC"/>
    <w:rsid w:val="003D3C10"/>
    <w:rsid w:val="003D465A"/>
    <w:rsid w:val="003D4D33"/>
    <w:rsid w:val="003D5257"/>
    <w:rsid w:val="003D54D4"/>
    <w:rsid w:val="003D5D0D"/>
    <w:rsid w:val="003D68B4"/>
    <w:rsid w:val="003E03D5"/>
    <w:rsid w:val="003E2807"/>
    <w:rsid w:val="003E3CCB"/>
    <w:rsid w:val="003E6BAA"/>
    <w:rsid w:val="003E74D3"/>
    <w:rsid w:val="003F07CB"/>
    <w:rsid w:val="003F1A1C"/>
    <w:rsid w:val="003F3F83"/>
    <w:rsid w:val="003F474D"/>
    <w:rsid w:val="003F67CD"/>
    <w:rsid w:val="003F7497"/>
    <w:rsid w:val="003F7C64"/>
    <w:rsid w:val="0040083C"/>
    <w:rsid w:val="00404790"/>
    <w:rsid w:val="004048EB"/>
    <w:rsid w:val="00405C14"/>
    <w:rsid w:val="00405F1A"/>
    <w:rsid w:val="00406C78"/>
    <w:rsid w:val="004121B1"/>
    <w:rsid w:val="004125BD"/>
    <w:rsid w:val="00412FD9"/>
    <w:rsid w:val="004130A7"/>
    <w:rsid w:val="00413303"/>
    <w:rsid w:val="00413B8E"/>
    <w:rsid w:val="00415322"/>
    <w:rsid w:val="00417009"/>
    <w:rsid w:val="004173D9"/>
    <w:rsid w:val="004175A6"/>
    <w:rsid w:val="00420BD1"/>
    <w:rsid w:val="00420D7B"/>
    <w:rsid w:val="00422064"/>
    <w:rsid w:val="004227A7"/>
    <w:rsid w:val="004236BC"/>
    <w:rsid w:val="00424296"/>
    <w:rsid w:val="00424435"/>
    <w:rsid w:val="00425E16"/>
    <w:rsid w:val="00426D62"/>
    <w:rsid w:val="00426EB6"/>
    <w:rsid w:val="00426FE1"/>
    <w:rsid w:val="00427BD6"/>
    <w:rsid w:val="004304B0"/>
    <w:rsid w:val="004305D0"/>
    <w:rsid w:val="00430608"/>
    <w:rsid w:val="004314D3"/>
    <w:rsid w:val="0043585F"/>
    <w:rsid w:val="00436D0C"/>
    <w:rsid w:val="004377BE"/>
    <w:rsid w:val="00440BC2"/>
    <w:rsid w:val="00440E89"/>
    <w:rsid w:val="004413DE"/>
    <w:rsid w:val="00443208"/>
    <w:rsid w:val="004432FD"/>
    <w:rsid w:val="0044531E"/>
    <w:rsid w:val="00446984"/>
    <w:rsid w:val="00447140"/>
    <w:rsid w:val="0044759D"/>
    <w:rsid w:val="00450A26"/>
    <w:rsid w:val="0045189C"/>
    <w:rsid w:val="004527FE"/>
    <w:rsid w:val="00452DEA"/>
    <w:rsid w:val="00452FCF"/>
    <w:rsid w:val="00453119"/>
    <w:rsid w:val="00454041"/>
    <w:rsid w:val="00454AE4"/>
    <w:rsid w:val="0045744F"/>
    <w:rsid w:val="00457679"/>
    <w:rsid w:val="00461B09"/>
    <w:rsid w:val="00461C86"/>
    <w:rsid w:val="004629FF"/>
    <w:rsid w:val="00462AC4"/>
    <w:rsid w:val="004641C7"/>
    <w:rsid w:val="0046494E"/>
    <w:rsid w:val="004651FC"/>
    <w:rsid w:val="00465419"/>
    <w:rsid w:val="00465C76"/>
    <w:rsid w:val="00466235"/>
    <w:rsid w:val="00466FA2"/>
    <w:rsid w:val="004672AD"/>
    <w:rsid w:val="0046739E"/>
    <w:rsid w:val="004700D4"/>
    <w:rsid w:val="00471BA1"/>
    <w:rsid w:val="00473008"/>
    <w:rsid w:val="00473FFE"/>
    <w:rsid w:val="004752F9"/>
    <w:rsid w:val="00475D87"/>
    <w:rsid w:val="004761AC"/>
    <w:rsid w:val="00480278"/>
    <w:rsid w:val="00480EAF"/>
    <w:rsid w:val="00480FBF"/>
    <w:rsid w:val="00482239"/>
    <w:rsid w:val="00482498"/>
    <w:rsid w:val="00482812"/>
    <w:rsid w:val="004829A5"/>
    <w:rsid w:val="00484676"/>
    <w:rsid w:val="00485C3A"/>
    <w:rsid w:val="00486859"/>
    <w:rsid w:val="00487524"/>
    <w:rsid w:val="00487CF4"/>
    <w:rsid w:val="0049018D"/>
    <w:rsid w:val="00490E3C"/>
    <w:rsid w:val="00493CB3"/>
    <w:rsid w:val="00495697"/>
    <w:rsid w:val="00495B8B"/>
    <w:rsid w:val="00496624"/>
    <w:rsid w:val="00496D23"/>
    <w:rsid w:val="00496FDB"/>
    <w:rsid w:val="00497488"/>
    <w:rsid w:val="00497E2A"/>
    <w:rsid w:val="004A0D58"/>
    <w:rsid w:val="004A1490"/>
    <w:rsid w:val="004A229F"/>
    <w:rsid w:val="004A2A94"/>
    <w:rsid w:val="004A2C25"/>
    <w:rsid w:val="004A42C7"/>
    <w:rsid w:val="004A51C7"/>
    <w:rsid w:val="004A6688"/>
    <w:rsid w:val="004A6814"/>
    <w:rsid w:val="004B0376"/>
    <w:rsid w:val="004B0A9B"/>
    <w:rsid w:val="004B1ACD"/>
    <w:rsid w:val="004B246D"/>
    <w:rsid w:val="004B25C0"/>
    <w:rsid w:val="004B27AD"/>
    <w:rsid w:val="004B2F78"/>
    <w:rsid w:val="004B3C37"/>
    <w:rsid w:val="004B3E48"/>
    <w:rsid w:val="004B3E63"/>
    <w:rsid w:val="004B423A"/>
    <w:rsid w:val="004B50E8"/>
    <w:rsid w:val="004B70AB"/>
    <w:rsid w:val="004B7C0A"/>
    <w:rsid w:val="004B7E52"/>
    <w:rsid w:val="004C0AF0"/>
    <w:rsid w:val="004C0CF8"/>
    <w:rsid w:val="004C0FAA"/>
    <w:rsid w:val="004C1E1B"/>
    <w:rsid w:val="004C27C7"/>
    <w:rsid w:val="004C2E79"/>
    <w:rsid w:val="004C30B8"/>
    <w:rsid w:val="004C4143"/>
    <w:rsid w:val="004C4322"/>
    <w:rsid w:val="004C58CF"/>
    <w:rsid w:val="004C59FE"/>
    <w:rsid w:val="004C603E"/>
    <w:rsid w:val="004C6887"/>
    <w:rsid w:val="004C6D49"/>
    <w:rsid w:val="004C6ECF"/>
    <w:rsid w:val="004C7E4A"/>
    <w:rsid w:val="004D0BEA"/>
    <w:rsid w:val="004D1D90"/>
    <w:rsid w:val="004D3081"/>
    <w:rsid w:val="004D35AB"/>
    <w:rsid w:val="004D5685"/>
    <w:rsid w:val="004D59E0"/>
    <w:rsid w:val="004D6AD9"/>
    <w:rsid w:val="004D741A"/>
    <w:rsid w:val="004E05F5"/>
    <w:rsid w:val="004E06CD"/>
    <w:rsid w:val="004E2C13"/>
    <w:rsid w:val="004E304C"/>
    <w:rsid w:val="004E3295"/>
    <w:rsid w:val="004E3B56"/>
    <w:rsid w:val="004E465D"/>
    <w:rsid w:val="004E5A13"/>
    <w:rsid w:val="004E5B0D"/>
    <w:rsid w:val="004E62FB"/>
    <w:rsid w:val="004E648A"/>
    <w:rsid w:val="004E6624"/>
    <w:rsid w:val="004E71BB"/>
    <w:rsid w:val="004E7B2E"/>
    <w:rsid w:val="004E7CB2"/>
    <w:rsid w:val="004F02B5"/>
    <w:rsid w:val="004F07E4"/>
    <w:rsid w:val="004F1F9F"/>
    <w:rsid w:val="004F2FC3"/>
    <w:rsid w:val="004F4176"/>
    <w:rsid w:val="004F6C87"/>
    <w:rsid w:val="004F6F31"/>
    <w:rsid w:val="004F6F71"/>
    <w:rsid w:val="004F7F44"/>
    <w:rsid w:val="005016B2"/>
    <w:rsid w:val="00501CBC"/>
    <w:rsid w:val="00502D03"/>
    <w:rsid w:val="00503372"/>
    <w:rsid w:val="005037F4"/>
    <w:rsid w:val="00503B73"/>
    <w:rsid w:val="0050414A"/>
    <w:rsid w:val="005041BA"/>
    <w:rsid w:val="00504539"/>
    <w:rsid w:val="00504AB5"/>
    <w:rsid w:val="00505D03"/>
    <w:rsid w:val="00505F84"/>
    <w:rsid w:val="00506167"/>
    <w:rsid w:val="005066FC"/>
    <w:rsid w:val="00506959"/>
    <w:rsid w:val="00507AB7"/>
    <w:rsid w:val="00510D09"/>
    <w:rsid w:val="00510F4F"/>
    <w:rsid w:val="00511DC6"/>
    <w:rsid w:val="00512BD3"/>
    <w:rsid w:val="00512D4E"/>
    <w:rsid w:val="0051336A"/>
    <w:rsid w:val="00513916"/>
    <w:rsid w:val="005143CF"/>
    <w:rsid w:val="005148E0"/>
    <w:rsid w:val="005167AB"/>
    <w:rsid w:val="00517E10"/>
    <w:rsid w:val="0052040A"/>
    <w:rsid w:val="00521C8D"/>
    <w:rsid w:val="00522CA2"/>
    <w:rsid w:val="005233BC"/>
    <w:rsid w:val="00523CBB"/>
    <w:rsid w:val="0052409E"/>
    <w:rsid w:val="00524BDA"/>
    <w:rsid w:val="00525EB0"/>
    <w:rsid w:val="0052651C"/>
    <w:rsid w:val="005271A7"/>
    <w:rsid w:val="00527373"/>
    <w:rsid w:val="005275DE"/>
    <w:rsid w:val="0053227C"/>
    <w:rsid w:val="00532AC6"/>
    <w:rsid w:val="00532E3C"/>
    <w:rsid w:val="00533B44"/>
    <w:rsid w:val="00533F63"/>
    <w:rsid w:val="005345A8"/>
    <w:rsid w:val="0053465B"/>
    <w:rsid w:val="005401BC"/>
    <w:rsid w:val="00540BC1"/>
    <w:rsid w:val="00540CC3"/>
    <w:rsid w:val="00542A17"/>
    <w:rsid w:val="00542C8F"/>
    <w:rsid w:val="00542E3E"/>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BE5"/>
    <w:rsid w:val="00555A06"/>
    <w:rsid w:val="00556043"/>
    <w:rsid w:val="0055767E"/>
    <w:rsid w:val="00557756"/>
    <w:rsid w:val="005602C1"/>
    <w:rsid w:val="00560651"/>
    <w:rsid w:val="00561815"/>
    <w:rsid w:val="005619C3"/>
    <w:rsid w:val="00562372"/>
    <w:rsid w:val="005626A0"/>
    <w:rsid w:val="00563291"/>
    <w:rsid w:val="005663B2"/>
    <w:rsid w:val="00566941"/>
    <w:rsid w:val="005707A0"/>
    <w:rsid w:val="005721D2"/>
    <w:rsid w:val="00572BC6"/>
    <w:rsid w:val="00572D95"/>
    <w:rsid w:val="00573CC2"/>
    <w:rsid w:val="005766DD"/>
    <w:rsid w:val="00576771"/>
    <w:rsid w:val="00576A2E"/>
    <w:rsid w:val="00577B26"/>
    <w:rsid w:val="005809AB"/>
    <w:rsid w:val="0058138F"/>
    <w:rsid w:val="00582237"/>
    <w:rsid w:val="0058250A"/>
    <w:rsid w:val="005836C9"/>
    <w:rsid w:val="00585EB2"/>
    <w:rsid w:val="00586D0C"/>
    <w:rsid w:val="00586E73"/>
    <w:rsid w:val="00587E32"/>
    <w:rsid w:val="00587FBB"/>
    <w:rsid w:val="005913E4"/>
    <w:rsid w:val="0059243E"/>
    <w:rsid w:val="00592EC8"/>
    <w:rsid w:val="00593321"/>
    <w:rsid w:val="00593563"/>
    <w:rsid w:val="00593E85"/>
    <w:rsid w:val="0059407E"/>
    <w:rsid w:val="005953C1"/>
    <w:rsid w:val="005956E7"/>
    <w:rsid w:val="00595DBE"/>
    <w:rsid w:val="005A0927"/>
    <w:rsid w:val="005A100F"/>
    <w:rsid w:val="005A137B"/>
    <w:rsid w:val="005A1EB9"/>
    <w:rsid w:val="005A2907"/>
    <w:rsid w:val="005A2988"/>
    <w:rsid w:val="005A2BBC"/>
    <w:rsid w:val="005A2E19"/>
    <w:rsid w:val="005A2E84"/>
    <w:rsid w:val="005A2F5C"/>
    <w:rsid w:val="005A3F81"/>
    <w:rsid w:val="005A4B5B"/>
    <w:rsid w:val="005A4F4A"/>
    <w:rsid w:val="005A5389"/>
    <w:rsid w:val="005A7B03"/>
    <w:rsid w:val="005B0B72"/>
    <w:rsid w:val="005B1123"/>
    <w:rsid w:val="005B19E4"/>
    <w:rsid w:val="005B2D44"/>
    <w:rsid w:val="005B389B"/>
    <w:rsid w:val="005B5DCD"/>
    <w:rsid w:val="005B60B3"/>
    <w:rsid w:val="005C0812"/>
    <w:rsid w:val="005C10A0"/>
    <w:rsid w:val="005C3357"/>
    <w:rsid w:val="005C348A"/>
    <w:rsid w:val="005C4198"/>
    <w:rsid w:val="005C46BE"/>
    <w:rsid w:val="005C5CAE"/>
    <w:rsid w:val="005C5D8B"/>
    <w:rsid w:val="005C6262"/>
    <w:rsid w:val="005C6B14"/>
    <w:rsid w:val="005C7524"/>
    <w:rsid w:val="005D17E7"/>
    <w:rsid w:val="005D1818"/>
    <w:rsid w:val="005D1D31"/>
    <w:rsid w:val="005D1EE0"/>
    <w:rsid w:val="005D2375"/>
    <w:rsid w:val="005D2902"/>
    <w:rsid w:val="005D2B26"/>
    <w:rsid w:val="005D33AA"/>
    <w:rsid w:val="005D369C"/>
    <w:rsid w:val="005D3E5A"/>
    <w:rsid w:val="005D50E6"/>
    <w:rsid w:val="005D6658"/>
    <w:rsid w:val="005D6E3B"/>
    <w:rsid w:val="005D72CE"/>
    <w:rsid w:val="005E02B4"/>
    <w:rsid w:val="005E0991"/>
    <w:rsid w:val="005E0FAD"/>
    <w:rsid w:val="005E1F55"/>
    <w:rsid w:val="005E250B"/>
    <w:rsid w:val="005E2C0A"/>
    <w:rsid w:val="005E3935"/>
    <w:rsid w:val="005E3F10"/>
    <w:rsid w:val="005E40EF"/>
    <w:rsid w:val="005E497A"/>
    <w:rsid w:val="005E4BDE"/>
    <w:rsid w:val="005E4D8B"/>
    <w:rsid w:val="005E54A2"/>
    <w:rsid w:val="005E6531"/>
    <w:rsid w:val="005E6DD1"/>
    <w:rsid w:val="005E7BFD"/>
    <w:rsid w:val="005E7CC8"/>
    <w:rsid w:val="005F0626"/>
    <w:rsid w:val="005F0E22"/>
    <w:rsid w:val="005F1603"/>
    <w:rsid w:val="005F2508"/>
    <w:rsid w:val="005F2908"/>
    <w:rsid w:val="005F5EF5"/>
    <w:rsid w:val="005F5FAB"/>
    <w:rsid w:val="005F76F7"/>
    <w:rsid w:val="00600F78"/>
    <w:rsid w:val="00602D84"/>
    <w:rsid w:val="00604706"/>
    <w:rsid w:val="00605C3C"/>
    <w:rsid w:val="00605C8E"/>
    <w:rsid w:val="006076E2"/>
    <w:rsid w:val="006105C9"/>
    <w:rsid w:val="00610931"/>
    <w:rsid w:val="006109A9"/>
    <w:rsid w:val="006117A2"/>
    <w:rsid w:val="00614076"/>
    <w:rsid w:val="0061511D"/>
    <w:rsid w:val="0061606A"/>
    <w:rsid w:val="00616593"/>
    <w:rsid w:val="00622049"/>
    <w:rsid w:val="006221E2"/>
    <w:rsid w:val="006225E3"/>
    <w:rsid w:val="0062360C"/>
    <w:rsid w:val="00623F1C"/>
    <w:rsid w:val="00626040"/>
    <w:rsid w:val="006272FD"/>
    <w:rsid w:val="00627B0C"/>
    <w:rsid w:val="006303EE"/>
    <w:rsid w:val="006307B7"/>
    <w:rsid w:val="00632CCA"/>
    <w:rsid w:val="006332FA"/>
    <w:rsid w:val="006334C7"/>
    <w:rsid w:val="00633AF0"/>
    <w:rsid w:val="00635805"/>
    <w:rsid w:val="00635CFB"/>
    <w:rsid w:val="0063692C"/>
    <w:rsid w:val="00636BE6"/>
    <w:rsid w:val="00636ECF"/>
    <w:rsid w:val="0063790A"/>
    <w:rsid w:val="00637EBC"/>
    <w:rsid w:val="00641219"/>
    <w:rsid w:val="00641F03"/>
    <w:rsid w:val="006431D7"/>
    <w:rsid w:val="006434DB"/>
    <w:rsid w:val="006440A0"/>
    <w:rsid w:val="00644107"/>
    <w:rsid w:val="00645A78"/>
    <w:rsid w:val="00646308"/>
    <w:rsid w:val="006472F7"/>
    <w:rsid w:val="00647A4A"/>
    <w:rsid w:val="00647D2F"/>
    <w:rsid w:val="00647D89"/>
    <w:rsid w:val="00647E9D"/>
    <w:rsid w:val="006505A3"/>
    <w:rsid w:val="006520C9"/>
    <w:rsid w:val="00652927"/>
    <w:rsid w:val="0065384C"/>
    <w:rsid w:val="00653AF1"/>
    <w:rsid w:val="00653D6C"/>
    <w:rsid w:val="006545A6"/>
    <w:rsid w:val="0065511E"/>
    <w:rsid w:val="0065581A"/>
    <w:rsid w:val="00655CBB"/>
    <w:rsid w:val="00656113"/>
    <w:rsid w:val="006562B3"/>
    <w:rsid w:val="00657219"/>
    <w:rsid w:val="0065727B"/>
    <w:rsid w:val="00657E2F"/>
    <w:rsid w:val="006613EB"/>
    <w:rsid w:val="006628F2"/>
    <w:rsid w:val="0066381E"/>
    <w:rsid w:val="00664D05"/>
    <w:rsid w:val="00665447"/>
    <w:rsid w:val="00666486"/>
    <w:rsid w:val="006674EA"/>
    <w:rsid w:val="0066771E"/>
    <w:rsid w:val="006701A9"/>
    <w:rsid w:val="00671342"/>
    <w:rsid w:val="00672A4D"/>
    <w:rsid w:val="006737DF"/>
    <w:rsid w:val="00673CA1"/>
    <w:rsid w:val="00673D12"/>
    <w:rsid w:val="00673F7F"/>
    <w:rsid w:val="0067454C"/>
    <w:rsid w:val="0067595B"/>
    <w:rsid w:val="00677185"/>
    <w:rsid w:val="006776F2"/>
    <w:rsid w:val="006816B6"/>
    <w:rsid w:val="0068230A"/>
    <w:rsid w:val="0068307A"/>
    <w:rsid w:val="00683702"/>
    <w:rsid w:val="00684722"/>
    <w:rsid w:val="00684A92"/>
    <w:rsid w:val="00685575"/>
    <w:rsid w:val="006870FF"/>
    <w:rsid w:val="00687301"/>
    <w:rsid w:val="00687402"/>
    <w:rsid w:val="00687CB7"/>
    <w:rsid w:val="00690992"/>
    <w:rsid w:val="006913FA"/>
    <w:rsid w:val="00691761"/>
    <w:rsid w:val="00692671"/>
    <w:rsid w:val="00693278"/>
    <w:rsid w:val="00693C1F"/>
    <w:rsid w:val="00693CEF"/>
    <w:rsid w:val="00695BE7"/>
    <w:rsid w:val="006963C6"/>
    <w:rsid w:val="00697468"/>
    <w:rsid w:val="00697862"/>
    <w:rsid w:val="006979F8"/>
    <w:rsid w:val="00697FA1"/>
    <w:rsid w:val="006A002C"/>
    <w:rsid w:val="006A0100"/>
    <w:rsid w:val="006A0137"/>
    <w:rsid w:val="006A09A4"/>
    <w:rsid w:val="006A1043"/>
    <w:rsid w:val="006A131B"/>
    <w:rsid w:val="006A3249"/>
    <w:rsid w:val="006A3B22"/>
    <w:rsid w:val="006A3BAB"/>
    <w:rsid w:val="006A3E5E"/>
    <w:rsid w:val="006A40F9"/>
    <w:rsid w:val="006A4788"/>
    <w:rsid w:val="006A4A32"/>
    <w:rsid w:val="006A63E7"/>
    <w:rsid w:val="006B055E"/>
    <w:rsid w:val="006B14B5"/>
    <w:rsid w:val="006B1534"/>
    <w:rsid w:val="006B1D99"/>
    <w:rsid w:val="006B2089"/>
    <w:rsid w:val="006B34DA"/>
    <w:rsid w:val="006B4EBB"/>
    <w:rsid w:val="006B53AA"/>
    <w:rsid w:val="006B732C"/>
    <w:rsid w:val="006C1692"/>
    <w:rsid w:val="006C1FD2"/>
    <w:rsid w:val="006C23F1"/>
    <w:rsid w:val="006C2A16"/>
    <w:rsid w:val="006C34C6"/>
    <w:rsid w:val="006C4563"/>
    <w:rsid w:val="006C5308"/>
    <w:rsid w:val="006C54DD"/>
    <w:rsid w:val="006C7113"/>
    <w:rsid w:val="006C7A00"/>
    <w:rsid w:val="006D0433"/>
    <w:rsid w:val="006D04FB"/>
    <w:rsid w:val="006D0764"/>
    <w:rsid w:val="006D10C5"/>
    <w:rsid w:val="006D165C"/>
    <w:rsid w:val="006D1B9F"/>
    <w:rsid w:val="006D1DE1"/>
    <w:rsid w:val="006D1FE1"/>
    <w:rsid w:val="006D218D"/>
    <w:rsid w:val="006D21AA"/>
    <w:rsid w:val="006D3640"/>
    <w:rsid w:val="006D56BC"/>
    <w:rsid w:val="006D5AFB"/>
    <w:rsid w:val="006D7F68"/>
    <w:rsid w:val="006E1035"/>
    <w:rsid w:val="006E10F7"/>
    <w:rsid w:val="006E1176"/>
    <w:rsid w:val="006E211B"/>
    <w:rsid w:val="006E30B8"/>
    <w:rsid w:val="006E3FDE"/>
    <w:rsid w:val="006E44A2"/>
    <w:rsid w:val="006E5D88"/>
    <w:rsid w:val="006E5E35"/>
    <w:rsid w:val="006E65FB"/>
    <w:rsid w:val="006E677F"/>
    <w:rsid w:val="006E6AD8"/>
    <w:rsid w:val="006E6CEA"/>
    <w:rsid w:val="006E70C6"/>
    <w:rsid w:val="006E75AE"/>
    <w:rsid w:val="006E765B"/>
    <w:rsid w:val="006E7865"/>
    <w:rsid w:val="006E7AA3"/>
    <w:rsid w:val="006F1B1A"/>
    <w:rsid w:val="006F260C"/>
    <w:rsid w:val="006F2928"/>
    <w:rsid w:val="006F55F1"/>
    <w:rsid w:val="006F6B68"/>
    <w:rsid w:val="006F6DEA"/>
    <w:rsid w:val="006F799C"/>
    <w:rsid w:val="0070117A"/>
    <w:rsid w:val="00701BD8"/>
    <w:rsid w:val="00702B67"/>
    <w:rsid w:val="00702CCA"/>
    <w:rsid w:val="00702F19"/>
    <w:rsid w:val="00702F42"/>
    <w:rsid w:val="0070394E"/>
    <w:rsid w:val="0070539B"/>
    <w:rsid w:val="00706D07"/>
    <w:rsid w:val="007107BB"/>
    <w:rsid w:val="00710F2F"/>
    <w:rsid w:val="007123DC"/>
    <w:rsid w:val="00712E1B"/>
    <w:rsid w:val="007138E9"/>
    <w:rsid w:val="007138FF"/>
    <w:rsid w:val="007141EE"/>
    <w:rsid w:val="00714CDA"/>
    <w:rsid w:val="00714EE6"/>
    <w:rsid w:val="007152FE"/>
    <w:rsid w:val="00720BC6"/>
    <w:rsid w:val="007222B9"/>
    <w:rsid w:val="00722300"/>
    <w:rsid w:val="00723915"/>
    <w:rsid w:val="00723ADF"/>
    <w:rsid w:val="007245C2"/>
    <w:rsid w:val="00726BF5"/>
    <w:rsid w:val="00730A7F"/>
    <w:rsid w:val="0073314C"/>
    <w:rsid w:val="00733276"/>
    <w:rsid w:val="00733529"/>
    <w:rsid w:val="0073383C"/>
    <w:rsid w:val="007348C6"/>
    <w:rsid w:val="00734CBA"/>
    <w:rsid w:val="00735E16"/>
    <w:rsid w:val="00735F54"/>
    <w:rsid w:val="007362BC"/>
    <w:rsid w:val="00736666"/>
    <w:rsid w:val="007366EE"/>
    <w:rsid w:val="00737B1E"/>
    <w:rsid w:val="00737B8C"/>
    <w:rsid w:val="00740787"/>
    <w:rsid w:val="0074088D"/>
    <w:rsid w:val="00740ED0"/>
    <w:rsid w:val="00741E25"/>
    <w:rsid w:val="00743077"/>
    <w:rsid w:val="00743BD1"/>
    <w:rsid w:val="00746BC7"/>
    <w:rsid w:val="00746EDA"/>
    <w:rsid w:val="007479C2"/>
    <w:rsid w:val="00747AA7"/>
    <w:rsid w:val="007505F8"/>
    <w:rsid w:val="007509D9"/>
    <w:rsid w:val="00753224"/>
    <w:rsid w:val="00753582"/>
    <w:rsid w:val="00754021"/>
    <w:rsid w:val="00754881"/>
    <w:rsid w:val="007554A9"/>
    <w:rsid w:val="00755FF5"/>
    <w:rsid w:val="00756D1A"/>
    <w:rsid w:val="007606D7"/>
    <w:rsid w:val="0076155D"/>
    <w:rsid w:val="00762619"/>
    <w:rsid w:val="00762A8D"/>
    <w:rsid w:val="00762DB0"/>
    <w:rsid w:val="007634C1"/>
    <w:rsid w:val="00763587"/>
    <w:rsid w:val="0076597B"/>
    <w:rsid w:val="00765B57"/>
    <w:rsid w:val="0076758B"/>
    <w:rsid w:val="007706EA"/>
    <w:rsid w:val="00770A3F"/>
    <w:rsid w:val="00771323"/>
    <w:rsid w:val="00771343"/>
    <w:rsid w:val="0077335A"/>
    <w:rsid w:val="00775AAB"/>
    <w:rsid w:val="00776EC3"/>
    <w:rsid w:val="0077702D"/>
    <w:rsid w:val="00780A23"/>
    <w:rsid w:val="0078120F"/>
    <w:rsid w:val="00781670"/>
    <w:rsid w:val="00781FEB"/>
    <w:rsid w:val="00782582"/>
    <w:rsid w:val="00784480"/>
    <w:rsid w:val="00784CD8"/>
    <w:rsid w:val="00784F9B"/>
    <w:rsid w:val="00785002"/>
    <w:rsid w:val="0078507C"/>
    <w:rsid w:val="00785126"/>
    <w:rsid w:val="0078565B"/>
    <w:rsid w:val="00786585"/>
    <w:rsid w:val="007878B9"/>
    <w:rsid w:val="0079051B"/>
    <w:rsid w:val="00790805"/>
    <w:rsid w:val="00791497"/>
    <w:rsid w:val="007918CB"/>
    <w:rsid w:val="007919EF"/>
    <w:rsid w:val="007927D3"/>
    <w:rsid w:val="00792D28"/>
    <w:rsid w:val="007930A3"/>
    <w:rsid w:val="007937A9"/>
    <w:rsid w:val="0079388E"/>
    <w:rsid w:val="00793BEA"/>
    <w:rsid w:val="0079449C"/>
    <w:rsid w:val="0079459A"/>
    <w:rsid w:val="0079460E"/>
    <w:rsid w:val="0079673C"/>
    <w:rsid w:val="00796AED"/>
    <w:rsid w:val="00797437"/>
    <w:rsid w:val="007A0902"/>
    <w:rsid w:val="007A23AE"/>
    <w:rsid w:val="007A32F6"/>
    <w:rsid w:val="007A35B6"/>
    <w:rsid w:val="007A3FAE"/>
    <w:rsid w:val="007A494E"/>
    <w:rsid w:val="007A4E09"/>
    <w:rsid w:val="007A5248"/>
    <w:rsid w:val="007A6C11"/>
    <w:rsid w:val="007A6CFF"/>
    <w:rsid w:val="007A7761"/>
    <w:rsid w:val="007A7F3E"/>
    <w:rsid w:val="007B18F5"/>
    <w:rsid w:val="007B1A98"/>
    <w:rsid w:val="007B2CAC"/>
    <w:rsid w:val="007B2E7D"/>
    <w:rsid w:val="007B37A5"/>
    <w:rsid w:val="007B3851"/>
    <w:rsid w:val="007B3EF7"/>
    <w:rsid w:val="007B4BE6"/>
    <w:rsid w:val="007B626B"/>
    <w:rsid w:val="007B699D"/>
    <w:rsid w:val="007B6B9F"/>
    <w:rsid w:val="007B77D9"/>
    <w:rsid w:val="007B7D43"/>
    <w:rsid w:val="007C088D"/>
    <w:rsid w:val="007C0A77"/>
    <w:rsid w:val="007C1072"/>
    <w:rsid w:val="007C1274"/>
    <w:rsid w:val="007C2053"/>
    <w:rsid w:val="007C4691"/>
    <w:rsid w:val="007C77B6"/>
    <w:rsid w:val="007C7BBB"/>
    <w:rsid w:val="007C7EEA"/>
    <w:rsid w:val="007D34E6"/>
    <w:rsid w:val="007D3A74"/>
    <w:rsid w:val="007D3DA0"/>
    <w:rsid w:val="007D3FFB"/>
    <w:rsid w:val="007D532A"/>
    <w:rsid w:val="007D664A"/>
    <w:rsid w:val="007D68CD"/>
    <w:rsid w:val="007E110F"/>
    <w:rsid w:val="007E2D34"/>
    <w:rsid w:val="007E3882"/>
    <w:rsid w:val="007E3FCD"/>
    <w:rsid w:val="007E49D0"/>
    <w:rsid w:val="007E4ECA"/>
    <w:rsid w:val="007E5326"/>
    <w:rsid w:val="007E5BAE"/>
    <w:rsid w:val="007E5FC1"/>
    <w:rsid w:val="007E634A"/>
    <w:rsid w:val="007E6AE1"/>
    <w:rsid w:val="007E6B12"/>
    <w:rsid w:val="007E6BEB"/>
    <w:rsid w:val="007E7E7B"/>
    <w:rsid w:val="007F03EF"/>
    <w:rsid w:val="007F0C81"/>
    <w:rsid w:val="007F254F"/>
    <w:rsid w:val="007F29F6"/>
    <w:rsid w:val="007F34FE"/>
    <w:rsid w:val="007F35F4"/>
    <w:rsid w:val="007F5076"/>
    <w:rsid w:val="007F53B0"/>
    <w:rsid w:val="007F5549"/>
    <w:rsid w:val="007F659B"/>
    <w:rsid w:val="007F69A7"/>
    <w:rsid w:val="007F73FC"/>
    <w:rsid w:val="007F7682"/>
    <w:rsid w:val="007F77AA"/>
    <w:rsid w:val="007F7828"/>
    <w:rsid w:val="00801F96"/>
    <w:rsid w:val="00802324"/>
    <w:rsid w:val="0080399C"/>
    <w:rsid w:val="00806777"/>
    <w:rsid w:val="00810BFA"/>
    <w:rsid w:val="00811EA1"/>
    <w:rsid w:val="00813D2A"/>
    <w:rsid w:val="008142F1"/>
    <w:rsid w:val="00814604"/>
    <w:rsid w:val="00814BAA"/>
    <w:rsid w:val="008171DE"/>
    <w:rsid w:val="00817844"/>
    <w:rsid w:val="00822501"/>
    <w:rsid w:val="00825229"/>
    <w:rsid w:val="00825C40"/>
    <w:rsid w:val="0082608F"/>
    <w:rsid w:val="00826F13"/>
    <w:rsid w:val="0082728D"/>
    <w:rsid w:val="00827CB0"/>
    <w:rsid w:val="00827F3E"/>
    <w:rsid w:val="00830CB2"/>
    <w:rsid w:val="00830F6F"/>
    <w:rsid w:val="00831385"/>
    <w:rsid w:val="008318FA"/>
    <w:rsid w:val="00831BA4"/>
    <w:rsid w:val="00832A7A"/>
    <w:rsid w:val="00833D47"/>
    <w:rsid w:val="008359FE"/>
    <w:rsid w:val="008375DC"/>
    <w:rsid w:val="00840722"/>
    <w:rsid w:val="00841D50"/>
    <w:rsid w:val="00843635"/>
    <w:rsid w:val="00843B9A"/>
    <w:rsid w:val="008449A5"/>
    <w:rsid w:val="00844F40"/>
    <w:rsid w:val="008456F7"/>
    <w:rsid w:val="00847E0F"/>
    <w:rsid w:val="00847E80"/>
    <w:rsid w:val="00850EC5"/>
    <w:rsid w:val="00851585"/>
    <w:rsid w:val="0085201B"/>
    <w:rsid w:val="008520A6"/>
    <w:rsid w:val="0085324A"/>
    <w:rsid w:val="0085332F"/>
    <w:rsid w:val="00853656"/>
    <w:rsid w:val="008536D7"/>
    <w:rsid w:val="008537F8"/>
    <w:rsid w:val="008543FC"/>
    <w:rsid w:val="008552F6"/>
    <w:rsid w:val="00855645"/>
    <w:rsid w:val="00856E54"/>
    <w:rsid w:val="008572B2"/>
    <w:rsid w:val="008614BF"/>
    <w:rsid w:val="00862BBF"/>
    <w:rsid w:val="00862F5D"/>
    <w:rsid w:val="00862F7F"/>
    <w:rsid w:val="0086385F"/>
    <w:rsid w:val="00863A6F"/>
    <w:rsid w:val="00863B23"/>
    <w:rsid w:val="00863D50"/>
    <w:rsid w:val="00863EBE"/>
    <w:rsid w:val="00864C1D"/>
    <w:rsid w:val="00865655"/>
    <w:rsid w:val="00865766"/>
    <w:rsid w:val="00871EEE"/>
    <w:rsid w:val="00872F7D"/>
    <w:rsid w:val="00874012"/>
    <w:rsid w:val="008746D9"/>
    <w:rsid w:val="008752EC"/>
    <w:rsid w:val="0087693C"/>
    <w:rsid w:val="00876EB8"/>
    <w:rsid w:val="008773F5"/>
    <w:rsid w:val="00881BF4"/>
    <w:rsid w:val="0088207B"/>
    <w:rsid w:val="00882518"/>
    <w:rsid w:val="008834A9"/>
    <w:rsid w:val="00883BBE"/>
    <w:rsid w:val="008853BF"/>
    <w:rsid w:val="0088562A"/>
    <w:rsid w:val="0088738C"/>
    <w:rsid w:val="008874E5"/>
    <w:rsid w:val="008877A6"/>
    <w:rsid w:val="00887E78"/>
    <w:rsid w:val="00890379"/>
    <w:rsid w:val="00890500"/>
    <w:rsid w:val="00890CAE"/>
    <w:rsid w:val="00891A49"/>
    <w:rsid w:val="008924F9"/>
    <w:rsid w:val="008932DE"/>
    <w:rsid w:val="00895401"/>
    <w:rsid w:val="00895D98"/>
    <w:rsid w:val="00896AE6"/>
    <w:rsid w:val="00896C38"/>
    <w:rsid w:val="00896DAF"/>
    <w:rsid w:val="00897167"/>
    <w:rsid w:val="008A0259"/>
    <w:rsid w:val="008A11D4"/>
    <w:rsid w:val="008A15C4"/>
    <w:rsid w:val="008A1604"/>
    <w:rsid w:val="008A20E3"/>
    <w:rsid w:val="008A38AC"/>
    <w:rsid w:val="008A3A8C"/>
    <w:rsid w:val="008A4211"/>
    <w:rsid w:val="008A489F"/>
    <w:rsid w:val="008A70D4"/>
    <w:rsid w:val="008A7179"/>
    <w:rsid w:val="008B07A2"/>
    <w:rsid w:val="008B2255"/>
    <w:rsid w:val="008B2740"/>
    <w:rsid w:val="008B572B"/>
    <w:rsid w:val="008B5BEB"/>
    <w:rsid w:val="008B5F3F"/>
    <w:rsid w:val="008B69A5"/>
    <w:rsid w:val="008B7C1F"/>
    <w:rsid w:val="008B7E33"/>
    <w:rsid w:val="008C01FF"/>
    <w:rsid w:val="008C11EC"/>
    <w:rsid w:val="008C1225"/>
    <w:rsid w:val="008C19C0"/>
    <w:rsid w:val="008C2376"/>
    <w:rsid w:val="008C420E"/>
    <w:rsid w:val="008C5BEF"/>
    <w:rsid w:val="008C6159"/>
    <w:rsid w:val="008C6F2D"/>
    <w:rsid w:val="008D222E"/>
    <w:rsid w:val="008D31F9"/>
    <w:rsid w:val="008D3876"/>
    <w:rsid w:val="008D58A5"/>
    <w:rsid w:val="008D5C48"/>
    <w:rsid w:val="008D7398"/>
    <w:rsid w:val="008D743D"/>
    <w:rsid w:val="008E3119"/>
    <w:rsid w:val="008E35B5"/>
    <w:rsid w:val="008E3817"/>
    <w:rsid w:val="008E3962"/>
    <w:rsid w:val="008E48D2"/>
    <w:rsid w:val="008E5021"/>
    <w:rsid w:val="008E611E"/>
    <w:rsid w:val="008E6AA8"/>
    <w:rsid w:val="008E7BA4"/>
    <w:rsid w:val="008F0349"/>
    <w:rsid w:val="008F04D3"/>
    <w:rsid w:val="008F130D"/>
    <w:rsid w:val="008F18F0"/>
    <w:rsid w:val="008F2353"/>
    <w:rsid w:val="008F35F5"/>
    <w:rsid w:val="008F3F92"/>
    <w:rsid w:val="008F5D13"/>
    <w:rsid w:val="008F696C"/>
    <w:rsid w:val="008F76CD"/>
    <w:rsid w:val="008F7746"/>
    <w:rsid w:val="008F7F61"/>
    <w:rsid w:val="009009DC"/>
    <w:rsid w:val="009025BD"/>
    <w:rsid w:val="00902BA5"/>
    <w:rsid w:val="00904720"/>
    <w:rsid w:val="0090474C"/>
    <w:rsid w:val="009054BA"/>
    <w:rsid w:val="0090581D"/>
    <w:rsid w:val="009064A1"/>
    <w:rsid w:val="0090723B"/>
    <w:rsid w:val="0091081A"/>
    <w:rsid w:val="00911DC8"/>
    <w:rsid w:val="00912DDA"/>
    <w:rsid w:val="009132B8"/>
    <w:rsid w:val="009132CD"/>
    <w:rsid w:val="00913CDF"/>
    <w:rsid w:val="00913E8D"/>
    <w:rsid w:val="00914005"/>
    <w:rsid w:val="0091428A"/>
    <w:rsid w:val="009154D4"/>
    <w:rsid w:val="00915AEC"/>
    <w:rsid w:val="00916252"/>
    <w:rsid w:val="00920669"/>
    <w:rsid w:val="009209A1"/>
    <w:rsid w:val="00920C31"/>
    <w:rsid w:val="00920CF6"/>
    <w:rsid w:val="00921651"/>
    <w:rsid w:val="0092183E"/>
    <w:rsid w:val="009221DB"/>
    <w:rsid w:val="00922359"/>
    <w:rsid w:val="009225A2"/>
    <w:rsid w:val="00923371"/>
    <w:rsid w:val="009235C9"/>
    <w:rsid w:val="00924AAE"/>
    <w:rsid w:val="00925C66"/>
    <w:rsid w:val="00931BB6"/>
    <w:rsid w:val="009333FA"/>
    <w:rsid w:val="009341B0"/>
    <w:rsid w:val="009345F9"/>
    <w:rsid w:val="00934A32"/>
    <w:rsid w:val="0093598D"/>
    <w:rsid w:val="00936EED"/>
    <w:rsid w:val="0093767B"/>
    <w:rsid w:val="00937EEE"/>
    <w:rsid w:val="00937F23"/>
    <w:rsid w:val="00940E42"/>
    <w:rsid w:val="00943724"/>
    <w:rsid w:val="00943AEF"/>
    <w:rsid w:val="009446AE"/>
    <w:rsid w:val="00944A07"/>
    <w:rsid w:val="00945D8D"/>
    <w:rsid w:val="00946423"/>
    <w:rsid w:val="00946B82"/>
    <w:rsid w:val="00946E02"/>
    <w:rsid w:val="009474B0"/>
    <w:rsid w:val="00950659"/>
    <w:rsid w:val="00951685"/>
    <w:rsid w:val="009523E0"/>
    <w:rsid w:val="009526BA"/>
    <w:rsid w:val="009530C8"/>
    <w:rsid w:val="00955B3D"/>
    <w:rsid w:val="00955D04"/>
    <w:rsid w:val="00956223"/>
    <w:rsid w:val="00956E0F"/>
    <w:rsid w:val="00957B04"/>
    <w:rsid w:val="00957B45"/>
    <w:rsid w:val="00957B5F"/>
    <w:rsid w:val="00960F91"/>
    <w:rsid w:val="00962789"/>
    <w:rsid w:val="00962B55"/>
    <w:rsid w:val="00963BB0"/>
    <w:rsid w:val="0096535B"/>
    <w:rsid w:val="00966285"/>
    <w:rsid w:val="009666AD"/>
    <w:rsid w:val="00966AB0"/>
    <w:rsid w:val="0097002D"/>
    <w:rsid w:val="0097304C"/>
    <w:rsid w:val="0097319E"/>
    <w:rsid w:val="009746B1"/>
    <w:rsid w:val="00974877"/>
    <w:rsid w:val="0097545C"/>
    <w:rsid w:val="009755B4"/>
    <w:rsid w:val="00975786"/>
    <w:rsid w:val="00975BF7"/>
    <w:rsid w:val="009779A0"/>
    <w:rsid w:val="00977B78"/>
    <w:rsid w:val="00981804"/>
    <w:rsid w:val="009849F4"/>
    <w:rsid w:val="00984FDC"/>
    <w:rsid w:val="00985979"/>
    <w:rsid w:val="00985F02"/>
    <w:rsid w:val="00986842"/>
    <w:rsid w:val="0098687F"/>
    <w:rsid w:val="00986E37"/>
    <w:rsid w:val="00987AEB"/>
    <w:rsid w:val="009903D1"/>
    <w:rsid w:val="00991514"/>
    <w:rsid w:val="00991D54"/>
    <w:rsid w:val="00992FAB"/>
    <w:rsid w:val="00993ADD"/>
    <w:rsid w:val="00993B20"/>
    <w:rsid w:val="00995A50"/>
    <w:rsid w:val="009964BA"/>
    <w:rsid w:val="00997A73"/>
    <w:rsid w:val="009A0A9E"/>
    <w:rsid w:val="009A1799"/>
    <w:rsid w:val="009A1B15"/>
    <w:rsid w:val="009A35D4"/>
    <w:rsid w:val="009A59EF"/>
    <w:rsid w:val="009A5F36"/>
    <w:rsid w:val="009A6FD3"/>
    <w:rsid w:val="009B0465"/>
    <w:rsid w:val="009B0B35"/>
    <w:rsid w:val="009B1CA7"/>
    <w:rsid w:val="009B2546"/>
    <w:rsid w:val="009B3CDF"/>
    <w:rsid w:val="009B426F"/>
    <w:rsid w:val="009B48B4"/>
    <w:rsid w:val="009B4A1D"/>
    <w:rsid w:val="009B51E4"/>
    <w:rsid w:val="009B7A1C"/>
    <w:rsid w:val="009C0577"/>
    <w:rsid w:val="009C08B4"/>
    <w:rsid w:val="009C08CE"/>
    <w:rsid w:val="009C10EF"/>
    <w:rsid w:val="009C2076"/>
    <w:rsid w:val="009C3E19"/>
    <w:rsid w:val="009C549E"/>
    <w:rsid w:val="009C5E5D"/>
    <w:rsid w:val="009D00A0"/>
    <w:rsid w:val="009D0AA0"/>
    <w:rsid w:val="009D235D"/>
    <w:rsid w:val="009D3E33"/>
    <w:rsid w:val="009D4E09"/>
    <w:rsid w:val="009D5AE2"/>
    <w:rsid w:val="009D5DDD"/>
    <w:rsid w:val="009D7AE7"/>
    <w:rsid w:val="009E11FC"/>
    <w:rsid w:val="009E1E32"/>
    <w:rsid w:val="009E3828"/>
    <w:rsid w:val="009E5ADB"/>
    <w:rsid w:val="009E5C80"/>
    <w:rsid w:val="009E69E7"/>
    <w:rsid w:val="009E6CF0"/>
    <w:rsid w:val="009F03B1"/>
    <w:rsid w:val="009F0633"/>
    <w:rsid w:val="009F10CF"/>
    <w:rsid w:val="009F2CE0"/>
    <w:rsid w:val="009F2D21"/>
    <w:rsid w:val="009F3A66"/>
    <w:rsid w:val="009F4204"/>
    <w:rsid w:val="009F43E2"/>
    <w:rsid w:val="009F4EEA"/>
    <w:rsid w:val="009F6532"/>
    <w:rsid w:val="009F7E16"/>
    <w:rsid w:val="00A00666"/>
    <w:rsid w:val="00A01336"/>
    <w:rsid w:val="00A02417"/>
    <w:rsid w:val="00A02510"/>
    <w:rsid w:val="00A026DC"/>
    <w:rsid w:val="00A02BB9"/>
    <w:rsid w:val="00A0368A"/>
    <w:rsid w:val="00A03C75"/>
    <w:rsid w:val="00A04ED6"/>
    <w:rsid w:val="00A05980"/>
    <w:rsid w:val="00A05F4F"/>
    <w:rsid w:val="00A063A9"/>
    <w:rsid w:val="00A0687F"/>
    <w:rsid w:val="00A068DD"/>
    <w:rsid w:val="00A07F33"/>
    <w:rsid w:val="00A1014A"/>
    <w:rsid w:val="00A10523"/>
    <w:rsid w:val="00A10619"/>
    <w:rsid w:val="00A1087D"/>
    <w:rsid w:val="00A11A0F"/>
    <w:rsid w:val="00A12050"/>
    <w:rsid w:val="00A12FAF"/>
    <w:rsid w:val="00A1313E"/>
    <w:rsid w:val="00A13925"/>
    <w:rsid w:val="00A14B46"/>
    <w:rsid w:val="00A15C62"/>
    <w:rsid w:val="00A20BB9"/>
    <w:rsid w:val="00A217A4"/>
    <w:rsid w:val="00A22916"/>
    <w:rsid w:val="00A22DDE"/>
    <w:rsid w:val="00A2384B"/>
    <w:rsid w:val="00A243F9"/>
    <w:rsid w:val="00A24F7C"/>
    <w:rsid w:val="00A258CF"/>
    <w:rsid w:val="00A26E81"/>
    <w:rsid w:val="00A27C50"/>
    <w:rsid w:val="00A3120A"/>
    <w:rsid w:val="00A3145D"/>
    <w:rsid w:val="00A31C91"/>
    <w:rsid w:val="00A32001"/>
    <w:rsid w:val="00A32312"/>
    <w:rsid w:val="00A32D2B"/>
    <w:rsid w:val="00A3316E"/>
    <w:rsid w:val="00A34140"/>
    <w:rsid w:val="00A348E3"/>
    <w:rsid w:val="00A349A0"/>
    <w:rsid w:val="00A351C4"/>
    <w:rsid w:val="00A3547C"/>
    <w:rsid w:val="00A356B4"/>
    <w:rsid w:val="00A356CC"/>
    <w:rsid w:val="00A35E1A"/>
    <w:rsid w:val="00A35E20"/>
    <w:rsid w:val="00A400E3"/>
    <w:rsid w:val="00A4050A"/>
    <w:rsid w:val="00A40B2A"/>
    <w:rsid w:val="00A41297"/>
    <w:rsid w:val="00A41FB9"/>
    <w:rsid w:val="00A4222E"/>
    <w:rsid w:val="00A42ECE"/>
    <w:rsid w:val="00A43054"/>
    <w:rsid w:val="00A432F2"/>
    <w:rsid w:val="00A447A3"/>
    <w:rsid w:val="00A44AC4"/>
    <w:rsid w:val="00A460B0"/>
    <w:rsid w:val="00A46A07"/>
    <w:rsid w:val="00A4707D"/>
    <w:rsid w:val="00A47750"/>
    <w:rsid w:val="00A513AF"/>
    <w:rsid w:val="00A52711"/>
    <w:rsid w:val="00A528F8"/>
    <w:rsid w:val="00A52E1B"/>
    <w:rsid w:val="00A537BE"/>
    <w:rsid w:val="00A55933"/>
    <w:rsid w:val="00A563F9"/>
    <w:rsid w:val="00A56718"/>
    <w:rsid w:val="00A56EEA"/>
    <w:rsid w:val="00A57A21"/>
    <w:rsid w:val="00A57D71"/>
    <w:rsid w:val="00A57DC2"/>
    <w:rsid w:val="00A608B5"/>
    <w:rsid w:val="00A61576"/>
    <w:rsid w:val="00A61A77"/>
    <w:rsid w:val="00A620C9"/>
    <w:rsid w:val="00A623B3"/>
    <w:rsid w:val="00A624CC"/>
    <w:rsid w:val="00A630B4"/>
    <w:rsid w:val="00A63F32"/>
    <w:rsid w:val="00A64614"/>
    <w:rsid w:val="00A65AD1"/>
    <w:rsid w:val="00A65D6B"/>
    <w:rsid w:val="00A66366"/>
    <w:rsid w:val="00A6759C"/>
    <w:rsid w:val="00A67820"/>
    <w:rsid w:val="00A70DD9"/>
    <w:rsid w:val="00A71EE2"/>
    <w:rsid w:val="00A73E08"/>
    <w:rsid w:val="00A73E4B"/>
    <w:rsid w:val="00A75FCB"/>
    <w:rsid w:val="00A75FD0"/>
    <w:rsid w:val="00A76206"/>
    <w:rsid w:val="00A7679D"/>
    <w:rsid w:val="00A77BF8"/>
    <w:rsid w:val="00A804F2"/>
    <w:rsid w:val="00A80B26"/>
    <w:rsid w:val="00A814F1"/>
    <w:rsid w:val="00A81732"/>
    <w:rsid w:val="00A81850"/>
    <w:rsid w:val="00A832EC"/>
    <w:rsid w:val="00A84BB9"/>
    <w:rsid w:val="00A850DC"/>
    <w:rsid w:val="00A86830"/>
    <w:rsid w:val="00A86B65"/>
    <w:rsid w:val="00A903F8"/>
    <w:rsid w:val="00A91569"/>
    <w:rsid w:val="00A91A34"/>
    <w:rsid w:val="00A924FC"/>
    <w:rsid w:val="00A93C33"/>
    <w:rsid w:val="00A93D9C"/>
    <w:rsid w:val="00A94477"/>
    <w:rsid w:val="00A9475C"/>
    <w:rsid w:val="00A94B24"/>
    <w:rsid w:val="00A94FD5"/>
    <w:rsid w:val="00A95944"/>
    <w:rsid w:val="00A95ABF"/>
    <w:rsid w:val="00A96BB1"/>
    <w:rsid w:val="00AA05EC"/>
    <w:rsid w:val="00AA2232"/>
    <w:rsid w:val="00AA233B"/>
    <w:rsid w:val="00AA325B"/>
    <w:rsid w:val="00AA364C"/>
    <w:rsid w:val="00AA4162"/>
    <w:rsid w:val="00AA6AD7"/>
    <w:rsid w:val="00AA6B8F"/>
    <w:rsid w:val="00AA6C97"/>
    <w:rsid w:val="00AB0C52"/>
    <w:rsid w:val="00AB1470"/>
    <w:rsid w:val="00AB2549"/>
    <w:rsid w:val="00AB2FEE"/>
    <w:rsid w:val="00AB426F"/>
    <w:rsid w:val="00AB4DFD"/>
    <w:rsid w:val="00AB6A0F"/>
    <w:rsid w:val="00AB79FE"/>
    <w:rsid w:val="00AC0473"/>
    <w:rsid w:val="00AC0482"/>
    <w:rsid w:val="00AC074C"/>
    <w:rsid w:val="00AC0857"/>
    <w:rsid w:val="00AC2806"/>
    <w:rsid w:val="00AC39C7"/>
    <w:rsid w:val="00AC3A52"/>
    <w:rsid w:val="00AC55AC"/>
    <w:rsid w:val="00AD100D"/>
    <w:rsid w:val="00AD2F1D"/>
    <w:rsid w:val="00AD3F3B"/>
    <w:rsid w:val="00AD42D9"/>
    <w:rsid w:val="00AD4EDA"/>
    <w:rsid w:val="00AD5FFF"/>
    <w:rsid w:val="00AD636C"/>
    <w:rsid w:val="00AD7193"/>
    <w:rsid w:val="00AD7879"/>
    <w:rsid w:val="00AE07B1"/>
    <w:rsid w:val="00AE298D"/>
    <w:rsid w:val="00AE3308"/>
    <w:rsid w:val="00AE3DE5"/>
    <w:rsid w:val="00AE4574"/>
    <w:rsid w:val="00AE4C9C"/>
    <w:rsid w:val="00AE5461"/>
    <w:rsid w:val="00AE6286"/>
    <w:rsid w:val="00AE71DC"/>
    <w:rsid w:val="00AF0A6B"/>
    <w:rsid w:val="00AF14FD"/>
    <w:rsid w:val="00AF19DF"/>
    <w:rsid w:val="00AF1EB0"/>
    <w:rsid w:val="00AF29C0"/>
    <w:rsid w:val="00AF3F0E"/>
    <w:rsid w:val="00AF49C0"/>
    <w:rsid w:val="00AF5994"/>
    <w:rsid w:val="00AF5AD2"/>
    <w:rsid w:val="00AF732D"/>
    <w:rsid w:val="00B007DF"/>
    <w:rsid w:val="00B0197E"/>
    <w:rsid w:val="00B020E9"/>
    <w:rsid w:val="00B0276F"/>
    <w:rsid w:val="00B035A8"/>
    <w:rsid w:val="00B06003"/>
    <w:rsid w:val="00B06E04"/>
    <w:rsid w:val="00B075BD"/>
    <w:rsid w:val="00B07901"/>
    <w:rsid w:val="00B10787"/>
    <w:rsid w:val="00B10836"/>
    <w:rsid w:val="00B108CC"/>
    <w:rsid w:val="00B108FD"/>
    <w:rsid w:val="00B11516"/>
    <w:rsid w:val="00B11642"/>
    <w:rsid w:val="00B1168E"/>
    <w:rsid w:val="00B11D45"/>
    <w:rsid w:val="00B11FE8"/>
    <w:rsid w:val="00B13DCC"/>
    <w:rsid w:val="00B143A8"/>
    <w:rsid w:val="00B1556B"/>
    <w:rsid w:val="00B159CA"/>
    <w:rsid w:val="00B15D9C"/>
    <w:rsid w:val="00B161C7"/>
    <w:rsid w:val="00B1671A"/>
    <w:rsid w:val="00B16C04"/>
    <w:rsid w:val="00B202F0"/>
    <w:rsid w:val="00B221EB"/>
    <w:rsid w:val="00B224A3"/>
    <w:rsid w:val="00B23666"/>
    <w:rsid w:val="00B25C06"/>
    <w:rsid w:val="00B25D95"/>
    <w:rsid w:val="00B26745"/>
    <w:rsid w:val="00B30CA6"/>
    <w:rsid w:val="00B31F09"/>
    <w:rsid w:val="00B31F5C"/>
    <w:rsid w:val="00B322B3"/>
    <w:rsid w:val="00B32B5E"/>
    <w:rsid w:val="00B34043"/>
    <w:rsid w:val="00B341C5"/>
    <w:rsid w:val="00B35016"/>
    <w:rsid w:val="00B35526"/>
    <w:rsid w:val="00B36EFD"/>
    <w:rsid w:val="00B407A9"/>
    <w:rsid w:val="00B41F43"/>
    <w:rsid w:val="00B4234F"/>
    <w:rsid w:val="00B42694"/>
    <w:rsid w:val="00B427BD"/>
    <w:rsid w:val="00B4291C"/>
    <w:rsid w:val="00B43DA0"/>
    <w:rsid w:val="00B4442D"/>
    <w:rsid w:val="00B452E3"/>
    <w:rsid w:val="00B45B80"/>
    <w:rsid w:val="00B46302"/>
    <w:rsid w:val="00B5259D"/>
    <w:rsid w:val="00B542F6"/>
    <w:rsid w:val="00B5642F"/>
    <w:rsid w:val="00B56B0F"/>
    <w:rsid w:val="00B56DF8"/>
    <w:rsid w:val="00B56EE2"/>
    <w:rsid w:val="00B57E3E"/>
    <w:rsid w:val="00B6253A"/>
    <w:rsid w:val="00B6368D"/>
    <w:rsid w:val="00B63835"/>
    <w:rsid w:val="00B652B7"/>
    <w:rsid w:val="00B655B9"/>
    <w:rsid w:val="00B65636"/>
    <w:rsid w:val="00B66176"/>
    <w:rsid w:val="00B70DBE"/>
    <w:rsid w:val="00B717DE"/>
    <w:rsid w:val="00B71921"/>
    <w:rsid w:val="00B72724"/>
    <w:rsid w:val="00B72DC7"/>
    <w:rsid w:val="00B72E9C"/>
    <w:rsid w:val="00B7386C"/>
    <w:rsid w:val="00B74D57"/>
    <w:rsid w:val="00B76BEA"/>
    <w:rsid w:val="00B7720F"/>
    <w:rsid w:val="00B7797B"/>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1645"/>
    <w:rsid w:val="00B92185"/>
    <w:rsid w:val="00B92F2D"/>
    <w:rsid w:val="00B930C2"/>
    <w:rsid w:val="00B9460C"/>
    <w:rsid w:val="00B949EB"/>
    <w:rsid w:val="00B94CC2"/>
    <w:rsid w:val="00B95476"/>
    <w:rsid w:val="00B959EF"/>
    <w:rsid w:val="00B95EE0"/>
    <w:rsid w:val="00B9636A"/>
    <w:rsid w:val="00B970F6"/>
    <w:rsid w:val="00BA0016"/>
    <w:rsid w:val="00BA07FE"/>
    <w:rsid w:val="00BA2555"/>
    <w:rsid w:val="00BA2E08"/>
    <w:rsid w:val="00BA2EB7"/>
    <w:rsid w:val="00BA3B2F"/>
    <w:rsid w:val="00BA47C0"/>
    <w:rsid w:val="00BA5CB7"/>
    <w:rsid w:val="00BB0F2C"/>
    <w:rsid w:val="00BB1672"/>
    <w:rsid w:val="00BB2867"/>
    <w:rsid w:val="00BB2B8D"/>
    <w:rsid w:val="00BB5582"/>
    <w:rsid w:val="00BB5E36"/>
    <w:rsid w:val="00BB7F32"/>
    <w:rsid w:val="00BC01B9"/>
    <w:rsid w:val="00BC1B80"/>
    <w:rsid w:val="00BC1DFB"/>
    <w:rsid w:val="00BC3756"/>
    <w:rsid w:val="00BC3C7C"/>
    <w:rsid w:val="00BC417B"/>
    <w:rsid w:val="00BC4D50"/>
    <w:rsid w:val="00BC509F"/>
    <w:rsid w:val="00BC7C17"/>
    <w:rsid w:val="00BC7E79"/>
    <w:rsid w:val="00BC7F93"/>
    <w:rsid w:val="00BD1D24"/>
    <w:rsid w:val="00BD28E2"/>
    <w:rsid w:val="00BD2D64"/>
    <w:rsid w:val="00BD437C"/>
    <w:rsid w:val="00BD6991"/>
    <w:rsid w:val="00BD69EF"/>
    <w:rsid w:val="00BD6B51"/>
    <w:rsid w:val="00BD70BA"/>
    <w:rsid w:val="00BD773B"/>
    <w:rsid w:val="00BD77BE"/>
    <w:rsid w:val="00BD7D87"/>
    <w:rsid w:val="00BD7F17"/>
    <w:rsid w:val="00BE0151"/>
    <w:rsid w:val="00BE04E9"/>
    <w:rsid w:val="00BE0CB8"/>
    <w:rsid w:val="00BE10E2"/>
    <w:rsid w:val="00BE31D5"/>
    <w:rsid w:val="00BE349F"/>
    <w:rsid w:val="00BE3DAC"/>
    <w:rsid w:val="00BE4018"/>
    <w:rsid w:val="00BE5F99"/>
    <w:rsid w:val="00BE680E"/>
    <w:rsid w:val="00BE6C6E"/>
    <w:rsid w:val="00BE704F"/>
    <w:rsid w:val="00BE7182"/>
    <w:rsid w:val="00BE73FD"/>
    <w:rsid w:val="00BF07AD"/>
    <w:rsid w:val="00BF1003"/>
    <w:rsid w:val="00BF1560"/>
    <w:rsid w:val="00BF1C56"/>
    <w:rsid w:val="00BF30A6"/>
    <w:rsid w:val="00BF3137"/>
    <w:rsid w:val="00BF4384"/>
    <w:rsid w:val="00BF4C67"/>
    <w:rsid w:val="00BF6A81"/>
    <w:rsid w:val="00BF7018"/>
    <w:rsid w:val="00BF729C"/>
    <w:rsid w:val="00BF74BC"/>
    <w:rsid w:val="00C00207"/>
    <w:rsid w:val="00C004FA"/>
    <w:rsid w:val="00C01B12"/>
    <w:rsid w:val="00C0204F"/>
    <w:rsid w:val="00C0213C"/>
    <w:rsid w:val="00C021A7"/>
    <w:rsid w:val="00C022E6"/>
    <w:rsid w:val="00C025BC"/>
    <w:rsid w:val="00C037AF"/>
    <w:rsid w:val="00C03BF9"/>
    <w:rsid w:val="00C04504"/>
    <w:rsid w:val="00C0487B"/>
    <w:rsid w:val="00C04D18"/>
    <w:rsid w:val="00C056BC"/>
    <w:rsid w:val="00C05B65"/>
    <w:rsid w:val="00C06298"/>
    <w:rsid w:val="00C10909"/>
    <w:rsid w:val="00C11342"/>
    <w:rsid w:val="00C11E8E"/>
    <w:rsid w:val="00C123B4"/>
    <w:rsid w:val="00C12638"/>
    <w:rsid w:val="00C13067"/>
    <w:rsid w:val="00C152A1"/>
    <w:rsid w:val="00C161E2"/>
    <w:rsid w:val="00C17CEB"/>
    <w:rsid w:val="00C17DEF"/>
    <w:rsid w:val="00C20349"/>
    <w:rsid w:val="00C2093C"/>
    <w:rsid w:val="00C2417B"/>
    <w:rsid w:val="00C24869"/>
    <w:rsid w:val="00C24D9D"/>
    <w:rsid w:val="00C26115"/>
    <w:rsid w:val="00C261D3"/>
    <w:rsid w:val="00C266FF"/>
    <w:rsid w:val="00C27119"/>
    <w:rsid w:val="00C3058E"/>
    <w:rsid w:val="00C307EB"/>
    <w:rsid w:val="00C31142"/>
    <w:rsid w:val="00C318FD"/>
    <w:rsid w:val="00C32A29"/>
    <w:rsid w:val="00C33432"/>
    <w:rsid w:val="00C342B6"/>
    <w:rsid w:val="00C36EB3"/>
    <w:rsid w:val="00C41580"/>
    <w:rsid w:val="00C430FA"/>
    <w:rsid w:val="00C43407"/>
    <w:rsid w:val="00C43BBB"/>
    <w:rsid w:val="00C4445F"/>
    <w:rsid w:val="00C44461"/>
    <w:rsid w:val="00C44EE9"/>
    <w:rsid w:val="00C46A40"/>
    <w:rsid w:val="00C470CD"/>
    <w:rsid w:val="00C50C67"/>
    <w:rsid w:val="00C50D16"/>
    <w:rsid w:val="00C517BD"/>
    <w:rsid w:val="00C51FF1"/>
    <w:rsid w:val="00C5272D"/>
    <w:rsid w:val="00C537E5"/>
    <w:rsid w:val="00C53CBF"/>
    <w:rsid w:val="00C540F6"/>
    <w:rsid w:val="00C5546A"/>
    <w:rsid w:val="00C55573"/>
    <w:rsid w:val="00C56014"/>
    <w:rsid w:val="00C56640"/>
    <w:rsid w:val="00C57E16"/>
    <w:rsid w:val="00C610FB"/>
    <w:rsid w:val="00C648C3"/>
    <w:rsid w:val="00C66C20"/>
    <w:rsid w:val="00C66E5F"/>
    <w:rsid w:val="00C67C63"/>
    <w:rsid w:val="00C72F7F"/>
    <w:rsid w:val="00C7369B"/>
    <w:rsid w:val="00C741D5"/>
    <w:rsid w:val="00C743B9"/>
    <w:rsid w:val="00C74BA6"/>
    <w:rsid w:val="00C75966"/>
    <w:rsid w:val="00C77774"/>
    <w:rsid w:val="00C77C10"/>
    <w:rsid w:val="00C80882"/>
    <w:rsid w:val="00C81332"/>
    <w:rsid w:val="00C81BF8"/>
    <w:rsid w:val="00C82BF8"/>
    <w:rsid w:val="00C8414F"/>
    <w:rsid w:val="00C848F3"/>
    <w:rsid w:val="00C85C0C"/>
    <w:rsid w:val="00C86743"/>
    <w:rsid w:val="00C86F31"/>
    <w:rsid w:val="00C8749E"/>
    <w:rsid w:val="00C87543"/>
    <w:rsid w:val="00C90617"/>
    <w:rsid w:val="00C908FE"/>
    <w:rsid w:val="00C90B9F"/>
    <w:rsid w:val="00C90E90"/>
    <w:rsid w:val="00C919F9"/>
    <w:rsid w:val="00C91AC1"/>
    <w:rsid w:val="00C92186"/>
    <w:rsid w:val="00C92963"/>
    <w:rsid w:val="00C943F4"/>
    <w:rsid w:val="00C94BDB"/>
    <w:rsid w:val="00C94C7D"/>
    <w:rsid w:val="00C952E2"/>
    <w:rsid w:val="00C956FC"/>
    <w:rsid w:val="00C95BE2"/>
    <w:rsid w:val="00C9607B"/>
    <w:rsid w:val="00C9676A"/>
    <w:rsid w:val="00C96AAF"/>
    <w:rsid w:val="00C96BC7"/>
    <w:rsid w:val="00C96FE2"/>
    <w:rsid w:val="00CA235F"/>
    <w:rsid w:val="00CA2A2C"/>
    <w:rsid w:val="00CA3C36"/>
    <w:rsid w:val="00CA4EAE"/>
    <w:rsid w:val="00CA70B8"/>
    <w:rsid w:val="00CA71E4"/>
    <w:rsid w:val="00CA7AAA"/>
    <w:rsid w:val="00CA7B98"/>
    <w:rsid w:val="00CB11D1"/>
    <w:rsid w:val="00CB3373"/>
    <w:rsid w:val="00CB4EC3"/>
    <w:rsid w:val="00CB66BB"/>
    <w:rsid w:val="00CB7BCB"/>
    <w:rsid w:val="00CC0485"/>
    <w:rsid w:val="00CC0CBF"/>
    <w:rsid w:val="00CC0CE4"/>
    <w:rsid w:val="00CC2137"/>
    <w:rsid w:val="00CC25AB"/>
    <w:rsid w:val="00CC2EAC"/>
    <w:rsid w:val="00CC5591"/>
    <w:rsid w:val="00CC675C"/>
    <w:rsid w:val="00CD0DC6"/>
    <w:rsid w:val="00CD1685"/>
    <w:rsid w:val="00CD1B6A"/>
    <w:rsid w:val="00CD20AE"/>
    <w:rsid w:val="00CD2B63"/>
    <w:rsid w:val="00CD3942"/>
    <w:rsid w:val="00CD3EF7"/>
    <w:rsid w:val="00CD458A"/>
    <w:rsid w:val="00CD48D1"/>
    <w:rsid w:val="00CD6623"/>
    <w:rsid w:val="00CD674F"/>
    <w:rsid w:val="00CD6E12"/>
    <w:rsid w:val="00CD7164"/>
    <w:rsid w:val="00CE1668"/>
    <w:rsid w:val="00CE182B"/>
    <w:rsid w:val="00CE2289"/>
    <w:rsid w:val="00CE2C61"/>
    <w:rsid w:val="00CE3925"/>
    <w:rsid w:val="00CE67BB"/>
    <w:rsid w:val="00CE751B"/>
    <w:rsid w:val="00CE79A0"/>
    <w:rsid w:val="00CF020C"/>
    <w:rsid w:val="00CF310C"/>
    <w:rsid w:val="00CF4185"/>
    <w:rsid w:val="00CF47E4"/>
    <w:rsid w:val="00CF4C93"/>
    <w:rsid w:val="00CF5D13"/>
    <w:rsid w:val="00CF66FE"/>
    <w:rsid w:val="00CF6FB6"/>
    <w:rsid w:val="00CF73A7"/>
    <w:rsid w:val="00CF7B71"/>
    <w:rsid w:val="00D000AE"/>
    <w:rsid w:val="00D005F1"/>
    <w:rsid w:val="00D022A6"/>
    <w:rsid w:val="00D02631"/>
    <w:rsid w:val="00D02A73"/>
    <w:rsid w:val="00D0430E"/>
    <w:rsid w:val="00D04368"/>
    <w:rsid w:val="00D04E28"/>
    <w:rsid w:val="00D063E1"/>
    <w:rsid w:val="00D06929"/>
    <w:rsid w:val="00D10476"/>
    <w:rsid w:val="00D11020"/>
    <w:rsid w:val="00D11341"/>
    <w:rsid w:val="00D12B3A"/>
    <w:rsid w:val="00D1367D"/>
    <w:rsid w:val="00D13ACA"/>
    <w:rsid w:val="00D13ED8"/>
    <w:rsid w:val="00D15968"/>
    <w:rsid w:val="00D15ECA"/>
    <w:rsid w:val="00D16B94"/>
    <w:rsid w:val="00D16F1A"/>
    <w:rsid w:val="00D170B4"/>
    <w:rsid w:val="00D20D99"/>
    <w:rsid w:val="00D21FD8"/>
    <w:rsid w:val="00D22728"/>
    <w:rsid w:val="00D228EC"/>
    <w:rsid w:val="00D23381"/>
    <w:rsid w:val="00D24653"/>
    <w:rsid w:val="00D24CD9"/>
    <w:rsid w:val="00D25460"/>
    <w:rsid w:val="00D278A6"/>
    <w:rsid w:val="00D30222"/>
    <w:rsid w:val="00D30D6A"/>
    <w:rsid w:val="00D321FB"/>
    <w:rsid w:val="00D32DCE"/>
    <w:rsid w:val="00D32F2B"/>
    <w:rsid w:val="00D3386A"/>
    <w:rsid w:val="00D3436F"/>
    <w:rsid w:val="00D34BED"/>
    <w:rsid w:val="00D34D3E"/>
    <w:rsid w:val="00D34D86"/>
    <w:rsid w:val="00D35088"/>
    <w:rsid w:val="00D359AB"/>
    <w:rsid w:val="00D35F5E"/>
    <w:rsid w:val="00D364FE"/>
    <w:rsid w:val="00D36ED0"/>
    <w:rsid w:val="00D423C6"/>
    <w:rsid w:val="00D42597"/>
    <w:rsid w:val="00D42C30"/>
    <w:rsid w:val="00D4348F"/>
    <w:rsid w:val="00D434B3"/>
    <w:rsid w:val="00D44FEF"/>
    <w:rsid w:val="00D46FC5"/>
    <w:rsid w:val="00D476E0"/>
    <w:rsid w:val="00D50094"/>
    <w:rsid w:val="00D50848"/>
    <w:rsid w:val="00D5174E"/>
    <w:rsid w:val="00D5411E"/>
    <w:rsid w:val="00D54E3B"/>
    <w:rsid w:val="00D54F6A"/>
    <w:rsid w:val="00D57F26"/>
    <w:rsid w:val="00D6003E"/>
    <w:rsid w:val="00D60D60"/>
    <w:rsid w:val="00D60EFE"/>
    <w:rsid w:val="00D63614"/>
    <w:rsid w:val="00D63AD7"/>
    <w:rsid w:val="00D65490"/>
    <w:rsid w:val="00D65CCB"/>
    <w:rsid w:val="00D676A9"/>
    <w:rsid w:val="00D67C4B"/>
    <w:rsid w:val="00D708AF"/>
    <w:rsid w:val="00D70B38"/>
    <w:rsid w:val="00D70F25"/>
    <w:rsid w:val="00D715C8"/>
    <w:rsid w:val="00D71E19"/>
    <w:rsid w:val="00D71E43"/>
    <w:rsid w:val="00D7291A"/>
    <w:rsid w:val="00D7293F"/>
    <w:rsid w:val="00D7348A"/>
    <w:rsid w:val="00D73507"/>
    <w:rsid w:val="00D738F5"/>
    <w:rsid w:val="00D740A5"/>
    <w:rsid w:val="00D74ED8"/>
    <w:rsid w:val="00D756B1"/>
    <w:rsid w:val="00D81553"/>
    <w:rsid w:val="00D816F0"/>
    <w:rsid w:val="00D822AE"/>
    <w:rsid w:val="00D82BF3"/>
    <w:rsid w:val="00D84F16"/>
    <w:rsid w:val="00D8539C"/>
    <w:rsid w:val="00D86CD7"/>
    <w:rsid w:val="00D877F9"/>
    <w:rsid w:val="00D9048E"/>
    <w:rsid w:val="00D907FE"/>
    <w:rsid w:val="00D91288"/>
    <w:rsid w:val="00D914D4"/>
    <w:rsid w:val="00D93B29"/>
    <w:rsid w:val="00D93E97"/>
    <w:rsid w:val="00D94461"/>
    <w:rsid w:val="00D94692"/>
    <w:rsid w:val="00D94E87"/>
    <w:rsid w:val="00D9567A"/>
    <w:rsid w:val="00D95B5B"/>
    <w:rsid w:val="00D96F59"/>
    <w:rsid w:val="00D97F88"/>
    <w:rsid w:val="00DA0377"/>
    <w:rsid w:val="00DA0872"/>
    <w:rsid w:val="00DA08BB"/>
    <w:rsid w:val="00DA0F15"/>
    <w:rsid w:val="00DA111B"/>
    <w:rsid w:val="00DA1304"/>
    <w:rsid w:val="00DA195D"/>
    <w:rsid w:val="00DA20C7"/>
    <w:rsid w:val="00DA2953"/>
    <w:rsid w:val="00DA31E5"/>
    <w:rsid w:val="00DA3BB4"/>
    <w:rsid w:val="00DA3E20"/>
    <w:rsid w:val="00DA5209"/>
    <w:rsid w:val="00DA5449"/>
    <w:rsid w:val="00DA6E11"/>
    <w:rsid w:val="00DA6FA6"/>
    <w:rsid w:val="00DA731C"/>
    <w:rsid w:val="00DA7C2B"/>
    <w:rsid w:val="00DB0E96"/>
    <w:rsid w:val="00DB1A8A"/>
    <w:rsid w:val="00DB319B"/>
    <w:rsid w:val="00DB3867"/>
    <w:rsid w:val="00DB47D8"/>
    <w:rsid w:val="00DB5184"/>
    <w:rsid w:val="00DB5F0E"/>
    <w:rsid w:val="00DB6DA0"/>
    <w:rsid w:val="00DB7514"/>
    <w:rsid w:val="00DC0580"/>
    <w:rsid w:val="00DC1151"/>
    <w:rsid w:val="00DC21ED"/>
    <w:rsid w:val="00DC2470"/>
    <w:rsid w:val="00DC270D"/>
    <w:rsid w:val="00DC306B"/>
    <w:rsid w:val="00DC3F78"/>
    <w:rsid w:val="00DC4574"/>
    <w:rsid w:val="00DC6965"/>
    <w:rsid w:val="00DD17EA"/>
    <w:rsid w:val="00DD2C6D"/>
    <w:rsid w:val="00DD32E6"/>
    <w:rsid w:val="00DD3C3E"/>
    <w:rsid w:val="00DD3F0D"/>
    <w:rsid w:val="00DD4785"/>
    <w:rsid w:val="00DD4838"/>
    <w:rsid w:val="00DD5E91"/>
    <w:rsid w:val="00DE1294"/>
    <w:rsid w:val="00DE2AA4"/>
    <w:rsid w:val="00DE3692"/>
    <w:rsid w:val="00DE4541"/>
    <w:rsid w:val="00DE487E"/>
    <w:rsid w:val="00DE5689"/>
    <w:rsid w:val="00DE57DA"/>
    <w:rsid w:val="00DE677F"/>
    <w:rsid w:val="00DE74EE"/>
    <w:rsid w:val="00DF03C7"/>
    <w:rsid w:val="00DF230E"/>
    <w:rsid w:val="00DF2EAB"/>
    <w:rsid w:val="00DF2EF9"/>
    <w:rsid w:val="00DF5DCB"/>
    <w:rsid w:val="00DF765E"/>
    <w:rsid w:val="00DF7B33"/>
    <w:rsid w:val="00E006A1"/>
    <w:rsid w:val="00E00DE2"/>
    <w:rsid w:val="00E015CB"/>
    <w:rsid w:val="00E016F6"/>
    <w:rsid w:val="00E0219E"/>
    <w:rsid w:val="00E02E21"/>
    <w:rsid w:val="00E03D2D"/>
    <w:rsid w:val="00E0476E"/>
    <w:rsid w:val="00E0568C"/>
    <w:rsid w:val="00E05AF6"/>
    <w:rsid w:val="00E06491"/>
    <w:rsid w:val="00E06A3B"/>
    <w:rsid w:val="00E072BC"/>
    <w:rsid w:val="00E10332"/>
    <w:rsid w:val="00E1142C"/>
    <w:rsid w:val="00E115D3"/>
    <w:rsid w:val="00E135A4"/>
    <w:rsid w:val="00E13874"/>
    <w:rsid w:val="00E13D20"/>
    <w:rsid w:val="00E14C2E"/>
    <w:rsid w:val="00E15764"/>
    <w:rsid w:val="00E15CE7"/>
    <w:rsid w:val="00E16A59"/>
    <w:rsid w:val="00E20621"/>
    <w:rsid w:val="00E2302A"/>
    <w:rsid w:val="00E23DA0"/>
    <w:rsid w:val="00E24183"/>
    <w:rsid w:val="00E24FF2"/>
    <w:rsid w:val="00E25831"/>
    <w:rsid w:val="00E30113"/>
    <w:rsid w:val="00E30134"/>
    <w:rsid w:val="00E30D18"/>
    <w:rsid w:val="00E3186E"/>
    <w:rsid w:val="00E31C31"/>
    <w:rsid w:val="00E327B9"/>
    <w:rsid w:val="00E33522"/>
    <w:rsid w:val="00E3355B"/>
    <w:rsid w:val="00E3462D"/>
    <w:rsid w:val="00E369AE"/>
    <w:rsid w:val="00E36D77"/>
    <w:rsid w:val="00E377B7"/>
    <w:rsid w:val="00E377D7"/>
    <w:rsid w:val="00E4011F"/>
    <w:rsid w:val="00E415C8"/>
    <w:rsid w:val="00E41D41"/>
    <w:rsid w:val="00E42717"/>
    <w:rsid w:val="00E42C77"/>
    <w:rsid w:val="00E42FD0"/>
    <w:rsid w:val="00E43E4C"/>
    <w:rsid w:val="00E44F17"/>
    <w:rsid w:val="00E47556"/>
    <w:rsid w:val="00E47E03"/>
    <w:rsid w:val="00E51062"/>
    <w:rsid w:val="00E514AA"/>
    <w:rsid w:val="00E52883"/>
    <w:rsid w:val="00E528F3"/>
    <w:rsid w:val="00E53751"/>
    <w:rsid w:val="00E539C2"/>
    <w:rsid w:val="00E542B3"/>
    <w:rsid w:val="00E5482D"/>
    <w:rsid w:val="00E5486F"/>
    <w:rsid w:val="00E54E60"/>
    <w:rsid w:val="00E5533C"/>
    <w:rsid w:val="00E553BF"/>
    <w:rsid w:val="00E557A9"/>
    <w:rsid w:val="00E55A90"/>
    <w:rsid w:val="00E55E59"/>
    <w:rsid w:val="00E57E30"/>
    <w:rsid w:val="00E60017"/>
    <w:rsid w:val="00E61D71"/>
    <w:rsid w:val="00E62A31"/>
    <w:rsid w:val="00E6325E"/>
    <w:rsid w:val="00E63704"/>
    <w:rsid w:val="00E63E81"/>
    <w:rsid w:val="00E64207"/>
    <w:rsid w:val="00E645B8"/>
    <w:rsid w:val="00E64B59"/>
    <w:rsid w:val="00E6613F"/>
    <w:rsid w:val="00E66D59"/>
    <w:rsid w:val="00E6714F"/>
    <w:rsid w:val="00E67601"/>
    <w:rsid w:val="00E70277"/>
    <w:rsid w:val="00E7176D"/>
    <w:rsid w:val="00E727F3"/>
    <w:rsid w:val="00E72AF2"/>
    <w:rsid w:val="00E72E62"/>
    <w:rsid w:val="00E74E1E"/>
    <w:rsid w:val="00E763A9"/>
    <w:rsid w:val="00E774D1"/>
    <w:rsid w:val="00E77C61"/>
    <w:rsid w:val="00E8011E"/>
    <w:rsid w:val="00E801E4"/>
    <w:rsid w:val="00E80272"/>
    <w:rsid w:val="00E80E6E"/>
    <w:rsid w:val="00E815C8"/>
    <w:rsid w:val="00E8216B"/>
    <w:rsid w:val="00E835DD"/>
    <w:rsid w:val="00E8433B"/>
    <w:rsid w:val="00E8535B"/>
    <w:rsid w:val="00E85A9E"/>
    <w:rsid w:val="00E85CD9"/>
    <w:rsid w:val="00E85D85"/>
    <w:rsid w:val="00E861A2"/>
    <w:rsid w:val="00E86674"/>
    <w:rsid w:val="00E87E44"/>
    <w:rsid w:val="00E907AD"/>
    <w:rsid w:val="00E90A30"/>
    <w:rsid w:val="00E91C6F"/>
    <w:rsid w:val="00E922B8"/>
    <w:rsid w:val="00E93FB8"/>
    <w:rsid w:val="00E944D4"/>
    <w:rsid w:val="00E95BD6"/>
    <w:rsid w:val="00E968B3"/>
    <w:rsid w:val="00E97BF3"/>
    <w:rsid w:val="00EA0807"/>
    <w:rsid w:val="00EA0AF4"/>
    <w:rsid w:val="00EA160B"/>
    <w:rsid w:val="00EA1696"/>
    <w:rsid w:val="00EA193E"/>
    <w:rsid w:val="00EA1AC6"/>
    <w:rsid w:val="00EA1E15"/>
    <w:rsid w:val="00EA20BC"/>
    <w:rsid w:val="00EA23EA"/>
    <w:rsid w:val="00EA5B5B"/>
    <w:rsid w:val="00EA5CFD"/>
    <w:rsid w:val="00EA6431"/>
    <w:rsid w:val="00EA7655"/>
    <w:rsid w:val="00EB0F59"/>
    <w:rsid w:val="00EB1452"/>
    <w:rsid w:val="00EB1BC7"/>
    <w:rsid w:val="00EB217B"/>
    <w:rsid w:val="00EB5111"/>
    <w:rsid w:val="00EB5AAA"/>
    <w:rsid w:val="00EB6614"/>
    <w:rsid w:val="00EB66A9"/>
    <w:rsid w:val="00EB6928"/>
    <w:rsid w:val="00EB6C38"/>
    <w:rsid w:val="00EB7052"/>
    <w:rsid w:val="00EC0511"/>
    <w:rsid w:val="00EC19AE"/>
    <w:rsid w:val="00EC2830"/>
    <w:rsid w:val="00EC2CB8"/>
    <w:rsid w:val="00EC452F"/>
    <w:rsid w:val="00EC56AB"/>
    <w:rsid w:val="00EC6150"/>
    <w:rsid w:val="00ED125B"/>
    <w:rsid w:val="00ED3210"/>
    <w:rsid w:val="00ED3ABA"/>
    <w:rsid w:val="00ED3F64"/>
    <w:rsid w:val="00ED5085"/>
    <w:rsid w:val="00ED62FF"/>
    <w:rsid w:val="00ED6D30"/>
    <w:rsid w:val="00ED7303"/>
    <w:rsid w:val="00EE026D"/>
    <w:rsid w:val="00EE0E9B"/>
    <w:rsid w:val="00EE1B56"/>
    <w:rsid w:val="00EE2B5A"/>
    <w:rsid w:val="00EE47DC"/>
    <w:rsid w:val="00EE5384"/>
    <w:rsid w:val="00EE599F"/>
    <w:rsid w:val="00EE5A23"/>
    <w:rsid w:val="00EE5D9E"/>
    <w:rsid w:val="00EE65F4"/>
    <w:rsid w:val="00EE7391"/>
    <w:rsid w:val="00EE779B"/>
    <w:rsid w:val="00EF0B65"/>
    <w:rsid w:val="00EF1018"/>
    <w:rsid w:val="00EF1BAB"/>
    <w:rsid w:val="00EF29C5"/>
    <w:rsid w:val="00EF2F3A"/>
    <w:rsid w:val="00EF3D33"/>
    <w:rsid w:val="00EF40BE"/>
    <w:rsid w:val="00EF586E"/>
    <w:rsid w:val="00EF69EC"/>
    <w:rsid w:val="00EF7D16"/>
    <w:rsid w:val="00EF7E8F"/>
    <w:rsid w:val="00F015C6"/>
    <w:rsid w:val="00F02DC3"/>
    <w:rsid w:val="00F02E80"/>
    <w:rsid w:val="00F0366D"/>
    <w:rsid w:val="00F0455E"/>
    <w:rsid w:val="00F04673"/>
    <w:rsid w:val="00F04B9E"/>
    <w:rsid w:val="00F053E6"/>
    <w:rsid w:val="00F054DF"/>
    <w:rsid w:val="00F06256"/>
    <w:rsid w:val="00F0629D"/>
    <w:rsid w:val="00F06525"/>
    <w:rsid w:val="00F07097"/>
    <w:rsid w:val="00F072C5"/>
    <w:rsid w:val="00F072F4"/>
    <w:rsid w:val="00F107F6"/>
    <w:rsid w:val="00F12BF0"/>
    <w:rsid w:val="00F13F0F"/>
    <w:rsid w:val="00F14A21"/>
    <w:rsid w:val="00F15561"/>
    <w:rsid w:val="00F15615"/>
    <w:rsid w:val="00F15986"/>
    <w:rsid w:val="00F16776"/>
    <w:rsid w:val="00F17559"/>
    <w:rsid w:val="00F179F1"/>
    <w:rsid w:val="00F20256"/>
    <w:rsid w:val="00F23C8F"/>
    <w:rsid w:val="00F23DE0"/>
    <w:rsid w:val="00F246D9"/>
    <w:rsid w:val="00F27477"/>
    <w:rsid w:val="00F3025A"/>
    <w:rsid w:val="00F30286"/>
    <w:rsid w:val="00F30454"/>
    <w:rsid w:val="00F30EB1"/>
    <w:rsid w:val="00F31528"/>
    <w:rsid w:val="00F31BE9"/>
    <w:rsid w:val="00F35D1D"/>
    <w:rsid w:val="00F35F7E"/>
    <w:rsid w:val="00F40794"/>
    <w:rsid w:val="00F40816"/>
    <w:rsid w:val="00F41E38"/>
    <w:rsid w:val="00F42158"/>
    <w:rsid w:val="00F42414"/>
    <w:rsid w:val="00F42552"/>
    <w:rsid w:val="00F43032"/>
    <w:rsid w:val="00F43B04"/>
    <w:rsid w:val="00F440E0"/>
    <w:rsid w:val="00F44A44"/>
    <w:rsid w:val="00F44AE7"/>
    <w:rsid w:val="00F45E55"/>
    <w:rsid w:val="00F4719C"/>
    <w:rsid w:val="00F47876"/>
    <w:rsid w:val="00F47DD0"/>
    <w:rsid w:val="00F5041F"/>
    <w:rsid w:val="00F50895"/>
    <w:rsid w:val="00F50DEA"/>
    <w:rsid w:val="00F51689"/>
    <w:rsid w:val="00F5168E"/>
    <w:rsid w:val="00F5174D"/>
    <w:rsid w:val="00F517AC"/>
    <w:rsid w:val="00F52110"/>
    <w:rsid w:val="00F5324A"/>
    <w:rsid w:val="00F53AFB"/>
    <w:rsid w:val="00F54156"/>
    <w:rsid w:val="00F545B6"/>
    <w:rsid w:val="00F550C9"/>
    <w:rsid w:val="00F55974"/>
    <w:rsid w:val="00F56777"/>
    <w:rsid w:val="00F60AE4"/>
    <w:rsid w:val="00F60FD2"/>
    <w:rsid w:val="00F63016"/>
    <w:rsid w:val="00F63070"/>
    <w:rsid w:val="00F646DF"/>
    <w:rsid w:val="00F65279"/>
    <w:rsid w:val="00F66022"/>
    <w:rsid w:val="00F726B7"/>
    <w:rsid w:val="00F80C9B"/>
    <w:rsid w:val="00F812A3"/>
    <w:rsid w:val="00F81944"/>
    <w:rsid w:val="00F81A5E"/>
    <w:rsid w:val="00F81E9D"/>
    <w:rsid w:val="00F835CF"/>
    <w:rsid w:val="00F839ED"/>
    <w:rsid w:val="00F84EA3"/>
    <w:rsid w:val="00F85416"/>
    <w:rsid w:val="00F8644B"/>
    <w:rsid w:val="00F87923"/>
    <w:rsid w:val="00F901F9"/>
    <w:rsid w:val="00F90222"/>
    <w:rsid w:val="00F90FC4"/>
    <w:rsid w:val="00F93B67"/>
    <w:rsid w:val="00F94FD4"/>
    <w:rsid w:val="00F95228"/>
    <w:rsid w:val="00FA027C"/>
    <w:rsid w:val="00FA0B5C"/>
    <w:rsid w:val="00FA240A"/>
    <w:rsid w:val="00FA3921"/>
    <w:rsid w:val="00FA3F87"/>
    <w:rsid w:val="00FA44A0"/>
    <w:rsid w:val="00FA54C9"/>
    <w:rsid w:val="00FA6887"/>
    <w:rsid w:val="00FA68C5"/>
    <w:rsid w:val="00FA6A5B"/>
    <w:rsid w:val="00FA7785"/>
    <w:rsid w:val="00FA7F59"/>
    <w:rsid w:val="00FB2594"/>
    <w:rsid w:val="00FB2A6E"/>
    <w:rsid w:val="00FB3F30"/>
    <w:rsid w:val="00FB4E00"/>
    <w:rsid w:val="00FB5252"/>
    <w:rsid w:val="00FB5A7E"/>
    <w:rsid w:val="00FB622C"/>
    <w:rsid w:val="00FB6E6C"/>
    <w:rsid w:val="00FB772F"/>
    <w:rsid w:val="00FC094D"/>
    <w:rsid w:val="00FC096A"/>
    <w:rsid w:val="00FC11AD"/>
    <w:rsid w:val="00FC293E"/>
    <w:rsid w:val="00FC29AB"/>
    <w:rsid w:val="00FC2DC2"/>
    <w:rsid w:val="00FC469C"/>
    <w:rsid w:val="00FC4C24"/>
    <w:rsid w:val="00FC53DD"/>
    <w:rsid w:val="00FC5F76"/>
    <w:rsid w:val="00FC6D43"/>
    <w:rsid w:val="00FC6E05"/>
    <w:rsid w:val="00FD034F"/>
    <w:rsid w:val="00FD2393"/>
    <w:rsid w:val="00FD38F3"/>
    <w:rsid w:val="00FD398E"/>
    <w:rsid w:val="00FD3AA6"/>
    <w:rsid w:val="00FD3EC3"/>
    <w:rsid w:val="00FD531C"/>
    <w:rsid w:val="00FD5EDB"/>
    <w:rsid w:val="00FD72B3"/>
    <w:rsid w:val="00FD753C"/>
    <w:rsid w:val="00FE0C22"/>
    <w:rsid w:val="00FE1B47"/>
    <w:rsid w:val="00FE1FE7"/>
    <w:rsid w:val="00FE20AF"/>
    <w:rsid w:val="00FE402C"/>
    <w:rsid w:val="00FE4099"/>
    <w:rsid w:val="00FE44E8"/>
    <w:rsid w:val="00FE4C30"/>
    <w:rsid w:val="00FE5486"/>
    <w:rsid w:val="00FE667D"/>
    <w:rsid w:val="00FE7106"/>
    <w:rsid w:val="00FF0343"/>
    <w:rsid w:val="00FF102D"/>
    <w:rsid w:val="00FF124E"/>
    <w:rsid w:val="00FF187A"/>
    <w:rsid w:val="00FF2449"/>
    <w:rsid w:val="00FF3101"/>
    <w:rsid w:val="00FF31A7"/>
    <w:rsid w:val="00FF33BA"/>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64482-D2BB-4836-8507-A245DB726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72</Pages>
  <Words>17159</Words>
  <Characters>97809</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2</cp:revision>
  <cp:lastPrinted>2019-03-04T23:20:00Z</cp:lastPrinted>
  <dcterms:created xsi:type="dcterms:W3CDTF">2019-09-18T19:54:00Z</dcterms:created>
  <dcterms:modified xsi:type="dcterms:W3CDTF">2019-09-18T19:54:00Z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