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66496628" w:rsidR="001679F5" w:rsidRDefault="001679F5" w:rsidP="001C77D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w:t>
      </w:r>
      <w:r w:rsidR="001C77DB">
        <w:rPr>
          <w:rFonts w:ascii="Times New Roman" w:hAnsi="Times New Roman" w:cs="Times New Roman"/>
          <w:sz w:val="24"/>
          <w:szCs w:val="24"/>
        </w:rPr>
        <w:t xml:space="preserve">Children </w:t>
      </w:r>
      <w:r w:rsidR="003C0E61">
        <w:rPr>
          <w:rFonts w:ascii="Times New Roman" w:hAnsi="Times New Roman" w:cs="Times New Roman"/>
          <w:sz w:val="24"/>
          <w:szCs w:val="24"/>
        </w:rPr>
        <w:t xml:space="preserve">process backwards blocking events </w:t>
      </w:r>
      <w:r w:rsidR="003C0E61">
        <w:rPr>
          <w:rFonts w:ascii="Times New Roman" w:hAnsi="Times New Roman" w:cs="Times New Roman"/>
          <w:i/>
          <w:iCs/>
          <w:sz w:val="24"/>
          <w:szCs w:val="24"/>
        </w:rPr>
        <w:t xml:space="preserve">mostly </w:t>
      </w:r>
      <w:r w:rsidR="003C0E61">
        <w:rPr>
          <w:rFonts w:ascii="Times New Roman" w:hAnsi="Times New Roman" w:cs="Times New Roman"/>
          <w:sz w:val="24"/>
          <w:szCs w:val="24"/>
        </w:rPr>
        <w:t>associatively when</w:t>
      </w:r>
      <w:r w:rsidR="001C77DB">
        <w:rPr>
          <w:rFonts w:ascii="Times New Roman" w:hAnsi="Times New Roman" w:cs="Times New Roman"/>
          <w:sz w:val="24"/>
          <w:szCs w:val="24"/>
        </w:rPr>
        <w:t xml:space="preserve"> their information-processing abilities are </w:t>
      </w:r>
      <w:proofErr w:type="gramStart"/>
      <w:r w:rsidR="001C77DB">
        <w:rPr>
          <w:rFonts w:ascii="Times New Roman" w:hAnsi="Times New Roman" w:cs="Times New Roman"/>
          <w:sz w:val="24"/>
          <w:szCs w:val="24"/>
        </w:rPr>
        <w:t>stretched</w:t>
      </w:r>
      <w:proofErr w:type="gramEnd"/>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734E71BD"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w:t>
      </w:r>
      <w:r w:rsidR="001C77DB">
        <w:rPr>
          <w:rFonts w:ascii="Times New Roman" w:hAnsi="Times New Roman" w:cs="Times New Roman"/>
          <w:sz w:val="24"/>
          <w:szCs w:val="24"/>
        </w:rPr>
        <w:t>computational</w:t>
      </w:r>
      <w:r>
        <w:rPr>
          <w:rFonts w:ascii="Times New Roman" w:hAnsi="Times New Roman" w:cs="Times New Roman"/>
          <w:sz w:val="24"/>
          <w:szCs w:val="24"/>
        </w:rPr>
        <w:t xml:space="preserve"> </w:t>
      </w:r>
      <w:r w:rsidR="00C20A38">
        <w:rPr>
          <w:rFonts w:ascii="Times New Roman" w:hAnsi="Times New Roman" w:cs="Times New Roman"/>
          <w:sz w:val="24"/>
          <w:szCs w:val="24"/>
        </w:rPr>
        <w:t>model</w:t>
      </w:r>
      <w:r>
        <w:rPr>
          <w:rFonts w:ascii="Times New Roman" w:hAnsi="Times New Roman" w:cs="Times New Roman"/>
          <w:sz w:val="24"/>
          <w:szCs w:val="24"/>
        </w:rPr>
        <w:t xml:space="preserve"> scripts</w:t>
      </w:r>
      <w:r w:rsidR="001C77DB">
        <w:rPr>
          <w:rFonts w:ascii="Times New Roman" w:hAnsi="Times New Roman" w:cs="Times New Roman"/>
          <w:sz w:val="24"/>
          <w:szCs w:val="24"/>
        </w:rPr>
        <w:t xml:space="preserve"> and data analysis code</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73F6B8FE"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 xml:space="preserve">ability that enables </w:t>
      </w:r>
      <w:r w:rsidR="0071469C">
        <w:rPr>
          <w:rFonts w:ascii="Times New Roman" w:hAnsi="Times New Roman" w:cs="Times New Roman"/>
          <w:sz w:val="24"/>
          <w:szCs w:val="24"/>
        </w:rPr>
        <w:t xml:space="preserve">children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r w:rsidR="0071469C">
        <w:rPr>
          <w:rFonts w:ascii="Times New Roman" w:hAnsi="Times New Roman" w:cs="Times New Roman"/>
          <w:sz w:val="24"/>
          <w:szCs w:val="24"/>
        </w:rPr>
        <w:t xml:space="preserve"> children’s</w:t>
      </w:r>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5EBB4B13"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 xml:space="preserve">causal reasoning; </w:t>
      </w:r>
      <w:r w:rsidR="00A73202">
        <w:rPr>
          <w:rFonts w:ascii="Times New Roman" w:hAnsi="Times New Roman" w:cs="Times New Roman"/>
          <w:sz w:val="24"/>
          <w:szCs w:val="24"/>
        </w:rPr>
        <w:t xml:space="preserve">cognitive </w:t>
      </w:r>
      <w:r w:rsidRPr="001A65BE">
        <w:rPr>
          <w:rFonts w:ascii="Times New Roman" w:hAnsi="Times New Roman" w:cs="Times New Roman"/>
          <w:sz w:val="24"/>
          <w:szCs w:val="24"/>
        </w:rPr>
        <w:t>mechanisms; computational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42297CFD" w14:textId="77777777" w:rsidR="0029529D" w:rsidRDefault="0029529D" w:rsidP="004030AA">
      <w:pPr>
        <w:spacing w:line="480" w:lineRule="auto"/>
        <w:contextualSpacing/>
        <w:rPr>
          <w:rFonts w:ascii="Times New Roman" w:hAnsi="Times New Roman" w:cs="Times New Roman"/>
          <w:sz w:val="24"/>
          <w:szCs w:val="24"/>
        </w:rPr>
      </w:pPr>
    </w:p>
    <w:p w14:paraId="128D1C5F" w14:textId="6B33F3A8"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Few capacities are more important than the ability to reason and make inferences about </w:t>
      </w:r>
      <w:r w:rsidR="005C0D50">
        <w:rPr>
          <w:rFonts w:ascii="Times New Roman" w:hAnsi="Times New Roman" w:cs="Times New Roman"/>
          <w:sz w:val="24"/>
          <w:szCs w:val="24"/>
        </w:rPr>
        <w:t>causal</w:t>
      </w:r>
      <w:r w:rsidR="00C747E9">
        <w:rPr>
          <w:rFonts w:ascii="Times New Roman" w:hAnsi="Times New Roman" w:cs="Times New Roman"/>
          <w:sz w:val="24"/>
          <w:szCs w:val="24"/>
        </w:rPr>
        <w:t xml:space="preserve">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 xml:space="preserve">Causal reasoning enables human learners to make predictions and inferences (e.g., Bullock, et al., 1982; </w:t>
      </w:r>
      <w:r w:rsidR="004B3AC0">
        <w:rPr>
          <w:rFonts w:ascii="Times New Roman" w:hAnsi="Times New Roman" w:cs="Times New Roman"/>
          <w:sz w:val="24"/>
          <w:szCs w:val="24"/>
        </w:rPr>
        <w:t>Gopnik &amp; Sobel, 2000</w:t>
      </w:r>
      <w:r w:rsidR="00111CD0">
        <w:rPr>
          <w:rFonts w:ascii="Times New Roman" w:hAnsi="Times New Roman" w:cs="Times New Roman"/>
          <w:sz w:val="24"/>
          <w:szCs w:val="24"/>
        </w:rPr>
        <w:t>)</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 xml:space="preserve">counterfactual claims – both about what might have been and how events could have turned out differently (e.g., Harris et al, 1996; Sobel, 2004; Walker &amp; </w:t>
      </w:r>
      <w:proofErr w:type="spellStart"/>
      <w:r w:rsidR="00111CD0">
        <w:rPr>
          <w:rFonts w:ascii="Times New Roman" w:hAnsi="Times New Roman" w:cs="Times New Roman"/>
          <w:sz w:val="24"/>
          <w:szCs w:val="24"/>
        </w:rPr>
        <w:t>Nyhout</w:t>
      </w:r>
      <w:proofErr w:type="spellEnd"/>
      <w:r w:rsidR="00111CD0">
        <w:rPr>
          <w:rFonts w:ascii="Times New Roman" w:hAnsi="Times New Roman" w:cs="Times New Roman"/>
          <w:sz w:val="24"/>
          <w:szCs w:val="24"/>
        </w:rPr>
        <w: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w:t>
      </w:r>
      <w:r w:rsidR="005C0D50">
        <w:rPr>
          <w:rFonts w:ascii="Times New Roman" w:hAnsi="Times New Roman" w:cs="Times New Roman"/>
          <w:sz w:val="24"/>
          <w:szCs w:val="24"/>
        </w:rPr>
        <w:t>,</w:t>
      </w:r>
      <w:r w:rsidR="00111CD0">
        <w:rPr>
          <w:rFonts w:ascii="Times New Roman" w:hAnsi="Times New Roman" w:cs="Times New Roman"/>
          <w:sz w:val="24"/>
          <w:szCs w:val="24"/>
        </w:rPr>
        <w:t xml:space="preserve"> and many other studies (e.g., </w:t>
      </w:r>
      <w:proofErr w:type="spellStart"/>
      <w:r w:rsidR="00111CD0">
        <w:rPr>
          <w:rFonts w:ascii="Times New Roman" w:hAnsi="Times New Roman" w:cs="Times New Roman"/>
          <w:sz w:val="24"/>
          <w:szCs w:val="24"/>
        </w:rPr>
        <w:t>Bonawitz</w:t>
      </w:r>
      <w:proofErr w:type="spellEnd"/>
      <w:r w:rsidR="00111CD0">
        <w:rPr>
          <w:rFonts w:ascii="Times New Roman" w:hAnsi="Times New Roman" w:cs="Times New Roman"/>
          <w:sz w:val="24"/>
          <w:szCs w:val="24"/>
        </w:rPr>
        <w:t xml:space="preserve"> &amp; Lombrozo, 2012; Gopnik et al., 2001; </w:t>
      </w:r>
      <w:proofErr w:type="spellStart"/>
      <w:r w:rsidR="00111CD0">
        <w:rPr>
          <w:rFonts w:ascii="Times New Roman" w:hAnsi="Times New Roman" w:cs="Times New Roman"/>
          <w:sz w:val="24"/>
          <w:szCs w:val="24"/>
        </w:rPr>
        <w:t>Legare</w:t>
      </w:r>
      <w:proofErr w:type="spellEnd"/>
      <w:r w:rsidR="00111CD0">
        <w:rPr>
          <w:rFonts w:ascii="Times New Roman" w:hAnsi="Times New Roman" w:cs="Times New Roman"/>
          <w:sz w:val="24"/>
          <w:szCs w:val="24"/>
        </w:rPr>
        <w:t xml:space="preserve"> et al., 2010; Meltzoff et al., </w:t>
      </w:r>
      <w:r w:rsidR="00002F3A">
        <w:rPr>
          <w:rFonts w:ascii="Times New Roman" w:hAnsi="Times New Roman" w:cs="Times New Roman"/>
          <w:sz w:val="24"/>
          <w:szCs w:val="24"/>
        </w:rPr>
        <w:t>2012</w:t>
      </w:r>
      <w:r w:rsidR="00111CD0">
        <w:rPr>
          <w:rFonts w:ascii="Times New Roman" w:hAnsi="Times New Roman" w:cs="Times New Roman"/>
          <w:sz w:val="24"/>
          <w:szCs w:val="24"/>
        </w:rPr>
        <w:t>; Walker &amp; Gopnik, 2014)</w:t>
      </w:r>
      <w:r w:rsidR="005C0D50">
        <w:rPr>
          <w:rFonts w:ascii="Times New Roman" w:hAnsi="Times New Roman" w:cs="Times New Roman"/>
          <w:sz w:val="24"/>
          <w:szCs w:val="24"/>
        </w:rPr>
        <w:t>,</w:t>
      </w:r>
      <w:r w:rsidR="00111CD0">
        <w:rPr>
          <w:rFonts w:ascii="Times New Roman" w:hAnsi="Times New Roman" w:cs="Times New Roman"/>
          <w:sz w:val="24"/>
          <w:szCs w:val="24"/>
        </w:rPr>
        <w:t xml:space="preserve"> posit that young children have sophisticated causal reasoning capacities.</w:t>
      </w:r>
    </w:p>
    <w:p w14:paraId="15E9B342" w14:textId="460D37F1"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One answer to this question is that children’s causal inferences are</w:t>
      </w:r>
      <w:r w:rsidR="00F36F8C">
        <w:rPr>
          <w:rFonts w:ascii="Times New Roman" w:hAnsi="Times New Roman" w:cs="Times New Roman"/>
          <w:sz w:val="24"/>
          <w:szCs w:val="24"/>
        </w:rPr>
        <w:t xml:space="preserve"> best described by algorithms that</w:t>
      </w:r>
      <w:r w:rsidR="000774D7">
        <w:rPr>
          <w:rFonts w:ascii="Times New Roman" w:hAnsi="Times New Roman" w:cs="Times New Roman"/>
          <w:sz w:val="24"/>
          <w:szCs w:val="24"/>
        </w:rPr>
        <w:t xml:space="preserve"> </w:t>
      </w:r>
      <w:r w:rsidR="00910DF4">
        <w:rPr>
          <w:rFonts w:ascii="Times New Roman" w:hAnsi="Times New Roman" w:cs="Times New Roman"/>
          <w:sz w:val="24"/>
          <w:szCs w:val="24"/>
        </w:rPr>
        <w:t>are underpinned</w:t>
      </w:r>
      <w:r w:rsidR="000774D7">
        <w:rPr>
          <w:rFonts w:ascii="Times New Roman" w:hAnsi="Times New Roman" w:cs="Times New Roman"/>
          <w:sz w:val="24"/>
          <w:szCs w:val="24"/>
        </w:rPr>
        <w:t xml:space="preserve"> by </w:t>
      </w:r>
      <w:r w:rsidR="0040035A">
        <w:rPr>
          <w:rFonts w:ascii="Times New Roman" w:hAnsi="Times New Roman" w:cs="Times New Roman"/>
          <w:sz w:val="24"/>
          <w:szCs w:val="24"/>
        </w:rPr>
        <w:t>Bayesian inference</w:t>
      </w:r>
      <w:r w:rsidR="000774D7">
        <w:rPr>
          <w:rFonts w:ascii="Times New Roman" w:hAnsi="Times New Roman" w:cs="Times New Roman"/>
          <w:sz w:val="24"/>
          <w:szCs w:val="24"/>
        </w:rPr>
        <w:t xml:space="preserve">.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 xml:space="preserve">use </w:t>
      </w:r>
      <w:r w:rsidR="00910DF4">
        <w:rPr>
          <w:rFonts w:ascii="Times New Roman" w:hAnsi="Times New Roman" w:cs="Times New Roman"/>
          <w:sz w:val="24"/>
          <w:szCs w:val="24"/>
        </w:rPr>
        <w:t xml:space="preserve">cognitive mechanisms that approximate Bayes inference </w:t>
      </w:r>
      <w:r w:rsidR="00EB0B69" w:rsidRPr="00E968B3">
        <w:rPr>
          <w:rFonts w:ascii="Times New Roman" w:hAnsi="Times New Roman" w:cs="Times New Roman"/>
          <w:sz w:val="24"/>
          <w:szCs w:val="24"/>
        </w:rPr>
        <w:t>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w:t>
      </w:r>
      <w:proofErr w:type="spellStart"/>
      <w:r w:rsidR="00EB0B69">
        <w:rPr>
          <w:rFonts w:ascii="Times New Roman" w:hAnsi="Times New Roman" w:cs="Times New Roman"/>
          <w:sz w:val="24"/>
          <w:szCs w:val="24"/>
        </w:rPr>
        <w:t>Bonawitz</w:t>
      </w:r>
      <w:proofErr w:type="spellEnd"/>
      <w:r w:rsidR="00EB0B69">
        <w:rPr>
          <w:rFonts w:ascii="Times New Roman" w:hAnsi="Times New Roman" w:cs="Times New Roman"/>
          <w:sz w:val="24"/>
          <w:szCs w:val="24"/>
        </w:rPr>
        <w:t xml:space="preserve">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Kirkham et al., 2002; Marcus et al., 1999; </w:t>
      </w:r>
      <w:proofErr w:type="spellStart"/>
      <w:r w:rsidR="00FC6BFD">
        <w:rPr>
          <w:rFonts w:ascii="Times New Roman" w:hAnsi="Times New Roman" w:cs="Times New Roman"/>
          <w:sz w:val="24"/>
          <w:szCs w:val="24"/>
        </w:rPr>
        <w:t>Saffran</w:t>
      </w:r>
      <w:proofErr w:type="spellEnd"/>
      <w:r w:rsidR="00FC6BFD">
        <w:rPr>
          <w:rFonts w:ascii="Times New Roman" w:hAnsi="Times New Roman" w:cs="Times New Roman"/>
          <w:sz w:val="24"/>
          <w:szCs w:val="24"/>
        </w:rPr>
        <w:t xml:space="preserve"> et al., 1996) but that develop into a system that infers abstract patterns of coherent causal structure from probabilistic data.</w:t>
      </w:r>
    </w:p>
    <w:p w14:paraId="7F85C78A" w14:textId="3767F54B"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r w:rsidR="0040035A">
        <w:rPr>
          <w:rFonts w:ascii="Times New Roman" w:hAnsi="Times New Roman" w:cs="Times New Roman"/>
          <w:sz w:val="24"/>
          <w:szCs w:val="24"/>
        </w:rPr>
        <w:t xml:space="preserve">is sufficient to describe children’s </w:t>
      </w:r>
      <w:r>
        <w:rPr>
          <w:rFonts w:ascii="Times New Roman" w:hAnsi="Times New Roman" w:cs="Times New Roman"/>
          <w:sz w:val="24"/>
          <w:szCs w:val="24"/>
        </w:rPr>
        <w:t xml:space="preserve">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r>
        <w:rPr>
          <w:rFonts w:ascii="Times New Roman" w:hAnsi="Times New Roman" w:cs="Times New Roman"/>
          <w:sz w:val="24"/>
          <w:szCs w:val="24"/>
        </w:rPr>
        <w:lastRenderedPageBreak/>
        <w:t xml:space="preserve">Connectionist </w:t>
      </w:r>
      <w:r w:rsidR="00273BA7">
        <w:rPr>
          <w:rFonts w:ascii="Times New Roman" w:hAnsi="Times New Roman" w:cs="Times New Roman"/>
          <w:sz w:val="24"/>
          <w:szCs w:val="24"/>
        </w:rPr>
        <w:t xml:space="preserve">models—which </w:t>
      </w:r>
      <w:r w:rsidR="00ED243E">
        <w:rPr>
          <w:rFonts w:ascii="Times New Roman" w:hAnsi="Times New Roman" w:cs="Times New Roman"/>
          <w:sz w:val="24"/>
          <w:szCs w:val="24"/>
        </w:rPr>
        <w:t xml:space="preserve">learn </w:t>
      </w:r>
      <w:r w:rsidR="0022022D">
        <w:rPr>
          <w:rFonts w:ascii="Times New Roman" w:hAnsi="Times New Roman" w:cs="Times New Roman"/>
          <w:sz w:val="24"/>
          <w:szCs w:val="24"/>
        </w:rPr>
        <w:t xml:space="preserve">largely </w:t>
      </w:r>
      <w:r w:rsidR="00ED243E">
        <w:rPr>
          <w:rFonts w:ascii="Times New Roman" w:hAnsi="Times New Roman" w:cs="Times New Roman"/>
          <w:sz w:val="24"/>
          <w:szCs w:val="24"/>
        </w:rPr>
        <w:t>via associative learning</w:t>
      </w:r>
      <w:r w:rsidR="00273BA7">
        <w:rPr>
          <w:rFonts w:ascii="Times New Roman" w:hAnsi="Times New Roman" w:cs="Times New Roman"/>
          <w:sz w:val="24"/>
          <w:szCs w:val="24"/>
        </w:rPr>
        <w:t xml:space="preserve">—have provided </w:t>
      </w:r>
      <w:proofErr w:type="gramStart"/>
      <w:r w:rsidR="00273BA7">
        <w:rPr>
          <w:rFonts w:ascii="Times New Roman" w:hAnsi="Times New Roman" w:cs="Times New Roman"/>
          <w:sz w:val="24"/>
          <w:szCs w:val="24"/>
        </w:rPr>
        <w:t>a proof</w:t>
      </w:r>
      <w:proofErr w:type="gramEnd"/>
      <w:r w:rsidR="00273BA7">
        <w:rPr>
          <w:rFonts w:ascii="Times New Roman" w:hAnsi="Times New Roman" w:cs="Times New Roman"/>
          <w:sz w:val="24"/>
          <w:szCs w:val="24"/>
        </w:rPr>
        <w:t xml:space="preserve"> of concept that causal learning can emerge from</w:t>
      </w:r>
      <w:r w:rsidR="00571832">
        <w:rPr>
          <w:rFonts w:ascii="Times New Roman" w:hAnsi="Times New Roman" w:cs="Times New Roman"/>
          <w:sz w:val="24"/>
          <w:szCs w:val="24"/>
        </w:rPr>
        <w:t xml:space="preserve"> such</w:t>
      </w:r>
      <w:r w:rsidR="00273BA7">
        <w:rPr>
          <w:rFonts w:ascii="Times New Roman" w:hAnsi="Times New Roman" w:cs="Times New Roman"/>
          <w:sz w:val="24"/>
          <w:szCs w:val="24"/>
        </w:rPr>
        <w:t xml:space="preserve"> associative </w:t>
      </w:r>
      <w:r w:rsidR="00571832">
        <w:rPr>
          <w:rFonts w:ascii="Times New Roman" w:hAnsi="Times New Roman" w:cs="Times New Roman"/>
          <w:sz w:val="24"/>
          <w:szCs w:val="24"/>
        </w:rPr>
        <w:t xml:space="preserve">processes </w:t>
      </w:r>
      <w:r w:rsidR="00273BA7">
        <w:rPr>
          <w:rFonts w:ascii="Times New Roman" w:hAnsi="Times New Roman" w:cs="Times New Roman"/>
          <w:sz w:val="24"/>
          <w:szCs w:val="24"/>
        </w:rPr>
        <w:t>(e.g., Benton et al., 2021; McClelland &amp; Thompson, 2007)</w:t>
      </w:r>
      <w:r w:rsidR="007767AC">
        <w:rPr>
          <w:rFonts w:ascii="Times New Roman" w:hAnsi="Times New Roman" w:cs="Times New Roman"/>
          <w:sz w:val="24"/>
          <w:szCs w:val="24"/>
        </w:rPr>
        <w:t>.</w:t>
      </w:r>
      <w:r w:rsidR="005277EB">
        <w:rPr>
          <w:rFonts w:ascii="Times New Roman" w:hAnsi="Times New Roman" w:cs="Times New Roman"/>
          <w:sz w:val="24"/>
          <w:szCs w:val="24"/>
        </w:rPr>
        <w:t xml:space="preserve"> Additionally,</w:t>
      </w:r>
      <w:r w:rsidR="00273BA7">
        <w:rPr>
          <w:rFonts w:ascii="Times New Roman" w:hAnsi="Times New Roman" w:cs="Times New Roman"/>
          <w:sz w:val="24"/>
          <w:szCs w:val="24"/>
        </w:rPr>
        <w:t xml:space="preserve"> </w:t>
      </w:r>
      <w:r>
        <w:rPr>
          <w:rFonts w:ascii="Times New Roman" w:hAnsi="Times New Roman" w:cs="Times New Roman"/>
          <w:sz w:val="24"/>
          <w:szCs w:val="24"/>
        </w:rPr>
        <w:t xml:space="preserve">comparative investigation between non-human animals and adults (e.g., </w:t>
      </w:r>
      <w:proofErr w:type="spellStart"/>
      <w:r>
        <w:rPr>
          <w:rFonts w:ascii="Times New Roman" w:hAnsi="Times New Roman" w:cs="Times New Roman"/>
          <w:sz w:val="24"/>
          <w:szCs w:val="24"/>
        </w:rPr>
        <w:t>Heyes</w:t>
      </w:r>
      <w:proofErr w:type="spellEnd"/>
      <w:r>
        <w:rPr>
          <w:rFonts w:ascii="Times New Roman" w:hAnsi="Times New Roman" w:cs="Times New Roman"/>
          <w:sz w:val="24"/>
          <w:szCs w:val="24"/>
        </w:rPr>
        <w:t xml:space="preserve">, 2012) and studies of instrumental action and conditioning on human infants (e.g., Greco et al., 1990; </w:t>
      </w:r>
      <w:proofErr w:type="spellStart"/>
      <w:r>
        <w:rPr>
          <w:rFonts w:ascii="Times New Roman" w:hAnsi="Times New Roman" w:cs="Times New Roman"/>
          <w:sz w:val="24"/>
          <w:szCs w:val="24"/>
        </w:rPr>
        <w:t>Rovee</w:t>
      </w:r>
      <w:proofErr w:type="spellEnd"/>
      <w:r>
        <w:rPr>
          <w:rFonts w:ascii="Times New Roman" w:hAnsi="Times New Roman" w:cs="Times New Roman"/>
          <w:sz w:val="24"/>
          <w:szCs w:val="24"/>
        </w:rPr>
        <w:t xml:space="preserve">-Collier, 1999) </w:t>
      </w:r>
      <w:r w:rsidR="00ED243E">
        <w:rPr>
          <w:rFonts w:ascii="Times New Roman" w:hAnsi="Times New Roman" w:cs="Times New Roman"/>
          <w:sz w:val="24"/>
          <w:szCs w:val="24"/>
        </w:rPr>
        <w:t xml:space="preserve">provide behavioral support for associative </w:t>
      </w:r>
      <w:r w:rsidR="00571832">
        <w:rPr>
          <w:rFonts w:ascii="Times New Roman" w:hAnsi="Times New Roman" w:cs="Times New Roman"/>
          <w:sz w:val="24"/>
          <w:szCs w:val="24"/>
        </w:rPr>
        <w:t xml:space="preserve">learning </w:t>
      </w:r>
      <w:r w:rsidR="00ED243E">
        <w:rPr>
          <w:rFonts w:ascii="Times New Roman" w:hAnsi="Times New Roman" w:cs="Times New Roman"/>
          <w:sz w:val="24"/>
          <w:szCs w:val="24"/>
        </w:rPr>
        <w:t>as</w:t>
      </w:r>
      <w:r>
        <w:rPr>
          <w:rFonts w:ascii="Times New Roman" w:hAnsi="Times New Roman" w:cs="Times New Roman"/>
          <w:sz w:val="24"/>
          <w:szCs w:val="24"/>
        </w:rPr>
        <w:t xml:space="preserve"> a candidate mechanism for how children reason in the world. </w:t>
      </w:r>
    </w:p>
    <w:p w14:paraId="0934DE4E" w14:textId="705B1923" w:rsidR="008A6C7D" w:rsidRDefault="00FB3C8A" w:rsidP="008A6C7D">
      <w:pPr>
        <w:spacing w:line="480" w:lineRule="auto"/>
        <w:ind w:firstLine="720"/>
        <w:contextualSpacing/>
        <w:rPr>
          <w:rFonts w:ascii="Times New Roman" w:hAnsi="Times New Roman" w:cs="Times New Roman"/>
          <w:sz w:val="24"/>
          <w:szCs w:val="24"/>
        </w:rPr>
      </w:pPr>
      <w:bookmarkStart w:id="0"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w:t>
      </w:r>
      <w:r w:rsidR="005277EB">
        <w:rPr>
          <w:rFonts w:ascii="Times New Roman" w:hAnsi="Times New Roman" w:cs="Times New Roman"/>
          <w:sz w:val="24"/>
          <w:szCs w:val="24"/>
        </w:rPr>
        <w:t xml:space="preserve"> a form of reasoning that involves reevaluating</w:t>
      </w:r>
      <w:r>
        <w:rPr>
          <w:rFonts w:ascii="Times New Roman" w:hAnsi="Times New Roman" w:cs="Times New Roman"/>
          <w:sz w:val="24"/>
          <w:szCs w:val="24"/>
        </w:rPr>
        <w:t xml:space="preserve"> the causal status of an ambiguous event based on learning more about the status of other unambiguous events (see also De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 xml:space="preserve"> </w:t>
      </w:r>
      <w:bookmarkEnd w:id="0"/>
      <w:r>
        <w:rPr>
          <w:rFonts w:ascii="Times New Roman" w:hAnsi="Times New Roman" w:cs="Times New Roman"/>
          <w:sz w:val="24"/>
          <w:szCs w:val="24"/>
        </w:rPr>
        <w:t xml:space="preserve">et al, 2002; Larkin et al, 1998; </w:t>
      </w:r>
      <w:proofErr w:type="spellStart"/>
      <w:r>
        <w:rPr>
          <w:rFonts w:ascii="Times New Roman" w:hAnsi="Times New Roman" w:cs="Times New Roman"/>
          <w:sz w:val="24"/>
          <w:szCs w:val="24"/>
        </w:rPr>
        <w:t>Kruschke</w:t>
      </w:r>
      <w:proofErr w:type="spellEnd"/>
      <w:r>
        <w:rPr>
          <w:rFonts w:ascii="Times New Roman" w:hAnsi="Times New Roman" w:cs="Times New Roman"/>
          <w:sz w:val="24"/>
          <w:szCs w:val="24"/>
        </w:rPr>
        <w:t xml:space="preserve"> &amp; Blair, 2000; Lovibond, 2003; Van </w:t>
      </w:r>
      <w:proofErr w:type="spellStart"/>
      <w:r>
        <w:rPr>
          <w:rFonts w:ascii="Times New Roman" w:hAnsi="Times New Roman" w:cs="Times New Roman"/>
          <w:sz w:val="24"/>
          <w:szCs w:val="24"/>
        </w:rPr>
        <w:t>Hamme</w:t>
      </w:r>
      <w:proofErr w:type="spellEnd"/>
      <w:r>
        <w:rPr>
          <w:rFonts w:ascii="Times New Roman" w:hAnsi="Times New Roman" w:cs="Times New Roman"/>
          <w:sz w:val="24"/>
          <w:szCs w:val="24"/>
        </w:rPr>
        <w:t xml:space="preserv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w:t>
      </w:r>
      <w:r w:rsidR="00861388">
        <w:rPr>
          <w:rFonts w:ascii="Times New Roman" w:hAnsi="Times New Roman" w:cs="Times New Roman"/>
          <w:sz w:val="24"/>
          <w:szCs w:val="24"/>
        </w:rPr>
        <w:t xml:space="preserve"> called “blickets”</w:t>
      </w:r>
      <w:r w:rsidR="006C5768">
        <w:rPr>
          <w:rFonts w:ascii="Times New Roman" w:hAnsi="Times New Roman" w:cs="Times New Roman"/>
          <w:sz w:val="24"/>
          <w:szCs w:val="24"/>
        </w:rPr>
        <w:t xml:space="preserve">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w:t>
      </w:r>
      <w:r w:rsidR="00861388">
        <w:rPr>
          <w:rFonts w:ascii="Times New Roman" w:hAnsi="Times New Roman" w:cs="Times New Roman"/>
          <w:sz w:val="24"/>
          <w:szCs w:val="24"/>
        </w:rPr>
        <w:t>activated the machine when they were placed on it at the same time</w:t>
      </w:r>
      <w:r w:rsidR="00215098">
        <w:rPr>
          <w:rFonts w:ascii="Times New Roman" w:hAnsi="Times New Roman" w:cs="Times New Roman"/>
          <w:sz w:val="24"/>
          <w:szCs w:val="24"/>
        </w:rPr>
        <w:t xml:space="preserve">. </w:t>
      </w:r>
      <w:r w:rsidR="00EE57A8">
        <w:rPr>
          <w:rFonts w:ascii="Times New Roman" w:hAnsi="Times New Roman" w:cs="Times New Roman"/>
          <w:sz w:val="24"/>
          <w:szCs w:val="24"/>
        </w:rPr>
        <w:t>Children were then shown that object A alone either did or did not activate the machine.</w:t>
      </w:r>
      <w:r w:rsidR="00EE57A8" w:rsidRPr="00E3186E">
        <w:rPr>
          <w:rFonts w:ascii="Times New Roman" w:hAnsi="Times New Roman" w:cs="Times New Roman"/>
          <w:sz w:val="24"/>
          <w:szCs w:val="24"/>
        </w:rPr>
        <w:t xml:space="preserve"> </w:t>
      </w:r>
      <w:r w:rsidR="00EE57A8">
        <w:rPr>
          <w:rFonts w:ascii="Times New Roman" w:hAnsi="Times New Roman" w:cs="Times New Roman"/>
          <w:sz w:val="24"/>
          <w:szCs w:val="24"/>
        </w:rPr>
        <w:t>On both types of trials, c</w:t>
      </w:r>
      <w:r w:rsidR="00EE57A8" w:rsidRPr="00E3186E">
        <w:rPr>
          <w:rFonts w:ascii="Times New Roman" w:hAnsi="Times New Roman" w:cs="Times New Roman"/>
          <w:sz w:val="24"/>
          <w:szCs w:val="24"/>
        </w:rPr>
        <w:t xml:space="preserve">hildren were then asked </w:t>
      </w:r>
      <w:r w:rsidR="00EE57A8">
        <w:rPr>
          <w:rFonts w:ascii="Times New Roman" w:hAnsi="Times New Roman" w:cs="Times New Roman"/>
          <w:sz w:val="24"/>
          <w:szCs w:val="24"/>
        </w:rPr>
        <w:t>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006925F0" w14:textId="3B882763" w:rsidR="007A18BB" w:rsidRDefault="009E165E"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findings</w:t>
      </w:r>
      <w:r w:rsidR="00910DF4">
        <w:rPr>
          <w:rFonts w:ascii="Times New Roman" w:hAnsi="Times New Roman" w:cs="Times New Roman"/>
          <w:sz w:val="24"/>
          <w:szCs w:val="24"/>
        </w:rPr>
        <w:t>—and specifically the finding that children’s causal inferences are sensitive to base rates (e.g., Sobel et al., 2004, exp. 3)—</w:t>
      </w:r>
      <w:r w:rsidR="000347DD">
        <w:rPr>
          <w:rFonts w:ascii="Times New Roman" w:hAnsi="Times New Roman" w:cs="Times New Roman"/>
          <w:sz w:val="24"/>
          <w:szCs w:val="24"/>
        </w:rPr>
        <w:t>have since been interpreted</w:t>
      </w:r>
      <w:r w:rsidR="00743C7C">
        <w:rPr>
          <w:rFonts w:ascii="Times New Roman" w:hAnsi="Times New Roman" w:cs="Times New Roman"/>
          <w:sz w:val="24"/>
          <w:szCs w:val="24"/>
        </w:rPr>
        <w:t xml:space="preserve"> </w:t>
      </w:r>
      <w:r w:rsidR="009E5308">
        <w:rPr>
          <w:rFonts w:ascii="Times New Roman" w:hAnsi="Times New Roman" w:cs="Times New Roman"/>
          <w:sz w:val="24"/>
          <w:szCs w:val="24"/>
        </w:rPr>
        <w:t xml:space="preserve">as support </w:t>
      </w:r>
      <w:r w:rsidR="009E5308">
        <w:rPr>
          <w:rFonts w:ascii="Times New Roman" w:hAnsi="Times New Roman" w:cs="Times New Roman"/>
          <w:sz w:val="24"/>
          <w:szCs w:val="24"/>
        </w:rPr>
        <w:lastRenderedPageBreak/>
        <w:t>for Bayesian inference rather than associative learning. This is because some associative models</w:t>
      </w:r>
      <w:r w:rsidR="000347DD">
        <w:rPr>
          <w:rFonts w:ascii="Times New Roman" w:hAnsi="Times New Roman" w:cs="Times New Roman"/>
          <w:sz w:val="24"/>
          <w:szCs w:val="24"/>
        </w:rPr>
        <w:t xml:space="preserve"> such as the</w:t>
      </w:r>
      <w:r w:rsidR="009E5308">
        <w:rPr>
          <w:rFonts w:ascii="Times New Roman" w:hAnsi="Times New Roman" w:cs="Times New Roman"/>
          <w:sz w:val="24"/>
          <w:szCs w:val="24"/>
        </w:rPr>
        <w:t xml:space="preserve">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0347DD">
        <w:rPr>
          <w:rFonts w:ascii="Times New Roman" w:hAnsi="Times New Roman" w:cs="Times New Roman"/>
          <w:sz w:val="24"/>
          <w:szCs w:val="24"/>
        </w:rPr>
        <w:t xml:space="preserve"> (1972)</w:t>
      </w:r>
      <w:r w:rsidR="009E5308">
        <w:rPr>
          <w:rFonts w:ascii="Times New Roman" w:hAnsi="Times New Roman" w:cs="Times New Roman"/>
          <w:sz w:val="24"/>
          <w:szCs w:val="24"/>
        </w:rPr>
        <w:t xml:space="preserve"> predict that the strength between object B and the machine’s activation is equivalent</w:t>
      </w:r>
      <w:r w:rsidR="00442533">
        <w:rPr>
          <w:rFonts w:ascii="Times New Roman" w:hAnsi="Times New Roman" w:cs="Times New Roman"/>
          <w:sz w:val="24"/>
          <w:szCs w:val="24"/>
        </w:rPr>
        <w:t xml:space="preserve"> between the backwards blocking (where A is effective) and indirect screening-off (where A is not effective) trials. </w:t>
      </w:r>
      <w:commentRangeStart w:id="1"/>
      <w:commentRangeStart w:id="2"/>
      <w:proofErr w:type="gramStart"/>
      <w:r w:rsidR="00C86871">
        <w:rPr>
          <w:rFonts w:ascii="Times New Roman" w:hAnsi="Times New Roman" w:cs="Times New Roman"/>
          <w:sz w:val="24"/>
          <w:szCs w:val="24"/>
        </w:rPr>
        <w:t>However</w:t>
      </w:r>
      <w:commentRangeEnd w:id="1"/>
      <w:proofErr w:type="gramEnd"/>
      <w:r w:rsidR="00265248">
        <w:rPr>
          <w:rStyle w:val="CommentReference"/>
        </w:rPr>
        <w:commentReference w:id="1"/>
      </w:r>
      <w:commentRangeEnd w:id="2"/>
      <w:r w:rsidR="00910DF4">
        <w:rPr>
          <w:rStyle w:val="CommentReference"/>
        </w:rPr>
        <w:commentReference w:id="2"/>
      </w:r>
      <w:r w:rsidR="00C86871">
        <w:rPr>
          <w:rFonts w:ascii="Times New Roman" w:hAnsi="Times New Roman" w:cs="Times New Roman"/>
          <w:sz w:val="24"/>
          <w:szCs w:val="24"/>
        </w:rPr>
        <w:t xml:space="preserve">, there are two facets of these data that warrant further consideration. </w:t>
      </w:r>
      <w:commentRangeStart w:id="3"/>
      <w:commentRangeStart w:id="4"/>
      <w:r w:rsidR="00C86871">
        <w:rPr>
          <w:rFonts w:ascii="Times New Roman" w:hAnsi="Times New Roman" w:cs="Times New Roman"/>
          <w:sz w:val="24"/>
          <w:szCs w:val="24"/>
        </w:rPr>
        <w:t>First</w:t>
      </w:r>
      <w:commentRangeEnd w:id="3"/>
      <w:r w:rsidR="00265248">
        <w:rPr>
          <w:rStyle w:val="CommentReference"/>
        </w:rPr>
        <w:commentReference w:id="3"/>
      </w:r>
      <w:commentRangeEnd w:id="4"/>
      <w:r w:rsidR="00910DF4">
        <w:rPr>
          <w:rStyle w:val="CommentReference"/>
        </w:rPr>
        <w:commentReference w:id="4"/>
      </w:r>
      <w:r w:rsidR="00C86871">
        <w:rPr>
          <w:rFonts w:ascii="Times New Roman" w:hAnsi="Times New Roman" w:cs="Times New Roman"/>
          <w:sz w:val="24"/>
          <w:szCs w:val="24"/>
        </w:rPr>
        <w:t xml:space="preserve">, what is not clear in these data is whether and how children reevaluate the causal status of object B. </w:t>
      </w:r>
      <w:commentRangeStart w:id="5"/>
      <w:commentRangeStart w:id="6"/>
      <w:r w:rsidR="00C86871">
        <w:rPr>
          <w:rFonts w:ascii="Times New Roman" w:hAnsi="Times New Roman" w:cs="Times New Roman"/>
          <w:sz w:val="24"/>
          <w:szCs w:val="24"/>
        </w:rPr>
        <w:t>For instance, do children increase their belief that B is a cause when A fails to activate the machine but decrease their belief that B is a cause when A activates the machine, or are both occurring? when object A fails to activate the machine, do they increase their belief that B is efficacious, when object A activates the machine, do they decrease their belief about B, or are both occurring  (Beckers et al., 2005; McCormack et al., 2009)?</w:t>
      </w:r>
      <w:commentRangeEnd w:id="5"/>
      <w:r w:rsidR="00265248">
        <w:rPr>
          <w:rStyle w:val="CommentReference"/>
        </w:rPr>
        <w:commentReference w:id="5"/>
      </w:r>
      <w:commentRangeEnd w:id="6"/>
      <w:r w:rsidR="00910DF4">
        <w:rPr>
          <w:rStyle w:val="CommentReference"/>
        </w:rPr>
        <w:commentReference w:id="6"/>
      </w:r>
    </w:p>
    <w:p w14:paraId="72E7DA11" w14:textId="287A8C67" w:rsidR="003267EB" w:rsidRDefault="004552E4"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McCormack et al. (2009) showed </w:t>
      </w:r>
      <w:r w:rsidR="00A4705A">
        <w:rPr>
          <w:rFonts w:ascii="Times New Roman" w:hAnsi="Times New Roman" w:cs="Times New Roman"/>
          <w:sz w:val="24"/>
          <w:szCs w:val="24"/>
        </w:rPr>
        <w:t xml:space="preserve">children a </w:t>
      </w:r>
      <w:r w:rsidR="003C600C">
        <w:rPr>
          <w:rFonts w:ascii="Times New Roman" w:hAnsi="Times New Roman" w:cs="Times New Roman"/>
          <w:sz w:val="24"/>
          <w:szCs w:val="24"/>
        </w:rPr>
        <w:t xml:space="preserve">similar </w:t>
      </w:r>
      <w:r w:rsidR="00A4705A">
        <w:rPr>
          <w:rFonts w:ascii="Times New Roman" w:hAnsi="Times New Roman" w:cs="Times New Roman"/>
          <w:sz w:val="24"/>
          <w:szCs w:val="24"/>
        </w:rPr>
        <w:t>backwards blocking sequence (AB+, A+)</w:t>
      </w:r>
      <w:r w:rsidR="003C600C">
        <w:rPr>
          <w:rFonts w:ascii="Times New Roman" w:hAnsi="Times New Roman" w:cs="Times New Roman"/>
          <w:sz w:val="24"/>
          <w:szCs w:val="24"/>
        </w:rPr>
        <w:t xml:space="preserve"> to Sobel et al. (2004): Two objects (A and B) activated the machine together, and then object A activated it alone. They compared children’s causal status judgments for object B with a sequence in which a third object, unrelated to the compound set, activated the machine (i.e., AB+, C+).</w:t>
      </w:r>
      <w:r w:rsidR="00027ACA">
        <w:rPr>
          <w:rFonts w:ascii="Times New Roman" w:hAnsi="Times New Roman" w:cs="Times New Roman"/>
          <w:sz w:val="24"/>
          <w:szCs w:val="24"/>
        </w:rPr>
        <w:t xml:space="preserve"> </w:t>
      </w:r>
      <w:r w:rsidR="00A4705A">
        <w:rPr>
          <w:rFonts w:ascii="Times New Roman" w:hAnsi="Times New Roman" w:cs="Times New Roman"/>
          <w:sz w:val="24"/>
          <w:szCs w:val="24"/>
        </w:rPr>
        <w:t xml:space="preserve">The 4-year-olds did not differ in their judgments (although 5-year-olds did). </w:t>
      </w:r>
      <w:r w:rsidR="00027ACA">
        <w:rPr>
          <w:rFonts w:ascii="Times New Roman" w:hAnsi="Times New Roman" w:cs="Times New Roman"/>
          <w:sz w:val="24"/>
          <w:szCs w:val="24"/>
        </w:rPr>
        <w:t xml:space="preserve">This control measure—which we adopt here—is a superior measure of assessing whether children reevaluate their causal judgments. </w:t>
      </w:r>
      <w:r w:rsidR="00670E2E">
        <w:rPr>
          <w:rFonts w:ascii="Times New Roman" w:hAnsi="Times New Roman" w:cs="Times New Roman"/>
          <w:sz w:val="24"/>
          <w:szCs w:val="24"/>
        </w:rPr>
        <w:t xml:space="preserve">Although </w:t>
      </w:r>
      <w:r w:rsidR="00A4705A">
        <w:rPr>
          <w:rFonts w:ascii="Times New Roman" w:hAnsi="Times New Roman" w:cs="Times New Roman"/>
          <w:sz w:val="24"/>
          <w:szCs w:val="24"/>
        </w:rPr>
        <w:t>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 xml:space="preserve">the capacity to </w:t>
      </w:r>
      <w:r w:rsidR="00027ACA">
        <w:rPr>
          <w:rFonts w:ascii="Times New Roman" w:hAnsi="Times New Roman" w:cs="Times New Roman"/>
          <w:sz w:val="24"/>
          <w:szCs w:val="24"/>
        </w:rPr>
        <w:t>backwards blocking reasoning (which is a form of ‘retrospective reevaluation')</w:t>
      </w:r>
      <w:r w:rsidR="003267EB">
        <w:rPr>
          <w:rFonts w:ascii="Times New Roman" w:hAnsi="Times New Roman" w:cs="Times New Roman"/>
          <w:sz w:val="24"/>
          <w:szCs w:val="24"/>
        </w:rPr>
        <w:t xml:space="preserve">. </w:t>
      </w:r>
      <w:r w:rsidR="00733885">
        <w:rPr>
          <w:rFonts w:ascii="Times New Roman" w:hAnsi="Times New Roman" w:cs="Times New Roman"/>
          <w:sz w:val="24"/>
          <w:szCs w:val="24"/>
        </w:rPr>
        <w:t>A</w:t>
      </w:r>
      <w:r w:rsidR="003267EB">
        <w:rPr>
          <w:rFonts w:ascii="Times New Roman" w:hAnsi="Times New Roman" w:cs="Times New Roman"/>
          <w:sz w:val="24"/>
          <w:szCs w:val="24"/>
        </w:rPr>
        <w:t xml:space="preserve"> fundamental question</w:t>
      </w:r>
      <w:r w:rsidR="00C84D7C">
        <w:rPr>
          <w:rFonts w:ascii="Times New Roman" w:hAnsi="Times New Roman" w:cs="Times New Roman"/>
          <w:sz w:val="24"/>
          <w:szCs w:val="24"/>
        </w:rPr>
        <w:t xml:space="preserve"> </w:t>
      </w:r>
      <w:r w:rsidR="007A18BB">
        <w:rPr>
          <w:rFonts w:ascii="Times New Roman" w:hAnsi="Times New Roman" w:cs="Times New Roman"/>
          <w:sz w:val="24"/>
          <w:szCs w:val="24"/>
        </w:rPr>
        <w:t>remains</w:t>
      </w:r>
      <w:r w:rsidR="00733885">
        <w:rPr>
          <w:rFonts w:ascii="Times New Roman" w:hAnsi="Times New Roman" w:cs="Times New Roman"/>
          <w:sz w:val="24"/>
          <w:szCs w:val="24"/>
        </w:rPr>
        <w:t>, however</w:t>
      </w:r>
      <w:r w:rsidR="00C84D7C">
        <w:rPr>
          <w:rFonts w:ascii="Times New Roman" w:hAnsi="Times New Roman" w:cs="Times New Roman"/>
          <w:sz w:val="24"/>
          <w:szCs w:val="24"/>
        </w:rPr>
        <w:t xml:space="preserve">: </w:t>
      </w:r>
      <w:r w:rsidR="00AB019B">
        <w:rPr>
          <w:rFonts w:ascii="Times New Roman" w:hAnsi="Times New Roman" w:cs="Times New Roman"/>
          <w:i/>
          <w:iCs/>
          <w:sz w:val="24"/>
          <w:szCs w:val="24"/>
        </w:rPr>
        <w:t>H</w:t>
      </w:r>
      <w:r w:rsidR="00C84D7C">
        <w:rPr>
          <w:rFonts w:ascii="Times New Roman" w:hAnsi="Times New Roman" w:cs="Times New Roman"/>
          <w:i/>
          <w:iCs/>
          <w:sz w:val="24"/>
          <w:szCs w:val="24"/>
        </w:rPr>
        <w:t>ow</w:t>
      </w:r>
      <w:r w:rsidR="00AB019B">
        <w:rPr>
          <w:rFonts w:ascii="Times New Roman" w:hAnsi="Times New Roman" w:cs="Times New Roman"/>
          <w:sz w:val="24"/>
          <w:szCs w:val="24"/>
        </w:rPr>
        <w:t>—that is, by what cognitive mechanism—</w:t>
      </w:r>
      <w:r w:rsidR="00C84D7C">
        <w:rPr>
          <w:rFonts w:ascii="Times New Roman" w:hAnsi="Times New Roman" w:cs="Times New Roman"/>
          <w:sz w:val="24"/>
          <w:szCs w:val="24"/>
        </w:rPr>
        <w:t>do children engage in this type of reasoning?</w:t>
      </w:r>
    </w:p>
    <w:p w14:paraId="434E41A7" w14:textId="59C41634" w:rsidR="004F3992" w:rsidRPr="004F3992" w:rsidRDefault="00E34D12" w:rsidP="00910DF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With this possibility in mind, the present study reconsiders children’s backwards blocking capacities in the context of an observation of the Griffiths et al. (2011) data. In </w:t>
      </w:r>
      <w:r w:rsidR="00265248">
        <w:rPr>
          <w:rFonts w:ascii="Times New Roman" w:hAnsi="Times New Roman" w:cs="Times New Roman"/>
          <w:sz w:val="24"/>
          <w:szCs w:val="24"/>
        </w:rPr>
        <w:t>one of their experiments (Experiment 3)</w:t>
      </w:r>
      <w:r>
        <w:rPr>
          <w:rFonts w:ascii="Times New Roman" w:hAnsi="Times New Roman" w:cs="Times New Roman"/>
          <w:sz w:val="24"/>
          <w:szCs w:val="24"/>
        </w:rPr>
        <w:t xml:space="preserve">, 4-year-olds were shown two pairs of compound stimuli (A and B, and then A and C) were efficacious. The children they investigated categorized A as efficacious more often than B or C, and less so than ceiling, but not differently from individual objects presented as a single compound (X and Y that together activated the machine). In other words, children did not judge the likelihood that object A was efficacious as different from the efficacy of objects X and Y. At question is whether having to reason about more than two objects produced information processing demands that caused children to </w:t>
      </w:r>
      <w:r w:rsidR="00910DF4">
        <w:rPr>
          <w:rFonts w:ascii="Times New Roman" w:hAnsi="Times New Roman" w:cs="Times New Roman"/>
          <w:sz w:val="24"/>
          <w:szCs w:val="24"/>
        </w:rPr>
        <w:t>rely on</w:t>
      </w:r>
      <w:r w:rsidR="00C01C81">
        <w:rPr>
          <w:rFonts w:ascii="Times New Roman" w:hAnsi="Times New Roman" w:cs="Times New Roman"/>
          <w:sz w:val="24"/>
          <w:szCs w:val="24"/>
        </w:rPr>
        <w:t xml:space="preserve"> simpler modes of processing</w:t>
      </w:r>
      <w:r>
        <w:rPr>
          <w:rFonts w:ascii="Times New Roman" w:hAnsi="Times New Roman" w:cs="Times New Roman"/>
          <w:sz w:val="24"/>
          <w:szCs w:val="24"/>
        </w:rPr>
        <w:t xml:space="preserve">.  </w:t>
      </w:r>
      <w:r w:rsidR="004F3992" w:rsidRPr="004F3992">
        <w:rPr>
          <w:rFonts w:ascii="Times New Roman" w:hAnsi="Times New Roman" w:cs="Times New Roman"/>
          <w:sz w:val="24"/>
          <w:szCs w:val="24"/>
        </w:rPr>
        <w:t xml:space="preserve">There is </w:t>
      </w:r>
      <w:r w:rsidR="004F3992">
        <w:rPr>
          <w:rFonts w:ascii="Times New Roman" w:hAnsi="Times New Roman" w:cs="Times New Roman"/>
          <w:sz w:val="24"/>
          <w:szCs w:val="24"/>
        </w:rPr>
        <w:t>a wealth of data that supports the idea</w:t>
      </w:r>
      <w:r w:rsidR="004F3992" w:rsidRPr="004F3992">
        <w:rPr>
          <w:rFonts w:ascii="Times New Roman" w:hAnsi="Times New Roman" w:cs="Times New Roman"/>
          <w:sz w:val="24"/>
          <w:szCs w:val="24"/>
        </w:rPr>
        <w:t xml:space="preserve"> that </w:t>
      </w:r>
      <w:r w:rsidR="00910DF4">
        <w:rPr>
          <w:rFonts w:ascii="Times New Roman" w:hAnsi="Times New Roman" w:cs="Times New Roman"/>
          <w:sz w:val="24"/>
          <w:szCs w:val="24"/>
        </w:rPr>
        <w:t xml:space="preserve">is consistent with this idea </w:t>
      </w:r>
      <w:r w:rsidR="004F3992" w:rsidRPr="004F3992">
        <w:rPr>
          <w:rFonts w:ascii="Times New Roman" w:hAnsi="Times New Roman" w:cs="Times New Roman"/>
          <w:sz w:val="24"/>
          <w:szCs w:val="24"/>
        </w:rPr>
        <w:t>(</w:t>
      </w:r>
      <w:proofErr w:type="spellStart"/>
      <w:r w:rsidR="004F3992" w:rsidRPr="004F3992">
        <w:rPr>
          <w:rFonts w:ascii="Times New Roman" w:hAnsi="Times New Roman" w:cs="Times New Roman"/>
          <w:sz w:val="24"/>
          <w:szCs w:val="24"/>
        </w:rPr>
        <w:t>Doebel</w:t>
      </w:r>
      <w:proofErr w:type="spellEnd"/>
      <w:r w:rsidR="004F3992" w:rsidRPr="004F3992">
        <w:rPr>
          <w:rFonts w:ascii="Times New Roman" w:hAnsi="Times New Roman" w:cs="Times New Roman"/>
          <w:sz w:val="24"/>
          <w:szCs w:val="24"/>
        </w:rPr>
        <w:t xml:space="preserve"> &amp; </w:t>
      </w:r>
      <w:proofErr w:type="spellStart"/>
      <w:r w:rsidR="004F3992" w:rsidRPr="004F3992">
        <w:rPr>
          <w:rFonts w:ascii="Times New Roman" w:hAnsi="Times New Roman" w:cs="Times New Roman"/>
          <w:sz w:val="24"/>
          <w:szCs w:val="24"/>
        </w:rPr>
        <w:t>Zelazo</w:t>
      </w:r>
      <w:proofErr w:type="spellEnd"/>
      <w:r w:rsidR="004F3992" w:rsidRPr="004F3992">
        <w:rPr>
          <w:rFonts w:ascii="Times New Roman" w:hAnsi="Times New Roman" w:cs="Times New Roman"/>
          <w:sz w:val="24"/>
          <w:szCs w:val="24"/>
        </w:rPr>
        <w:t xml:space="preserve">, 2015; Frye, </w:t>
      </w:r>
      <w:proofErr w:type="spellStart"/>
      <w:r w:rsidR="004F3992" w:rsidRPr="004F3992">
        <w:rPr>
          <w:rFonts w:ascii="Times New Roman" w:hAnsi="Times New Roman" w:cs="Times New Roman"/>
          <w:sz w:val="24"/>
          <w:szCs w:val="24"/>
        </w:rPr>
        <w:t>Zelazo</w:t>
      </w:r>
      <w:proofErr w:type="spellEnd"/>
      <w:r w:rsidR="004F3992" w:rsidRPr="004F3992">
        <w:rPr>
          <w:rFonts w:ascii="Times New Roman" w:hAnsi="Times New Roman" w:cs="Times New Roman"/>
          <w:sz w:val="24"/>
          <w:szCs w:val="24"/>
        </w:rPr>
        <w:t xml:space="preserve">, &amp; </w:t>
      </w:r>
      <w:proofErr w:type="spellStart"/>
      <w:r w:rsidR="004F3992" w:rsidRPr="004F3992">
        <w:rPr>
          <w:rFonts w:ascii="Times New Roman" w:hAnsi="Times New Roman" w:cs="Times New Roman"/>
          <w:sz w:val="24"/>
          <w:szCs w:val="24"/>
        </w:rPr>
        <w:t>Palfai</w:t>
      </w:r>
      <w:proofErr w:type="spellEnd"/>
      <w:r w:rsidR="004F3992" w:rsidRPr="004F3992">
        <w:rPr>
          <w:rFonts w:ascii="Times New Roman" w:hAnsi="Times New Roman" w:cs="Times New Roman"/>
          <w:sz w:val="24"/>
          <w:szCs w:val="24"/>
        </w:rPr>
        <w:t xml:space="preserve">, 1995; </w:t>
      </w:r>
      <w:proofErr w:type="spellStart"/>
      <w:r w:rsidR="004F3992" w:rsidRPr="004F3992">
        <w:rPr>
          <w:rFonts w:ascii="Times New Roman" w:hAnsi="Times New Roman" w:cs="Times New Roman"/>
          <w:sz w:val="24"/>
          <w:szCs w:val="24"/>
        </w:rPr>
        <w:t>Zelazo</w:t>
      </w:r>
      <w:proofErr w:type="spellEnd"/>
      <w:r w:rsidR="004F3992" w:rsidRPr="004F3992">
        <w:rPr>
          <w:rFonts w:ascii="Times New Roman" w:hAnsi="Times New Roman" w:cs="Times New Roman"/>
          <w:sz w:val="24"/>
          <w:szCs w:val="24"/>
        </w:rPr>
        <w:t xml:space="preserve">, Frye, &amp; </w:t>
      </w:r>
      <w:proofErr w:type="spellStart"/>
      <w:r w:rsidR="004F3992" w:rsidRPr="004F3992">
        <w:rPr>
          <w:rFonts w:ascii="Times New Roman" w:hAnsi="Times New Roman" w:cs="Times New Roman"/>
          <w:sz w:val="24"/>
          <w:szCs w:val="24"/>
        </w:rPr>
        <w:t>Rapus</w:t>
      </w:r>
      <w:proofErr w:type="spellEnd"/>
      <w:r w:rsidR="004F3992" w:rsidRPr="004F3992">
        <w:rPr>
          <w:rFonts w:ascii="Times New Roman" w:hAnsi="Times New Roman" w:cs="Times New Roman"/>
          <w:sz w:val="24"/>
          <w:szCs w:val="24"/>
        </w:rPr>
        <w:t xml:space="preserve">, 1996; </w:t>
      </w:r>
      <w:proofErr w:type="spellStart"/>
      <w:r w:rsidR="004F3992" w:rsidRPr="004F3992">
        <w:rPr>
          <w:rFonts w:ascii="Times New Roman" w:hAnsi="Times New Roman" w:cs="Times New Roman"/>
          <w:sz w:val="24"/>
          <w:szCs w:val="24"/>
        </w:rPr>
        <w:t>Zelazo</w:t>
      </w:r>
      <w:proofErr w:type="spellEnd"/>
      <w:r w:rsidR="004F3992" w:rsidRPr="004F3992">
        <w:rPr>
          <w:rFonts w:ascii="Times New Roman" w:hAnsi="Times New Roman" w:cs="Times New Roman"/>
          <w:sz w:val="24"/>
          <w:szCs w:val="24"/>
        </w:rPr>
        <w:t xml:space="preserve"> et al., 2003). For example, a recent study by </w:t>
      </w:r>
      <w:proofErr w:type="spellStart"/>
      <w:r w:rsidR="004F3992" w:rsidRPr="004F3992">
        <w:rPr>
          <w:rFonts w:ascii="Times New Roman" w:hAnsi="Times New Roman" w:cs="Times New Roman"/>
          <w:sz w:val="24"/>
          <w:szCs w:val="24"/>
        </w:rPr>
        <w:t>Kenderla</w:t>
      </w:r>
      <w:proofErr w:type="spellEnd"/>
      <w:r w:rsidR="004F3992" w:rsidRPr="004F3992">
        <w:rPr>
          <w:rFonts w:ascii="Times New Roman" w:hAnsi="Times New Roman" w:cs="Times New Roman"/>
          <w:sz w:val="24"/>
          <w:szCs w:val="24"/>
        </w:rPr>
        <w:t xml:space="preserve"> and Kibbe (2023) demonstrated that when faced with a challenging virtual memory game, </w:t>
      </w:r>
      <w:r w:rsidR="004F3992">
        <w:rPr>
          <w:rFonts w:ascii="Times New Roman" w:hAnsi="Times New Roman" w:cs="Times New Roman"/>
          <w:sz w:val="24"/>
          <w:szCs w:val="24"/>
        </w:rPr>
        <w:t xml:space="preserve">8- and 10-year-old children </w:t>
      </w:r>
      <w:r w:rsidR="004F3992" w:rsidRPr="004F3992">
        <w:rPr>
          <w:rFonts w:ascii="Times New Roman" w:hAnsi="Times New Roman" w:cs="Times New Roman"/>
          <w:sz w:val="24"/>
          <w:szCs w:val="24"/>
        </w:rPr>
        <w:t xml:space="preserve">showed a decreased reliance on working memory and a greater dependence on manual exploration. </w:t>
      </w:r>
      <w:r w:rsidR="004F3992">
        <w:rPr>
          <w:rFonts w:ascii="Times New Roman" w:hAnsi="Times New Roman" w:cs="Times New Roman"/>
          <w:sz w:val="24"/>
          <w:szCs w:val="24"/>
        </w:rPr>
        <w:t>The goal of this game was to</w:t>
      </w:r>
      <w:r w:rsidR="004F3992" w:rsidRPr="004F3992">
        <w:rPr>
          <w:rFonts w:ascii="Times New Roman" w:hAnsi="Times New Roman" w:cs="Times New Roman"/>
          <w:sz w:val="24"/>
          <w:szCs w:val="24"/>
        </w:rPr>
        <w:t xml:space="preserve"> find three cards with shared and differing features. </w:t>
      </w:r>
      <w:r w:rsidR="004F3992">
        <w:rPr>
          <w:rFonts w:ascii="Times New Roman" w:hAnsi="Times New Roman" w:cs="Times New Roman"/>
          <w:sz w:val="24"/>
          <w:szCs w:val="24"/>
        </w:rPr>
        <w:t>Given that children were not required actively to maintain information in memory when manually exploring, manual exploration was an ostensibly simpler and less cognitively effortful strategy than one that required an already resource-limited system such as working memory.</w:t>
      </w:r>
      <w:r w:rsidR="004F3992" w:rsidRPr="00C84269">
        <w:rPr>
          <w:rFonts w:ascii="Times New Roman" w:hAnsi="Times New Roman" w:cs="Times New Roman"/>
          <w:sz w:val="24"/>
          <w:szCs w:val="24"/>
        </w:rPr>
        <w:t xml:space="preserve"> </w:t>
      </w:r>
    </w:p>
    <w:p w14:paraId="323DB0AC" w14:textId="2490F204" w:rsidR="004F3992" w:rsidRPr="004F3992" w:rsidRDefault="004F3992" w:rsidP="00165EA3">
      <w:pPr>
        <w:spacing w:after="0" w:line="480" w:lineRule="auto"/>
        <w:ind w:firstLine="720"/>
        <w:contextualSpacing/>
        <w:rPr>
          <w:rFonts w:ascii="Times New Roman" w:hAnsi="Times New Roman" w:cs="Times New Roman"/>
          <w:sz w:val="24"/>
          <w:szCs w:val="24"/>
        </w:rPr>
      </w:pPr>
      <w:r w:rsidRPr="004F3992">
        <w:rPr>
          <w:rFonts w:ascii="Times New Roman" w:hAnsi="Times New Roman" w:cs="Times New Roman"/>
          <w:sz w:val="24"/>
          <w:szCs w:val="24"/>
        </w:rPr>
        <w:t>Similarly,</w:t>
      </w:r>
      <w:r w:rsidR="00165EA3">
        <w:rPr>
          <w:rFonts w:ascii="Times New Roman" w:hAnsi="Times New Roman" w:cs="Times New Roman"/>
          <w:sz w:val="24"/>
          <w:szCs w:val="24"/>
        </w:rPr>
        <w:t xml:space="preserve"> </w:t>
      </w:r>
      <w:r w:rsidR="00165EA3" w:rsidRPr="00C84269">
        <w:rPr>
          <w:rFonts w:ascii="Times New Roman" w:hAnsi="Times New Roman" w:cs="Times New Roman"/>
          <w:sz w:val="24"/>
          <w:szCs w:val="24"/>
        </w:rPr>
        <w:t>Richland</w:t>
      </w:r>
      <w:r w:rsidR="00165EA3">
        <w:rPr>
          <w:rFonts w:ascii="Times New Roman" w:hAnsi="Times New Roman" w:cs="Times New Roman"/>
          <w:sz w:val="24"/>
          <w:szCs w:val="24"/>
        </w:rPr>
        <w:t xml:space="preserve"> et al.</w:t>
      </w:r>
      <w:r w:rsidR="00165EA3" w:rsidRPr="00C84269">
        <w:rPr>
          <w:rFonts w:ascii="Times New Roman" w:hAnsi="Times New Roman" w:cs="Times New Roman"/>
          <w:sz w:val="24"/>
          <w:szCs w:val="24"/>
        </w:rPr>
        <w:t xml:space="preserve"> (2006) found that 3- and 4-year-old children </w:t>
      </w:r>
      <w:r w:rsidR="00165EA3">
        <w:rPr>
          <w:rFonts w:ascii="Times New Roman" w:hAnsi="Times New Roman" w:cs="Times New Roman"/>
          <w:sz w:val="24"/>
          <w:szCs w:val="24"/>
        </w:rPr>
        <w:t>made more featural and relational errors when asked</w:t>
      </w:r>
      <w:r w:rsidR="00165EA3" w:rsidRPr="00C84269">
        <w:rPr>
          <w:rFonts w:ascii="Times New Roman" w:hAnsi="Times New Roman" w:cs="Times New Roman"/>
          <w:sz w:val="24"/>
          <w:szCs w:val="24"/>
        </w:rPr>
        <w:t xml:space="preserve"> to reason about multiple relations or when</w:t>
      </w:r>
      <w:r w:rsidR="00165EA3">
        <w:rPr>
          <w:rFonts w:ascii="Times New Roman" w:hAnsi="Times New Roman" w:cs="Times New Roman"/>
          <w:sz w:val="24"/>
          <w:szCs w:val="24"/>
        </w:rPr>
        <w:t xml:space="preserve"> the task included</w:t>
      </w:r>
      <w:r w:rsidR="00165EA3" w:rsidRPr="00C84269">
        <w:rPr>
          <w:rFonts w:ascii="Times New Roman" w:hAnsi="Times New Roman" w:cs="Times New Roman"/>
          <w:sz w:val="24"/>
          <w:szCs w:val="24"/>
        </w:rPr>
        <w:t xml:space="preserve"> a salient distractor </w:t>
      </w:r>
      <w:r w:rsidR="00165EA3">
        <w:rPr>
          <w:rFonts w:ascii="Times New Roman" w:hAnsi="Times New Roman" w:cs="Times New Roman"/>
          <w:sz w:val="24"/>
          <w:szCs w:val="24"/>
        </w:rPr>
        <w:t xml:space="preserve">than when asked to reason about a single relation without a distractor. </w:t>
      </w:r>
      <w:r w:rsidRPr="004F3992">
        <w:rPr>
          <w:rFonts w:ascii="Times New Roman" w:hAnsi="Times New Roman" w:cs="Times New Roman"/>
          <w:sz w:val="24"/>
          <w:szCs w:val="24"/>
        </w:rPr>
        <w:t xml:space="preserve"> Furthermore, Sobel and Kirkham (2006) found that 8-month-olds exhibited backwards blocking inferences similar to preschoolers, </w:t>
      </w:r>
      <w:r w:rsidR="00CB0860">
        <w:rPr>
          <w:rFonts w:ascii="Times New Roman" w:hAnsi="Times New Roman" w:cs="Times New Roman"/>
          <w:sz w:val="24"/>
          <w:szCs w:val="24"/>
        </w:rPr>
        <w:t>whereas</w:t>
      </w:r>
      <w:r w:rsidRPr="004F3992">
        <w:rPr>
          <w:rFonts w:ascii="Times New Roman" w:hAnsi="Times New Roman" w:cs="Times New Roman"/>
          <w:sz w:val="24"/>
          <w:szCs w:val="24"/>
        </w:rPr>
        <w:t xml:space="preserve"> 5-month-olds' inferences </w:t>
      </w:r>
      <w:r w:rsidRPr="004F3992">
        <w:rPr>
          <w:rFonts w:ascii="Times New Roman" w:hAnsi="Times New Roman" w:cs="Times New Roman"/>
          <w:sz w:val="24"/>
          <w:szCs w:val="24"/>
        </w:rPr>
        <w:lastRenderedPageBreak/>
        <w:t xml:space="preserve">appeared more associative in nature (Sobel &amp; Kirkham, 2007). Moreover, when infants make judgments about the reliability of others' information, their decision-making seems to be best explained by associative processing (Sobel et al., 2020; </w:t>
      </w:r>
      <w:proofErr w:type="spellStart"/>
      <w:r w:rsidRPr="004F3992">
        <w:rPr>
          <w:rFonts w:ascii="Times New Roman" w:hAnsi="Times New Roman" w:cs="Times New Roman"/>
          <w:sz w:val="24"/>
          <w:szCs w:val="24"/>
        </w:rPr>
        <w:t>Tummeltshammer</w:t>
      </w:r>
      <w:proofErr w:type="spellEnd"/>
      <w:r w:rsidRPr="004F3992">
        <w:rPr>
          <w:rFonts w:ascii="Times New Roman" w:hAnsi="Times New Roman" w:cs="Times New Roman"/>
          <w:sz w:val="24"/>
          <w:szCs w:val="24"/>
        </w:rPr>
        <w:t xml:space="preserve"> et al., 2014).</w:t>
      </w:r>
    </w:p>
    <w:p w14:paraId="2CB00652" w14:textId="094766E3" w:rsidR="004F3992" w:rsidRDefault="00165EA3" w:rsidP="00165EA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children enter the preschool years, those judgments become more based in rational inferences, although occasionally they will default to certain kinds of associative inferences (Hermes et al., 2018; </w:t>
      </w:r>
      <w:proofErr w:type="spellStart"/>
      <w:r>
        <w:rPr>
          <w:rFonts w:ascii="Times New Roman" w:hAnsi="Times New Roman" w:cs="Times New Roman"/>
          <w:sz w:val="24"/>
          <w:szCs w:val="24"/>
        </w:rPr>
        <w:t>Luchkina</w:t>
      </w:r>
      <w:proofErr w:type="spellEnd"/>
      <w:r>
        <w:rPr>
          <w:rFonts w:ascii="Times New Roman" w:hAnsi="Times New Roman" w:cs="Times New Roman"/>
          <w:sz w:val="24"/>
          <w:szCs w:val="24"/>
        </w:rPr>
        <w:t xml:space="preserve"> et al., 2020).  </w:t>
      </w:r>
      <w:r w:rsidR="004F3992" w:rsidRPr="004F3992">
        <w:rPr>
          <w:rFonts w:ascii="Times New Roman" w:hAnsi="Times New Roman" w:cs="Times New Roman"/>
          <w:sz w:val="24"/>
          <w:szCs w:val="24"/>
        </w:rPr>
        <w:t xml:space="preserve">Additionally, </w:t>
      </w:r>
      <w:r>
        <w:rPr>
          <w:rFonts w:ascii="Times New Roman" w:hAnsi="Times New Roman" w:cs="Times New Roman"/>
          <w:sz w:val="24"/>
          <w:szCs w:val="24"/>
        </w:rPr>
        <w:t>there</w:t>
      </w:r>
      <w:r w:rsidRPr="00C84269">
        <w:rPr>
          <w:rFonts w:ascii="Times New Roman" w:hAnsi="Times New Roman" w:cs="Times New Roman"/>
          <w:sz w:val="24"/>
          <w:szCs w:val="24"/>
        </w:rPr>
        <w:t xml:space="preserve"> is evidence that preschool-age children's performance on theory-of-mind and social-problem-solving tasks</w:t>
      </w:r>
      <w:r>
        <w:rPr>
          <w:rFonts w:ascii="Times New Roman" w:hAnsi="Times New Roman" w:cs="Times New Roman"/>
          <w:sz w:val="24"/>
          <w:szCs w:val="24"/>
        </w:rPr>
        <w:t xml:space="preserve"> was</w:t>
      </w:r>
      <w:r w:rsidRPr="00C84269">
        <w:rPr>
          <w:rFonts w:ascii="Times New Roman" w:hAnsi="Times New Roman" w:cs="Times New Roman"/>
          <w:sz w:val="24"/>
          <w:szCs w:val="24"/>
        </w:rPr>
        <w:t xml:space="preserve"> </w:t>
      </w:r>
      <w:r>
        <w:rPr>
          <w:rFonts w:ascii="Times New Roman" w:hAnsi="Times New Roman" w:cs="Times New Roman"/>
          <w:sz w:val="24"/>
          <w:szCs w:val="24"/>
        </w:rPr>
        <w:t>adversely affected</w:t>
      </w:r>
      <w:r w:rsidRPr="00C84269">
        <w:rPr>
          <w:rFonts w:ascii="Times New Roman" w:hAnsi="Times New Roman" w:cs="Times New Roman"/>
          <w:sz w:val="24"/>
          <w:szCs w:val="24"/>
        </w:rPr>
        <w:t xml:space="preserve"> when </w:t>
      </w:r>
      <w:r>
        <w:rPr>
          <w:rFonts w:ascii="Times New Roman" w:hAnsi="Times New Roman" w:cs="Times New Roman"/>
          <w:sz w:val="24"/>
          <w:szCs w:val="24"/>
        </w:rPr>
        <w:t>they first completed tasks</w:t>
      </w:r>
      <w:r w:rsidRPr="00C84269">
        <w:rPr>
          <w:rFonts w:ascii="Times New Roman" w:hAnsi="Times New Roman" w:cs="Times New Roman"/>
          <w:sz w:val="24"/>
          <w:szCs w:val="24"/>
        </w:rPr>
        <w:t xml:space="preserve"> that taxed their information-processing abilities compared to when such capacities were not taxed</w:t>
      </w:r>
      <w:r>
        <w:rPr>
          <w:rFonts w:ascii="Times New Roman" w:hAnsi="Times New Roman" w:cs="Times New Roman"/>
          <w:sz w:val="24"/>
          <w:szCs w:val="24"/>
        </w:rPr>
        <w:t xml:space="preserve"> </w:t>
      </w:r>
      <w:r w:rsidRPr="00C84269">
        <w:rPr>
          <w:rFonts w:ascii="Times New Roman" w:hAnsi="Times New Roman" w:cs="Times New Roman"/>
          <w:sz w:val="24"/>
          <w:szCs w:val="24"/>
        </w:rPr>
        <w:t>(</w:t>
      </w:r>
      <w:proofErr w:type="spellStart"/>
      <w:r w:rsidRPr="00C84269">
        <w:rPr>
          <w:rFonts w:ascii="Times New Roman" w:hAnsi="Times New Roman" w:cs="Times New Roman"/>
          <w:sz w:val="24"/>
          <w:szCs w:val="24"/>
        </w:rPr>
        <w:t>Caporaso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Marcovitch</w:t>
      </w:r>
      <w:proofErr w:type="spellEnd"/>
      <w:r w:rsidRPr="00C84269">
        <w:rPr>
          <w:rFonts w:ascii="Times New Roman" w:hAnsi="Times New Roman" w:cs="Times New Roman"/>
          <w:sz w:val="24"/>
          <w:szCs w:val="24"/>
        </w:rPr>
        <w:t>, 2021</w:t>
      </w:r>
      <w:r>
        <w:rPr>
          <w:rFonts w:ascii="Times New Roman" w:hAnsi="Times New Roman" w:cs="Times New Roman"/>
          <w:sz w:val="24"/>
          <w:szCs w:val="24"/>
        </w:rPr>
        <w:t xml:space="preserve">; </w:t>
      </w:r>
      <w:r w:rsidRPr="00C84269">
        <w:rPr>
          <w:rFonts w:ascii="Times New Roman" w:hAnsi="Times New Roman" w:cs="Times New Roman"/>
          <w:sz w:val="24"/>
          <w:szCs w:val="24"/>
        </w:rPr>
        <w:t>Powell &amp; Carey, 2017</w:t>
      </w:r>
      <w:r>
        <w:rPr>
          <w:rFonts w:ascii="Times New Roman" w:hAnsi="Times New Roman" w:cs="Times New Roman"/>
          <w:sz w:val="24"/>
          <w:szCs w:val="24"/>
        </w:rPr>
        <w:t xml:space="preserve">; </w:t>
      </w:r>
      <w:proofErr w:type="spellStart"/>
      <w:r>
        <w:rPr>
          <w:rFonts w:ascii="Times New Roman" w:hAnsi="Times New Roman" w:cs="Times New Roman"/>
          <w:sz w:val="24"/>
          <w:szCs w:val="24"/>
        </w:rPr>
        <w:t>Steinbeis</w:t>
      </w:r>
      <w:proofErr w:type="spellEnd"/>
      <w:r>
        <w:rPr>
          <w:rFonts w:ascii="Times New Roman" w:hAnsi="Times New Roman" w:cs="Times New Roman"/>
          <w:sz w:val="24"/>
          <w:szCs w:val="24"/>
        </w:rPr>
        <w:t>, 2018</w:t>
      </w:r>
      <w:r w:rsidRPr="00C84269">
        <w:rPr>
          <w:rFonts w:ascii="Times New Roman" w:hAnsi="Times New Roman" w:cs="Times New Roman"/>
          <w:sz w:val="24"/>
          <w:szCs w:val="24"/>
        </w:rPr>
        <w:t xml:space="preserve">). </w:t>
      </w:r>
      <w:r>
        <w:rPr>
          <w:rFonts w:ascii="Times New Roman" w:hAnsi="Times New Roman" w:cs="Times New Roman"/>
          <w:sz w:val="24"/>
          <w:szCs w:val="24"/>
        </w:rPr>
        <w:t>The main takeaway of this research is that although children can process information at higher levels, if the task that they are given requires information-processing abilities that extend beyond what they possess, then there will be a tendency for them to process information at lower levels and to rely on less sophisticated strategies and cognitive mechanisms (e.g., Cohen et al., 1998). It is worth noting that this idea is not novel and is related to Cohen’s (e.g., Cohen, 1988; Cohen, 1991; Cohen</w:t>
      </w:r>
      <w:r w:rsidR="00106515">
        <w:rPr>
          <w:rFonts w:ascii="Times New Roman" w:hAnsi="Times New Roman" w:cs="Times New Roman"/>
          <w:sz w:val="24"/>
          <w:szCs w:val="24"/>
        </w:rPr>
        <w:t xml:space="preserve"> et al.</w:t>
      </w:r>
      <w:r>
        <w:rPr>
          <w:rFonts w:ascii="Times New Roman" w:hAnsi="Times New Roman" w:cs="Times New Roman"/>
          <w:sz w:val="24"/>
          <w:szCs w:val="24"/>
        </w:rPr>
        <w:t xml:space="preserve">, 1999) information processing idea. The crux of this perspective is that children will process information at the highest possible level until their information processing abilities are stretched. </w:t>
      </w:r>
    </w:p>
    <w:p w14:paraId="25E2B69B" w14:textId="6F718FD9" w:rsidR="00E408B0" w:rsidRDefault="008A1B38" w:rsidP="001A3C83">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Here we </w:t>
      </w:r>
      <w:r w:rsidR="008D49AE">
        <w:rPr>
          <w:rFonts w:ascii="Times New Roman" w:hAnsi="Times New Roman" w:cs="Times New Roman"/>
          <w:sz w:val="24"/>
          <w:szCs w:val="24"/>
        </w:rPr>
        <w:t>asked whether children could engage</w:t>
      </w:r>
      <w:r>
        <w:rPr>
          <w:rFonts w:ascii="Times New Roman" w:hAnsi="Times New Roman" w:cs="Times New Roman"/>
          <w:sz w:val="24"/>
          <w:szCs w:val="24"/>
        </w:rPr>
        <w:t xml:space="preserve"> in backwards blocking reasoning for three and four objects as opposed to two. Our design </w:t>
      </w:r>
      <w:r w:rsidR="008D49AE">
        <w:rPr>
          <w:rFonts w:ascii="Times New Roman" w:hAnsi="Times New Roman" w:cs="Times New Roman"/>
          <w:sz w:val="24"/>
          <w:szCs w:val="24"/>
        </w:rPr>
        <w:t>was like</w:t>
      </w:r>
      <w:r>
        <w:rPr>
          <w:rFonts w:ascii="Times New Roman" w:hAnsi="Times New Roman" w:cs="Times New Roman"/>
          <w:sz w:val="24"/>
          <w:szCs w:val="24"/>
        </w:rPr>
        <w:t xml:space="preserve"> that used by McCormack et al. (2009).  </w:t>
      </w:r>
      <w:r w:rsidR="004067A5">
        <w:rPr>
          <w:rFonts w:ascii="Times New Roman" w:hAnsi="Times New Roman" w:cs="Times New Roman"/>
          <w:sz w:val="24"/>
          <w:szCs w:val="24"/>
        </w:rPr>
        <w:t xml:space="preserve">Children observed three objects (A, B, and C) together have causal efficacy, and then A by itself either have or fail to have that same efficacy. They were asked whether each object was efficacious. These trials were compared with control trials in which they again observed three objects (A’, B’, and C’) have efficacy together, and then a fourth object (D) either have or fail to </w:t>
      </w:r>
      <w:r w:rsidR="004067A5">
        <w:rPr>
          <w:rFonts w:ascii="Times New Roman" w:hAnsi="Times New Roman" w:cs="Times New Roman"/>
          <w:sz w:val="24"/>
          <w:szCs w:val="24"/>
        </w:rPr>
        <w:lastRenderedPageBreak/>
        <w:t xml:space="preserve">have that efficacy. A retrospective inference involves the judgments of objects B and C being different across these two types of trials. When A is efficacious, judgments of the efficacy of B and C should be lower than the judgments of B’ and C’ when children see that a fourth, unrelated object is efficacious. When A is not efficacious, judgments of the efficacy of B and C should be higher than B’ and C’. Moreover, judgments of B and C should differ between these two trials; B and C are more likely to be judged as efficacious when A is not efficacious than when A is. Because McCormack et al. (2009) found that 5 and 6-year-olds made such retrospective inferences, we considered the same age range here. After presenting these behavioral data, we present a pair of computational models that try to </w:t>
      </w:r>
      <w:r w:rsidR="005719AC">
        <w:rPr>
          <w:rFonts w:ascii="Times New Roman" w:hAnsi="Times New Roman" w:cs="Times New Roman"/>
          <w:sz w:val="24"/>
          <w:szCs w:val="24"/>
        </w:rPr>
        <w:t xml:space="preserve">describe </w:t>
      </w:r>
      <w:r w:rsidR="004067A5">
        <w:rPr>
          <w:rFonts w:ascii="Times New Roman" w:hAnsi="Times New Roman" w:cs="Times New Roman"/>
          <w:sz w:val="24"/>
          <w:szCs w:val="24"/>
        </w:rPr>
        <w:t xml:space="preserve">these results.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4E13F560"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sidR="001A3C83">
        <w:rPr>
          <w:rFonts w:ascii="Times New Roman" w:hAnsi="Times New Roman" w:cs="Times New Roman"/>
          <w:bCs/>
          <w:sz w:val="24"/>
          <w:szCs w:val="24"/>
        </w:rPr>
        <w:t xml:space="preserve">We did not collect demographic information about the sample, but the </w:t>
      </w:r>
      <w:r w:rsidR="001A3C83" w:rsidRPr="008B6385">
        <w:rPr>
          <w:rFonts w:ascii="Times New Roman" w:hAnsi="Times New Roman" w:cs="Times New Roman"/>
          <w:bCs/>
          <w:sz w:val="24"/>
          <w:szCs w:val="24"/>
        </w:rPr>
        <w:t xml:space="preserve">demographic information about sample of children collected by the laboratory during this time was as follows </w:t>
      </w:r>
      <w:r w:rsidR="001A3C83" w:rsidRPr="00D70AD8">
        <w:rPr>
          <w:rFonts w:ascii="Times New Roman" w:hAnsi="Times New Roman" w:cs="Times New Roman"/>
          <w:color w:val="000000"/>
          <w:sz w:val="24"/>
          <w:szCs w:val="24"/>
        </w:rPr>
        <w:t xml:space="preserve">(with % of the population of BLINDED as measured by 2020 Census in Parentheses): 82% White/Caucasian (compared with 83%), 3% Black/African American (9%), 4% Asian/Asian American (4%), 0.5% Native American (1%), and 11% of Mixed Descent (3%). Sixteen percent of the sample identified as Hispanic/Latinx (compared with 17% of the population). Similarly, the overall household income level of families tested in the lab during this time was as follows: Less than </w:t>
      </w:r>
      <w:r w:rsidR="001A3C83" w:rsidRPr="00D70AD8">
        <w:rPr>
          <w:rFonts w:ascii="Times New Roman" w:hAnsi="Times New Roman" w:cs="Times New Roman"/>
          <w:color w:val="000000"/>
          <w:sz w:val="24"/>
          <w:szCs w:val="24"/>
        </w:rPr>
        <w:lastRenderedPageBreak/>
        <w:t>30K: 7%, 30-50K: 7%, 50-70K: 14%, 70-90K: 9%, 90-120K: 25%, Over 120K: 38K. The median income for the population of BLINDED as measured by the 2020 Census was ~$74K.</w:t>
      </w:r>
    </w:p>
    <w:p w14:paraId="3F91966B" w14:textId="3A991EA5"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w:t>
      </w:r>
      <w:r>
        <w:rPr>
          <w:rFonts w:ascii="Times New Roman" w:hAnsi="Times New Roman" w:cs="Times New Roman"/>
          <w:sz w:val="24"/>
          <w:szCs w:val="24"/>
        </w:rPr>
        <w:t>blicket detector</w:t>
      </w:r>
      <w:r w:rsidR="005719AC">
        <w:rPr>
          <w:rFonts w:ascii="Times New Roman" w:hAnsi="Times New Roman" w:cs="Times New Roman"/>
          <w:sz w:val="24"/>
          <w:szCs w:val="24"/>
        </w:rPr>
        <w:t>.</w:t>
      </w:r>
      <w:r w:rsidR="001C77DB">
        <w:rPr>
          <w:rFonts w:ascii="Times New Roman" w:hAnsi="Times New Roman" w:cs="Times New Roman"/>
          <w:sz w:val="24"/>
          <w:szCs w:val="24"/>
        </w:rPr>
        <w:t xml:space="preserve"> </w:t>
      </w:r>
      <w:r>
        <w:rPr>
          <w:rFonts w:ascii="Times New Roman" w:hAnsi="Times New Roman" w:cs="Times New Roman"/>
          <w:sz w:val="24"/>
          <w:szCs w:val="24"/>
        </w:rPr>
        <w:t>The device was a white rectangle with a black border that measured 5.99 cm × 23.47 cm</w:t>
      </w:r>
      <w:r w:rsidR="005719AC">
        <w:rPr>
          <w:rFonts w:ascii="Times New Roman" w:hAnsi="Times New Roman" w:cs="Times New Roman"/>
          <w:sz w:val="24"/>
          <w:szCs w:val="24"/>
        </w:rPr>
        <w:t>, presented on a computer screen</w:t>
      </w:r>
      <w:r>
        <w:rPr>
          <w:rFonts w:ascii="Times New Roman" w:hAnsi="Times New Roman" w:cs="Times New Roman"/>
          <w:sz w:val="24"/>
          <w:szCs w:val="24"/>
        </w:rPr>
        <w:t xml:space="preserve">. If the device was “on”, the white region of the rectangle </w:t>
      </w:r>
      <w:r w:rsidR="00A84A24">
        <w:rPr>
          <w:rFonts w:ascii="Times New Roman" w:hAnsi="Times New Roman" w:cs="Times New Roman"/>
          <w:sz w:val="24"/>
          <w:szCs w:val="24"/>
        </w:rPr>
        <w:t>turned blue</w:t>
      </w:r>
      <w:r w:rsidR="005719AC">
        <w:rPr>
          <w:rFonts w:ascii="Times New Roman" w:hAnsi="Times New Roman" w:cs="Times New Roman"/>
          <w:sz w:val="24"/>
          <w:szCs w:val="24"/>
        </w:rPr>
        <w:t xml:space="preserve"> when objects came into contact with it</w:t>
      </w:r>
      <w:r>
        <w:rPr>
          <w:rFonts w:ascii="Times New Roman" w:hAnsi="Times New Roman" w:cs="Times New Roman"/>
          <w:sz w:val="24"/>
          <w:szCs w:val="24"/>
        </w:rPr>
        <w:t>.</w:t>
      </w:r>
      <w:r w:rsidR="0008073B">
        <w:rPr>
          <w:rFonts w:ascii="Times New Roman" w:hAnsi="Times New Roman" w:cs="Times New Roman"/>
          <w:sz w:val="24"/>
          <w:szCs w:val="24"/>
        </w:rPr>
        <w:t xml:space="preserve"> </w:t>
      </w:r>
      <w:r>
        <w:rPr>
          <w:rFonts w:ascii="Times New Roman" w:hAnsi="Times New Roman" w:cs="Times New Roman"/>
          <w:sz w:val="24"/>
          <w:szCs w:val="24"/>
        </w:rPr>
        <w:t xml:space="preserve">If the device was “off”, the white region </w:t>
      </w:r>
      <w:r w:rsidR="008D49AE">
        <w:rPr>
          <w:rFonts w:ascii="Times New Roman" w:hAnsi="Times New Roman" w:cs="Times New Roman"/>
          <w:sz w:val="24"/>
          <w:szCs w:val="24"/>
        </w:rPr>
        <w:t>remained</w:t>
      </w:r>
      <w:r>
        <w:rPr>
          <w:rFonts w:ascii="Times New Roman" w:hAnsi="Times New Roman" w:cs="Times New Roman"/>
          <w:sz w:val="24"/>
          <w:szCs w:val="24"/>
        </w:rPr>
        <w:t xml:space="preserve">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w:t>
      </w:r>
      <w:r w:rsidR="005719AC">
        <w:rPr>
          <w:rFonts w:ascii="Times New Roman" w:hAnsi="Times New Roman" w:cs="Times New Roman"/>
          <w:sz w:val="24"/>
          <w:szCs w:val="24"/>
        </w:rPr>
        <w:t>shown on the screen. E</w:t>
      </w:r>
      <w:r>
        <w:rPr>
          <w:rFonts w:ascii="Times New Roman" w:hAnsi="Times New Roman" w:cs="Times New Roman"/>
          <w:sz w:val="24"/>
          <w:szCs w:val="24"/>
        </w:rPr>
        <w:t>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a circle</w:t>
      </w:r>
      <w:r w:rsidR="000576AE">
        <w:rPr>
          <w:rFonts w:ascii="Times New Roman" w:hAnsi="Times New Roman" w:cs="Times New Roman"/>
          <w:sz w:val="24"/>
          <w:szCs w:val="24"/>
        </w:rPr>
        <w:t>—</w:t>
      </w:r>
      <w:r>
        <w:rPr>
          <w:rFonts w:ascii="Times New Roman" w:hAnsi="Times New Roman" w:cs="Times New Roman"/>
          <w:sz w:val="24"/>
          <w:szCs w:val="24"/>
        </w:rPr>
        <w:t>predetermined to be a blicket</w:t>
      </w:r>
      <w:r w:rsidR="000576AE">
        <w:rPr>
          <w:rFonts w:ascii="Times New Roman" w:hAnsi="Times New Roman" w:cs="Times New Roman"/>
          <w:sz w:val="24"/>
          <w:szCs w:val="24"/>
        </w:rPr>
        <w:t>—</w:t>
      </w:r>
      <w:r>
        <w:rPr>
          <w:rFonts w:ascii="Times New Roman" w:hAnsi="Times New Roman" w:cs="Times New Roman"/>
          <w:sz w:val="24"/>
          <w:szCs w:val="24"/>
        </w:rPr>
        <w:t xml:space="preserve">contacted it. At the start of any given trial, three or four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All video events were created in Microsoft PowerPoint.</w:t>
      </w:r>
      <w:r w:rsidR="007B446C">
        <w:rPr>
          <w:rFonts w:ascii="Times New Roman" w:hAnsi="Times New Roman" w:cs="Times New Roman"/>
          <w:sz w:val="24"/>
          <w:szCs w:val="24"/>
        </w:rPr>
        <w:t xml:space="preserve"> </w:t>
      </w:r>
    </w:p>
    <w:p w14:paraId="28697A80" w14:textId="405C5B6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w:t>
      </w:r>
      <w:proofErr w:type="gramStart"/>
      <w:r>
        <w:rPr>
          <w:rFonts w:ascii="Times New Roman" w:hAnsi="Times New Roman" w:cs="Times New Roman"/>
          <w:sz w:val="24"/>
          <w:szCs w:val="24"/>
        </w:rPr>
        <w:t>local</w:t>
      </w:r>
      <w:proofErr w:type="gramEnd"/>
      <w:r>
        <w:rPr>
          <w:rFonts w:ascii="Times New Roman" w:hAnsi="Times New Roman" w:cs="Times New Roman"/>
          <w:sz w:val="24"/>
          <w:szCs w:val="24"/>
        </w:rPr>
        <w:t xml:space="preserve"> children’s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 xml:space="preserve">i.e., a gray triangle and a gray pentagon). Crucially, these shapes were unrelated to the circles used during the </w:t>
      </w:r>
      <w:r w:rsidR="008924EC">
        <w:rPr>
          <w:rFonts w:ascii="Times New Roman" w:hAnsi="Times New Roman" w:cs="Times New Roman"/>
          <w:sz w:val="24"/>
          <w:szCs w:val="24"/>
        </w:rPr>
        <w:t>experimental</w:t>
      </w:r>
      <w:r>
        <w:rPr>
          <w:rFonts w:ascii="Times New Roman" w:hAnsi="Times New Roman" w:cs="Times New Roman"/>
          <w:sz w:val="24"/>
          <w:szCs w:val="24"/>
        </w:rPr>
        <w:t xml:space="preserve">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w:t>
      </w:r>
      <w:r>
        <w:rPr>
          <w:rFonts w:ascii="Times New Roman" w:hAnsi="Times New Roman" w:cs="Times New Roman"/>
          <w:sz w:val="24"/>
          <w:szCs w:val="24"/>
        </w:rPr>
        <w:lastRenderedPageBreak/>
        <w:t xml:space="preserve">event </w:t>
      </w:r>
      <w:r w:rsidR="000576AE">
        <w:rPr>
          <w:rFonts w:ascii="Times New Roman" w:hAnsi="Times New Roman" w:cs="Times New Roman"/>
          <w:sz w:val="24"/>
          <w:szCs w:val="24"/>
        </w:rPr>
        <w:t>ensured</w:t>
      </w:r>
      <w:r>
        <w:rPr>
          <w:rFonts w:ascii="Times New Roman" w:hAnsi="Times New Roman" w:cs="Times New Roman"/>
          <w:sz w:val="24"/>
          <w:szCs w:val="24"/>
        </w:rPr>
        <w:t xml:space="preserv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w:t>
      </w:r>
      <w:proofErr w:type="gramStart"/>
      <w:r w:rsidR="00727A70">
        <w:rPr>
          <w:rFonts w:ascii="Times New Roman" w:hAnsi="Times New Roman" w:cs="Times New Roman"/>
          <w:sz w:val="24"/>
          <w:szCs w:val="24"/>
        </w:rPr>
        <w:t xml:space="preserve">the </w:t>
      </w:r>
      <w:r w:rsidR="000576AE">
        <w:rPr>
          <w:rFonts w:ascii="Times New Roman" w:hAnsi="Times New Roman" w:cs="Times New Roman"/>
          <w:sz w:val="24"/>
          <w:szCs w:val="24"/>
        </w:rPr>
        <w:t>it</w:t>
      </w:r>
      <w:proofErr w:type="gramEnd"/>
      <w:r w:rsidR="000576AE">
        <w:rPr>
          <w:rFonts w:ascii="Times New Roman" w:hAnsi="Times New Roman" w:cs="Times New Roman"/>
          <w:sz w:val="24"/>
          <w:szCs w:val="24"/>
        </w:rPr>
        <w:t xml:space="preserve"> </w:t>
      </w:r>
      <w:r w:rsidR="00727A70">
        <w:rPr>
          <w:rFonts w:ascii="Times New Roman" w:hAnsi="Times New Roman" w:cs="Times New Roman"/>
          <w:sz w:val="24"/>
          <w:szCs w:val="24"/>
        </w:rPr>
        <w:t>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673E3930"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lastRenderedPageBreak/>
        <w:t xml:space="preserve">Backwards Blocking </w:t>
      </w:r>
      <w:r w:rsidR="00706505">
        <w:rPr>
          <w:rFonts w:ascii="Times New Roman" w:hAnsi="Times New Roman" w:cs="Times New Roman"/>
          <w:b/>
          <w:bCs/>
          <w:sz w:val="24"/>
          <w:szCs w:val="24"/>
        </w:rPr>
        <w:t xml:space="preserve">Experimental </w:t>
      </w:r>
      <w:r>
        <w:rPr>
          <w:rFonts w:ascii="Times New Roman" w:hAnsi="Times New Roman" w:cs="Times New Roman"/>
          <w:b/>
          <w:bCs/>
          <w:sz w:val="24"/>
          <w:szCs w:val="24"/>
        </w:rPr>
        <w:t xml:space="preserve">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1B649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7FCDE3D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xml:space="preserve">; object D </w:t>
      </w:r>
      <w:r w:rsidR="003D2F7D">
        <w:rPr>
          <w:rFonts w:ascii="Times New Roman" w:hAnsi="Times New Roman" w:cs="Times New Roman"/>
          <w:sz w:val="24"/>
          <w:szCs w:val="24"/>
        </w:rPr>
        <w:t>remained</w:t>
      </w:r>
      <w:r w:rsidR="003113D2">
        <w:rPr>
          <w:rFonts w:ascii="Times New Roman" w:hAnsi="Times New Roman" w:cs="Times New Roman"/>
          <w:sz w:val="24"/>
          <w:szCs w:val="24"/>
        </w:rPr>
        <w:t xml:space="preserve">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52AEDC45"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 xml:space="preserve">The procedures for the indirect screening-off </w:t>
      </w:r>
      <w:r w:rsidR="004F04C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w:t>
      </w:r>
      <w:r w:rsidR="008924EC">
        <w:rPr>
          <w:rFonts w:ascii="Times New Roman" w:hAnsi="Times New Roman" w:cs="Times New Roman"/>
          <w:sz w:val="24"/>
          <w:szCs w:val="24"/>
        </w:rPr>
        <w:t>experimental</w:t>
      </w:r>
      <w:r w:rsidR="005D5B1A">
        <w:rPr>
          <w:rFonts w:ascii="Times New Roman" w:hAnsi="Times New Roman" w:cs="Times New Roman"/>
          <w:sz w:val="24"/>
          <w:szCs w:val="24"/>
        </w:rPr>
        <w:t xml:space="preserve">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2B1B1C59" w:rsidR="00EC04DC" w:rsidRDefault="00EC04DC" w:rsidP="00EC04DC">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w:t>
      </w:r>
      <w:r w:rsidR="007F4A56">
        <w:rPr>
          <w:rFonts w:ascii="Times New Roman" w:hAnsi="Times New Roman" w:cs="Times New Roman"/>
          <w:bCs/>
          <w:sz w:val="24"/>
          <w:szCs w:val="24"/>
        </w:rPr>
        <w:t>participant</w:t>
      </w:r>
      <w:r>
        <w:rPr>
          <w:rFonts w:ascii="Times New Roman" w:hAnsi="Times New Roman" w:cs="Times New Roman"/>
          <w:bCs/>
          <w:sz w:val="24"/>
          <w:szCs w:val="24"/>
        </w:rPr>
        <w:t xml:space="preserve">s fixed effect, Trial Type (Experimental vs. Control), Objects (A vs. B vs. C vs. D), and </w:t>
      </w:r>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2) as the within-</w:t>
      </w:r>
      <w:r w:rsidR="007F4A56">
        <w:rPr>
          <w:rFonts w:ascii="Times New Roman" w:hAnsi="Times New Roman" w:cs="Times New Roman"/>
          <w:bCs/>
          <w:sz w:val="24"/>
          <w:szCs w:val="24"/>
        </w:rPr>
        <w:t>participant</w:t>
      </w:r>
      <w:r>
        <w:rPr>
          <w:rFonts w:ascii="Times New Roman" w:hAnsi="Times New Roman" w:cs="Times New Roman"/>
          <w:bCs/>
          <w:sz w:val="24"/>
          <w:szCs w:val="24"/>
        </w:rPr>
        <w:t xml:space="preserve">s fixed effects, and participant as the random effect. </w:t>
      </w:r>
      <w:r>
        <w:rPr>
          <w:rFonts w:ascii="Times New Roman" w:hAnsi="Times New Roman" w:cs="Times New Roman"/>
          <w:sz w:val="24"/>
          <w:szCs w:val="24"/>
        </w:rPr>
        <w:t xml:space="preserve">This analysis yielded several </w:t>
      </w:r>
      <w:r w:rsidR="008924EC">
        <w:rPr>
          <w:rFonts w:ascii="Times New Roman" w:hAnsi="Times New Roman" w:cs="Times New Roman"/>
          <w:sz w:val="24"/>
          <w:szCs w:val="24"/>
        </w:rPr>
        <w:t>experimental</w:t>
      </w:r>
      <w:r>
        <w:rPr>
          <w:rFonts w:ascii="Times New Roman" w:hAnsi="Times New Roman" w:cs="Times New Roman"/>
          <w:sz w:val="24"/>
          <w:szCs w:val="24"/>
        </w:rPr>
        <w:t xml:space="preserve">-effects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7.90</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05</w:t>
      </w:r>
      <w:r>
        <w:rPr>
          <w:rFonts w:ascii="Times New Roman" w:hAnsi="Times New Roman" w:cs="Times New Roman"/>
          <w:sz w:val="24"/>
          <w:szCs w:val="24"/>
        </w:rPr>
        <w:t xml:space="preserve">, a three-way interaction among Condition, </w:t>
      </w:r>
      <w:r w:rsidR="00091A84">
        <w:rPr>
          <w:rFonts w:ascii="Times New Roman" w:hAnsi="Times New Roman" w:cs="Times New Roman"/>
          <w:sz w:val="24"/>
          <w:szCs w:val="24"/>
        </w:rPr>
        <w:t>Trial Number</w:t>
      </w:r>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13.31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006</w:t>
      </w:r>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0B760D0" w14:textId="32726387" w:rsidR="002B07F9" w:rsidRPr="00E0349F" w:rsidRDefault="00F06036" w:rsidP="00EC04DC">
      <w:pPr>
        <w:spacing w:line="480" w:lineRule="auto"/>
        <w:ind w:firstLine="720"/>
        <w:contextualSpacing/>
        <w:rPr>
          <w:rFonts w:ascii="Times New Roman" w:hAnsi="Times New Roman" w:cs="Times New Roman"/>
          <w:iCs/>
          <w:sz w:val="24"/>
          <w:szCs w:val="24"/>
        </w:rPr>
      </w:pPr>
      <w:r>
        <w:rPr>
          <w:rFonts w:ascii="Times New Roman" w:hAnsi="Times New Roman" w:cs="Times New Roman"/>
          <w:sz w:val="24"/>
          <w:szCs w:val="24"/>
        </w:rPr>
        <w:t>To explore the interaction</w:t>
      </w:r>
      <w:r w:rsidR="00131487">
        <w:rPr>
          <w:rFonts w:ascii="Times New Roman" w:hAnsi="Times New Roman" w:cs="Times New Roman"/>
          <w:sz w:val="24"/>
          <w:szCs w:val="24"/>
        </w:rPr>
        <w:t xml:space="preserve"> </w:t>
      </w:r>
      <w:r w:rsidR="002A6624">
        <w:rPr>
          <w:rFonts w:ascii="Times New Roman" w:hAnsi="Times New Roman" w:cs="Times New Roman"/>
          <w:sz w:val="24"/>
          <w:szCs w:val="24"/>
        </w:rPr>
        <w:t xml:space="preserve">among </w:t>
      </w:r>
      <w:r w:rsidR="00131487">
        <w:rPr>
          <w:rFonts w:ascii="Times New Roman" w:hAnsi="Times New Roman" w:cs="Times New Roman"/>
          <w:sz w:val="24"/>
          <w:szCs w:val="24"/>
        </w:rPr>
        <w:t>Age, Condition, and Object</w:t>
      </w:r>
      <w:r>
        <w:rPr>
          <w:rFonts w:ascii="Times New Roman" w:hAnsi="Times New Roman" w:cs="Times New Roman"/>
          <w:sz w:val="24"/>
          <w:szCs w:val="24"/>
        </w:rPr>
        <w:t xml:space="preserve">, we </w:t>
      </w:r>
      <w:r w:rsidR="00FC0E46">
        <w:rPr>
          <w:rFonts w:ascii="Times New Roman" w:hAnsi="Times New Roman" w:cs="Times New Roman"/>
          <w:sz w:val="24"/>
          <w:szCs w:val="24"/>
        </w:rPr>
        <w:t xml:space="preserve">constructed </w:t>
      </w:r>
      <w:r>
        <w:rPr>
          <w:rFonts w:ascii="Times New Roman" w:hAnsi="Times New Roman" w:cs="Times New Roman"/>
          <w:sz w:val="24"/>
          <w:szCs w:val="24"/>
        </w:rPr>
        <w:t>separate two-way linear mixed-effects models</w:t>
      </w:r>
      <w:r w:rsidR="00131487">
        <w:rPr>
          <w:rFonts w:ascii="Times New Roman" w:hAnsi="Times New Roman" w:cs="Times New Roman"/>
          <w:sz w:val="24"/>
          <w:szCs w:val="24"/>
        </w:rPr>
        <w:t xml:space="preserve"> between Age and Object</w:t>
      </w:r>
      <w:r>
        <w:rPr>
          <w:rFonts w:ascii="Times New Roman" w:hAnsi="Times New Roman" w:cs="Times New Roman"/>
          <w:sz w:val="24"/>
          <w:szCs w:val="24"/>
        </w:rPr>
        <w:t xml:space="preserve"> for </w:t>
      </w:r>
      <w:r w:rsidR="00131487">
        <w:rPr>
          <w:rFonts w:ascii="Times New Roman" w:hAnsi="Times New Roman" w:cs="Times New Roman"/>
          <w:sz w:val="24"/>
          <w:szCs w:val="24"/>
        </w:rPr>
        <w:t>each condition</w:t>
      </w:r>
      <w:r>
        <w:rPr>
          <w:rFonts w:ascii="Times New Roman" w:hAnsi="Times New Roman" w:cs="Times New Roman"/>
          <w:sz w:val="24"/>
          <w:szCs w:val="24"/>
        </w:rPr>
        <w:t>. Age was included as a continuous fixed effect, Condition as a between-</w:t>
      </w:r>
      <w:r w:rsidR="007F4A56">
        <w:rPr>
          <w:rFonts w:ascii="Times New Roman" w:hAnsi="Times New Roman" w:cs="Times New Roman"/>
          <w:sz w:val="24"/>
          <w:szCs w:val="24"/>
        </w:rPr>
        <w:t>participant</w:t>
      </w:r>
      <w:r>
        <w:rPr>
          <w:rFonts w:ascii="Times New Roman" w:hAnsi="Times New Roman" w:cs="Times New Roman"/>
          <w:sz w:val="24"/>
          <w:szCs w:val="24"/>
        </w:rPr>
        <w:t>s fixed effect, Object as a within-</w:t>
      </w:r>
      <w:r w:rsidR="007F4A56">
        <w:rPr>
          <w:rFonts w:ascii="Times New Roman" w:hAnsi="Times New Roman" w:cs="Times New Roman"/>
          <w:sz w:val="24"/>
          <w:szCs w:val="24"/>
        </w:rPr>
        <w:t>participant</w:t>
      </w:r>
      <w:r>
        <w:rPr>
          <w:rFonts w:ascii="Times New Roman" w:hAnsi="Times New Roman" w:cs="Times New Roman"/>
          <w:sz w:val="24"/>
          <w:szCs w:val="24"/>
        </w:rPr>
        <w:t>s fixed effect</w:t>
      </w:r>
      <w:r w:rsidR="00BC0DBD">
        <w:rPr>
          <w:rFonts w:ascii="Times New Roman" w:hAnsi="Times New Roman" w:cs="Times New Roman"/>
          <w:sz w:val="24"/>
          <w:szCs w:val="24"/>
        </w:rPr>
        <w:t xml:space="preserve">, and </w:t>
      </w:r>
      <w:r w:rsidR="007F4A56">
        <w:rPr>
          <w:rFonts w:ascii="Times New Roman" w:hAnsi="Times New Roman" w:cs="Times New Roman"/>
          <w:sz w:val="24"/>
          <w:szCs w:val="24"/>
        </w:rPr>
        <w:t>participant</w:t>
      </w:r>
      <w:r>
        <w:rPr>
          <w:rFonts w:ascii="Times New Roman" w:hAnsi="Times New Roman" w:cs="Times New Roman"/>
          <w:sz w:val="24"/>
          <w:szCs w:val="24"/>
        </w:rPr>
        <w:t xml:space="preserve">s as a random effect. </w:t>
      </w:r>
      <w:r w:rsidR="00BC0DBD">
        <w:rPr>
          <w:rFonts w:ascii="Times New Roman" w:hAnsi="Times New Roman" w:cs="Times New Roman"/>
          <w:sz w:val="24"/>
          <w:szCs w:val="24"/>
        </w:rPr>
        <w:t xml:space="preserve">Both linear models only yielded </w:t>
      </w:r>
      <w:r w:rsidR="008924EC">
        <w:rPr>
          <w:rFonts w:ascii="Times New Roman" w:hAnsi="Times New Roman" w:cs="Times New Roman"/>
          <w:sz w:val="24"/>
          <w:szCs w:val="24"/>
        </w:rPr>
        <w:t>experimental</w:t>
      </w:r>
      <w:r w:rsidR="00BC0DBD">
        <w:rPr>
          <w:rFonts w:ascii="Times New Roman" w:hAnsi="Times New Roman" w:cs="Times New Roman"/>
          <w:sz w:val="24"/>
          <w:szCs w:val="24"/>
        </w:rPr>
        <w:t xml:space="preserve"> effects of Objects, both </w:t>
      </w:r>
      <w:r w:rsidRPr="00F06036">
        <w:rPr>
          <w:rFonts w:ascii="Times New Roman" w:hAnsi="Times New Roman" w:cs="Times New Roman"/>
          <w:iCs/>
          <w:sz w:val="24"/>
          <w:szCs w:val="24"/>
        </w:rPr>
        <w:t>χ</w:t>
      </w:r>
      <w:r w:rsidRPr="003B3191">
        <w:rPr>
          <w:rFonts w:ascii="Times New Roman" w:hAnsi="Times New Roman" w:cs="Times New Roman"/>
          <w:iCs/>
          <w:sz w:val="24"/>
          <w:szCs w:val="24"/>
          <w:vertAlign w:val="superscript"/>
        </w:rPr>
        <w:t>2</w:t>
      </w:r>
      <w:r w:rsidR="00BC0DBD">
        <w:rPr>
          <w:rFonts w:ascii="Times New Roman" w:hAnsi="Times New Roman" w:cs="Times New Roman"/>
          <w:iCs/>
          <w:sz w:val="24"/>
          <w:szCs w:val="24"/>
        </w:rPr>
        <w:t xml:space="preserve">’s &gt; 31.88, </w:t>
      </w:r>
      <w:r w:rsidR="00BC0DBD" w:rsidRPr="00254906">
        <w:rPr>
          <w:rFonts w:ascii="Times New Roman" w:hAnsi="Times New Roman" w:cs="Times New Roman"/>
          <w:iCs/>
          <w:sz w:val="24"/>
          <w:szCs w:val="24"/>
        </w:rPr>
        <w:t xml:space="preserve">both </w:t>
      </w:r>
      <w:r w:rsidR="00BC0DBD" w:rsidRPr="00254906">
        <w:rPr>
          <w:rFonts w:ascii="Times New Roman" w:hAnsi="Times New Roman" w:cs="Times New Roman"/>
          <w:i/>
          <w:sz w:val="24"/>
          <w:szCs w:val="24"/>
        </w:rPr>
        <w:t>p</w:t>
      </w:r>
      <w:r w:rsidR="00BC0DBD" w:rsidRPr="00254906">
        <w:rPr>
          <w:rFonts w:ascii="Times New Roman" w:hAnsi="Times New Roman" w:cs="Times New Roman"/>
          <w:iCs/>
          <w:sz w:val="24"/>
          <w:szCs w:val="24"/>
        </w:rPr>
        <w:t>-values &lt; .001</w:t>
      </w:r>
      <w:r w:rsidR="00D70AB5" w:rsidRPr="00254906">
        <w:rPr>
          <w:rFonts w:ascii="Times New Roman" w:hAnsi="Times New Roman" w:cs="Times New Roman"/>
          <w:iCs/>
          <w:sz w:val="24"/>
          <w:szCs w:val="24"/>
        </w:rPr>
        <w:t xml:space="preserve">, which indicated that participated treated the objects differently. </w:t>
      </w:r>
      <w:r w:rsidR="00E43A9E">
        <w:rPr>
          <w:rFonts w:ascii="Times New Roman" w:hAnsi="Times New Roman" w:cs="Times New Roman"/>
          <w:iCs/>
          <w:sz w:val="24"/>
          <w:szCs w:val="24"/>
        </w:rPr>
        <w:t>Specifically, in the backwards blocking condition, participants</w:t>
      </w:r>
      <w:r w:rsidR="00B70F1D">
        <w:rPr>
          <w:rFonts w:ascii="Times New Roman" w:hAnsi="Times New Roman" w:cs="Times New Roman"/>
          <w:iCs/>
          <w:sz w:val="24"/>
          <w:szCs w:val="24"/>
        </w:rPr>
        <w:t xml:space="preserve"> considered object A (</w:t>
      </w:r>
      <w:r w:rsidR="00B70F1D" w:rsidRPr="00F66959">
        <w:rPr>
          <w:rFonts w:ascii="Times New Roman" w:hAnsi="Times New Roman" w:cs="Times New Roman"/>
          <w:i/>
          <w:sz w:val="24"/>
          <w:szCs w:val="24"/>
        </w:rPr>
        <w:t>M</w:t>
      </w:r>
      <w:r w:rsidR="00B70F1D">
        <w:rPr>
          <w:rFonts w:ascii="Times New Roman" w:hAnsi="Times New Roman" w:cs="Times New Roman"/>
          <w:iCs/>
          <w:sz w:val="24"/>
          <w:szCs w:val="24"/>
        </w:rPr>
        <w:t xml:space="preserve"> = </w:t>
      </w:r>
      <w:r w:rsidR="001F7D82">
        <w:rPr>
          <w:rFonts w:ascii="Times New Roman" w:hAnsi="Times New Roman" w:cs="Times New Roman"/>
          <w:iCs/>
          <w:sz w:val="24"/>
          <w:szCs w:val="24"/>
        </w:rPr>
        <w:t>.89</w:t>
      </w:r>
      <w:r w:rsidR="00B70F1D">
        <w:rPr>
          <w:rFonts w:ascii="Times New Roman" w:hAnsi="Times New Roman" w:cs="Times New Roman"/>
          <w:iCs/>
          <w:sz w:val="24"/>
          <w:szCs w:val="24"/>
        </w:rPr>
        <w:t xml:space="preserve">, </w:t>
      </w:r>
      <w:r w:rsidR="00B70F1D" w:rsidRPr="00F66959">
        <w:rPr>
          <w:rFonts w:ascii="Times New Roman" w:hAnsi="Times New Roman" w:cs="Times New Roman"/>
          <w:i/>
          <w:sz w:val="24"/>
          <w:szCs w:val="24"/>
        </w:rPr>
        <w:t>SD</w:t>
      </w:r>
      <w:r w:rsidR="00B70F1D">
        <w:rPr>
          <w:rFonts w:ascii="Times New Roman" w:hAnsi="Times New Roman" w:cs="Times New Roman"/>
          <w:iCs/>
          <w:sz w:val="24"/>
          <w:szCs w:val="24"/>
        </w:rPr>
        <w:t xml:space="preserve"> = </w:t>
      </w:r>
      <w:r w:rsidR="001F7D82">
        <w:rPr>
          <w:rFonts w:ascii="Times New Roman" w:hAnsi="Times New Roman" w:cs="Times New Roman"/>
          <w:iCs/>
          <w:sz w:val="24"/>
          <w:szCs w:val="24"/>
        </w:rPr>
        <w:t>.31</w:t>
      </w:r>
      <w:r w:rsidR="00B70F1D">
        <w:rPr>
          <w:rFonts w:ascii="Times New Roman" w:hAnsi="Times New Roman" w:cs="Times New Roman"/>
          <w:iCs/>
          <w:sz w:val="24"/>
          <w:szCs w:val="24"/>
        </w:rPr>
        <w:t xml:space="preserve">) to be more of a blicket than object B (M = </w:t>
      </w:r>
      <w:r w:rsidR="001F7D82">
        <w:rPr>
          <w:rFonts w:ascii="Times New Roman" w:hAnsi="Times New Roman" w:cs="Times New Roman"/>
          <w:iCs/>
          <w:sz w:val="24"/>
          <w:szCs w:val="24"/>
        </w:rPr>
        <w:t>.67</w:t>
      </w:r>
      <w:r w:rsidR="00B70F1D">
        <w:rPr>
          <w:rFonts w:ascii="Times New Roman" w:hAnsi="Times New Roman" w:cs="Times New Roman"/>
          <w:iCs/>
          <w:sz w:val="24"/>
          <w:szCs w:val="24"/>
        </w:rPr>
        <w:t xml:space="preserve">, SD = </w:t>
      </w:r>
      <w:r w:rsidR="001F7D82">
        <w:rPr>
          <w:rFonts w:ascii="Times New Roman" w:hAnsi="Times New Roman" w:cs="Times New Roman"/>
          <w:iCs/>
          <w:sz w:val="24"/>
          <w:szCs w:val="24"/>
        </w:rPr>
        <w:t>.47</w:t>
      </w:r>
      <w:r w:rsidR="00B70F1D">
        <w:rPr>
          <w:rFonts w:ascii="Times New Roman" w:hAnsi="Times New Roman" w:cs="Times New Roman"/>
          <w:iCs/>
          <w:sz w:val="24"/>
          <w:szCs w:val="24"/>
        </w:rPr>
        <w:t xml:space="preserve">), </w:t>
      </w:r>
      <w:proofErr w:type="gramStart"/>
      <w:r w:rsidR="002C2DC8">
        <w:rPr>
          <w:rFonts w:ascii="Times New Roman" w:hAnsi="Times New Roman" w:cs="Times New Roman"/>
          <w:i/>
          <w:sz w:val="24"/>
          <w:szCs w:val="24"/>
        </w:rPr>
        <w:t>t</w:t>
      </w:r>
      <w:r w:rsidR="002C2DC8">
        <w:rPr>
          <w:rFonts w:ascii="Times New Roman" w:hAnsi="Times New Roman" w:cs="Times New Roman"/>
          <w:iCs/>
          <w:sz w:val="24"/>
          <w:szCs w:val="24"/>
        </w:rPr>
        <w:t>(</w:t>
      </w:r>
      <w:proofErr w:type="gramEnd"/>
      <w:r w:rsidR="002C2DC8">
        <w:rPr>
          <w:rFonts w:ascii="Times New Roman" w:hAnsi="Times New Roman" w:cs="Times New Roman"/>
          <w:iCs/>
          <w:sz w:val="24"/>
          <w:szCs w:val="24"/>
        </w:rPr>
        <w:t xml:space="preserve">30) = 4.95, </w:t>
      </w:r>
      <w:r w:rsidR="002C2DC8">
        <w:rPr>
          <w:rFonts w:ascii="Times New Roman" w:hAnsi="Times New Roman" w:cs="Times New Roman"/>
          <w:i/>
          <w:sz w:val="24"/>
          <w:szCs w:val="24"/>
        </w:rPr>
        <w:t xml:space="preserve">p </w:t>
      </w:r>
      <w:r w:rsidR="002C2DC8">
        <w:rPr>
          <w:rFonts w:ascii="Times New Roman" w:hAnsi="Times New Roman" w:cs="Times New Roman"/>
          <w:iCs/>
          <w:sz w:val="24"/>
          <w:szCs w:val="24"/>
        </w:rPr>
        <w:t>&lt; .001</w:t>
      </w:r>
      <w:r w:rsidR="00B70F1D">
        <w:rPr>
          <w:rFonts w:ascii="Times New Roman" w:hAnsi="Times New Roman" w:cs="Times New Roman"/>
          <w:iCs/>
          <w:sz w:val="24"/>
          <w:szCs w:val="24"/>
        </w:rPr>
        <w:t>, and C (</w:t>
      </w:r>
      <w:r w:rsidR="00B70F1D" w:rsidRPr="00F66959">
        <w:rPr>
          <w:rFonts w:ascii="Times New Roman" w:hAnsi="Times New Roman" w:cs="Times New Roman"/>
          <w:i/>
          <w:sz w:val="24"/>
          <w:szCs w:val="24"/>
        </w:rPr>
        <w:t>M</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.71</w:t>
      </w:r>
      <w:r w:rsidR="00B70F1D">
        <w:rPr>
          <w:rFonts w:ascii="Times New Roman" w:hAnsi="Times New Roman" w:cs="Times New Roman"/>
          <w:iCs/>
          <w:sz w:val="24"/>
          <w:szCs w:val="24"/>
        </w:rPr>
        <w:t xml:space="preserve">, </w:t>
      </w:r>
      <w:r w:rsidR="00B70F1D" w:rsidRPr="00F66959">
        <w:rPr>
          <w:rFonts w:ascii="Times New Roman" w:hAnsi="Times New Roman" w:cs="Times New Roman"/>
          <w:i/>
          <w:sz w:val="24"/>
          <w:szCs w:val="24"/>
        </w:rPr>
        <w:t>SD</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.46</w:t>
      </w:r>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t</w:t>
      </w:r>
      <w:r w:rsidR="00B70F1D">
        <w:rPr>
          <w:rFonts w:ascii="Times New Roman" w:hAnsi="Times New Roman" w:cs="Times New Roman"/>
          <w:iCs/>
          <w:sz w:val="24"/>
          <w:szCs w:val="24"/>
        </w:rPr>
        <w:t>(</w:t>
      </w:r>
      <w:r w:rsidR="002C2DC8">
        <w:rPr>
          <w:rFonts w:ascii="Times New Roman" w:hAnsi="Times New Roman" w:cs="Times New Roman"/>
          <w:iCs/>
          <w:sz w:val="24"/>
          <w:szCs w:val="24"/>
        </w:rPr>
        <w:t>30</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3.89</w:t>
      </w:r>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 xml:space="preserve">p </w:t>
      </w:r>
      <w:r w:rsidR="002C2DC8">
        <w:rPr>
          <w:rFonts w:ascii="Times New Roman" w:hAnsi="Times New Roman" w:cs="Times New Roman"/>
          <w:iCs/>
          <w:sz w:val="24"/>
          <w:szCs w:val="24"/>
        </w:rPr>
        <w:t>&lt; .001</w:t>
      </w:r>
      <w:r w:rsidR="00B70F1D">
        <w:rPr>
          <w:rFonts w:ascii="Times New Roman" w:hAnsi="Times New Roman" w:cs="Times New Roman"/>
          <w:i/>
          <w:sz w:val="24"/>
          <w:szCs w:val="24"/>
        </w:rPr>
        <w:t xml:space="preserve">. </w:t>
      </w:r>
      <w:r w:rsidR="007923FB">
        <w:rPr>
          <w:rFonts w:ascii="Times New Roman" w:hAnsi="Times New Roman" w:cs="Times New Roman"/>
          <w:iCs/>
          <w:sz w:val="24"/>
          <w:szCs w:val="24"/>
        </w:rPr>
        <w:t>However, participants</w:t>
      </w:r>
      <w:r w:rsidR="00B70F1D">
        <w:rPr>
          <w:rFonts w:ascii="Times New Roman" w:hAnsi="Times New Roman" w:cs="Times New Roman"/>
          <w:iCs/>
          <w:sz w:val="24"/>
          <w:szCs w:val="24"/>
        </w:rPr>
        <w:t xml:space="preserve"> treated objects A and D</w:t>
      </w:r>
      <w:r w:rsidR="00A63F44">
        <w:rPr>
          <w:rFonts w:ascii="Times New Roman" w:hAnsi="Times New Roman" w:cs="Times New Roman"/>
          <w:iCs/>
          <w:sz w:val="24"/>
          <w:szCs w:val="24"/>
        </w:rPr>
        <w:t xml:space="preserve"> (</w:t>
      </w:r>
      <w:r w:rsidR="00A63F44" w:rsidRPr="00D70AD8">
        <w:rPr>
          <w:rFonts w:ascii="Times New Roman" w:hAnsi="Times New Roman" w:cs="Times New Roman"/>
          <w:i/>
          <w:sz w:val="24"/>
          <w:szCs w:val="24"/>
        </w:rPr>
        <w:t>M</w:t>
      </w:r>
      <w:r w:rsidR="00A63F44">
        <w:rPr>
          <w:rFonts w:ascii="Times New Roman" w:hAnsi="Times New Roman" w:cs="Times New Roman"/>
          <w:iCs/>
          <w:sz w:val="24"/>
          <w:szCs w:val="24"/>
        </w:rPr>
        <w:t xml:space="preserve"> = .85, </w:t>
      </w:r>
      <w:r w:rsidR="00A63F44" w:rsidRPr="00D70AD8">
        <w:rPr>
          <w:rFonts w:ascii="Times New Roman" w:hAnsi="Times New Roman" w:cs="Times New Roman"/>
          <w:i/>
          <w:sz w:val="24"/>
          <w:szCs w:val="24"/>
        </w:rPr>
        <w:t>SD</w:t>
      </w:r>
      <w:r w:rsidR="00A63F44">
        <w:rPr>
          <w:rFonts w:ascii="Times New Roman" w:hAnsi="Times New Roman" w:cs="Times New Roman"/>
          <w:iCs/>
          <w:sz w:val="24"/>
          <w:szCs w:val="24"/>
        </w:rPr>
        <w:t xml:space="preserve"> = .36)</w:t>
      </w:r>
      <w:r w:rsidR="00B70F1D">
        <w:rPr>
          <w:rFonts w:ascii="Times New Roman" w:hAnsi="Times New Roman" w:cs="Times New Roman"/>
          <w:iCs/>
          <w:sz w:val="24"/>
          <w:szCs w:val="24"/>
        </w:rPr>
        <w:t xml:space="preserve"> equivalently</w:t>
      </w:r>
      <w:r w:rsidR="00A63F44">
        <w:rPr>
          <w:rFonts w:ascii="Times New Roman" w:hAnsi="Times New Roman" w:cs="Times New Roman"/>
          <w:iCs/>
          <w:sz w:val="24"/>
          <w:szCs w:val="24"/>
        </w:rPr>
        <w:t xml:space="preserve">, </w:t>
      </w:r>
      <w:proofErr w:type="gramStart"/>
      <w:r w:rsidR="00A63F44">
        <w:rPr>
          <w:rFonts w:ascii="Times New Roman" w:hAnsi="Times New Roman" w:cs="Times New Roman"/>
          <w:i/>
          <w:sz w:val="24"/>
          <w:szCs w:val="24"/>
        </w:rPr>
        <w:t>t</w:t>
      </w:r>
      <w:r w:rsidR="00A63F44">
        <w:rPr>
          <w:rFonts w:ascii="Times New Roman" w:hAnsi="Times New Roman" w:cs="Times New Roman"/>
          <w:iCs/>
          <w:sz w:val="24"/>
          <w:szCs w:val="24"/>
        </w:rPr>
        <w:t>(</w:t>
      </w:r>
      <w:proofErr w:type="gramEnd"/>
      <w:r w:rsidR="00A63F44">
        <w:rPr>
          <w:rFonts w:ascii="Times New Roman" w:hAnsi="Times New Roman" w:cs="Times New Roman"/>
          <w:iCs/>
          <w:sz w:val="24"/>
          <w:szCs w:val="24"/>
        </w:rPr>
        <w:t xml:space="preserve">30) = .76, </w:t>
      </w:r>
      <w:r w:rsidR="00A63F44">
        <w:rPr>
          <w:rFonts w:ascii="Times New Roman" w:hAnsi="Times New Roman" w:cs="Times New Roman"/>
          <w:i/>
          <w:sz w:val="24"/>
          <w:szCs w:val="24"/>
        </w:rPr>
        <w:t xml:space="preserve">p </w:t>
      </w:r>
      <w:r w:rsidR="00A63F44">
        <w:rPr>
          <w:rFonts w:ascii="Times New Roman" w:hAnsi="Times New Roman" w:cs="Times New Roman"/>
          <w:iCs/>
          <w:sz w:val="24"/>
          <w:szCs w:val="24"/>
        </w:rPr>
        <w:t>= .45</w:t>
      </w:r>
      <w:r w:rsidR="00B70F1D">
        <w:rPr>
          <w:rFonts w:ascii="Times New Roman" w:hAnsi="Times New Roman" w:cs="Times New Roman"/>
          <w:iCs/>
          <w:sz w:val="24"/>
          <w:szCs w:val="24"/>
        </w:rPr>
        <w:t>.</w:t>
      </w:r>
      <w:r w:rsidR="007923FB">
        <w:rPr>
          <w:rFonts w:ascii="Times New Roman" w:hAnsi="Times New Roman" w:cs="Times New Roman"/>
          <w:iCs/>
          <w:sz w:val="24"/>
          <w:szCs w:val="24"/>
        </w:rPr>
        <w:t xml:space="preserve"> In contrast,</w:t>
      </w:r>
      <w:r w:rsidR="00F27E53">
        <w:rPr>
          <w:rFonts w:ascii="Times New Roman" w:hAnsi="Times New Roman" w:cs="Times New Roman"/>
          <w:iCs/>
          <w:sz w:val="24"/>
          <w:szCs w:val="24"/>
        </w:rPr>
        <w:t xml:space="preserve"> in the indirect screening-off condition, participants were less confident that object A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.54,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.50) was a blicket than object B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.79,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.41), </w:t>
      </w:r>
      <w:r w:rsidR="00E0349F">
        <w:rPr>
          <w:rFonts w:ascii="Times New Roman" w:hAnsi="Times New Roman" w:cs="Times New Roman"/>
          <w:iCs/>
          <w:sz w:val="24"/>
          <w:szCs w:val="24"/>
        </w:rPr>
        <w:t xml:space="preserve">and </w:t>
      </w:r>
      <w:r w:rsidR="00F27E53">
        <w:rPr>
          <w:rFonts w:ascii="Times New Roman" w:hAnsi="Times New Roman" w:cs="Times New Roman"/>
          <w:iCs/>
          <w:sz w:val="24"/>
          <w:szCs w:val="24"/>
        </w:rPr>
        <w:t>C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w:t>
      </w:r>
      <w:r w:rsidR="00F27E53">
        <w:rPr>
          <w:rFonts w:ascii="Times New Roman" w:hAnsi="Times New Roman" w:cs="Times New Roman"/>
          <w:iCs/>
          <w:sz w:val="24"/>
          <w:szCs w:val="24"/>
        </w:rPr>
        <w:lastRenderedPageBreak/>
        <w:t>.8</w:t>
      </w:r>
      <w:r w:rsidR="00E0349F">
        <w:rPr>
          <w:rFonts w:ascii="Times New Roman" w:hAnsi="Times New Roman" w:cs="Times New Roman"/>
          <w:iCs/>
          <w:sz w:val="24"/>
          <w:szCs w:val="24"/>
        </w:rPr>
        <w:t>4</w:t>
      </w:r>
      <w:r w:rsidR="00F27E53">
        <w:rPr>
          <w:rFonts w:ascii="Times New Roman" w:hAnsi="Times New Roman" w:cs="Times New Roman"/>
          <w:iCs/>
          <w:sz w:val="24"/>
          <w:szCs w:val="24"/>
        </w:rPr>
        <w:t xml:space="preserve">,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.3</w:t>
      </w:r>
      <w:r w:rsidR="00E0349F">
        <w:rPr>
          <w:rFonts w:ascii="Times New Roman" w:hAnsi="Times New Roman" w:cs="Times New Roman"/>
          <w:iCs/>
          <w:sz w:val="24"/>
          <w:szCs w:val="24"/>
        </w:rPr>
        <w:t>7</w:t>
      </w:r>
      <w:r w:rsidR="00F27E53">
        <w:rPr>
          <w:rFonts w:ascii="Times New Roman" w:hAnsi="Times New Roman" w:cs="Times New Roman"/>
          <w:iCs/>
          <w:sz w:val="24"/>
          <w:szCs w:val="24"/>
        </w:rPr>
        <w:t xml:space="preserve">), </w:t>
      </w:r>
      <w:r w:rsidR="00E0349F">
        <w:rPr>
          <w:rFonts w:ascii="Times New Roman" w:hAnsi="Times New Roman" w:cs="Times New Roman"/>
          <w:iCs/>
          <w:sz w:val="24"/>
          <w:szCs w:val="24"/>
        </w:rPr>
        <w:t xml:space="preserve">both </w:t>
      </w:r>
      <w:r w:rsidR="00F27E53">
        <w:rPr>
          <w:rFonts w:ascii="Times New Roman" w:hAnsi="Times New Roman" w:cs="Times New Roman"/>
          <w:i/>
          <w:sz w:val="24"/>
          <w:szCs w:val="24"/>
        </w:rPr>
        <w:t>t</w:t>
      </w:r>
      <w:r w:rsidR="00F27E53">
        <w:rPr>
          <w:rFonts w:ascii="Times New Roman" w:hAnsi="Times New Roman" w:cs="Times New Roman"/>
          <w:iCs/>
          <w:sz w:val="24"/>
          <w:szCs w:val="24"/>
        </w:rPr>
        <w:t xml:space="preserve">’s </w:t>
      </w:r>
      <w:r w:rsidR="00E0349F">
        <w:rPr>
          <w:rFonts w:ascii="Times New Roman" w:hAnsi="Times New Roman" w:cs="Times New Roman"/>
          <w:iCs/>
          <w:sz w:val="24"/>
          <w:szCs w:val="24"/>
        </w:rPr>
        <w:t xml:space="preserve">&gt; -5.03, both </w:t>
      </w:r>
      <w:r w:rsidR="00E0349F">
        <w:rPr>
          <w:rFonts w:ascii="Times New Roman" w:hAnsi="Times New Roman" w:cs="Times New Roman"/>
          <w:i/>
          <w:sz w:val="24"/>
          <w:szCs w:val="24"/>
        </w:rPr>
        <w:t>p</w:t>
      </w:r>
      <w:r w:rsidR="00E0349F">
        <w:rPr>
          <w:rFonts w:ascii="Times New Roman" w:hAnsi="Times New Roman" w:cs="Times New Roman"/>
          <w:iCs/>
          <w:sz w:val="24"/>
          <w:szCs w:val="24"/>
        </w:rPr>
        <w:t>-values</w:t>
      </w:r>
      <w:r w:rsidR="00C44D3F">
        <w:rPr>
          <w:rFonts w:ascii="Times New Roman" w:hAnsi="Times New Roman" w:cs="Times New Roman"/>
          <w:iCs/>
          <w:sz w:val="24"/>
          <w:szCs w:val="24"/>
        </w:rPr>
        <w:t xml:space="preserve"> &lt; .001. However, participants were more confident that object A was a blicket than object D (</w:t>
      </w:r>
      <w:r w:rsidR="00C44D3F" w:rsidRPr="00D70AD8">
        <w:rPr>
          <w:rFonts w:ascii="Times New Roman" w:hAnsi="Times New Roman" w:cs="Times New Roman"/>
          <w:i/>
          <w:sz w:val="24"/>
          <w:szCs w:val="24"/>
        </w:rPr>
        <w:t>M</w:t>
      </w:r>
      <w:r w:rsidR="00C44D3F">
        <w:rPr>
          <w:rFonts w:ascii="Times New Roman" w:hAnsi="Times New Roman" w:cs="Times New Roman"/>
          <w:iCs/>
          <w:sz w:val="24"/>
          <w:szCs w:val="24"/>
        </w:rPr>
        <w:t xml:space="preserve"> = .</w:t>
      </w:r>
      <w:r w:rsidR="000245F7">
        <w:rPr>
          <w:rFonts w:ascii="Times New Roman" w:hAnsi="Times New Roman" w:cs="Times New Roman"/>
          <w:iCs/>
          <w:sz w:val="24"/>
          <w:szCs w:val="24"/>
        </w:rPr>
        <w:t>36</w:t>
      </w:r>
      <w:r w:rsidR="00C44D3F">
        <w:rPr>
          <w:rFonts w:ascii="Times New Roman" w:hAnsi="Times New Roman" w:cs="Times New Roman"/>
          <w:iCs/>
          <w:sz w:val="24"/>
          <w:szCs w:val="24"/>
        </w:rPr>
        <w:t xml:space="preserve">, </w:t>
      </w:r>
      <w:r w:rsidR="00C44D3F" w:rsidRPr="00D70AD8">
        <w:rPr>
          <w:rFonts w:ascii="Times New Roman" w:hAnsi="Times New Roman" w:cs="Times New Roman"/>
          <w:i/>
          <w:sz w:val="24"/>
          <w:szCs w:val="24"/>
        </w:rPr>
        <w:t>SD</w:t>
      </w:r>
      <w:r w:rsidR="00C44D3F">
        <w:rPr>
          <w:rFonts w:ascii="Times New Roman" w:hAnsi="Times New Roman" w:cs="Times New Roman"/>
          <w:iCs/>
          <w:sz w:val="24"/>
          <w:szCs w:val="24"/>
        </w:rPr>
        <w:t xml:space="preserve"> = .</w:t>
      </w:r>
      <w:r w:rsidR="000245F7">
        <w:rPr>
          <w:rFonts w:ascii="Times New Roman" w:hAnsi="Times New Roman" w:cs="Times New Roman"/>
          <w:iCs/>
          <w:sz w:val="24"/>
          <w:szCs w:val="24"/>
        </w:rPr>
        <w:t>48</w:t>
      </w:r>
      <w:r w:rsidR="00C44D3F">
        <w:rPr>
          <w:rFonts w:ascii="Times New Roman" w:hAnsi="Times New Roman" w:cs="Times New Roman"/>
          <w:iCs/>
          <w:sz w:val="24"/>
          <w:szCs w:val="24"/>
        </w:rPr>
        <w:t>)</w:t>
      </w:r>
      <w:r w:rsidR="009F4560">
        <w:rPr>
          <w:rFonts w:ascii="Times New Roman" w:hAnsi="Times New Roman" w:cs="Times New Roman"/>
          <w:iCs/>
          <w:sz w:val="24"/>
          <w:szCs w:val="24"/>
        </w:rPr>
        <w:t xml:space="preserve">, </w:t>
      </w:r>
      <w:proofErr w:type="gramStart"/>
      <w:r w:rsidR="009F4560">
        <w:rPr>
          <w:rFonts w:ascii="Times New Roman" w:hAnsi="Times New Roman" w:cs="Times New Roman"/>
          <w:i/>
          <w:sz w:val="24"/>
          <w:szCs w:val="24"/>
        </w:rPr>
        <w:t>t</w:t>
      </w:r>
      <w:r w:rsidR="009F4560">
        <w:rPr>
          <w:rFonts w:ascii="Times New Roman" w:hAnsi="Times New Roman" w:cs="Times New Roman"/>
          <w:iCs/>
          <w:sz w:val="24"/>
          <w:szCs w:val="24"/>
        </w:rPr>
        <w:t>(</w:t>
      </w:r>
      <w:proofErr w:type="gramEnd"/>
      <w:r w:rsidR="009F4560">
        <w:rPr>
          <w:rFonts w:ascii="Times New Roman" w:hAnsi="Times New Roman" w:cs="Times New Roman"/>
          <w:iCs/>
          <w:sz w:val="24"/>
          <w:szCs w:val="24"/>
        </w:rPr>
        <w:t xml:space="preserve">30) = 2.36, </w:t>
      </w:r>
      <w:r w:rsidR="009F4560">
        <w:rPr>
          <w:rFonts w:ascii="Times New Roman" w:hAnsi="Times New Roman" w:cs="Times New Roman"/>
          <w:i/>
          <w:sz w:val="24"/>
          <w:szCs w:val="24"/>
        </w:rPr>
        <w:t xml:space="preserve">p </w:t>
      </w:r>
      <w:r w:rsidR="009F4560">
        <w:rPr>
          <w:rFonts w:ascii="Times New Roman" w:hAnsi="Times New Roman" w:cs="Times New Roman"/>
          <w:iCs/>
          <w:sz w:val="24"/>
          <w:szCs w:val="24"/>
        </w:rPr>
        <w:t>= .02</w:t>
      </w:r>
      <w:r w:rsidR="00C44D3F">
        <w:rPr>
          <w:rFonts w:ascii="Times New Roman" w:hAnsi="Times New Roman" w:cs="Times New Roman"/>
          <w:iCs/>
          <w:sz w:val="24"/>
          <w:szCs w:val="24"/>
        </w:rPr>
        <w:t>. This reflect</w:t>
      </w:r>
      <w:r w:rsidR="002A2FCF">
        <w:rPr>
          <w:rFonts w:ascii="Times New Roman" w:hAnsi="Times New Roman" w:cs="Times New Roman"/>
          <w:iCs/>
          <w:sz w:val="24"/>
          <w:szCs w:val="24"/>
        </w:rPr>
        <w:t>ed</w:t>
      </w:r>
      <w:r w:rsidR="00C44D3F">
        <w:rPr>
          <w:rFonts w:ascii="Times New Roman" w:hAnsi="Times New Roman" w:cs="Times New Roman"/>
          <w:iCs/>
          <w:sz w:val="24"/>
          <w:szCs w:val="24"/>
        </w:rPr>
        <w:t xml:space="preserve"> the fact that the scores for object A </w:t>
      </w:r>
      <w:proofErr w:type="gramStart"/>
      <w:r w:rsidR="00C44D3F">
        <w:rPr>
          <w:rFonts w:ascii="Times New Roman" w:hAnsi="Times New Roman" w:cs="Times New Roman"/>
          <w:iCs/>
          <w:sz w:val="24"/>
          <w:szCs w:val="24"/>
        </w:rPr>
        <w:t>were collapsed</w:t>
      </w:r>
      <w:proofErr w:type="gramEnd"/>
      <w:r w:rsidR="00C44D3F">
        <w:rPr>
          <w:rFonts w:ascii="Times New Roman" w:hAnsi="Times New Roman" w:cs="Times New Roman"/>
          <w:iCs/>
          <w:sz w:val="24"/>
          <w:szCs w:val="24"/>
        </w:rPr>
        <w:t xml:space="preserve"> over Trial Type</w:t>
      </w:r>
      <w:r w:rsidR="000245F7">
        <w:rPr>
          <w:rFonts w:ascii="Times New Roman" w:hAnsi="Times New Roman" w:cs="Times New Roman"/>
          <w:iCs/>
          <w:sz w:val="24"/>
          <w:szCs w:val="24"/>
        </w:rPr>
        <w:t xml:space="preserve"> (in which A was seen by itself during the experimental trials but in combination with other objects during the control trials)</w:t>
      </w:r>
      <w:r w:rsidR="00C44D3F">
        <w:rPr>
          <w:rFonts w:ascii="Times New Roman" w:hAnsi="Times New Roman" w:cs="Times New Roman"/>
          <w:iCs/>
          <w:sz w:val="24"/>
          <w:szCs w:val="24"/>
        </w:rPr>
        <w:t>.</w:t>
      </w:r>
      <w:r w:rsidR="009F4560">
        <w:rPr>
          <w:rFonts w:ascii="Times New Roman" w:hAnsi="Times New Roman" w:cs="Times New Roman"/>
          <w:iCs/>
          <w:sz w:val="24"/>
          <w:szCs w:val="24"/>
        </w:rPr>
        <w:t xml:space="preserve"> Finally, </w:t>
      </w:r>
      <w:r w:rsidR="001C2C77">
        <w:rPr>
          <w:rFonts w:ascii="Times New Roman" w:hAnsi="Times New Roman" w:cs="Times New Roman"/>
          <w:iCs/>
          <w:sz w:val="24"/>
          <w:szCs w:val="24"/>
        </w:rPr>
        <w:t xml:space="preserve">participants were less confident that object D was a blicket than objects B and C, both </w:t>
      </w:r>
      <w:r w:rsidR="001C2C77">
        <w:rPr>
          <w:rFonts w:ascii="Times New Roman" w:hAnsi="Times New Roman" w:cs="Times New Roman"/>
          <w:i/>
          <w:sz w:val="24"/>
          <w:szCs w:val="24"/>
        </w:rPr>
        <w:t>t</w:t>
      </w:r>
      <w:r w:rsidR="001C2C77">
        <w:rPr>
          <w:rFonts w:ascii="Times New Roman" w:hAnsi="Times New Roman" w:cs="Times New Roman"/>
          <w:iCs/>
          <w:sz w:val="24"/>
          <w:szCs w:val="24"/>
        </w:rPr>
        <w:t xml:space="preserve">’s &gt; </w:t>
      </w:r>
      <w:r w:rsidR="006D1A38">
        <w:rPr>
          <w:rFonts w:ascii="Times New Roman" w:hAnsi="Times New Roman" w:cs="Times New Roman"/>
          <w:iCs/>
          <w:sz w:val="24"/>
          <w:szCs w:val="24"/>
        </w:rPr>
        <w:t>6.10</w:t>
      </w:r>
      <w:r w:rsidR="001C2C77">
        <w:rPr>
          <w:rFonts w:ascii="Times New Roman" w:hAnsi="Times New Roman" w:cs="Times New Roman"/>
          <w:iCs/>
          <w:sz w:val="24"/>
          <w:szCs w:val="24"/>
        </w:rPr>
        <w:t xml:space="preserve">, both </w:t>
      </w:r>
      <w:r w:rsidR="001C2C77">
        <w:rPr>
          <w:rFonts w:ascii="Times New Roman" w:hAnsi="Times New Roman" w:cs="Times New Roman"/>
          <w:i/>
          <w:sz w:val="24"/>
          <w:szCs w:val="24"/>
        </w:rPr>
        <w:t>p</w:t>
      </w:r>
      <w:r w:rsidR="001C2C77">
        <w:rPr>
          <w:rFonts w:ascii="Times New Roman" w:hAnsi="Times New Roman" w:cs="Times New Roman"/>
          <w:iCs/>
          <w:sz w:val="24"/>
          <w:szCs w:val="24"/>
        </w:rPr>
        <w:t>-values &lt; .001.</w:t>
      </w:r>
    </w:p>
    <w:p w14:paraId="0730C9E8" w14:textId="3103DB5F" w:rsidR="008F4749" w:rsidRPr="00ED5D37" w:rsidRDefault="00D70AB5" w:rsidP="00ED5D37">
      <w:pPr>
        <w:spacing w:line="480" w:lineRule="auto"/>
        <w:ind w:firstLine="720"/>
        <w:contextualSpacing/>
        <w:rPr>
          <w:rFonts w:ascii="Times New Roman" w:hAnsi="Times New Roman" w:cs="Times New Roman"/>
          <w:sz w:val="24"/>
          <w:szCs w:val="24"/>
          <w:u w:val="single"/>
        </w:rPr>
      </w:pPr>
      <w:r w:rsidRPr="00254906">
        <w:rPr>
          <w:rFonts w:ascii="Times New Roman" w:hAnsi="Times New Roman" w:cs="Times New Roman"/>
          <w:iCs/>
          <w:sz w:val="24"/>
          <w:szCs w:val="24"/>
        </w:rPr>
        <w:t xml:space="preserve">To explore the second interaction </w:t>
      </w:r>
      <w:r w:rsidR="00E61DAE">
        <w:rPr>
          <w:rFonts w:ascii="Times New Roman" w:hAnsi="Times New Roman" w:cs="Times New Roman"/>
          <w:iCs/>
          <w:sz w:val="24"/>
          <w:szCs w:val="24"/>
        </w:rPr>
        <w:t>among</w:t>
      </w:r>
      <w:r w:rsidR="00E61DAE" w:rsidRPr="00254906">
        <w:rPr>
          <w:rFonts w:ascii="Times New Roman" w:hAnsi="Times New Roman" w:cs="Times New Roman"/>
          <w:iCs/>
          <w:sz w:val="24"/>
          <w:szCs w:val="24"/>
        </w:rPr>
        <w:t xml:space="preserve"> </w:t>
      </w:r>
      <w:r w:rsidR="00131487" w:rsidRPr="00254906">
        <w:rPr>
          <w:rFonts w:ascii="Times New Roman" w:hAnsi="Times New Roman" w:cs="Times New Roman"/>
          <w:iCs/>
          <w:sz w:val="24"/>
          <w:szCs w:val="24"/>
        </w:rPr>
        <w:t>Trial Number and Object for each condition</w:t>
      </w:r>
      <w:r w:rsidR="004A39E4">
        <w:rPr>
          <w:rFonts w:ascii="Times New Roman" w:hAnsi="Times New Roman" w:cs="Times New Roman"/>
          <w:iCs/>
          <w:sz w:val="24"/>
          <w:szCs w:val="24"/>
        </w:rPr>
        <w:t>,</w:t>
      </w:r>
      <w:r w:rsidR="00131487" w:rsidRPr="00254906">
        <w:rPr>
          <w:rFonts w:ascii="Times New Roman" w:hAnsi="Times New Roman" w:cs="Times New Roman"/>
          <w:iCs/>
          <w:sz w:val="24"/>
          <w:szCs w:val="24"/>
        </w:rPr>
        <w:t xml:space="preserve"> Trial Number and Object were included as within-</w:t>
      </w:r>
      <w:r w:rsidR="007F4A56">
        <w:rPr>
          <w:rFonts w:ascii="Times New Roman" w:hAnsi="Times New Roman" w:cs="Times New Roman"/>
          <w:iCs/>
          <w:sz w:val="24"/>
          <w:szCs w:val="24"/>
        </w:rPr>
        <w:t>participant</w:t>
      </w:r>
      <w:r w:rsidR="00131487" w:rsidRPr="00254906">
        <w:rPr>
          <w:rFonts w:ascii="Times New Roman" w:hAnsi="Times New Roman" w:cs="Times New Roman"/>
          <w:iCs/>
          <w:sz w:val="24"/>
          <w:szCs w:val="24"/>
        </w:rPr>
        <w:t xml:space="preserve">s fixed effects and </w:t>
      </w:r>
      <w:r w:rsidR="007F4A56">
        <w:rPr>
          <w:rFonts w:ascii="Times New Roman" w:hAnsi="Times New Roman" w:cs="Times New Roman"/>
          <w:iCs/>
          <w:sz w:val="24"/>
          <w:szCs w:val="24"/>
        </w:rPr>
        <w:t>participant</w:t>
      </w:r>
      <w:r w:rsidR="00131487" w:rsidRPr="00254906">
        <w:rPr>
          <w:rFonts w:ascii="Times New Roman" w:hAnsi="Times New Roman" w:cs="Times New Roman"/>
          <w:iCs/>
          <w:sz w:val="24"/>
          <w:szCs w:val="24"/>
        </w:rPr>
        <w:t xml:space="preserve">s were included as a random effect. Although both linear models yielded </w:t>
      </w:r>
      <w:r w:rsidR="008924EC">
        <w:rPr>
          <w:rFonts w:ascii="Times New Roman" w:hAnsi="Times New Roman" w:cs="Times New Roman"/>
          <w:iCs/>
          <w:sz w:val="24"/>
          <w:szCs w:val="24"/>
        </w:rPr>
        <w:t>experimental</w:t>
      </w:r>
      <w:r w:rsidR="00131487" w:rsidRPr="00254906">
        <w:rPr>
          <w:rFonts w:ascii="Times New Roman" w:hAnsi="Times New Roman" w:cs="Times New Roman"/>
          <w:iCs/>
          <w:sz w:val="24"/>
          <w:szCs w:val="24"/>
        </w:rPr>
        <w:t xml:space="preserve"> effects of Object, both χ</w:t>
      </w:r>
      <w:r w:rsidR="00131487" w:rsidRPr="00254906">
        <w:rPr>
          <w:rFonts w:ascii="Times New Roman" w:hAnsi="Times New Roman" w:cs="Times New Roman"/>
          <w:iCs/>
          <w:sz w:val="24"/>
          <w:szCs w:val="24"/>
          <w:vertAlign w:val="superscript"/>
        </w:rPr>
        <w:t>2</w:t>
      </w:r>
      <w:r w:rsidR="00131487" w:rsidRPr="00254906">
        <w:rPr>
          <w:rFonts w:ascii="Times New Roman" w:hAnsi="Times New Roman" w:cs="Times New Roman"/>
          <w:iCs/>
          <w:sz w:val="24"/>
          <w:szCs w:val="24"/>
        </w:rPr>
        <w:t xml:space="preserve">’s &gt; 31.86, both </w:t>
      </w:r>
      <w:r w:rsidR="00131487" w:rsidRPr="00254906">
        <w:rPr>
          <w:rFonts w:ascii="Times New Roman" w:hAnsi="Times New Roman" w:cs="Times New Roman"/>
          <w:i/>
          <w:sz w:val="24"/>
          <w:szCs w:val="24"/>
        </w:rPr>
        <w:t>p</w:t>
      </w:r>
      <w:r w:rsidR="00131487" w:rsidRPr="00254906">
        <w:rPr>
          <w:rFonts w:ascii="Times New Roman" w:hAnsi="Times New Roman" w:cs="Times New Roman"/>
          <w:iCs/>
          <w:sz w:val="24"/>
          <w:szCs w:val="24"/>
        </w:rPr>
        <w:t>-values &lt; .001, only the two-way linear mixed-effects model for the Indirect Screening Off condition yielded an interaction between Trial Number and Object, χ</w:t>
      </w:r>
      <w:r w:rsidR="00131487" w:rsidRPr="00254906">
        <w:rPr>
          <w:rFonts w:ascii="Times New Roman" w:hAnsi="Times New Roman" w:cs="Times New Roman"/>
          <w:i/>
          <w:iCs/>
          <w:sz w:val="24"/>
          <w:szCs w:val="24"/>
          <w:vertAlign w:val="superscript"/>
        </w:rPr>
        <w:t>2</w:t>
      </w:r>
      <w:r w:rsidR="00131487" w:rsidRPr="00254906">
        <w:rPr>
          <w:rFonts w:ascii="Times New Roman" w:hAnsi="Times New Roman" w:cs="Times New Roman"/>
          <w:sz w:val="24"/>
          <w:szCs w:val="24"/>
        </w:rPr>
        <w:t>(3) = 9.57</w:t>
      </w:r>
      <w:r w:rsidR="00132239" w:rsidRPr="00254906">
        <w:rPr>
          <w:rFonts w:ascii="Times New Roman" w:hAnsi="Times New Roman" w:cs="Times New Roman"/>
          <w:sz w:val="24"/>
          <w:szCs w:val="24"/>
        </w:rPr>
        <w:t>.</w:t>
      </w:r>
      <w:r w:rsidR="00132239">
        <w:rPr>
          <w:rFonts w:ascii="Times New Roman" w:hAnsi="Times New Roman" w:cs="Times New Roman"/>
          <w:sz w:val="24"/>
          <w:szCs w:val="24"/>
        </w:rPr>
        <w:t xml:space="preserve"> This interaction reflected the fact that participants treated the objects differently </w:t>
      </w:r>
      <w:r w:rsidR="00E425A5">
        <w:rPr>
          <w:rFonts w:ascii="Times New Roman" w:hAnsi="Times New Roman" w:cs="Times New Roman"/>
          <w:sz w:val="24"/>
          <w:szCs w:val="24"/>
        </w:rPr>
        <w:t>between the two trials</w:t>
      </w:r>
      <w:r w:rsidR="00132239">
        <w:rPr>
          <w:rFonts w:ascii="Times New Roman" w:hAnsi="Times New Roman" w:cs="Times New Roman"/>
          <w:sz w:val="24"/>
          <w:szCs w:val="24"/>
        </w:rPr>
        <w:t>.</w:t>
      </w:r>
      <w:r w:rsidR="00646584">
        <w:rPr>
          <w:rFonts w:ascii="Times New Roman" w:hAnsi="Times New Roman" w:cs="Times New Roman"/>
          <w:sz w:val="24"/>
          <w:szCs w:val="24"/>
        </w:rPr>
        <w:t xml:space="preserve"> </w:t>
      </w:r>
      <w:r w:rsidR="00747DB2">
        <w:rPr>
          <w:rFonts w:ascii="Times New Roman" w:hAnsi="Times New Roman" w:cs="Times New Roman"/>
          <w:sz w:val="24"/>
          <w:szCs w:val="24"/>
        </w:rPr>
        <w:t>During</w:t>
      </w:r>
      <w:r w:rsidR="00646584">
        <w:rPr>
          <w:rFonts w:ascii="Times New Roman" w:hAnsi="Times New Roman" w:cs="Times New Roman"/>
          <w:sz w:val="24"/>
          <w:szCs w:val="24"/>
        </w:rPr>
        <w:t xml:space="preserve"> the trial</w:t>
      </w:r>
      <w:r w:rsidR="00F63CAB">
        <w:rPr>
          <w:rFonts w:ascii="Times New Roman" w:hAnsi="Times New Roman" w:cs="Times New Roman"/>
          <w:sz w:val="24"/>
          <w:szCs w:val="24"/>
        </w:rPr>
        <w:t xml:space="preserve"> 1</w:t>
      </w:r>
      <w:r w:rsidR="00646584">
        <w:rPr>
          <w:rFonts w:ascii="Times New Roman" w:hAnsi="Times New Roman" w:cs="Times New Roman"/>
          <w:sz w:val="24"/>
          <w:szCs w:val="24"/>
        </w:rPr>
        <w:t xml:space="preserve"> (when participants were asked to provide their first set of responses) participants treated object D (M = .55, SD = .50) as less of a blicket than object A (M = .72, SD = .45), </w:t>
      </w:r>
      <w:r w:rsidR="00646584">
        <w:rPr>
          <w:rFonts w:ascii="Times New Roman" w:hAnsi="Times New Roman" w:cs="Times New Roman"/>
          <w:i/>
          <w:iCs/>
          <w:sz w:val="24"/>
          <w:szCs w:val="24"/>
        </w:rPr>
        <w:t>t</w:t>
      </w:r>
      <w:r w:rsidR="003618CC">
        <w:rPr>
          <w:rFonts w:ascii="Times New Roman" w:hAnsi="Times New Roman" w:cs="Times New Roman"/>
          <w:sz w:val="24"/>
          <w:szCs w:val="24"/>
        </w:rPr>
        <w:t xml:space="preserve">(114.97) = 2.31, </w:t>
      </w:r>
      <w:r w:rsidR="003618CC">
        <w:rPr>
          <w:rFonts w:ascii="Times New Roman" w:hAnsi="Times New Roman" w:cs="Times New Roman"/>
          <w:i/>
          <w:iCs/>
          <w:sz w:val="24"/>
          <w:szCs w:val="24"/>
        </w:rPr>
        <w:t xml:space="preserve">p </w:t>
      </w:r>
      <w:r w:rsidR="003618CC">
        <w:rPr>
          <w:rFonts w:ascii="Times New Roman" w:hAnsi="Times New Roman" w:cs="Times New Roman"/>
          <w:sz w:val="24"/>
          <w:szCs w:val="24"/>
        </w:rPr>
        <w:t>= .02</w:t>
      </w:r>
      <w:r w:rsidR="006C32E2">
        <w:rPr>
          <w:rFonts w:ascii="Times New Roman" w:hAnsi="Times New Roman" w:cs="Times New Roman"/>
          <w:sz w:val="24"/>
          <w:szCs w:val="24"/>
        </w:rPr>
        <w:t>, and object C (</w:t>
      </w:r>
      <w:r w:rsidR="006C32E2" w:rsidRPr="00F66959">
        <w:rPr>
          <w:rFonts w:ascii="Times New Roman" w:hAnsi="Times New Roman" w:cs="Times New Roman"/>
          <w:i/>
          <w:iCs/>
          <w:sz w:val="24"/>
          <w:szCs w:val="24"/>
        </w:rPr>
        <w:t>M</w:t>
      </w:r>
      <w:r w:rsidR="006C32E2">
        <w:rPr>
          <w:rFonts w:ascii="Times New Roman" w:hAnsi="Times New Roman" w:cs="Times New Roman"/>
          <w:sz w:val="24"/>
          <w:szCs w:val="24"/>
        </w:rPr>
        <w:t xml:space="preserve"> = .78, </w:t>
      </w:r>
      <w:r w:rsidR="006C32E2" w:rsidRPr="00F66959">
        <w:rPr>
          <w:rFonts w:ascii="Times New Roman" w:hAnsi="Times New Roman" w:cs="Times New Roman"/>
          <w:i/>
          <w:iCs/>
          <w:sz w:val="24"/>
          <w:szCs w:val="24"/>
        </w:rPr>
        <w:t>SD</w:t>
      </w:r>
      <w:r w:rsidR="006C32E2">
        <w:rPr>
          <w:rFonts w:ascii="Times New Roman" w:hAnsi="Times New Roman" w:cs="Times New Roman"/>
          <w:sz w:val="24"/>
          <w:szCs w:val="24"/>
        </w:rPr>
        <w:t xml:space="preserve"> = .42) as more of a blicket than either object B (</w:t>
      </w:r>
      <w:r w:rsidR="006C32E2" w:rsidRPr="00F66959">
        <w:rPr>
          <w:rFonts w:ascii="Times New Roman" w:hAnsi="Times New Roman" w:cs="Times New Roman"/>
          <w:i/>
          <w:iCs/>
          <w:sz w:val="24"/>
          <w:szCs w:val="24"/>
        </w:rPr>
        <w:t>M</w:t>
      </w:r>
      <w:r w:rsidR="006C32E2">
        <w:rPr>
          <w:rFonts w:ascii="Times New Roman" w:hAnsi="Times New Roman" w:cs="Times New Roman"/>
          <w:sz w:val="24"/>
          <w:szCs w:val="24"/>
        </w:rPr>
        <w:t xml:space="preserve"> = .68, </w:t>
      </w:r>
      <w:r w:rsidR="006C32E2" w:rsidRPr="00F66959">
        <w:rPr>
          <w:rFonts w:ascii="Times New Roman" w:hAnsi="Times New Roman" w:cs="Times New Roman"/>
          <w:i/>
          <w:iCs/>
          <w:sz w:val="24"/>
          <w:szCs w:val="24"/>
        </w:rPr>
        <w:t>SD</w:t>
      </w:r>
      <w:r w:rsidR="006C32E2">
        <w:rPr>
          <w:rFonts w:ascii="Times New Roman" w:hAnsi="Times New Roman" w:cs="Times New Roman"/>
          <w:sz w:val="24"/>
          <w:szCs w:val="24"/>
        </w:rPr>
        <w:t xml:space="preserve"> = .47), </w:t>
      </w:r>
      <w:r w:rsidR="006C32E2" w:rsidRPr="00F66959">
        <w:rPr>
          <w:rFonts w:ascii="Times New Roman" w:hAnsi="Times New Roman" w:cs="Times New Roman"/>
          <w:i/>
          <w:iCs/>
          <w:sz w:val="24"/>
          <w:szCs w:val="24"/>
        </w:rPr>
        <w:t>t</w:t>
      </w:r>
      <w:r w:rsidR="006C32E2">
        <w:rPr>
          <w:rFonts w:ascii="Times New Roman" w:hAnsi="Times New Roman" w:cs="Times New Roman"/>
          <w:sz w:val="24"/>
          <w:szCs w:val="24"/>
        </w:rPr>
        <w:t>(</w:t>
      </w:r>
      <w:r w:rsidR="006F74BA">
        <w:rPr>
          <w:rFonts w:ascii="Times New Roman" w:hAnsi="Times New Roman" w:cs="Times New Roman"/>
          <w:sz w:val="24"/>
          <w:szCs w:val="24"/>
        </w:rPr>
        <w:t>127</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-2.46</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w:t>
      </w:r>
      <w:r w:rsidR="006C32E2" w:rsidRPr="00F66959">
        <w:rPr>
          <w:rFonts w:ascii="Times New Roman" w:hAnsi="Times New Roman" w:cs="Times New Roman"/>
          <w:i/>
          <w:iCs/>
          <w:sz w:val="24"/>
          <w:szCs w:val="24"/>
        </w:rPr>
        <w:t>p</w:t>
      </w:r>
      <w:r w:rsidR="006F74BA">
        <w:rPr>
          <w:rFonts w:ascii="Times New Roman" w:hAnsi="Times New Roman" w:cs="Times New Roman"/>
          <w:sz w:val="24"/>
          <w:szCs w:val="24"/>
        </w:rPr>
        <w:t xml:space="preserve"> </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.02</w:t>
      </w:r>
      <w:r w:rsidR="006C32E2">
        <w:rPr>
          <w:rFonts w:ascii="Times New Roman" w:hAnsi="Times New Roman" w:cs="Times New Roman"/>
          <w:sz w:val="24"/>
          <w:szCs w:val="24"/>
        </w:rPr>
        <w:t xml:space="preserve">, or D, </w:t>
      </w:r>
      <w:r w:rsidR="006F74BA" w:rsidRPr="00D70AD8">
        <w:rPr>
          <w:rFonts w:ascii="Times New Roman" w:hAnsi="Times New Roman" w:cs="Times New Roman"/>
          <w:i/>
          <w:iCs/>
          <w:sz w:val="24"/>
          <w:szCs w:val="24"/>
        </w:rPr>
        <w:t>t</w:t>
      </w:r>
      <w:r w:rsidR="00C2462D">
        <w:rPr>
          <w:rFonts w:ascii="Times New Roman" w:hAnsi="Times New Roman" w:cs="Times New Roman"/>
          <w:sz w:val="24"/>
          <w:szCs w:val="24"/>
        </w:rPr>
        <w:t>(107.25</w:t>
      </w:r>
      <w:r w:rsidR="006F74BA">
        <w:rPr>
          <w:rFonts w:ascii="Times New Roman" w:hAnsi="Times New Roman" w:cs="Times New Roman"/>
          <w:sz w:val="24"/>
          <w:szCs w:val="24"/>
        </w:rPr>
        <w:t xml:space="preserve">) = </w:t>
      </w:r>
      <w:r w:rsidR="00C2462D">
        <w:rPr>
          <w:rFonts w:ascii="Times New Roman" w:hAnsi="Times New Roman" w:cs="Times New Roman"/>
          <w:sz w:val="24"/>
          <w:szCs w:val="24"/>
        </w:rPr>
        <w:t>3.23</w:t>
      </w:r>
      <w:r w:rsidR="006F74BA">
        <w:rPr>
          <w:rFonts w:ascii="Times New Roman" w:hAnsi="Times New Roman" w:cs="Times New Roman"/>
          <w:sz w:val="24"/>
          <w:szCs w:val="24"/>
        </w:rPr>
        <w:t xml:space="preserve">, </w:t>
      </w:r>
      <w:r w:rsidR="006F74BA" w:rsidRPr="00D70AD8">
        <w:rPr>
          <w:rFonts w:ascii="Times New Roman" w:hAnsi="Times New Roman" w:cs="Times New Roman"/>
          <w:i/>
          <w:iCs/>
          <w:sz w:val="24"/>
          <w:szCs w:val="24"/>
        </w:rPr>
        <w:t>p</w:t>
      </w:r>
      <w:r w:rsidR="006F74BA">
        <w:rPr>
          <w:rFonts w:ascii="Times New Roman" w:hAnsi="Times New Roman" w:cs="Times New Roman"/>
          <w:sz w:val="24"/>
          <w:szCs w:val="24"/>
        </w:rPr>
        <w:t xml:space="preserve"> </w:t>
      </w:r>
      <w:r w:rsidR="00C2462D">
        <w:rPr>
          <w:rFonts w:ascii="Times New Roman" w:hAnsi="Times New Roman" w:cs="Times New Roman"/>
          <w:sz w:val="24"/>
          <w:szCs w:val="24"/>
        </w:rPr>
        <w:t>&lt;</w:t>
      </w:r>
      <w:r w:rsidR="006F74BA">
        <w:rPr>
          <w:rFonts w:ascii="Times New Roman" w:hAnsi="Times New Roman" w:cs="Times New Roman"/>
          <w:sz w:val="24"/>
          <w:szCs w:val="24"/>
        </w:rPr>
        <w:t xml:space="preserve"> .0</w:t>
      </w:r>
      <w:r w:rsidR="00C2462D">
        <w:rPr>
          <w:rFonts w:ascii="Times New Roman" w:hAnsi="Times New Roman" w:cs="Times New Roman"/>
          <w:sz w:val="24"/>
          <w:szCs w:val="24"/>
        </w:rPr>
        <w:t>1</w:t>
      </w:r>
      <w:r w:rsidR="006F74BA">
        <w:rPr>
          <w:rFonts w:ascii="Times New Roman" w:hAnsi="Times New Roman" w:cs="Times New Roman"/>
          <w:sz w:val="24"/>
          <w:szCs w:val="24"/>
        </w:rPr>
        <w:t>.</w:t>
      </w:r>
      <w:r w:rsidR="00F63CAB">
        <w:rPr>
          <w:rFonts w:ascii="Times New Roman" w:hAnsi="Times New Roman" w:cs="Times New Roman"/>
          <w:sz w:val="24"/>
          <w:szCs w:val="24"/>
        </w:rPr>
        <w:t xml:space="preserve"> In contrast, during trial 2, participants treated </w:t>
      </w:r>
      <w:r w:rsidR="00654C6E">
        <w:rPr>
          <w:rFonts w:ascii="Times New Roman" w:hAnsi="Times New Roman" w:cs="Times New Roman"/>
          <w:sz w:val="24"/>
          <w:szCs w:val="24"/>
        </w:rPr>
        <w:t>all</w:t>
      </w:r>
      <w:r w:rsidR="00F63CAB">
        <w:rPr>
          <w:rFonts w:ascii="Times New Roman" w:hAnsi="Times New Roman" w:cs="Times New Roman"/>
          <w:sz w:val="24"/>
          <w:szCs w:val="24"/>
        </w:rPr>
        <w:t xml:space="preserve"> the objects equivalently, all </w:t>
      </w:r>
      <w:r w:rsidR="00F63CAB">
        <w:rPr>
          <w:rFonts w:ascii="Times New Roman" w:hAnsi="Times New Roman" w:cs="Times New Roman"/>
          <w:i/>
          <w:iCs/>
          <w:sz w:val="24"/>
          <w:szCs w:val="24"/>
        </w:rPr>
        <w:t>t</w:t>
      </w:r>
      <w:r w:rsidR="00F63CAB">
        <w:rPr>
          <w:rFonts w:ascii="Times New Roman" w:hAnsi="Times New Roman" w:cs="Times New Roman"/>
          <w:sz w:val="24"/>
          <w:szCs w:val="24"/>
        </w:rPr>
        <w:t xml:space="preserve">’s &lt; 1.78, all </w:t>
      </w:r>
      <w:r w:rsidR="00F63CAB">
        <w:rPr>
          <w:rFonts w:ascii="Times New Roman" w:hAnsi="Times New Roman" w:cs="Times New Roman"/>
          <w:i/>
          <w:iCs/>
          <w:sz w:val="24"/>
          <w:szCs w:val="24"/>
        </w:rPr>
        <w:t>p</w:t>
      </w:r>
      <w:r w:rsidR="00F63CAB">
        <w:rPr>
          <w:rFonts w:ascii="Times New Roman" w:hAnsi="Times New Roman" w:cs="Times New Roman"/>
          <w:sz w:val="24"/>
          <w:szCs w:val="24"/>
        </w:rPr>
        <w:t>-values &gt; .08.</w:t>
      </w: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376D4431" wp14:editId="4F6D9C78">
            <wp:extent cx="4557370" cy="3067947"/>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68562" cy="3075482"/>
                    </a:xfrm>
                    <a:prstGeom prst="rect">
                      <a:avLst/>
                    </a:prstGeom>
                  </pic:spPr>
                </pic:pic>
              </a:graphicData>
            </a:graphic>
          </wp:inline>
        </w:drawing>
      </w:r>
    </w:p>
    <w:p w14:paraId="747B705E" w14:textId="4565F970" w:rsidR="00A45E22" w:rsidRDefault="00D60BFD" w:rsidP="003B3191">
      <w:pPr>
        <w:keepNext/>
        <w:spacing w:line="240" w:lineRule="auto"/>
        <w:contextualSpacing/>
        <w:rPr>
          <w:rFonts w:ascii="Times New Roman" w:hAnsi="Times New Roman" w:cs="Times New Roman"/>
          <w:sz w:val="20"/>
          <w:szCs w:val="20"/>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741F284F" w14:textId="77777777" w:rsidR="00ED5D37" w:rsidRDefault="00ED5D37" w:rsidP="003B3191">
      <w:pPr>
        <w:keepNext/>
        <w:spacing w:line="240" w:lineRule="auto"/>
        <w:contextualSpacing/>
        <w:rPr>
          <w:rFonts w:ascii="Times New Roman" w:hAnsi="Times New Roman" w:cs="Times New Roman"/>
          <w:sz w:val="24"/>
          <w:szCs w:val="24"/>
        </w:rPr>
      </w:pPr>
    </w:p>
    <w:p w14:paraId="3E92C5AD" w14:textId="6A3586F2"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 xml:space="preserve">the final interaction </w:t>
      </w:r>
      <w:r w:rsidR="00D638B5">
        <w:rPr>
          <w:rFonts w:ascii="Times New Roman" w:hAnsi="Times New Roman" w:cs="Times New Roman"/>
          <w:sz w:val="24"/>
          <w:szCs w:val="24"/>
        </w:rPr>
        <w:t xml:space="preserve">among </w:t>
      </w:r>
      <w:r w:rsidR="00132239">
        <w:rPr>
          <w:rFonts w:ascii="Times New Roman" w:hAnsi="Times New Roman" w:cs="Times New Roman"/>
          <w:sz w:val="24"/>
          <w:szCs w:val="24"/>
        </w:rPr>
        <w:t>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w:t>
      </w:r>
      <w:r w:rsidR="007F4A56">
        <w:rPr>
          <w:rFonts w:ascii="Times New Roman" w:hAnsi="Times New Roman" w:cs="Times New Roman"/>
          <w:sz w:val="24"/>
          <w:szCs w:val="24"/>
        </w:rPr>
        <w:t>participant</w:t>
      </w:r>
      <w:r w:rsidR="00806790">
        <w:rPr>
          <w:rFonts w:ascii="Times New Roman" w:hAnsi="Times New Roman" w:cs="Times New Roman"/>
          <w:sz w:val="24"/>
          <w:szCs w:val="24"/>
        </w:rPr>
        <w: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once again treated as a random effect</w:t>
      </w:r>
      <w:r w:rsidR="00B3455B">
        <w:rPr>
          <w:rFonts w:ascii="Times New Roman" w:hAnsi="Times New Roman" w:cs="Times New Roman"/>
          <w:sz w:val="24"/>
          <w:szCs w:val="24"/>
        </w:rPr>
        <w:t xml:space="preserve"> to control for the within-</w:t>
      </w:r>
      <w:r w:rsidR="007F4A56">
        <w:rPr>
          <w:rFonts w:ascii="Times New Roman" w:hAnsi="Times New Roman" w:cs="Times New Roman"/>
          <w:sz w:val="24"/>
          <w:szCs w:val="24"/>
        </w:rPr>
        <w:t>participant</w:t>
      </w:r>
      <w:r w:rsidR="00B3455B">
        <w:rPr>
          <w:rFonts w:ascii="Times New Roman" w:hAnsi="Times New Roman" w:cs="Times New Roman"/>
          <w:sz w:val="24"/>
          <w:szCs w:val="24"/>
        </w:rPr>
        <w:t xml:space="preserve">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w:t>
      </w:r>
      <w:r w:rsidR="005A3CFD">
        <w:rPr>
          <w:rFonts w:ascii="Times New Roman" w:hAnsi="Times New Roman" w:cs="Times New Roman"/>
          <w:sz w:val="24"/>
          <w:szCs w:val="24"/>
        </w:rPr>
        <w:t xml:space="preserve">experimental </w:t>
      </w:r>
      <w:r w:rsidR="00806790">
        <w:rPr>
          <w:rFonts w:ascii="Times New Roman" w:hAnsi="Times New Roman" w:cs="Times New Roman"/>
          <w:sz w:val="24"/>
          <w:szCs w:val="24"/>
        </w:rPr>
        <w:t xml:space="preserve">trials within the backwards blocking condition revealed a significant </w:t>
      </w:r>
      <w:r w:rsidR="008924EC">
        <w:rPr>
          <w:rFonts w:ascii="Times New Roman" w:hAnsi="Times New Roman" w:cs="Times New Roman"/>
          <w:sz w:val="24"/>
          <w:szCs w:val="24"/>
        </w:rPr>
        <w:t>experimental</w:t>
      </w:r>
      <w:r w:rsidR="00806790">
        <w:rPr>
          <w:rFonts w:ascii="Times New Roman" w:hAnsi="Times New Roman" w:cs="Times New Roman"/>
          <w:sz w:val="24"/>
          <w:szCs w:val="24"/>
        </w:rPr>
        <w:t xml:space="preserve"> effect of Objects, </w:t>
      </w:r>
      <w:r w:rsidR="00450BD7" w:rsidRPr="00C14E51">
        <w:rPr>
          <w:rFonts w:ascii="Times New Roman" w:hAnsi="Times New Roman" w:cs="Times New Roman"/>
          <w:iCs/>
          <w:sz w:val="24"/>
          <w:szCs w:val="24"/>
        </w:rPr>
        <w:t>χ</w:t>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xml:space="preserve">. This </w:t>
      </w:r>
      <w:r w:rsidR="008924EC">
        <w:rPr>
          <w:rFonts w:ascii="Times New Roman" w:hAnsi="Times New Roman" w:cs="Times New Roman"/>
          <w:sz w:val="24"/>
          <w:szCs w:val="24"/>
        </w:rPr>
        <w:t>experimental</w:t>
      </w:r>
      <w:r w:rsidR="00806790">
        <w:rPr>
          <w:rFonts w:ascii="Times New Roman" w:hAnsi="Times New Roman" w:cs="Times New Roman"/>
          <w:sz w:val="24"/>
          <w:szCs w:val="24"/>
        </w:rPr>
        <w:t xml:space="preserve"> effect 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w:t>
      </w:r>
      <w:r w:rsidR="00806790">
        <w:rPr>
          <w:rFonts w:ascii="Times New Roman" w:hAnsi="Times New Roman" w:cs="Times New Roman"/>
          <w:sz w:val="24"/>
          <w:szCs w:val="24"/>
        </w:rPr>
        <w:lastRenderedPageBreak/>
        <w:t>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44ACF707"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w:t>
      </w:r>
      <w:r w:rsidR="008924EC">
        <w:rPr>
          <w:rFonts w:ascii="Times New Roman" w:hAnsi="Times New Roman" w:cs="Times New Roman"/>
          <w:sz w:val="24"/>
          <w:szCs w:val="24"/>
        </w:rPr>
        <w:t>experimental</w:t>
      </w:r>
      <w:r>
        <w:rPr>
          <w:rFonts w:ascii="Times New Roman" w:hAnsi="Times New Roman" w:cs="Times New Roman"/>
          <w:sz w:val="24"/>
          <w:szCs w:val="24"/>
        </w:rPr>
        <w:t xml:space="preserve">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w:t>
      </w:r>
      <w:r w:rsidR="008924EC">
        <w:rPr>
          <w:rFonts w:ascii="Times New Roman" w:hAnsi="Times New Roman" w:cs="Times New Roman"/>
          <w:sz w:val="24"/>
          <w:szCs w:val="24"/>
        </w:rPr>
        <w:t>experimental</w:t>
      </w:r>
      <w:r>
        <w:rPr>
          <w:rFonts w:ascii="Times New Roman" w:hAnsi="Times New Roman" w:cs="Times New Roman"/>
          <w:sz w:val="24"/>
          <w:szCs w:val="24"/>
        </w:rPr>
        <w:t xml:space="preserve">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.001</w:t>
      </w:r>
      <w:r>
        <w:rPr>
          <w:rFonts w:ascii="Times New Roman" w:hAnsi="Times New Roman" w:cs="Times New Roman"/>
          <w:sz w:val="24"/>
          <w:szCs w:val="24"/>
        </w:rPr>
        <w:t xml:space="preserve">. </w:t>
      </w:r>
      <w:r w:rsidR="008924EC">
        <w:rPr>
          <w:rFonts w:ascii="Times New Roman" w:hAnsi="Times New Roman" w:cs="Times New Roman"/>
          <w:sz w:val="24"/>
          <w:szCs w:val="24"/>
        </w:rPr>
        <w:t>Participants</w:t>
      </w:r>
      <w:r>
        <w:rPr>
          <w:rFonts w:ascii="Times New Roman" w:hAnsi="Times New Roman" w:cs="Times New Roman"/>
          <w:sz w:val="24"/>
          <w:szCs w:val="24"/>
        </w:rPr>
        <w:t xml:space="preserve">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r w:rsidR="00330A68" w:rsidRPr="001D3788">
        <w:rPr>
          <w:rFonts w:ascii="Times New Roman" w:hAnsi="Times New Roman" w:cs="Times New Roman"/>
          <w:sz w:val="24"/>
          <w:szCs w:val="24"/>
        </w:rPr>
        <w:t>)</w:t>
      </w:r>
      <w:r w:rsidR="00330A68">
        <w:rPr>
          <w:rFonts w:ascii="Times New Roman" w:hAnsi="Times New Roman" w:cs="Times New Roman"/>
          <w:sz w:val="24"/>
          <w:szCs w:val="24"/>
        </w:rPr>
        <w:t xml:space="preserve"> in</w:t>
      </w:r>
      <w:r w:rsidR="00375E85">
        <w:rPr>
          <w:rFonts w:ascii="Times New Roman" w:hAnsi="Times New Roman" w:cs="Times New Roman"/>
          <w:sz w:val="24"/>
          <w:szCs w:val="24"/>
        </w:rPr>
        <w:t xml:space="preserve">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proofErr w:type="gramStart"/>
      <w:r w:rsidR="008723C4">
        <w:rPr>
          <w:rFonts w:ascii="Times New Roman" w:hAnsi="Times New Roman" w:cs="Times New Roman"/>
          <w:i/>
          <w:iCs/>
          <w:sz w:val="24"/>
          <w:szCs w:val="24"/>
        </w:rPr>
        <w:t>t</w:t>
      </w:r>
      <w:r w:rsidR="008723C4">
        <w:rPr>
          <w:rFonts w:ascii="Times New Roman" w:hAnsi="Times New Roman" w:cs="Times New Roman"/>
          <w:sz w:val="24"/>
          <w:szCs w:val="24"/>
        </w:rPr>
        <w:t>(</w:t>
      </w:r>
      <w:proofErr w:type="gramEnd"/>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5CEC4DF5"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w:t>
      </w:r>
      <w:r w:rsidR="007F4A56">
        <w:rPr>
          <w:rFonts w:ascii="Times New Roman" w:hAnsi="Times New Roman" w:cs="Times New Roman"/>
          <w:sz w:val="24"/>
          <w:szCs w:val="24"/>
        </w:rPr>
        <w:t>participant</w:t>
      </w:r>
      <w:r w:rsidR="000547FF">
        <w:rPr>
          <w:rFonts w:ascii="Times New Roman" w:hAnsi="Times New Roman" w:cs="Times New Roman"/>
          <w:sz w:val="24"/>
          <w:szCs w:val="24"/>
        </w:rPr>
        <w: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w:t>
      </w:r>
      <w:r w:rsidR="00C24FF7">
        <w:rPr>
          <w:rFonts w:ascii="Times New Roman" w:hAnsi="Times New Roman" w:cs="Times New Roman"/>
          <w:sz w:val="24"/>
          <w:szCs w:val="24"/>
        </w:rPr>
        <w:t xml:space="preserve">main </w:t>
      </w:r>
      <w:r w:rsidR="006C0915">
        <w:rPr>
          <w:rFonts w:ascii="Times New Roman" w:hAnsi="Times New Roman" w:cs="Times New Roman"/>
          <w:sz w:val="24"/>
          <w:szCs w:val="24"/>
        </w:rPr>
        <w:t xml:space="preserve">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w:t>
      </w:r>
      <w:r w:rsidR="00A67969">
        <w:rPr>
          <w:rFonts w:ascii="Times New Roman" w:hAnsi="Times New Roman" w:cs="Times New Roman"/>
          <w:sz w:val="24"/>
          <w:szCs w:val="24"/>
        </w:rPr>
        <w:t xml:space="preserve">combined </w:t>
      </w:r>
      <w:r w:rsidR="00D046D0">
        <w:rPr>
          <w:rFonts w:ascii="Times New Roman" w:hAnsi="Times New Roman" w:cs="Times New Roman"/>
          <w:sz w:val="24"/>
          <w:szCs w:val="24"/>
        </w:rPr>
        <w:t xml:space="preserve">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control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0.80,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0.40</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than </w:t>
      </w:r>
      <w:r w:rsidR="00A67969">
        <w:rPr>
          <w:rFonts w:ascii="Times New Roman" w:hAnsi="Times New Roman" w:cs="Times New Roman"/>
          <w:sz w:val="24"/>
          <w:szCs w:val="24"/>
        </w:rPr>
        <w:t xml:space="preserve">the combined ratings of </w:t>
      </w:r>
      <w:r w:rsidR="00D046D0">
        <w:rPr>
          <w:rFonts w:ascii="Times New Roman" w:hAnsi="Times New Roman" w:cs="Times New Roman"/>
          <w:sz w:val="24"/>
          <w:szCs w:val="24"/>
        </w:rPr>
        <w:t xml:space="preserve">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experimental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0.58,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0.49</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w:t>
      </w:r>
    </w:p>
    <w:p w14:paraId="01CB19BA" w14:textId="4540FDB3" w:rsidR="002860F2" w:rsidRDefault="00B409D6"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completeness, w</w:t>
      </w:r>
      <w:r w:rsidR="002860F2">
        <w:rPr>
          <w:rFonts w:ascii="Times New Roman" w:hAnsi="Times New Roman" w:cs="Times New Roman"/>
          <w:sz w:val="24"/>
          <w:szCs w:val="24"/>
        </w:rPr>
        <w:t>e ran the same analysis as above, but this time for the indirect screening-off condition.</w:t>
      </w:r>
      <w:r w:rsidR="00942839">
        <w:rPr>
          <w:rFonts w:ascii="Times New Roman" w:hAnsi="Times New Roman" w:cs="Times New Roman"/>
          <w:sz w:val="24"/>
          <w:szCs w:val="24"/>
        </w:rPr>
        <w:t xml:space="preserve"> This analysis also only revealed a main effect of Trial Type, </w:t>
      </w:r>
      <w:r w:rsidR="00942839" w:rsidRPr="009A0920">
        <w:rPr>
          <w:rFonts w:ascii="Times New Roman" w:hAnsi="Times New Roman" w:cs="Times New Roman"/>
          <w:i/>
          <w:iCs/>
          <w:sz w:val="24"/>
          <w:szCs w:val="24"/>
        </w:rPr>
        <w:t>χ</w:t>
      </w:r>
      <w:r w:rsidR="00942839" w:rsidRPr="009A0920">
        <w:rPr>
          <w:rFonts w:ascii="Times New Roman" w:hAnsi="Times New Roman" w:cs="Times New Roman"/>
          <w:i/>
          <w:iCs/>
          <w:sz w:val="24"/>
          <w:szCs w:val="24"/>
          <w:vertAlign w:val="superscript"/>
        </w:rPr>
        <w:t>2</w:t>
      </w:r>
      <w:r w:rsidR="00942839">
        <w:rPr>
          <w:rFonts w:ascii="Times New Roman" w:hAnsi="Times New Roman" w:cs="Times New Roman"/>
          <w:sz w:val="24"/>
          <w:szCs w:val="24"/>
        </w:rPr>
        <w:t xml:space="preserve">(1) = 4.42, </w:t>
      </w:r>
      <w:r w:rsidR="00942839">
        <w:rPr>
          <w:rFonts w:ascii="Times New Roman" w:hAnsi="Times New Roman" w:cs="Times New Roman"/>
          <w:i/>
          <w:iCs/>
          <w:sz w:val="24"/>
          <w:szCs w:val="24"/>
        </w:rPr>
        <w:t xml:space="preserve">p </w:t>
      </w:r>
      <w:r w:rsidR="00942839">
        <w:rPr>
          <w:rFonts w:ascii="Times New Roman" w:hAnsi="Times New Roman" w:cs="Times New Roman"/>
          <w:sz w:val="24"/>
          <w:szCs w:val="24"/>
        </w:rPr>
        <w:t>= .04. The results mirrored the results for the backwards blocking condition. Participants provided higher combined ratings of objects A, B, and C in the indirect screening-off control trials (</w:t>
      </w:r>
      <w:r w:rsidR="00942839">
        <w:rPr>
          <w:rFonts w:ascii="Times New Roman" w:hAnsi="Times New Roman" w:cs="Times New Roman"/>
          <w:i/>
          <w:iCs/>
          <w:sz w:val="24"/>
          <w:szCs w:val="24"/>
        </w:rPr>
        <w:t xml:space="preserve">M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 xml:space="preserve">0.84, </w:t>
      </w:r>
      <w:r w:rsidR="00942839" w:rsidRPr="001D3788">
        <w:rPr>
          <w:rFonts w:ascii="Times New Roman" w:hAnsi="Times New Roman" w:cs="Times New Roman"/>
          <w:i/>
          <w:iCs/>
          <w:sz w:val="24"/>
          <w:szCs w:val="24"/>
        </w:rPr>
        <w:t>SD</w:t>
      </w:r>
      <w:r w:rsidR="00942839">
        <w:rPr>
          <w:rFonts w:ascii="Times New Roman" w:hAnsi="Times New Roman" w:cs="Times New Roman"/>
          <w:sz w:val="24"/>
          <w:szCs w:val="24"/>
        </w:rPr>
        <w:t xml:space="preserve">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w:t>
      </w:r>
      <w:r w:rsidR="007F7031">
        <w:rPr>
          <w:rFonts w:ascii="Times New Roman" w:hAnsi="Times New Roman" w:cs="Times New Roman"/>
          <w:sz w:val="24"/>
          <w:szCs w:val="24"/>
        </w:rPr>
        <w:t>36</w:t>
      </w:r>
      <w:r w:rsidR="00942839" w:rsidRPr="001D3788">
        <w:rPr>
          <w:rFonts w:ascii="Times New Roman" w:hAnsi="Times New Roman" w:cs="Times New Roman"/>
          <w:sz w:val="24"/>
          <w:szCs w:val="24"/>
        </w:rPr>
        <w:t>)</w:t>
      </w:r>
      <w:r w:rsidR="00942839">
        <w:rPr>
          <w:rFonts w:ascii="Times New Roman" w:hAnsi="Times New Roman" w:cs="Times New Roman"/>
          <w:sz w:val="24"/>
          <w:szCs w:val="24"/>
        </w:rPr>
        <w:t xml:space="preserve"> than the combined ratings of objects B and C in the backwards </w:t>
      </w:r>
      <w:r w:rsidR="00942839">
        <w:rPr>
          <w:rFonts w:ascii="Times New Roman" w:hAnsi="Times New Roman" w:cs="Times New Roman"/>
          <w:sz w:val="24"/>
          <w:szCs w:val="24"/>
        </w:rPr>
        <w:lastRenderedPageBreak/>
        <w:t>blocking experimental trials (</w:t>
      </w:r>
      <w:r w:rsidR="00942839">
        <w:rPr>
          <w:rFonts w:ascii="Times New Roman" w:hAnsi="Times New Roman" w:cs="Times New Roman"/>
          <w:i/>
          <w:iCs/>
          <w:sz w:val="24"/>
          <w:szCs w:val="24"/>
        </w:rPr>
        <w:t xml:space="preserve">M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w:t>
      </w:r>
      <w:r w:rsidR="007F7031">
        <w:rPr>
          <w:rFonts w:ascii="Times New Roman" w:hAnsi="Times New Roman" w:cs="Times New Roman"/>
          <w:sz w:val="24"/>
          <w:szCs w:val="24"/>
        </w:rPr>
        <w:t>77</w:t>
      </w:r>
      <w:r w:rsidR="00942839">
        <w:rPr>
          <w:rFonts w:ascii="Times New Roman" w:hAnsi="Times New Roman" w:cs="Times New Roman"/>
          <w:sz w:val="24"/>
          <w:szCs w:val="24"/>
        </w:rPr>
        <w:t xml:space="preserve">, </w:t>
      </w:r>
      <w:r w:rsidR="00942839" w:rsidRPr="001D3788">
        <w:rPr>
          <w:rFonts w:ascii="Times New Roman" w:hAnsi="Times New Roman" w:cs="Times New Roman"/>
          <w:i/>
          <w:iCs/>
          <w:sz w:val="24"/>
          <w:szCs w:val="24"/>
        </w:rPr>
        <w:t>SD</w:t>
      </w:r>
      <w:r w:rsidR="00942839">
        <w:rPr>
          <w:rFonts w:ascii="Times New Roman" w:hAnsi="Times New Roman" w:cs="Times New Roman"/>
          <w:sz w:val="24"/>
          <w:szCs w:val="24"/>
        </w:rPr>
        <w:t xml:space="preserve">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0.4</w:t>
      </w:r>
      <w:r w:rsidR="007F7031">
        <w:rPr>
          <w:rFonts w:ascii="Times New Roman" w:hAnsi="Times New Roman" w:cs="Times New Roman"/>
          <w:sz w:val="24"/>
          <w:szCs w:val="24"/>
        </w:rPr>
        <w:t>2</w:t>
      </w:r>
      <w:r w:rsidR="00942839" w:rsidRPr="001D3788">
        <w:rPr>
          <w:rFonts w:ascii="Times New Roman" w:hAnsi="Times New Roman" w:cs="Times New Roman"/>
          <w:sz w:val="24"/>
          <w:szCs w:val="24"/>
        </w:rPr>
        <w:t>)</w:t>
      </w:r>
      <w:r w:rsidR="00942839">
        <w:rPr>
          <w:rFonts w:ascii="Times New Roman" w:hAnsi="Times New Roman" w:cs="Times New Roman"/>
          <w:sz w:val="24"/>
          <w:szCs w:val="24"/>
        </w:rPr>
        <w:t>.</w:t>
      </w:r>
      <w:r w:rsidR="007F7031">
        <w:rPr>
          <w:rFonts w:ascii="Times New Roman" w:hAnsi="Times New Roman" w:cs="Times New Roman"/>
          <w:sz w:val="24"/>
          <w:szCs w:val="24"/>
        </w:rPr>
        <w:t xml:space="preserve"> Similar to the results above for the backwards blocking condition, this result indicated that when the object that is shown in isolation was also shown in combination with other objects participants show stronger retrospective reevaluations.</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47C71398" w14:textId="065B3A11" w:rsidR="00C94E96" w:rsidRDefault="009E4040" w:rsidP="00C94E96">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purpose of this study was to determine how children reason about</w:t>
      </w:r>
      <w:r w:rsidR="007D2EAB">
        <w:rPr>
          <w:rFonts w:ascii="Times New Roman" w:hAnsi="Times New Roman" w:cs="Times New Roman"/>
          <w:sz w:val="24"/>
          <w:szCs w:val="24"/>
        </w:rPr>
        <w:t xml:space="preserve"> a backwards blocking event that consisted of three rather than two objects. </w:t>
      </w:r>
      <w:r w:rsidR="008F5F26" w:rsidRPr="008F5F26">
        <w:rPr>
          <w:rFonts w:ascii="Times New Roman" w:hAnsi="Times New Roman" w:cs="Times New Roman"/>
          <w:sz w:val="24"/>
          <w:szCs w:val="24"/>
        </w:rPr>
        <w:t>The results</w:t>
      </w:r>
      <w:r w:rsidR="00AA00F7">
        <w:rPr>
          <w:rFonts w:ascii="Times New Roman" w:hAnsi="Times New Roman" w:cs="Times New Roman"/>
          <w:sz w:val="24"/>
          <w:szCs w:val="24"/>
        </w:rPr>
        <w:t xml:space="preserve"> indicated that participants did engage in backwards blocking reasoning. </w:t>
      </w:r>
      <w:r w:rsidR="00831047">
        <w:rPr>
          <w:rFonts w:ascii="Times New Roman" w:hAnsi="Times New Roman" w:cs="Times New Roman"/>
          <w:sz w:val="24"/>
          <w:szCs w:val="24"/>
        </w:rPr>
        <w:t xml:space="preserve"> </w:t>
      </w:r>
      <w:r w:rsidR="0051513F">
        <w:rPr>
          <w:rFonts w:ascii="Times New Roman" w:hAnsi="Times New Roman" w:cs="Times New Roman"/>
          <w:sz w:val="24"/>
          <w:szCs w:val="24"/>
        </w:rPr>
        <w:t>Specifically</w:t>
      </w:r>
      <w:r w:rsidR="00831047">
        <w:rPr>
          <w:rFonts w:ascii="Times New Roman" w:hAnsi="Times New Roman" w:cs="Times New Roman"/>
          <w:sz w:val="24"/>
          <w:szCs w:val="24"/>
        </w:rPr>
        <w:t>, we found that participants</w:t>
      </w:r>
      <w:r w:rsidR="0051513F">
        <w:rPr>
          <w:rFonts w:ascii="Times New Roman" w:hAnsi="Times New Roman" w:cs="Times New Roman"/>
          <w:sz w:val="24"/>
          <w:szCs w:val="24"/>
        </w:rPr>
        <w:t xml:space="preserve"> were less confident that </w:t>
      </w:r>
      <w:r w:rsidR="0054065C">
        <w:rPr>
          <w:rFonts w:ascii="Times New Roman" w:hAnsi="Times New Roman" w:cs="Times New Roman"/>
          <w:sz w:val="24"/>
          <w:szCs w:val="24"/>
        </w:rPr>
        <w:t>objects that were only shown in</w:t>
      </w:r>
      <w:r w:rsidR="007A2F41">
        <w:rPr>
          <w:rFonts w:ascii="Times New Roman" w:hAnsi="Times New Roman" w:cs="Times New Roman"/>
          <w:sz w:val="24"/>
          <w:szCs w:val="24"/>
        </w:rPr>
        <w:t xml:space="preserve"> groups</w:t>
      </w:r>
      <w:r w:rsidR="0054065C">
        <w:rPr>
          <w:rFonts w:ascii="Times New Roman" w:hAnsi="Times New Roman" w:cs="Times New Roman"/>
          <w:sz w:val="24"/>
          <w:szCs w:val="24"/>
        </w:rPr>
        <w:t xml:space="preserve"> </w:t>
      </w:r>
      <w:r w:rsidR="0051513F">
        <w:rPr>
          <w:rFonts w:ascii="Times New Roman" w:hAnsi="Times New Roman" w:cs="Times New Roman"/>
          <w:sz w:val="24"/>
          <w:szCs w:val="24"/>
        </w:rPr>
        <w:t xml:space="preserve">in the backwards blocking experimental trial (i.e., objects B-C) were blickets compared to the </w:t>
      </w:r>
      <w:r w:rsidR="0054065C">
        <w:rPr>
          <w:rFonts w:ascii="Times New Roman" w:hAnsi="Times New Roman" w:cs="Times New Roman"/>
          <w:sz w:val="24"/>
          <w:szCs w:val="24"/>
        </w:rPr>
        <w:t>objects that were only shown in groups</w:t>
      </w:r>
      <w:r w:rsidR="0051513F">
        <w:rPr>
          <w:rFonts w:ascii="Times New Roman" w:hAnsi="Times New Roman" w:cs="Times New Roman"/>
          <w:sz w:val="24"/>
          <w:szCs w:val="24"/>
        </w:rPr>
        <w:t xml:space="preserve"> in the backwards blocking control trial</w:t>
      </w:r>
      <w:r w:rsidR="00D22670">
        <w:rPr>
          <w:rFonts w:ascii="Times New Roman" w:hAnsi="Times New Roman" w:cs="Times New Roman"/>
          <w:sz w:val="24"/>
          <w:szCs w:val="24"/>
        </w:rPr>
        <w:t xml:space="preserve"> (i.e., objects A-C).</w:t>
      </w:r>
      <w:r w:rsidR="006367C7">
        <w:rPr>
          <w:rFonts w:ascii="Times New Roman" w:hAnsi="Times New Roman" w:cs="Times New Roman"/>
          <w:sz w:val="24"/>
          <w:szCs w:val="24"/>
        </w:rPr>
        <w:t xml:space="preserve"> Although participants did engage in backwards blocking reasoning, </w:t>
      </w:r>
      <w:r w:rsidR="00AA1F29">
        <w:rPr>
          <w:rFonts w:ascii="Times New Roman" w:hAnsi="Times New Roman" w:cs="Times New Roman"/>
          <w:sz w:val="24"/>
          <w:szCs w:val="24"/>
        </w:rPr>
        <w:t>an</w:t>
      </w:r>
      <w:r w:rsidR="008F5F26" w:rsidRPr="008F5F26">
        <w:rPr>
          <w:rFonts w:ascii="Times New Roman" w:hAnsi="Times New Roman" w:cs="Times New Roman"/>
          <w:sz w:val="24"/>
          <w:szCs w:val="24"/>
        </w:rPr>
        <w:t xml:space="preserve"> open question concerns whether participants</w:t>
      </w:r>
      <w:r w:rsidR="00AA1F29">
        <w:rPr>
          <w:rFonts w:ascii="Times New Roman" w:hAnsi="Times New Roman" w:cs="Times New Roman"/>
          <w:sz w:val="24"/>
          <w:szCs w:val="24"/>
        </w:rPr>
        <w:t xml:space="preserve">’ causal </w:t>
      </w:r>
      <w:r w:rsidR="008F5F26" w:rsidRPr="008F5F26">
        <w:rPr>
          <w:rFonts w:ascii="Times New Roman" w:hAnsi="Times New Roman" w:cs="Times New Roman"/>
          <w:sz w:val="24"/>
          <w:szCs w:val="24"/>
        </w:rPr>
        <w:t>inferences</w:t>
      </w:r>
      <w:r w:rsidR="00126E3F">
        <w:rPr>
          <w:rFonts w:ascii="Times New Roman" w:hAnsi="Times New Roman" w:cs="Times New Roman"/>
          <w:sz w:val="24"/>
          <w:szCs w:val="24"/>
        </w:rPr>
        <w:t>,</w:t>
      </w:r>
      <w:r w:rsidR="008F5F26" w:rsidRPr="008F5F26">
        <w:rPr>
          <w:rFonts w:ascii="Times New Roman" w:hAnsi="Times New Roman" w:cs="Times New Roman"/>
          <w:sz w:val="24"/>
          <w:szCs w:val="24"/>
        </w:rPr>
        <w:t xml:space="preserve"> </w:t>
      </w:r>
      <w:r w:rsidR="00745CAD">
        <w:rPr>
          <w:rFonts w:ascii="Times New Roman" w:hAnsi="Times New Roman" w:cs="Times New Roman"/>
          <w:sz w:val="24"/>
          <w:szCs w:val="24"/>
        </w:rPr>
        <w:t>overall</w:t>
      </w:r>
      <w:r w:rsidR="00126E3F">
        <w:rPr>
          <w:rFonts w:ascii="Times New Roman" w:hAnsi="Times New Roman" w:cs="Times New Roman"/>
          <w:sz w:val="24"/>
          <w:szCs w:val="24"/>
        </w:rPr>
        <w:t xml:space="preserve"> or in parts,</w:t>
      </w:r>
      <w:r w:rsidR="00AA1F29">
        <w:rPr>
          <w:rFonts w:ascii="Times New Roman" w:hAnsi="Times New Roman" w:cs="Times New Roman"/>
          <w:sz w:val="24"/>
          <w:szCs w:val="24"/>
        </w:rPr>
        <w:t xml:space="preserve"> were</w:t>
      </w:r>
      <w:r w:rsidR="008F5F26" w:rsidRPr="008F5F26">
        <w:rPr>
          <w:rFonts w:ascii="Times New Roman" w:hAnsi="Times New Roman" w:cs="Times New Roman"/>
          <w:sz w:val="24"/>
          <w:szCs w:val="24"/>
        </w:rPr>
        <w:t xml:space="preserve"> best explained by an associative-learning mechanism</w:t>
      </w:r>
      <w:r w:rsidR="00AA1F29">
        <w:rPr>
          <w:rFonts w:ascii="Times New Roman" w:hAnsi="Times New Roman" w:cs="Times New Roman"/>
          <w:sz w:val="24"/>
          <w:szCs w:val="24"/>
        </w:rPr>
        <w:t>,</w:t>
      </w:r>
      <w:r w:rsidR="008F5F26" w:rsidRPr="008F5F26">
        <w:rPr>
          <w:rFonts w:ascii="Times New Roman" w:hAnsi="Times New Roman" w:cs="Times New Roman"/>
          <w:sz w:val="24"/>
          <w:szCs w:val="24"/>
        </w:rPr>
        <w:t xml:space="preserve"> a Bayesian-inference</w:t>
      </w:r>
      <w:r w:rsidR="00AA1F29">
        <w:rPr>
          <w:rFonts w:ascii="Times New Roman" w:hAnsi="Times New Roman" w:cs="Times New Roman"/>
          <w:sz w:val="24"/>
          <w:szCs w:val="24"/>
        </w:rPr>
        <w:t xml:space="preserve"> mechanism, or some combination of both</w:t>
      </w:r>
      <w:r w:rsidR="008F5F26" w:rsidRPr="008F5F26">
        <w:rPr>
          <w:rFonts w:ascii="Times New Roman" w:hAnsi="Times New Roman" w:cs="Times New Roman"/>
          <w:sz w:val="24"/>
          <w:szCs w:val="24"/>
        </w:rPr>
        <w:t xml:space="preserve">. </w:t>
      </w:r>
      <w:r w:rsidR="003F5321">
        <w:rPr>
          <w:rFonts w:ascii="Times New Roman" w:hAnsi="Times New Roman" w:cs="Times New Roman"/>
          <w:sz w:val="24"/>
          <w:szCs w:val="24"/>
        </w:rPr>
        <w:t xml:space="preserve">We addressed this issue </w:t>
      </w:r>
      <w:r w:rsidR="00D7013B">
        <w:rPr>
          <w:rFonts w:ascii="Times New Roman" w:hAnsi="Times New Roman" w:cs="Times New Roman"/>
          <w:sz w:val="24"/>
          <w:szCs w:val="24"/>
        </w:rPr>
        <w:t>in the Computational Models section</w:t>
      </w:r>
      <w:r w:rsidR="003F5321">
        <w:rPr>
          <w:rFonts w:ascii="Times New Roman" w:hAnsi="Times New Roman" w:cs="Times New Roman"/>
          <w:sz w:val="24"/>
          <w:szCs w:val="24"/>
        </w:rPr>
        <w:t>.</w:t>
      </w:r>
      <w:r w:rsidR="00D7013B">
        <w:rPr>
          <w:rFonts w:ascii="Times New Roman" w:hAnsi="Times New Roman" w:cs="Times New Roman"/>
          <w:sz w:val="24"/>
          <w:szCs w:val="24"/>
        </w:rPr>
        <w:t xml:space="preserve"> However, before we address this issue, we wanted to determine further to what extent children’s backwards blocking performance is sensitive to demands on their information-processing. </w:t>
      </w:r>
      <w:r w:rsidR="001C77DB">
        <w:rPr>
          <w:rFonts w:ascii="Times New Roman" w:hAnsi="Times New Roman" w:cs="Times New Roman"/>
          <w:sz w:val="24"/>
          <w:szCs w:val="24"/>
        </w:rPr>
        <w:t xml:space="preserve">Experiment 2 was identical to Experiment 1 except for what participants saw following the initial event in which A, B, and C </w:t>
      </w:r>
      <w:r w:rsidR="00C94E96">
        <w:rPr>
          <w:rFonts w:ascii="Times New Roman" w:hAnsi="Times New Roman" w:cs="Times New Roman"/>
          <w:sz w:val="24"/>
          <w:szCs w:val="24"/>
        </w:rPr>
        <w:t>activated the machine together</w:t>
      </w:r>
      <w:r w:rsidR="001C77DB">
        <w:rPr>
          <w:rFonts w:ascii="Times New Roman" w:hAnsi="Times New Roman" w:cs="Times New Roman"/>
          <w:sz w:val="24"/>
          <w:szCs w:val="24"/>
        </w:rPr>
        <w:t>. During the backwards blocking experimental trials, objects A and B</w:t>
      </w:r>
      <w:r w:rsidR="00C94E96">
        <w:rPr>
          <w:rFonts w:ascii="Times New Roman" w:hAnsi="Times New Roman" w:cs="Times New Roman"/>
          <w:sz w:val="24"/>
          <w:szCs w:val="24"/>
        </w:rPr>
        <w:t xml:space="preserve"> were</w:t>
      </w:r>
      <w:r w:rsidR="001C77DB">
        <w:rPr>
          <w:rFonts w:ascii="Times New Roman" w:hAnsi="Times New Roman" w:cs="Times New Roman"/>
          <w:sz w:val="24"/>
          <w:szCs w:val="24"/>
        </w:rPr>
        <w:t xml:space="preserve"> placed on the machine</w:t>
      </w:r>
      <w:r w:rsidR="00C94E96">
        <w:rPr>
          <w:rFonts w:ascii="Times New Roman" w:hAnsi="Times New Roman" w:cs="Times New Roman"/>
          <w:sz w:val="24"/>
          <w:szCs w:val="24"/>
        </w:rPr>
        <w:t xml:space="preserve"> together</w:t>
      </w:r>
      <w:r w:rsidR="001C77DB">
        <w:rPr>
          <w:rFonts w:ascii="Times New Roman" w:hAnsi="Times New Roman" w:cs="Times New Roman"/>
          <w:sz w:val="24"/>
          <w:szCs w:val="24"/>
        </w:rPr>
        <w:t>, which</w:t>
      </w:r>
      <w:r w:rsidR="00C94E96">
        <w:rPr>
          <w:rFonts w:ascii="Times New Roman" w:hAnsi="Times New Roman" w:cs="Times New Roman"/>
          <w:sz w:val="24"/>
          <w:szCs w:val="24"/>
        </w:rPr>
        <w:t xml:space="preserve"> again</w:t>
      </w:r>
      <w:r w:rsidR="001C77DB">
        <w:rPr>
          <w:rFonts w:ascii="Times New Roman" w:hAnsi="Times New Roman" w:cs="Times New Roman"/>
          <w:sz w:val="24"/>
          <w:szCs w:val="24"/>
        </w:rPr>
        <w:t xml:space="preserve"> caused it to activate. During the backwards blocking control trials, objects D and E </w:t>
      </w:r>
      <w:r w:rsidR="00C94E96">
        <w:rPr>
          <w:rFonts w:ascii="Times New Roman" w:hAnsi="Times New Roman" w:cs="Times New Roman"/>
          <w:sz w:val="24"/>
          <w:szCs w:val="24"/>
        </w:rPr>
        <w:t xml:space="preserve">together </w:t>
      </w:r>
      <w:r w:rsidR="001C77DB">
        <w:rPr>
          <w:rFonts w:ascii="Times New Roman" w:hAnsi="Times New Roman" w:cs="Times New Roman"/>
          <w:sz w:val="24"/>
          <w:szCs w:val="24"/>
        </w:rPr>
        <w:t>were placed</w:t>
      </w:r>
      <w:r w:rsidR="00C94E96">
        <w:rPr>
          <w:rFonts w:ascii="Times New Roman" w:hAnsi="Times New Roman" w:cs="Times New Roman"/>
          <w:sz w:val="24"/>
          <w:szCs w:val="24"/>
        </w:rPr>
        <w:t xml:space="preserve"> on and subsequently caused the machine to activate</w:t>
      </w:r>
      <w:r w:rsidR="001C77DB">
        <w:rPr>
          <w:rFonts w:ascii="Times New Roman" w:hAnsi="Times New Roman" w:cs="Times New Roman"/>
          <w:sz w:val="24"/>
          <w:szCs w:val="24"/>
        </w:rPr>
        <w:t>. The experimental and control trials f</w:t>
      </w:r>
      <w:r w:rsidR="003D67E0">
        <w:rPr>
          <w:rFonts w:ascii="Times New Roman" w:hAnsi="Times New Roman" w:cs="Times New Roman"/>
          <w:sz w:val="24"/>
          <w:szCs w:val="24"/>
        </w:rPr>
        <w:t xml:space="preserve">or the indirect screening-off event were similar to those for the backwards blocking event except that objects A and B or objects D and E failed to make the </w:t>
      </w:r>
      <w:r w:rsidR="003D67E0">
        <w:rPr>
          <w:rFonts w:ascii="Times New Roman" w:hAnsi="Times New Roman" w:cs="Times New Roman"/>
          <w:sz w:val="24"/>
          <w:szCs w:val="24"/>
        </w:rPr>
        <w:lastRenderedPageBreak/>
        <w:t xml:space="preserve">machine go. We reasoned that by having to make inferences about multiple objects during what was the single event portion of the backwards blocking and indirect screening-off events in Experiment 1, children’s information-processing abilities would continue to be stretched. As a result, their causal inferences should remain aligned with associative learning, even if aspects of their inferences are consistent with normative processes captured by Bayesian inference. </w:t>
      </w:r>
    </w:p>
    <w:p w14:paraId="1B0B0551" w14:textId="6F6E221B" w:rsidR="00C94E96" w:rsidRPr="00C94E96" w:rsidRDefault="00C94E96" w:rsidP="00C94E96">
      <w:pPr>
        <w:spacing w:after="0" w:line="480" w:lineRule="auto"/>
        <w:ind w:firstLine="720"/>
        <w:jc w:val="center"/>
        <w:rPr>
          <w:rFonts w:ascii="Times New Roman" w:hAnsi="Times New Roman" w:cs="Times New Roman"/>
          <w:b/>
          <w:bCs/>
          <w:sz w:val="24"/>
          <w:szCs w:val="24"/>
        </w:rPr>
      </w:pPr>
      <w:r w:rsidRPr="00C94E96">
        <w:rPr>
          <w:rFonts w:ascii="Times New Roman" w:hAnsi="Times New Roman" w:cs="Times New Roman"/>
          <w:b/>
          <w:bCs/>
          <w:sz w:val="24"/>
          <w:szCs w:val="24"/>
        </w:rPr>
        <w:t>Experiment 2</w:t>
      </w:r>
    </w:p>
    <w:p w14:paraId="406B0A3D" w14:textId="5EF0D263" w:rsidR="00D7013B" w:rsidRPr="00C94E96" w:rsidRDefault="00D7013B" w:rsidP="00C94E96">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Experiment 2 was similar to Experiment 1 except</w:t>
      </w:r>
      <w:r w:rsidR="00BA73DE">
        <w:rPr>
          <w:rFonts w:ascii="Times New Roman" w:hAnsi="Times New Roman" w:cs="Times New Roman"/>
          <w:sz w:val="24"/>
          <w:szCs w:val="24"/>
        </w:rPr>
        <w:t xml:space="preserve"> for the number of objects that descended onto the machine during the second halves of the backwards blocking and indirect screening-off trials. During </w:t>
      </w:r>
      <w:proofErr w:type="gramStart"/>
      <w:r w:rsidR="00BA73DE">
        <w:rPr>
          <w:rFonts w:ascii="Times New Roman" w:hAnsi="Times New Roman" w:cs="Times New Roman"/>
          <w:sz w:val="24"/>
          <w:szCs w:val="24"/>
        </w:rPr>
        <w:t>second</w:t>
      </w:r>
      <w:proofErr w:type="gramEnd"/>
      <w:r w:rsidR="00BA73DE">
        <w:rPr>
          <w:rFonts w:ascii="Times New Roman" w:hAnsi="Times New Roman" w:cs="Times New Roman"/>
          <w:sz w:val="24"/>
          <w:szCs w:val="24"/>
        </w:rPr>
        <w:t xml:space="preserve"> half of the backwards blocking and indirect screening-off experimental </w:t>
      </w:r>
      <w:proofErr w:type="gramStart"/>
      <w:r w:rsidR="00BA73DE">
        <w:rPr>
          <w:rFonts w:ascii="Times New Roman" w:hAnsi="Times New Roman" w:cs="Times New Roman"/>
          <w:sz w:val="24"/>
          <w:szCs w:val="24"/>
        </w:rPr>
        <w:t xml:space="preserve">trials, </w:t>
      </w:r>
      <w:r>
        <w:rPr>
          <w:rFonts w:ascii="Times New Roman" w:hAnsi="Times New Roman" w:cs="Times New Roman"/>
          <w:sz w:val="24"/>
          <w:szCs w:val="24"/>
        </w:rPr>
        <w:t xml:space="preserve"> </w:t>
      </w:r>
      <w:r w:rsidR="00BA73DE">
        <w:rPr>
          <w:rFonts w:ascii="Times New Roman" w:hAnsi="Times New Roman" w:cs="Times New Roman"/>
          <w:sz w:val="24"/>
          <w:szCs w:val="24"/>
        </w:rPr>
        <w:t>two</w:t>
      </w:r>
      <w:proofErr w:type="gramEnd"/>
      <w:r w:rsidR="00BA73DE">
        <w:rPr>
          <w:rFonts w:ascii="Times New Roman" w:hAnsi="Times New Roman" w:cs="Times New Roman"/>
          <w:sz w:val="24"/>
          <w:szCs w:val="24"/>
        </w:rPr>
        <w:t xml:space="preserve"> objects, A and B, descended onto the machine following the first half of this event in which objects A, B, and C descended onto the machine. Likewise, </w:t>
      </w:r>
      <w:proofErr w:type="gramStart"/>
      <w:r w:rsidR="00BA73DE">
        <w:rPr>
          <w:rFonts w:ascii="Times New Roman" w:hAnsi="Times New Roman" w:cs="Times New Roman"/>
          <w:sz w:val="24"/>
          <w:szCs w:val="24"/>
        </w:rPr>
        <w:t>This</w:t>
      </w:r>
      <w:proofErr w:type="gramEnd"/>
      <w:r w:rsidR="00BA73DE">
        <w:rPr>
          <w:rFonts w:ascii="Times New Roman" w:hAnsi="Times New Roman" w:cs="Times New Roman"/>
          <w:sz w:val="24"/>
          <w:szCs w:val="24"/>
        </w:rPr>
        <w:t xml:space="preserve"> contrasts with Experiment 1 in which only one object, A, descended onto the machine. </w:t>
      </w:r>
      <w:r>
        <w:rPr>
          <w:rFonts w:ascii="Times New Roman" w:hAnsi="Times New Roman" w:cs="Times New Roman"/>
          <w:sz w:val="24"/>
          <w:szCs w:val="24"/>
        </w:rPr>
        <w:t>that 5- and 6-year-old children were tested.</w:t>
      </w:r>
    </w:p>
    <w:p w14:paraId="6574901D" w14:textId="77777777" w:rsidR="00D7013B" w:rsidRDefault="00D7013B" w:rsidP="00D7013B">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Method</w:t>
      </w:r>
    </w:p>
    <w:p w14:paraId="43C98D17" w14:textId="7A247314" w:rsidR="00D7013B" w:rsidRDefault="00D7013B" w:rsidP="00D7013B">
      <w:pPr>
        <w:spacing w:line="480" w:lineRule="auto"/>
        <w:contextualSpacing/>
        <w:rPr>
          <w:rFonts w:ascii="Times New Roman" w:hAnsi="Times New Roman" w:cs="Times New Roman"/>
          <w:bCs/>
          <w:sz w:val="24"/>
          <w:szCs w:val="24"/>
        </w:rPr>
      </w:pPr>
      <w:r>
        <w:rPr>
          <w:rFonts w:ascii="Times New Roman" w:hAnsi="Times New Roman" w:cs="Times New Roman"/>
          <w:b/>
          <w:sz w:val="24"/>
          <w:szCs w:val="24"/>
        </w:rPr>
        <w:tab/>
        <w:t xml:space="preserve">Participants.  </w:t>
      </w:r>
      <w:r w:rsidR="00531338">
        <w:rPr>
          <w:rFonts w:ascii="Times New Roman" w:hAnsi="Times New Roman" w:cs="Times New Roman"/>
          <w:bCs/>
          <w:sz w:val="24"/>
          <w:szCs w:val="24"/>
        </w:rPr>
        <w:t>Participants were 32 5-year-olds (1</w:t>
      </w:r>
      <w:r w:rsidR="00EE0FED">
        <w:rPr>
          <w:rFonts w:ascii="Times New Roman" w:hAnsi="Times New Roman" w:cs="Times New Roman"/>
          <w:bCs/>
          <w:sz w:val="24"/>
          <w:szCs w:val="24"/>
        </w:rPr>
        <w:t>8</w:t>
      </w:r>
      <w:r w:rsidR="00531338">
        <w:rPr>
          <w:rFonts w:ascii="Times New Roman" w:hAnsi="Times New Roman" w:cs="Times New Roman"/>
          <w:bCs/>
          <w:sz w:val="24"/>
          <w:szCs w:val="24"/>
        </w:rPr>
        <w:t xml:space="preserve"> boys and 1</w:t>
      </w:r>
      <w:r w:rsidR="00EE0FED">
        <w:rPr>
          <w:rFonts w:ascii="Times New Roman" w:hAnsi="Times New Roman" w:cs="Times New Roman"/>
          <w:bCs/>
          <w:sz w:val="24"/>
          <w:szCs w:val="24"/>
        </w:rPr>
        <w:t>4</w:t>
      </w:r>
      <w:r w:rsidR="00531338">
        <w:rPr>
          <w:rFonts w:ascii="Times New Roman" w:hAnsi="Times New Roman" w:cs="Times New Roman"/>
          <w:bCs/>
          <w:sz w:val="24"/>
          <w:szCs w:val="24"/>
        </w:rPr>
        <w:t xml:space="preserve"> girls; </w:t>
      </w:r>
      <w:r w:rsidR="00531338">
        <w:rPr>
          <w:rFonts w:ascii="Times New Roman" w:hAnsi="Times New Roman" w:cs="Times New Roman"/>
          <w:bCs/>
          <w:i/>
          <w:iCs/>
          <w:sz w:val="24"/>
          <w:szCs w:val="24"/>
        </w:rPr>
        <w:t xml:space="preserve">M </w:t>
      </w:r>
      <w:r w:rsidR="00531338">
        <w:rPr>
          <w:rFonts w:ascii="Times New Roman" w:hAnsi="Times New Roman" w:cs="Times New Roman"/>
          <w:bCs/>
          <w:sz w:val="24"/>
          <w:szCs w:val="24"/>
        </w:rPr>
        <w:t xml:space="preserve">= </w:t>
      </w:r>
      <w:r w:rsidR="00C72162">
        <w:rPr>
          <w:rFonts w:ascii="Times New Roman" w:hAnsi="Times New Roman" w:cs="Times New Roman"/>
          <w:bCs/>
          <w:sz w:val="24"/>
          <w:szCs w:val="24"/>
        </w:rPr>
        <w:t>65.31</w:t>
      </w:r>
      <w:r w:rsidR="00531338">
        <w:rPr>
          <w:rFonts w:ascii="Times New Roman" w:hAnsi="Times New Roman" w:cs="Times New Roman"/>
          <w:bCs/>
          <w:sz w:val="24"/>
          <w:szCs w:val="24"/>
        </w:rPr>
        <w:t xml:space="preserve"> months, range = 60-7</w:t>
      </w:r>
      <w:r w:rsidR="00C72162">
        <w:rPr>
          <w:rFonts w:ascii="Times New Roman" w:hAnsi="Times New Roman" w:cs="Times New Roman"/>
          <w:bCs/>
          <w:sz w:val="24"/>
          <w:szCs w:val="24"/>
        </w:rPr>
        <w:t>5</w:t>
      </w:r>
      <w:r w:rsidR="00531338">
        <w:rPr>
          <w:rFonts w:ascii="Times New Roman" w:hAnsi="Times New Roman" w:cs="Times New Roman"/>
          <w:bCs/>
          <w:sz w:val="24"/>
          <w:szCs w:val="24"/>
        </w:rPr>
        <w:t xml:space="preserve"> months, SD = 3.</w:t>
      </w:r>
      <w:r w:rsidR="00C72162">
        <w:rPr>
          <w:rFonts w:ascii="Times New Roman" w:hAnsi="Times New Roman" w:cs="Times New Roman"/>
          <w:bCs/>
          <w:sz w:val="24"/>
          <w:szCs w:val="24"/>
        </w:rPr>
        <w:t>65</w:t>
      </w:r>
      <w:r w:rsidR="00531338">
        <w:rPr>
          <w:rFonts w:ascii="Times New Roman" w:hAnsi="Times New Roman" w:cs="Times New Roman"/>
          <w:bCs/>
          <w:sz w:val="24"/>
          <w:szCs w:val="24"/>
        </w:rPr>
        <w:t>) and 3</w:t>
      </w:r>
      <w:r w:rsidR="00EE0FED">
        <w:rPr>
          <w:rFonts w:ascii="Times New Roman" w:hAnsi="Times New Roman" w:cs="Times New Roman"/>
          <w:bCs/>
          <w:sz w:val="24"/>
          <w:szCs w:val="24"/>
        </w:rPr>
        <w:t>2</w:t>
      </w:r>
      <w:r w:rsidR="00531338">
        <w:rPr>
          <w:rFonts w:ascii="Times New Roman" w:hAnsi="Times New Roman" w:cs="Times New Roman"/>
          <w:bCs/>
          <w:sz w:val="24"/>
          <w:szCs w:val="24"/>
        </w:rPr>
        <w:t xml:space="preserve"> 6-year-olds (</w:t>
      </w:r>
      <w:r w:rsidR="00EE0FED">
        <w:rPr>
          <w:rFonts w:ascii="Times New Roman" w:hAnsi="Times New Roman" w:cs="Times New Roman"/>
          <w:bCs/>
          <w:sz w:val="24"/>
          <w:szCs w:val="24"/>
        </w:rPr>
        <w:t>10</w:t>
      </w:r>
      <w:r w:rsidR="00531338">
        <w:rPr>
          <w:rFonts w:ascii="Times New Roman" w:hAnsi="Times New Roman" w:cs="Times New Roman"/>
          <w:bCs/>
          <w:sz w:val="24"/>
          <w:szCs w:val="24"/>
        </w:rPr>
        <w:t xml:space="preserve"> boys and </w:t>
      </w:r>
      <w:r w:rsidR="00EE0FED">
        <w:rPr>
          <w:rFonts w:ascii="Times New Roman" w:hAnsi="Times New Roman" w:cs="Times New Roman"/>
          <w:bCs/>
          <w:sz w:val="24"/>
          <w:szCs w:val="24"/>
        </w:rPr>
        <w:t>22</w:t>
      </w:r>
      <w:r w:rsidR="00531338">
        <w:rPr>
          <w:rFonts w:ascii="Times New Roman" w:hAnsi="Times New Roman" w:cs="Times New Roman"/>
          <w:bCs/>
          <w:sz w:val="24"/>
          <w:szCs w:val="24"/>
        </w:rPr>
        <w:t xml:space="preserve"> girls; </w:t>
      </w:r>
      <w:r w:rsidR="00531338">
        <w:rPr>
          <w:rFonts w:ascii="Times New Roman" w:hAnsi="Times New Roman" w:cs="Times New Roman"/>
          <w:bCs/>
          <w:i/>
          <w:iCs/>
          <w:sz w:val="24"/>
          <w:szCs w:val="24"/>
        </w:rPr>
        <w:t xml:space="preserve">M </w:t>
      </w:r>
      <w:r w:rsidR="00531338">
        <w:rPr>
          <w:rFonts w:ascii="Times New Roman" w:hAnsi="Times New Roman" w:cs="Times New Roman"/>
          <w:bCs/>
          <w:sz w:val="24"/>
          <w:szCs w:val="24"/>
        </w:rPr>
        <w:t xml:space="preserve">= </w:t>
      </w:r>
      <w:r w:rsidR="00C72162">
        <w:rPr>
          <w:rFonts w:ascii="Times New Roman" w:hAnsi="Times New Roman" w:cs="Times New Roman"/>
          <w:bCs/>
          <w:sz w:val="24"/>
          <w:szCs w:val="24"/>
        </w:rPr>
        <w:t xml:space="preserve">76.56 </w:t>
      </w:r>
      <w:r w:rsidR="00531338">
        <w:rPr>
          <w:rFonts w:ascii="Times New Roman" w:hAnsi="Times New Roman" w:cs="Times New Roman"/>
          <w:bCs/>
          <w:sz w:val="24"/>
          <w:szCs w:val="24"/>
        </w:rPr>
        <w:t xml:space="preserve">months, range = </w:t>
      </w:r>
      <w:r w:rsidR="000E4FF0">
        <w:rPr>
          <w:rFonts w:ascii="Times New Roman" w:hAnsi="Times New Roman" w:cs="Times New Roman"/>
          <w:bCs/>
          <w:sz w:val="24"/>
          <w:szCs w:val="24"/>
        </w:rPr>
        <w:t>65</w:t>
      </w:r>
      <w:r w:rsidR="00531338">
        <w:rPr>
          <w:rFonts w:ascii="Times New Roman" w:hAnsi="Times New Roman" w:cs="Times New Roman"/>
          <w:bCs/>
          <w:sz w:val="24"/>
          <w:szCs w:val="24"/>
        </w:rPr>
        <w:t xml:space="preserve">-83 months, SD = </w:t>
      </w:r>
      <w:r w:rsidR="000E4FF0">
        <w:rPr>
          <w:rFonts w:ascii="Times New Roman" w:hAnsi="Times New Roman" w:cs="Times New Roman"/>
          <w:bCs/>
          <w:sz w:val="24"/>
          <w:szCs w:val="24"/>
        </w:rPr>
        <w:t>4.33</w:t>
      </w:r>
      <w:r w:rsidR="00531338">
        <w:rPr>
          <w:rFonts w:ascii="Times New Roman" w:hAnsi="Times New Roman" w:cs="Times New Roman"/>
          <w:bCs/>
          <w:sz w:val="24"/>
          <w:szCs w:val="24"/>
        </w:rPr>
        <w:t>).</w:t>
      </w:r>
      <w:r w:rsidR="0025056D">
        <w:rPr>
          <w:rFonts w:ascii="Times New Roman" w:hAnsi="Times New Roman" w:cs="Times New Roman"/>
          <w:bCs/>
          <w:sz w:val="24"/>
          <w:szCs w:val="24"/>
        </w:rPr>
        <w:t xml:space="preserve"> Participants were</w:t>
      </w:r>
      <w:r w:rsidR="00A1403C">
        <w:rPr>
          <w:rFonts w:ascii="Times New Roman" w:hAnsi="Times New Roman" w:cs="Times New Roman"/>
          <w:bCs/>
          <w:sz w:val="24"/>
          <w:szCs w:val="24"/>
        </w:rPr>
        <w:t xml:space="preserve"> 12% Asian/Asian American, </w:t>
      </w:r>
      <w:r w:rsidR="00EC31DE">
        <w:rPr>
          <w:rFonts w:ascii="Times New Roman" w:hAnsi="Times New Roman" w:cs="Times New Roman"/>
          <w:bCs/>
          <w:sz w:val="24"/>
          <w:szCs w:val="24"/>
        </w:rPr>
        <w:t>9% Black/African American, 10% Hispanic, and</w:t>
      </w:r>
      <w:r w:rsidR="0025056D">
        <w:rPr>
          <w:rFonts w:ascii="Times New Roman" w:hAnsi="Times New Roman" w:cs="Times New Roman"/>
          <w:bCs/>
          <w:sz w:val="24"/>
          <w:szCs w:val="24"/>
        </w:rPr>
        <w:t xml:space="preserve"> </w:t>
      </w:r>
      <w:r w:rsidR="00236461">
        <w:rPr>
          <w:rFonts w:ascii="Times New Roman" w:hAnsi="Times New Roman" w:cs="Times New Roman"/>
          <w:bCs/>
          <w:sz w:val="24"/>
          <w:szCs w:val="24"/>
        </w:rPr>
        <w:t>6</w:t>
      </w:r>
      <w:r w:rsidR="00EC31DE">
        <w:rPr>
          <w:rFonts w:ascii="Times New Roman" w:hAnsi="Times New Roman" w:cs="Times New Roman"/>
          <w:bCs/>
          <w:sz w:val="24"/>
          <w:szCs w:val="24"/>
        </w:rPr>
        <w:t>9</w:t>
      </w:r>
      <w:r w:rsidR="00236461">
        <w:rPr>
          <w:rFonts w:ascii="Times New Roman" w:hAnsi="Times New Roman" w:cs="Times New Roman"/>
          <w:bCs/>
          <w:sz w:val="24"/>
          <w:szCs w:val="24"/>
        </w:rPr>
        <w:t>% White/Caucasian</w:t>
      </w:r>
      <w:r w:rsidR="00B233F2">
        <w:rPr>
          <w:rFonts w:ascii="Times New Roman" w:hAnsi="Times New Roman" w:cs="Times New Roman"/>
          <w:bCs/>
          <w:sz w:val="24"/>
          <w:szCs w:val="24"/>
        </w:rPr>
        <w:t>.</w:t>
      </w:r>
    </w:p>
    <w:p w14:paraId="26367C0E" w14:textId="5F5F9059" w:rsidR="00D7013B" w:rsidRDefault="00D7013B" w:rsidP="00D7013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Materials &amp; Procedure. </w:t>
      </w:r>
      <w:r>
        <w:rPr>
          <w:rFonts w:ascii="Times New Roman" w:hAnsi="Times New Roman" w:cs="Times New Roman"/>
          <w:sz w:val="24"/>
          <w:szCs w:val="24"/>
        </w:rPr>
        <w:t>The materials and procedure for Experiment 2 was identical to that for Experiment 1</w:t>
      </w:r>
      <w:r w:rsidR="00B233F2">
        <w:rPr>
          <w:rFonts w:ascii="Times New Roman" w:hAnsi="Times New Roman" w:cs="Times New Roman"/>
          <w:sz w:val="24"/>
          <w:szCs w:val="24"/>
        </w:rPr>
        <w:t xml:space="preserve"> with the following exceptions: During the backwards blocking experimental events,</w:t>
      </w:r>
      <w:r w:rsidR="00706505">
        <w:rPr>
          <w:rFonts w:ascii="Times New Roman" w:hAnsi="Times New Roman" w:cs="Times New Roman"/>
          <w:sz w:val="24"/>
          <w:szCs w:val="24"/>
        </w:rPr>
        <w:t xml:space="preserve"> </w:t>
      </w:r>
      <w:r w:rsidR="00B05488">
        <w:rPr>
          <w:rFonts w:ascii="Times New Roman" w:hAnsi="Times New Roman" w:cs="Times New Roman"/>
          <w:sz w:val="24"/>
          <w:szCs w:val="24"/>
        </w:rPr>
        <w:t xml:space="preserve">two </w:t>
      </w:r>
      <w:r w:rsidR="00706505">
        <w:rPr>
          <w:rFonts w:ascii="Times New Roman" w:hAnsi="Times New Roman" w:cs="Times New Roman"/>
          <w:sz w:val="24"/>
          <w:szCs w:val="24"/>
        </w:rPr>
        <w:t>objects</w:t>
      </w:r>
      <w:r w:rsidR="00B05488">
        <w:rPr>
          <w:rFonts w:ascii="Times New Roman" w:hAnsi="Times New Roman" w:cs="Times New Roman"/>
          <w:sz w:val="24"/>
          <w:szCs w:val="24"/>
        </w:rPr>
        <w:t>,</w:t>
      </w:r>
      <w:r w:rsidR="00706505">
        <w:rPr>
          <w:rFonts w:ascii="Times New Roman" w:hAnsi="Times New Roman" w:cs="Times New Roman"/>
          <w:sz w:val="24"/>
          <w:szCs w:val="24"/>
        </w:rPr>
        <w:t xml:space="preserve"> A and B</w:t>
      </w:r>
      <w:r w:rsidR="00B05488">
        <w:rPr>
          <w:rFonts w:ascii="Times New Roman" w:hAnsi="Times New Roman" w:cs="Times New Roman"/>
          <w:sz w:val="24"/>
          <w:szCs w:val="24"/>
        </w:rPr>
        <w:t>,</w:t>
      </w:r>
      <w:r w:rsidR="00706505">
        <w:rPr>
          <w:rFonts w:ascii="Times New Roman" w:hAnsi="Times New Roman" w:cs="Times New Roman"/>
          <w:sz w:val="24"/>
          <w:szCs w:val="24"/>
        </w:rPr>
        <w:t xml:space="preserve"> </w:t>
      </w:r>
      <w:r w:rsidR="00B05488">
        <w:rPr>
          <w:rFonts w:ascii="Times New Roman" w:hAnsi="Times New Roman" w:cs="Times New Roman"/>
          <w:sz w:val="24"/>
          <w:szCs w:val="24"/>
        </w:rPr>
        <w:t>descended</w:t>
      </w:r>
      <w:r w:rsidR="007A179E">
        <w:rPr>
          <w:rFonts w:ascii="Times New Roman" w:hAnsi="Times New Roman" w:cs="Times New Roman"/>
          <w:sz w:val="24"/>
          <w:szCs w:val="24"/>
        </w:rPr>
        <w:t xml:space="preserve"> (following the initial ABC+ event) rather than </w:t>
      </w:r>
      <w:r w:rsidR="00B05488">
        <w:rPr>
          <w:rFonts w:ascii="Times New Roman" w:hAnsi="Times New Roman" w:cs="Times New Roman"/>
          <w:sz w:val="24"/>
          <w:szCs w:val="24"/>
        </w:rPr>
        <w:t>one object (thus, the event was ABC+; AB+)</w:t>
      </w:r>
      <w:r w:rsidR="007A179E">
        <w:rPr>
          <w:rFonts w:ascii="Times New Roman" w:hAnsi="Times New Roman" w:cs="Times New Roman"/>
          <w:sz w:val="24"/>
          <w:szCs w:val="24"/>
        </w:rPr>
        <w:t>.</w:t>
      </w:r>
      <w:r w:rsidR="00B05488">
        <w:rPr>
          <w:rFonts w:ascii="Times New Roman" w:hAnsi="Times New Roman" w:cs="Times New Roman"/>
          <w:sz w:val="24"/>
          <w:szCs w:val="24"/>
        </w:rPr>
        <w:t xml:space="preserve"> Likewise,</w:t>
      </w:r>
      <w:r w:rsidR="007A179E">
        <w:rPr>
          <w:rFonts w:ascii="Times New Roman" w:hAnsi="Times New Roman" w:cs="Times New Roman"/>
          <w:sz w:val="24"/>
          <w:szCs w:val="24"/>
        </w:rPr>
        <w:t xml:space="preserve"> </w:t>
      </w:r>
      <w:r w:rsidR="00B05488">
        <w:rPr>
          <w:rFonts w:ascii="Times New Roman" w:hAnsi="Times New Roman" w:cs="Times New Roman"/>
          <w:sz w:val="24"/>
          <w:szCs w:val="24"/>
        </w:rPr>
        <w:t xml:space="preserve">During the backwards blocking control events, two objects D and E descended onto the machine (following the ABC+ event) </w:t>
      </w:r>
      <w:r w:rsidR="00B05488">
        <w:rPr>
          <w:rFonts w:ascii="Times New Roman" w:hAnsi="Times New Roman" w:cs="Times New Roman"/>
          <w:sz w:val="24"/>
          <w:szCs w:val="24"/>
        </w:rPr>
        <w:lastRenderedPageBreak/>
        <w:t xml:space="preserve">rather than object D by itself. The indirect screening-off experimental and control trials were identical to the backwards blocking trials except that the </w:t>
      </w:r>
      <w:r w:rsidR="003C3F7F">
        <w:rPr>
          <w:rFonts w:ascii="Times New Roman" w:hAnsi="Times New Roman" w:cs="Times New Roman"/>
          <w:sz w:val="24"/>
          <w:szCs w:val="24"/>
        </w:rPr>
        <w:t>machine neither activated</w:t>
      </w:r>
      <w:r w:rsidR="00B05488">
        <w:rPr>
          <w:rFonts w:ascii="Times New Roman" w:hAnsi="Times New Roman" w:cs="Times New Roman"/>
          <w:sz w:val="24"/>
          <w:szCs w:val="24"/>
        </w:rPr>
        <w:t xml:space="preserve"> when objects A and B descended onto the machine during the indirect screening-off experimental trials</w:t>
      </w:r>
      <w:r w:rsidR="003C3F7F">
        <w:rPr>
          <w:rFonts w:ascii="Times New Roman" w:hAnsi="Times New Roman" w:cs="Times New Roman"/>
          <w:sz w:val="24"/>
          <w:szCs w:val="24"/>
        </w:rPr>
        <w:t xml:space="preserve"> nor when objects D and E descended onto the machine during the indirect screening-off control trials.</w:t>
      </w:r>
      <w:r w:rsidR="00755B78">
        <w:rPr>
          <w:rFonts w:ascii="Times New Roman" w:hAnsi="Times New Roman" w:cs="Times New Roman"/>
          <w:sz w:val="24"/>
          <w:szCs w:val="24"/>
        </w:rPr>
        <w:t xml:space="preserve"> Consistent with Experiment 1, the left- and right-most positions of objects A and B during the experimental trials and objects D and E during the control trials were counterbalanced.</w:t>
      </w:r>
    </w:p>
    <w:p w14:paraId="703191A0" w14:textId="65D5DE7D" w:rsidR="00AF6F5E" w:rsidRDefault="00AF6F5E" w:rsidP="00D7013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Results</w:t>
      </w:r>
    </w:p>
    <w:p w14:paraId="4826F90A" w14:textId="5ACC0771" w:rsidR="00AF6F5E" w:rsidRDefault="00AF6F5E" w:rsidP="00AF6F5E">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 xml:space="preserve">Figure </w:t>
      </w:r>
      <w:r w:rsidR="00654FB7">
        <w:rPr>
          <w:rFonts w:ascii="Times New Roman" w:hAnsi="Times New Roman" w:cs="Times New Roman"/>
          <w:bCs/>
          <w:sz w:val="24"/>
          <w:szCs w:val="24"/>
        </w:rPr>
        <w:t>3</w:t>
      </w:r>
      <w:r>
        <w:rPr>
          <w:rFonts w:ascii="Times New Roman" w:hAnsi="Times New Roman" w:cs="Times New Roman"/>
          <w:bCs/>
          <w:sz w:val="24"/>
          <w:szCs w:val="24"/>
        </w:rPr>
        <w:t xml:space="preserve"> shows the number of times children responded “yes” to the question “Is this a blicket” for each object. </w:t>
      </w:r>
      <w:r w:rsidR="008A77A0">
        <w:rPr>
          <w:rFonts w:ascii="Times New Roman" w:hAnsi="Times New Roman" w:cs="Times New Roman"/>
          <w:bCs/>
          <w:sz w:val="24"/>
          <w:szCs w:val="24"/>
        </w:rPr>
        <w:t>The data for this experiment</w:t>
      </w:r>
      <w:r>
        <w:rPr>
          <w:rFonts w:ascii="Times New Roman" w:hAnsi="Times New Roman" w:cs="Times New Roman"/>
          <w:bCs/>
          <w:sz w:val="24"/>
          <w:szCs w:val="24"/>
        </w:rPr>
        <w:t xml:space="preserve"> were entered into a five-way linear mixed-effects model with Age as a continuous fixed effect, Condition (Backwards blocking vs. Indirect screening-off) as the between-participants fixed effect, Trial Type (Experimental vs. Control), Objects (A vs. B vs. C vs. D</w:t>
      </w:r>
      <w:r w:rsidR="00046DCC">
        <w:rPr>
          <w:rFonts w:ascii="Times New Roman" w:hAnsi="Times New Roman" w:cs="Times New Roman"/>
          <w:bCs/>
          <w:sz w:val="24"/>
          <w:szCs w:val="24"/>
        </w:rPr>
        <w:t xml:space="preserve"> vs. E</w:t>
      </w:r>
      <w:r>
        <w:rPr>
          <w:rFonts w:ascii="Times New Roman" w:hAnsi="Times New Roman" w:cs="Times New Roman"/>
          <w:bCs/>
          <w:sz w:val="24"/>
          <w:szCs w:val="24"/>
        </w:rPr>
        <w:t xml:space="preserve">), and Trial Number (Trial 1 vs. Trial 2) as the within-participants fixed effects, and participant as the random effect. </w:t>
      </w:r>
      <w:r>
        <w:rPr>
          <w:rFonts w:ascii="Times New Roman" w:hAnsi="Times New Roman" w:cs="Times New Roman"/>
          <w:sz w:val="24"/>
          <w:szCs w:val="24"/>
        </w:rPr>
        <w:t xml:space="preserve">This analysis yielded several experimental-effects and two-way interactions, which were qualified by </w:t>
      </w:r>
      <w:r w:rsidR="002C0961">
        <w:rPr>
          <w:rFonts w:ascii="Times New Roman" w:hAnsi="Times New Roman" w:cs="Times New Roman"/>
          <w:sz w:val="24"/>
          <w:szCs w:val="24"/>
        </w:rPr>
        <w:t>a single</w:t>
      </w:r>
      <w:r>
        <w:rPr>
          <w:rFonts w:ascii="Times New Roman" w:hAnsi="Times New Roman" w:cs="Times New Roman"/>
          <w:sz w:val="24"/>
          <w:szCs w:val="24"/>
        </w:rPr>
        <w:t xml:space="preserve"> three-way interaction</w:t>
      </w:r>
      <w:r w:rsidR="002C0961">
        <w:rPr>
          <w:rFonts w:ascii="Times New Roman" w:hAnsi="Times New Roman" w:cs="Times New Roman"/>
          <w:sz w:val="24"/>
          <w:szCs w:val="24"/>
        </w:rPr>
        <w:t xml:space="preserve"> between </w:t>
      </w:r>
      <w:r>
        <w:rPr>
          <w:rFonts w:ascii="Times New Roman" w:hAnsi="Times New Roman" w:cs="Times New Roman"/>
          <w:sz w:val="24"/>
          <w:szCs w:val="24"/>
        </w:rPr>
        <w:t xml:space="preserve">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2C0961">
        <w:rPr>
          <w:rFonts w:ascii="Times New Roman" w:hAnsi="Times New Roman" w:cs="Times New Roman"/>
          <w:sz w:val="24"/>
          <w:szCs w:val="24"/>
        </w:rPr>
        <w:t>185.38</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5E396712" w14:textId="6F07A68B" w:rsidR="003069F8" w:rsidRDefault="0085454E" w:rsidP="003069F8">
      <w:pPr>
        <w:keepNext/>
        <w:spacing w:line="240" w:lineRule="auto"/>
        <w:contextualSpacing/>
        <w:rPr>
          <w:rFonts w:ascii="Times New Roman" w:hAnsi="Times New Roman" w:cs="Times New Roman"/>
          <w:sz w:val="20"/>
          <w:szCs w:val="20"/>
        </w:rPr>
      </w:pPr>
      <w:r>
        <w:rPr>
          <w:noProof/>
        </w:rPr>
        <w:lastRenderedPageBreak/>
        <w:drawing>
          <wp:inline distT="0" distB="0" distL="0" distR="0" wp14:anchorId="48026096" wp14:editId="2A245C34">
            <wp:extent cx="4553712" cy="3072384"/>
            <wp:effectExtent l="0" t="0" r="0" b="0"/>
            <wp:docPr id="2" name="Picture 2" descr="A graph of different sizes of ba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A graph of different sizes of ba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53712" cy="3072384"/>
                    </a:xfrm>
                    <a:prstGeom prst="rect">
                      <a:avLst/>
                    </a:prstGeom>
                  </pic:spPr>
                </pic:pic>
              </a:graphicData>
            </a:graphic>
          </wp:inline>
        </w:drawing>
      </w:r>
      <w:r w:rsidR="00010213">
        <w:rPr>
          <w:rFonts w:ascii="Times New Roman" w:hAnsi="Times New Roman" w:cs="Times New Roman"/>
          <w:sz w:val="20"/>
          <w:szCs w:val="20"/>
        </w:rPr>
        <w:br/>
      </w:r>
      <w:r w:rsidR="003069F8" w:rsidRPr="00010213">
        <w:rPr>
          <w:rFonts w:ascii="Times New Roman" w:hAnsi="Times New Roman" w:cs="Times New Roman"/>
          <w:sz w:val="20"/>
          <w:szCs w:val="20"/>
        </w:rPr>
        <w:t xml:space="preserve">Figure </w:t>
      </w:r>
      <w:r w:rsidR="003069F8">
        <w:rPr>
          <w:rFonts w:ascii="Times New Roman" w:hAnsi="Times New Roman" w:cs="Times New Roman"/>
          <w:sz w:val="20"/>
          <w:szCs w:val="20"/>
        </w:rPr>
        <w:t>3</w:t>
      </w:r>
      <w:r w:rsidR="003069F8" w:rsidRPr="00010213">
        <w:rPr>
          <w:rFonts w:ascii="Times New Roman" w:hAnsi="Times New Roman" w:cs="Times New Roman"/>
          <w:sz w:val="20"/>
          <w:szCs w:val="20"/>
        </w:rPr>
        <w:t>. Participants’ mean responses to whether each object was a blicket across the conditions and trial types. Bars show standard error.</w:t>
      </w:r>
    </w:p>
    <w:p w14:paraId="2AEF67AC" w14:textId="77777777" w:rsidR="003069F8" w:rsidRPr="00010213" w:rsidRDefault="003069F8" w:rsidP="00010213">
      <w:pPr>
        <w:keepNext/>
        <w:spacing w:line="240" w:lineRule="auto"/>
        <w:contextualSpacing/>
        <w:rPr>
          <w:rFonts w:ascii="Times New Roman" w:hAnsi="Times New Roman" w:cs="Times New Roman"/>
          <w:sz w:val="20"/>
          <w:szCs w:val="20"/>
        </w:rPr>
      </w:pPr>
    </w:p>
    <w:p w14:paraId="2A5C34E6" w14:textId="4A38AE2D" w:rsidR="00AF6F5E" w:rsidRDefault="007A1F38" w:rsidP="00AF6F5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examine the three-way interaction between Condition, Trial Type, and Object</w:t>
      </w:r>
      <w:r w:rsidR="00AF6F5E">
        <w:rPr>
          <w:rFonts w:ascii="Times New Roman" w:hAnsi="Times New Roman" w:cs="Times New Roman"/>
          <w:sz w:val="24"/>
          <w:szCs w:val="24"/>
        </w:rPr>
        <w:t xml:space="preserve">, we constructed a set of one-way linear mixed-effects models for the experimental and control trials within the backwards blocking and indirect screening-off conditions. </w:t>
      </w:r>
      <w:r>
        <w:rPr>
          <w:rFonts w:ascii="Times New Roman" w:hAnsi="Times New Roman" w:cs="Times New Roman"/>
          <w:sz w:val="24"/>
          <w:szCs w:val="24"/>
        </w:rPr>
        <w:t>Object was treated as the single</w:t>
      </w:r>
      <w:r w:rsidR="00AF6F5E">
        <w:rPr>
          <w:rFonts w:ascii="Times New Roman" w:hAnsi="Times New Roman" w:cs="Times New Roman"/>
          <w:sz w:val="24"/>
          <w:szCs w:val="24"/>
        </w:rPr>
        <w:t xml:space="preserve"> within-participants fixed effect in these follow-up analyses</w:t>
      </w:r>
      <w:r>
        <w:rPr>
          <w:rFonts w:ascii="Times New Roman" w:hAnsi="Times New Roman" w:cs="Times New Roman"/>
          <w:sz w:val="24"/>
          <w:szCs w:val="24"/>
        </w:rPr>
        <w:t>, and participants were again treated as a random effect</w:t>
      </w:r>
      <w:r w:rsidR="00AF6F5E">
        <w:rPr>
          <w:rFonts w:ascii="Times New Roman" w:hAnsi="Times New Roman" w:cs="Times New Roman"/>
          <w:sz w:val="24"/>
          <w:szCs w:val="24"/>
        </w:rPr>
        <w:t>. The one-way linear model for the control trials within the backwards blocking condition did not reveal a significant effect of Objects,</w:t>
      </w:r>
      <w:r w:rsidR="00AF6F5E" w:rsidRPr="004F069D">
        <w:rPr>
          <w:rFonts w:ascii="Times New Roman" w:hAnsi="Times New Roman" w:cs="Times New Roman"/>
          <w:i/>
          <w:iCs/>
          <w:sz w:val="24"/>
          <w:szCs w:val="24"/>
        </w:rPr>
        <w:t xml:space="preserve"> </w:t>
      </w:r>
      <w:r w:rsidR="00AF6F5E" w:rsidRPr="00914EB6">
        <w:rPr>
          <w:rFonts w:ascii="Times New Roman" w:hAnsi="Times New Roman" w:cs="Times New Roman"/>
          <w:iCs/>
          <w:sz w:val="24"/>
          <w:szCs w:val="24"/>
        </w:rPr>
        <w:t>χ</w:t>
      </w:r>
      <w:r w:rsidR="00AF6F5E" w:rsidRPr="00914EB6">
        <w:rPr>
          <w:rFonts w:ascii="Times New Roman" w:hAnsi="Times New Roman" w:cs="Times New Roman"/>
          <w:iCs/>
          <w:sz w:val="24"/>
          <w:szCs w:val="24"/>
          <w:vertAlign w:val="superscript"/>
        </w:rPr>
        <w:t>2</w:t>
      </w:r>
      <w:r w:rsidR="00AF6F5E">
        <w:rPr>
          <w:rFonts w:ascii="Times New Roman" w:hAnsi="Times New Roman" w:cs="Times New Roman"/>
          <w:sz w:val="24"/>
          <w:szCs w:val="24"/>
        </w:rPr>
        <w:t xml:space="preserve">(3) = </w:t>
      </w:r>
      <w:r w:rsidR="008B1EB2">
        <w:rPr>
          <w:rFonts w:ascii="Times New Roman" w:hAnsi="Times New Roman" w:cs="Times New Roman"/>
          <w:sz w:val="24"/>
          <w:szCs w:val="24"/>
        </w:rPr>
        <w:t>4.55</w:t>
      </w:r>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p </w:t>
      </w:r>
      <w:r w:rsidR="00AF6F5E">
        <w:rPr>
          <w:rFonts w:ascii="Times New Roman" w:hAnsi="Times New Roman" w:cs="Times New Roman"/>
          <w:sz w:val="24"/>
          <w:szCs w:val="24"/>
        </w:rPr>
        <w:t>= .</w:t>
      </w:r>
      <w:r w:rsidR="008B1EB2">
        <w:rPr>
          <w:rFonts w:ascii="Times New Roman" w:hAnsi="Times New Roman" w:cs="Times New Roman"/>
          <w:sz w:val="24"/>
          <w:szCs w:val="24"/>
        </w:rPr>
        <w:t>34</w:t>
      </w:r>
      <w:r w:rsidR="00AF6F5E">
        <w:rPr>
          <w:rFonts w:ascii="Times New Roman" w:hAnsi="Times New Roman" w:cs="Times New Roman"/>
          <w:sz w:val="24"/>
          <w:szCs w:val="24"/>
        </w:rPr>
        <w:t xml:space="preserve">. </w:t>
      </w:r>
      <w:r w:rsidR="008B1EB2">
        <w:rPr>
          <w:rFonts w:ascii="Times New Roman" w:hAnsi="Times New Roman" w:cs="Times New Roman"/>
          <w:sz w:val="24"/>
          <w:szCs w:val="24"/>
        </w:rPr>
        <w:t xml:space="preserve">Thus, as in Experiment 1, </w:t>
      </w:r>
      <w:r w:rsidR="00AF6F5E">
        <w:rPr>
          <w:rFonts w:ascii="Times New Roman" w:hAnsi="Times New Roman" w:cs="Times New Roman"/>
          <w:sz w:val="24"/>
          <w:szCs w:val="24"/>
        </w:rPr>
        <w:t xml:space="preserve">participants treated the objects similarly in the control trials of the backwards blocking condition. </w:t>
      </w:r>
      <w:r w:rsidR="00676B9D">
        <w:rPr>
          <w:rFonts w:ascii="Times New Roman" w:hAnsi="Times New Roman" w:cs="Times New Roman"/>
          <w:sz w:val="24"/>
          <w:szCs w:val="24"/>
        </w:rPr>
        <w:t>Also consistent with Experiment 1,</w:t>
      </w:r>
      <w:r w:rsidR="00AF6F5E">
        <w:rPr>
          <w:rFonts w:ascii="Times New Roman" w:hAnsi="Times New Roman" w:cs="Times New Roman"/>
          <w:sz w:val="24"/>
          <w:szCs w:val="24"/>
        </w:rPr>
        <w:t xml:space="preserve"> the second one-way linear model for the experimental trials within the backwards blocking condition revealed a significant effect of Objects, </w:t>
      </w:r>
      <w:r w:rsidR="00AF6F5E" w:rsidRPr="00C14E51">
        <w:rPr>
          <w:rFonts w:ascii="Times New Roman" w:hAnsi="Times New Roman" w:cs="Times New Roman"/>
          <w:iCs/>
          <w:sz w:val="24"/>
          <w:szCs w:val="24"/>
        </w:rPr>
        <w:t>χ</w:t>
      </w:r>
      <w:r w:rsidR="00AF6F5E" w:rsidRPr="00C14E51">
        <w:rPr>
          <w:rFonts w:ascii="Times New Roman" w:hAnsi="Times New Roman" w:cs="Times New Roman"/>
          <w:iCs/>
          <w:sz w:val="24"/>
          <w:szCs w:val="24"/>
          <w:vertAlign w:val="superscript"/>
        </w:rPr>
        <w:t>2</w:t>
      </w:r>
      <w:r w:rsidR="00AF6F5E">
        <w:rPr>
          <w:rFonts w:ascii="Times New Roman" w:hAnsi="Times New Roman" w:cs="Times New Roman"/>
          <w:sz w:val="24"/>
          <w:szCs w:val="24"/>
        </w:rPr>
        <w:t xml:space="preserve">(2) = </w:t>
      </w:r>
      <w:r w:rsidR="008B136C">
        <w:rPr>
          <w:rFonts w:ascii="Times New Roman" w:hAnsi="Times New Roman" w:cs="Times New Roman"/>
          <w:sz w:val="24"/>
          <w:szCs w:val="24"/>
        </w:rPr>
        <w:t>14.26</w:t>
      </w:r>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p </w:t>
      </w:r>
      <w:r w:rsidR="00AF6F5E">
        <w:rPr>
          <w:rFonts w:ascii="Times New Roman" w:hAnsi="Times New Roman" w:cs="Times New Roman"/>
          <w:sz w:val="24"/>
          <w:szCs w:val="24"/>
        </w:rPr>
        <w:t>&lt; .001. This experimental effect reflected the fact that participants considered object A to be more of a blicket (</w:t>
      </w:r>
      <w:r w:rsidR="00AF6F5E">
        <w:rPr>
          <w:rFonts w:ascii="Times New Roman" w:hAnsi="Times New Roman" w:cs="Times New Roman"/>
          <w:i/>
          <w:iCs/>
          <w:sz w:val="24"/>
          <w:szCs w:val="24"/>
        </w:rPr>
        <w:t xml:space="preserve">M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w:t>
      </w:r>
      <w:r w:rsidR="008B136C">
        <w:rPr>
          <w:rFonts w:ascii="Times New Roman" w:hAnsi="Times New Roman" w:cs="Times New Roman"/>
          <w:sz w:val="24"/>
          <w:szCs w:val="24"/>
        </w:rPr>
        <w:t>84</w:t>
      </w:r>
      <w:r w:rsidR="00AF6F5E">
        <w:rPr>
          <w:rFonts w:ascii="Times New Roman" w:hAnsi="Times New Roman" w:cs="Times New Roman"/>
          <w:sz w:val="24"/>
          <w:szCs w:val="24"/>
        </w:rPr>
        <w:t xml:space="preserve">, </w:t>
      </w:r>
      <w:r w:rsidR="00AF6F5E" w:rsidRPr="001D3788">
        <w:rPr>
          <w:rFonts w:ascii="Times New Roman" w:hAnsi="Times New Roman" w:cs="Times New Roman"/>
          <w:i/>
          <w:iCs/>
          <w:sz w:val="24"/>
          <w:szCs w:val="24"/>
        </w:rPr>
        <w:t>SD</w:t>
      </w:r>
      <w:r w:rsidR="00AF6F5E">
        <w:rPr>
          <w:rFonts w:ascii="Times New Roman" w:hAnsi="Times New Roman" w:cs="Times New Roman"/>
          <w:sz w:val="24"/>
          <w:szCs w:val="24"/>
        </w:rPr>
        <w:t xml:space="preserve">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r w:rsidR="00377579">
        <w:rPr>
          <w:rFonts w:ascii="Times New Roman" w:hAnsi="Times New Roman" w:cs="Times New Roman"/>
          <w:sz w:val="24"/>
          <w:szCs w:val="24"/>
        </w:rPr>
        <w:t>37</w:t>
      </w:r>
      <w:r w:rsidR="00AF6F5E" w:rsidRPr="001D3788">
        <w:rPr>
          <w:rFonts w:ascii="Times New Roman" w:hAnsi="Times New Roman" w:cs="Times New Roman"/>
          <w:sz w:val="24"/>
          <w:szCs w:val="24"/>
        </w:rPr>
        <w:t>)</w:t>
      </w:r>
      <w:r w:rsidR="00AF6F5E">
        <w:rPr>
          <w:rFonts w:ascii="Times New Roman" w:hAnsi="Times New Roman" w:cs="Times New Roman"/>
          <w:sz w:val="24"/>
          <w:szCs w:val="24"/>
        </w:rPr>
        <w:t xml:space="preserve"> than object </w:t>
      </w:r>
      <w:r w:rsidR="008B136C">
        <w:rPr>
          <w:rFonts w:ascii="Times New Roman" w:hAnsi="Times New Roman" w:cs="Times New Roman"/>
          <w:sz w:val="24"/>
          <w:szCs w:val="24"/>
        </w:rPr>
        <w:t>C</w:t>
      </w:r>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M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w:t>
      </w:r>
      <w:r w:rsidR="00377579">
        <w:rPr>
          <w:rFonts w:ascii="Times New Roman" w:hAnsi="Times New Roman" w:cs="Times New Roman"/>
          <w:sz w:val="24"/>
          <w:szCs w:val="24"/>
        </w:rPr>
        <w:t>63</w:t>
      </w:r>
      <w:r w:rsidR="00AF6F5E">
        <w:rPr>
          <w:rFonts w:ascii="Times New Roman" w:hAnsi="Times New Roman" w:cs="Times New Roman"/>
          <w:sz w:val="24"/>
          <w:szCs w:val="24"/>
        </w:rPr>
        <w:t xml:space="preserve">, </w:t>
      </w:r>
      <w:r w:rsidR="00AF6F5E" w:rsidRPr="001D3788">
        <w:rPr>
          <w:rFonts w:ascii="Times New Roman" w:hAnsi="Times New Roman" w:cs="Times New Roman"/>
          <w:i/>
          <w:iCs/>
          <w:sz w:val="24"/>
          <w:szCs w:val="24"/>
        </w:rPr>
        <w:t>SD</w:t>
      </w:r>
      <w:r w:rsidR="00AF6F5E">
        <w:rPr>
          <w:rFonts w:ascii="Times New Roman" w:hAnsi="Times New Roman" w:cs="Times New Roman"/>
          <w:sz w:val="24"/>
          <w:szCs w:val="24"/>
        </w:rPr>
        <w:t xml:space="preserve">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r w:rsidR="00377579">
        <w:rPr>
          <w:rFonts w:ascii="Times New Roman" w:hAnsi="Times New Roman" w:cs="Times New Roman"/>
          <w:sz w:val="24"/>
          <w:szCs w:val="24"/>
        </w:rPr>
        <w:t>49</w:t>
      </w:r>
      <w:r w:rsidR="00AF6F5E" w:rsidRPr="001D3788">
        <w:rPr>
          <w:rFonts w:ascii="Times New Roman" w:hAnsi="Times New Roman" w:cs="Times New Roman"/>
          <w:sz w:val="24"/>
          <w:szCs w:val="24"/>
        </w:rPr>
        <w:t>)</w:t>
      </w:r>
      <w:r w:rsidR="00AF6F5E">
        <w:rPr>
          <w:rFonts w:ascii="Times New Roman" w:hAnsi="Times New Roman" w:cs="Times New Roman"/>
          <w:sz w:val="24"/>
          <w:szCs w:val="24"/>
        </w:rPr>
        <w:t xml:space="preserve">, </w:t>
      </w:r>
      <w:proofErr w:type="gramStart"/>
      <w:r w:rsidR="00AF6F5E">
        <w:rPr>
          <w:rFonts w:ascii="Times New Roman" w:hAnsi="Times New Roman" w:cs="Times New Roman"/>
          <w:i/>
          <w:iCs/>
          <w:sz w:val="24"/>
          <w:szCs w:val="24"/>
        </w:rPr>
        <w:t>t</w:t>
      </w:r>
      <w:r w:rsidR="00AF6F5E">
        <w:rPr>
          <w:rFonts w:ascii="Times New Roman" w:hAnsi="Times New Roman" w:cs="Times New Roman"/>
          <w:sz w:val="24"/>
          <w:szCs w:val="24"/>
        </w:rPr>
        <w:t>(</w:t>
      </w:r>
      <w:proofErr w:type="gramEnd"/>
      <w:r w:rsidR="00AF6F5E">
        <w:rPr>
          <w:rFonts w:ascii="Times New Roman" w:hAnsi="Times New Roman" w:cs="Times New Roman"/>
          <w:sz w:val="24"/>
          <w:szCs w:val="24"/>
        </w:rPr>
        <w:t>3</w:t>
      </w:r>
      <w:r w:rsidR="003E21B9">
        <w:rPr>
          <w:rFonts w:ascii="Times New Roman" w:hAnsi="Times New Roman" w:cs="Times New Roman"/>
          <w:sz w:val="24"/>
          <w:szCs w:val="24"/>
        </w:rPr>
        <w:t>1</w:t>
      </w:r>
      <w:r w:rsidR="00AF6F5E">
        <w:rPr>
          <w:rFonts w:ascii="Times New Roman" w:hAnsi="Times New Roman" w:cs="Times New Roman"/>
          <w:sz w:val="24"/>
          <w:szCs w:val="24"/>
        </w:rPr>
        <w:t xml:space="preserve">) = </w:t>
      </w:r>
      <w:r w:rsidR="003E21B9">
        <w:rPr>
          <w:rFonts w:ascii="Times New Roman" w:hAnsi="Times New Roman" w:cs="Times New Roman"/>
          <w:sz w:val="24"/>
          <w:szCs w:val="24"/>
        </w:rPr>
        <w:t>3.38</w:t>
      </w:r>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p&lt;</w:t>
      </w:r>
      <w:r w:rsidR="00AF6F5E">
        <w:rPr>
          <w:rFonts w:ascii="Times New Roman" w:hAnsi="Times New Roman" w:cs="Times New Roman"/>
          <w:sz w:val="24"/>
          <w:szCs w:val="24"/>
        </w:rPr>
        <w:t xml:space="preserve"> .01</w:t>
      </w:r>
      <w:r w:rsidR="003E21B9">
        <w:rPr>
          <w:rFonts w:ascii="Times New Roman" w:hAnsi="Times New Roman" w:cs="Times New Roman"/>
          <w:sz w:val="24"/>
          <w:szCs w:val="24"/>
        </w:rPr>
        <w:t xml:space="preserve">. Participants treated the remaining combinations of objects equivalently. </w:t>
      </w:r>
    </w:p>
    <w:p w14:paraId="2E661866" w14:textId="683F7303" w:rsidR="00AF6F5E" w:rsidRDefault="002250F6" w:rsidP="00AF6F5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As with Experiment 1, </w:t>
      </w:r>
      <w:r w:rsidR="00B45B88">
        <w:rPr>
          <w:rFonts w:ascii="Times New Roman" w:hAnsi="Times New Roman" w:cs="Times New Roman"/>
          <w:sz w:val="24"/>
          <w:szCs w:val="24"/>
        </w:rPr>
        <w:t>th</w:t>
      </w:r>
      <w:r w:rsidR="00AF6F5E">
        <w:rPr>
          <w:rFonts w:ascii="Times New Roman" w:hAnsi="Times New Roman" w:cs="Times New Roman"/>
          <w:sz w:val="24"/>
          <w:szCs w:val="24"/>
        </w:rPr>
        <w:t xml:space="preserve">e third and fourth one-way linear models for the experimental and control trials within the indirect screening-off condition both revealed a significant experimental effect of Objects, both </w:t>
      </w:r>
      <w:r w:rsidR="00AF6F5E" w:rsidRPr="00914EB6">
        <w:rPr>
          <w:rFonts w:ascii="Times New Roman" w:hAnsi="Times New Roman" w:cs="Times New Roman"/>
          <w:iCs/>
          <w:sz w:val="24"/>
          <w:szCs w:val="24"/>
        </w:rPr>
        <w:t>χ</w:t>
      </w:r>
      <w:r w:rsidR="00AF6F5E" w:rsidRPr="009A0920">
        <w:rPr>
          <w:rFonts w:ascii="Times New Roman" w:hAnsi="Times New Roman" w:cs="Times New Roman"/>
          <w:i/>
          <w:iCs/>
          <w:sz w:val="24"/>
          <w:szCs w:val="24"/>
          <w:vertAlign w:val="superscript"/>
        </w:rPr>
        <w:t>2</w:t>
      </w:r>
      <w:r w:rsidR="00AF6F5E">
        <w:rPr>
          <w:rFonts w:ascii="Times New Roman" w:hAnsi="Times New Roman" w:cs="Times New Roman"/>
          <w:iCs/>
          <w:sz w:val="24"/>
          <w:szCs w:val="24"/>
        </w:rPr>
        <w:t>-values</w:t>
      </w:r>
      <w:r w:rsidR="00AF6F5E" w:rsidRPr="005725C9">
        <w:rPr>
          <w:rFonts w:ascii="Times New Roman" w:hAnsi="Times New Roman" w:cs="Times New Roman"/>
          <w:sz w:val="24"/>
          <w:szCs w:val="24"/>
        </w:rPr>
        <w:t xml:space="preserve"> </w:t>
      </w:r>
      <w:r w:rsidR="00AF6F5E">
        <w:rPr>
          <w:rFonts w:ascii="Times New Roman" w:hAnsi="Times New Roman" w:cs="Times New Roman"/>
          <w:sz w:val="24"/>
          <w:szCs w:val="24"/>
        </w:rPr>
        <w:t xml:space="preserve">&gt; </w:t>
      </w:r>
      <w:r w:rsidR="00B45B88">
        <w:rPr>
          <w:rFonts w:ascii="Times New Roman" w:hAnsi="Times New Roman" w:cs="Times New Roman"/>
          <w:sz w:val="24"/>
          <w:szCs w:val="24"/>
        </w:rPr>
        <w:t>1100.90</w:t>
      </w:r>
      <w:r w:rsidR="00AF6F5E">
        <w:rPr>
          <w:rFonts w:ascii="Times New Roman" w:hAnsi="Times New Roman" w:cs="Times New Roman"/>
          <w:sz w:val="24"/>
          <w:szCs w:val="24"/>
        </w:rPr>
        <w:t xml:space="preserve">, both </w:t>
      </w:r>
      <w:r w:rsidR="00AF6F5E">
        <w:rPr>
          <w:rFonts w:ascii="Times New Roman" w:hAnsi="Times New Roman" w:cs="Times New Roman"/>
          <w:i/>
          <w:iCs/>
          <w:sz w:val="24"/>
          <w:szCs w:val="24"/>
        </w:rPr>
        <w:t>p</w:t>
      </w:r>
      <w:r w:rsidR="00AF6F5E">
        <w:rPr>
          <w:rFonts w:ascii="Times New Roman" w:hAnsi="Times New Roman" w:cs="Times New Roman"/>
          <w:iCs/>
          <w:sz w:val="24"/>
          <w:szCs w:val="24"/>
        </w:rPr>
        <w:t>-value</w:t>
      </w:r>
      <w:r w:rsidR="00AF6F5E">
        <w:rPr>
          <w:rFonts w:ascii="Times New Roman" w:hAnsi="Times New Roman" w:cs="Times New Roman"/>
          <w:sz w:val="24"/>
          <w:szCs w:val="24"/>
        </w:rPr>
        <w:t xml:space="preserve">s &lt; .001. </w:t>
      </w:r>
      <w:r w:rsidR="00B45B88">
        <w:rPr>
          <w:rFonts w:ascii="Times New Roman" w:hAnsi="Times New Roman" w:cs="Times New Roman"/>
          <w:sz w:val="24"/>
          <w:szCs w:val="24"/>
        </w:rPr>
        <w:t>During the indirect screening-off experimental trials, participants considered</w:t>
      </w:r>
      <w:r w:rsidR="00AF6F5E">
        <w:rPr>
          <w:rFonts w:ascii="Times New Roman" w:hAnsi="Times New Roman" w:cs="Times New Roman"/>
          <w:sz w:val="24"/>
          <w:szCs w:val="24"/>
        </w:rPr>
        <w:t xml:space="preserve"> object</w:t>
      </w:r>
      <w:r w:rsidR="0025781F">
        <w:rPr>
          <w:rFonts w:ascii="Times New Roman" w:hAnsi="Times New Roman" w:cs="Times New Roman"/>
          <w:sz w:val="24"/>
          <w:szCs w:val="24"/>
        </w:rPr>
        <w:t xml:space="preserve">s </w:t>
      </w:r>
      <w:r w:rsidR="00AF6F5E">
        <w:rPr>
          <w:rFonts w:ascii="Times New Roman" w:hAnsi="Times New Roman" w:cs="Times New Roman"/>
          <w:sz w:val="24"/>
          <w:szCs w:val="24"/>
        </w:rPr>
        <w:t>A (</w:t>
      </w:r>
      <w:r w:rsidR="00AF6F5E">
        <w:rPr>
          <w:rFonts w:ascii="Times New Roman" w:hAnsi="Times New Roman" w:cs="Times New Roman"/>
          <w:i/>
          <w:iCs/>
          <w:sz w:val="24"/>
          <w:szCs w:val="24"/>
        </w:rPr>
        <w:t xml:space="preserve">M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r w:rsidR="0025781F">
        <w:rPr>
          <w:rFonts w:ascii="Times New Roman" w:hAnsi="Times New Roman" w:cs="Times New Roman"/>
          <w:sz w:val="24"/>
          <w:szCs w:val="24"/>
        </w:rPr>
        <w:t>08</w:t>
      </w:r>
      <w:r w:rsidR="00AF6F5E">
        <w:rPr>
          <w:rFonts w:ascii="Times New Roman" w:hAnsi="Times New Roman" w:cs="Times New Roman"/>
          <w:sz w:val="24"/>
          <w:szCs w:val="24"/>
        </w:rPr>
        <w:t xml:space="preserve">, </w:t>
      </w:r>
      <w:r w:rsidR="00AF6F5E" w:rsidRPr="001D3788">
        <w:rPr>
          <w:rFonts w:ascii="Times New Roman" w:hAnsi="Times New Roman" w:cs="Times New Roman"/>
          <w:i/>
          <w:iCs/>
          <w:sz w:val="24"/>
          <w:szCs w:val="24"/>
        </w:rPr>
        <w:t>SD</w:t>
      </w:r>
      <w:r w:rsidR="00AF6F5E">
        <w:rPr>
          <w:rFonts w:ascii="Times New Roman" w:hAnsi="Times New Roman" w:cs="Times New Roman"/>
          <w:sz w:val="24"/>
          <w:szCs w:val="24"/>
        </w:rPr>
        <w:t xml:space="preserve">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r w:rsidR="0025781F">
        <w:rPr>
          <w:rFonts w:ascii="Times New Roman" w:hAnsi="Times New Roman" w:cs="Times New Roman"/>
          <w:sz w:val="24"/>
          <w:szCs w:val="24"/>
        </w:rPr>
        <w:t>27</w:t>
      </w:r>
      <w:r w:rsidR="00AF6F5E" w:rsidRPr="001D3788">
        <w:rPr>
          <w:rFonts w:ascii="Times New Roman" w:hAnsi="Times New Roman" w:cs="Times New Roman"/>
          <w:sz w:val="24"/>
          <w:szCs w:val="24"/>
        </w:rPr>
        <w:t>)</w:t>
      </w:r>
      <w:r w:rsidR="0025781F">
        <w:rPr>
          <w:rFonts w:ascii="Times New Roman" w:hAnsi="Times New Roman" w:cs="Times New Roman"/>
          <w:sz w:val="24"/>
          <w:szCs w:val="24"/>
        </w:rPr>
        <w:t xml:space="preserve"> and B (</w:t>
      </w:r>
      <w:r w:rsidR="0025781F">
        <w:rPr>
          <w:rFonts w:ascii="Times New Roman" w:hAnsi="Times New Roman" w:cs="Times New Roman"/>
          <w:i/>
          <w:iCs/>
          <w:sz w:val="24"/>
          <w:szCs w:val="24"/>
        </w:rPr>
        <w:t xml:space="preserve">M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 xml:space="preserve">0.05, </w:t>
      </w:r>
      <w:r w:rsidR="0025781F" w:rsidRPr="001D3788">
        <w:rPr>
          <w:rFonts w:ascii="Times New Roman" w:hAnsi="Times New Roman" w:cs="Times New Roman"/>
          <w:i/>
          <w:iCs/>
          <w:sz w:val="24"/>
          <w:szCs w:val="24"/>
        </w:rPr>
        <w:t>SD</w:t>
      </w:r>
      <w:r w:rsidR="0025781F">
        <w:rPr>
          <w:rFonts w:ascii="Times New Roman" w:hAnsi="Times New Roman" w:cs="Times New Roman"/>
          <w:sz w:val="24"/>
          <w:szCs w:val="24"/>
        </w:rPr>
        <w:t xml:space="preserve">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0.21</w:t>
      </w:r>
      <w:r w:rsidR="0025781F" w:rsidRPr="001D3788">
        <w:rPr>
          <w:rFonts w:ascii="Times New Roman" w:hAnsi="Times New Roman" w:cs="Times New Roman"/>
          <w:sz w:val="24"/>
          <w:szCs w:val="24"/>
        </w:rPr>
        <w:t>)</w:t>
      </w:r>
      <w:r w:rsidR="0025781F">
        <w:rPr>
          <w:rFonts w:ascii="Times New Roman" w:hAnsi="Times New Roman" w:cs="Times New Roman"/>
          <w:sz w:val="24"/>
          <w:szCs w:val="24"/>
        </w:rPr>
        <w:t xml:space="preserve"> </w:t>
      </w:r>
      <w:r w:rsidR="00AF6F5E">
        <w:rPr>
          <w:rFonts w:ascii="Times New Roman" w:hAnsi="Times New Roman" w:cs="Times New Roman"/>
          <w:sz w:val="24"/>
          <w:szCs w:val="24"/>
        </w:rPr>
        <w:t xml:space="preserve">to be less likely to be blickets than </w:t>
      </w:r>
      <w:r w:rsidR="0025781F">
        <w:rPr>
          <w:rFonts w:ascii="Times New Roman" w:hAnsi="Times New Roman" w:cs="Times New Roman"/>
          <w:sz w:val="24"/>
          <w:szCs w:val="24"/>
        </w:rPr>
        <w:t>object C (</w:t>
      </w:r>
      <w:r w:rsidR="0025781F">
        <w:rPr>
          <w:rFonts w:ascii="Times New Roman" w:hAnsi="Times New Roman" w:cs="Times New Roman"/>
          <w:i/>
          <w:iCs/>
          <w:sz w:val="24"/>
          <w:szCs w:val="24"/>
        </w:rPr>
        <w:t xml:space="preserve">M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w:t>
      </w:r>
      <w:r w:rsidR="00896B87">
        <w:rPr>
          <w:rFonts w:ascii="Times New Roman" w:hAnsi="Times New Roman" w:cs="Times New Roman"/>
          <w:sz w:val="24"/>
          <w:szCs w:val="24"/>
        </w:rPr>
        <w:t>98</w:t>
      </w:r>
      <w:r w:rsidR="0025781F">
        <w:rPr>
          <w:rFonts w:ascii="Times New Roman" w:hAnsi="Times New Roman" w:cs="Times New Roman"/>
          <w:sz w:val="24"/>
          <w:szCs w:val="24"/>
        </w:rPr>
        <w:t xml:space="preserve">, </w:t>
      </w:r>
      <w:r w:rsidR="0025781F" w:rsidRPr="001D3788">
        <w:rPr>
          <w:rFonts w:ascii="Times New Roman" w:hAnsi="Times New Roman" w:cs="Times New Roman"/>
          <w:i/>
          <w:iCs/>
          <w:sz w:val="24"/>
          <w:szCs w:val="24"/>
        </w:rPr>
        <w:t>SD</w:t>
      </w:r>
      <w:r w:rsidR="0025781F">
        <w:rPr>
          <w:rFonts w:ascii="Times New Roman" w:hAnsi="Times New Roman" w:cs="Times New Roman"/>
          <w:sz w:val="24"/>
          <w:szCs w:val="24"/>
        </w:rPr>
        <w:t xml:space="preserve">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w:t>
      </w:r>
      <w:r w:rsidR="00896B87">
        <w:rPr>
          <w:rFonts w:ascii="Times New Roman" w:hAnsi="Times New Roman" w:cs="Times New Roman"/>
          <w:sz w:val="24"/>
          <w:szCs w:val="24"/>
        </w:rPr>
        <w:t>13</w:t>
      </w:r>
      <w:r w:rsidR="0025781F" w:rsidRPr="001D3788">
        <w:rPr>
          <w:rFonts w:ascii="Times New Roman" w:hAnsi="Times New Roman" w:cs="Times New Roman"/>
          <w:sz w:val="24"/>
          <w:szCs w:val="24"/>
        </w:rPr>
        <w:t>)</w:t>
      </w:r>
      <w:r w:rsidR="00AF6F5E">
        <w:rPr>
          <w:rFonts w:ascii="Times New Roman" w:hAnsi="Times New Roman" w:cs="Times New Roman"/>
          <w:sz w:val="24"/>
          <w:szCs w:val="24"/>
        </w:rPr>
        <w:t xml:space="preserve">, </w:t>
      </w:r>
      <w:r w:rsidR="00896B87">
        <w:rPr>
          <w:rFonts w:ascii="Times New Roman" w:hAnsi="Times New Roman" w:cs="Times New Roman"/>
          <w:sz w:val="24"/>
          <w:szCs w:val="24"/>
        </w:rPr>
        <w:t>both</w:t>
      </w:r>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t</w:t>
      </w:r>
      <w:r w:rsidR="00AF6F5E">
        <w:rPr>
          <w:rFonts w:ascii="Times New Roman" w:hAnsi="Times New Roman" w:cs="Times New Roman"/>
          <w:sz w:val="24"/>
          <w:szCs w:val="24"/>
        </w:rPr>
        <w:t>-values &gt; -</w:t>
      </w:r>
      <w:r w:rsidR="00896B87">
        <w:rPr>
          <w:rFonts w:ascii="Times New Roman" w:hAnsi="Times New Roman" w:cs="Times New Roman"/>
          <w:sz w:val="24"/>
          <w:szCs w:val="24"/>
        </w:rPr>
        <w:t>21.10</w:t>
      </w:r>
      <w:r w:rsidR="00AF6F5E">
        <w:rPr>
          <w:rFonts w:ascii="Times New Roman" w:hAnsi="Times New Roman" w:cs="Times New Roman"/>
          <w:sz w:val="24"/>
          <w:szCs w:val="24"/>
        </w:rPr>
        <w:t xml:space="preserve">, </w:t>
      </w:r>
      <w:r w:rsidR="00896B87">
        <w:rPr>
          <w:rFonts w:ascii="Times New Roman" w:hAnsi="Times New Roman" w:cs="Times New Roman"/>
          <w:sz w:val="24"/>
          <w:szCs w:val="24"/>
        </w:rPr>
        <w:t>both</w:t>
      </w:r>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p</w:t>
      </w:r>
      <w:r w:rsidR="00AF6F5E">
        <w:rPr>
          <w:rFonts w:ascii="Times New Roman" w:hAnsi="Times New Roman" w:cs="Times New Roman"/>
          <w:sz w:val="24"/>
          <w:szCs w:val="24"/>
        </w:rPr>
        <w:t>-values &lt; .001. Participants treated object</w:t>
      </w:r>
      <w:r w:rsidR="00896B87">
        <w:rPr>
          <w:rFonts w:ascii="Times New Roman" w:hAnsi="Times New Roman" w:cs="Times New Roman"/>
          <w:sz w:val="24"/>
          <w:szCs w:val="24"/>
        </w:rPr>
        <w:t xml:space="preserve">s A And B equivalently, </w:t>
      </w:r>
      <w:proofErr w:type="gramStart"/>
      <w:r w:rsidR="00AF6F5E">
        <w:rPr>
          <w:rFonts w:ascii="Times New Roman" w:hAnsi="Times New Roman" w:cs="Times New Roman"/>
          <w:i/>
          <w:iCs/>
          <w:sz w:val="24"/>
          <w:szCs w:val="24"/>
        </w:rPr>
        <w:t>t</w:t>
      </w:r>
      <w:r w:rsidR="00AF6F5E">
        <w:rPr>
          <w:rFonts w:ascii="Times New Roman" w:hAnsi="Times New Roman" w:cs="Times New Roman"/>
          <w:sz w:val="24"/>
          <w:szCs w:val="24"/>
        </w:rPr>
        <w:t>(</w:t>
      </w:r>
      <w:proofErr w:type="gramEnd"/>
      <w:r w:rsidR="00AF6F5E">
        <w:rPr>
          <w:rFonts w:ascii="Times New Roman" w:hAnsi="Times New Roman" w:cs="Times New Roman"/>
          <w:sz w:val="24"/>
          <w:szCs w:val="24"/>
        </w:rPr>
        <w:t>3</w:t>
      </w:r>
      <w:r w:rsidR="00896B87">
        <w:rPr>
          <w:rFonts w:ascii="Times New Roman" w:hAnsi="Times New Roman" w:cs="Times New Roman"/>
          <w:sz w:val="24"/>
          <w:szCs w:val="24"/>
        </w:rPr>
        <w:t>1</w:t>
      </w:r>
      <w:r w:rsidR="00AF6F5E">
        <w:rPr>
          <w:rFonts w:ascii="Times New Roman" w:hAnsi="Times New Roman" w:cs="Times New Roman"/>
          <w:sz w:val="24"/>
          <w:szCs w:val="24"/>
        </w:rPr>
        <w:t xml:space="preserve">) = </w:t>
      </w:r>
      <w:r w:rsidR="00896B87">
        <w:rPr>
          <w:rFonts w:ascii="Times New Roman" w:hAnsi="Times New Roman" w:cs="Times New Roman"/>
          <w:sz w:val="24"/>
          <w:szCs w:val="24"/>
        </w:rPr>
        <w:t>1.43</w:t>
      </w:r>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p </w:t>
      </w:r>
      <w:r w:rsidR="00AF6F5E">
        <w:rPr>
          <w:rFonts w:ascii="Times New Roman" w:hAnsi="Times New Roman" w:cs="Times New Roman"/>
          <w:sz w:val="24"/>
          <w:szCs w:val="24"/>
        </w:rPr>
        <w:t>= .</w:t>
      </w:r>
      <w:r w:rsidR="00896B87">
        <w:rPr>
          <w:rFonts w:ascii="Times New Roman" w:hAnsi="Times New Roman" w:cs="Times New Roman"/>
          <w:sz w:val="24"/>
          <w:szCs w:val="24"/>
        </w:rPr>
        <w:t>16</w:t>
      </w:r>
      <w:r w:rsidR="0091355F">
        <w:rPr>
          <w:rFonts w:ascii="Times New Roman" w:hAnsi="Times New Roman" w:cs="Times New Roman"/>
          <w:sz w:val="24"/>
          <w:szCs w:val="24"/>
        </w:rPr>
        <w:t>. During the indirect screening-off control trials, participants considered objects D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 xml:space="preserve">0,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r w:rsidR="0091355F" w:rsidRPr="001D3788">
        <w:rPr>
          <w:rFonts w:ascii="Times New Roman" w:hAnsi="Times New Roman" w:cs="Times New Roman"/>
          <w:sz w:val="24"/>
          <w:szCs w:val="24"/>
        </w:rPr>
        <w:t>)</w:t>
      </w:r>
      <w:r w:rsidR="0091355F">
        <w:rPr>
          <w:rFonts w:ascii="Times New Roman" w:hAnsi="Times New Roman" w:cs="Times New Roman"/>
          <w:sz w:val="24"/>
          <w:szCs w:val="24"/>
        </w:rPr>
        <w:t xml:space="preserve"> and E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 xml:space="preserve">0,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r w:rsidR="0091355F" w:rsidRPr="001D3788">
        <w:rPr>
          <w:rFonts w:ascii="Times New Roman" w:hAnsi="Times New Roman" w:cs="Times New Roman"/>
          <w:sz w:val="24"/>
          <w:szCs w:val="24"/>
        </w:rPr>
        <w:t>)</w:t>
      </w:r>
      <w:r w:rsidR="0091355F">
        <w:rPr>
          <w:rFonts w:ascii="Times New Roman" w:hAnsi="Times New Roman" w:cs="Times New Roman"/>
          <w:sz w:val="24"/>
          <w:szCs w:val="24"/>
        </w:rPr>
        <w:t xml:space="preserve"> to be less likely to be blickets than object A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r w:rsidR="009320D0">
        <w:rPr>
          <w:rFonts w:ascii="Times New Roman" w:hAnsi="Times New Roman" w:cs="Times New Roman"/>
          <w:sz w:val="24"/>
          <w:szCs w:val="24"/>
        </w:rPr>
        <w:t>98</w:t>
      </w:r>
      <w:r w:rsidR="0091355F">
        <w:rPr>
          <w:rFonts w:ascii="Times New Roman" w:hAnsi="Times New Roman" w:cs="Times New Roman"/>
          <w:sz w:val="24"/>
          <w:szCs w:val="24"/>
        </w:rPr>
        <w:t xml:space="preserve">,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r w:rsidR="009320D0">
        <w:rPr>
          <w:rFonts w:ascii="Times New Roman" w:hAnsi="Times New Roman" w:cs="Times New Roman"/>
          <w:sz w:val="24"/>
          <w:szCs w:val="24"/>
        </w:rPr>
        <w:t>13</w:t>
      </w:r>
      <w:r w:rsidR="0091355F" w:rsidRPr="001D3788">
        <w:rPr>
          <w:rFonts w:ascii="Times New Roman" w:hAnsi="Times New Roman" w:cs="Times New Roman"/>
          <w:sz w:val="24"/>
          <w:szCs w:val="24"/>
        </w:rPr>
        <w:t>)</w:t>
      </w:r>
      <w:r w:rsidR="0091355F">
        <w:rPr>
          <w:rFonts w:ascii="Times New Roman" w:hAnsi="Times New Roman" w:cs="Times New Roman"/>
          <w:sz w:val="24"/>
          <w:szCs w:val="24"/>
        </w:rPr>
        <w:t>, object B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r w:rsidR="009320D0">
        <w:rPr>
          <w:rFonts w:ascii="Times New Roman" w:hAnsi="Times New Roman" w:cs="Times New Roman"/>
          <w:sz w:val="24"/>
          <w:szCs w:val="24"/>
        </w:rPr>
        <w:t>95</w:t>
      </w:r>
      <w:r w:rsidR="0091355F">
        <w:rPr>
          <w:rFonts w:ascii="Times New Roman" w:hAnsi="Times New Roman" w:cs="Times New Roman"/>
          <w:sz w:val="24"/>
          <w:szCs w:val="24"/>
        </w:rPr>
        <w:t xml:space="preserve">,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0.21</w:t>
      </w:r>
      <w:r w:rsidR="0091355F" w:rsidRPr="001D3788">
        <w:rPr>
          <w:rFonts w:ascii="Times New Roman" w:hAnsi="Times New Roman" w:cs="Times New Roman"/>
          <w:sz w:val="24"/>
          <w:szCs w:val="24"/>
        </w:rPr>
        <w:t>)</w:t>
      </w:r>
      <w:r w:rsidR="0091355F">
        <w:rPr>
          <w:rFonts w:ascii="Times New Roman" w:hAnsi="Times New Roman" w:cs="Times New Roman"/>
          <w:sz w:val="24"/>
          <w:szCs w:val="24"/>
        </w:rPr>
        <w:t>, and object C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r w:rsidR="009320D0">
        <w:rPr>
          <w:rFonts w:ascii="Times New Roman" w:hAnsi="Times New Roman" w:cs="Times New Roman"/>
          <w:sz w:val="24"/>
          <w:szCs w:val="24"/>
        </w:rPr>
        <w:t>97</w:t>
      </w:r>
      <w:r w:rsidR="0091355F">
        <w:rPr>
          <w:rFonts w:ascii="Times New Roman" w:hAnsi="Times New Roman" w:cs="Times New Roman"/>
          <w:sz w:val="24"/>
          <w:szCs w:val="24"/>
        </w:rPr>
        <w:t xml:space="preserve">,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r w:rsidR="009320D0">
        <w:rPr>
          <w:rFonts w:ascii="Times New Roman" w:hAnsi="Times New Roman" w:cs="Times New Roman"/>
          <w:sz w:val="24"/>
          <w:szCs w:val="24"/>
        </w:rPr>
        <w:t>18</w:t>
      </w:r>
      <w:r w:rsidR="0091355F" w:rsidRPr="001D3788">
        <w:rPr>
          <w:rFonts w:ascii="Times New Roman" w:hAnsi="Times New Roman" w:cs="Times New Roman"/>
          <w:sz w:val="24"/>
          <w:szCs w:val="24"/>
        </w:rPr>
        <w:t>)</w:t>
      </w:r>
      <w:r w:rsidR="009320D0">
        <w:rPr>
          <w:rFonts w:ascii="Times New Roman" w:hAnsi="Times New Roman" w:cs="Times New Roman"/>
          <w:sz w:val="24"/>
          <w:szCs w:val="24"/>
        </w:rPr>
        <w:t xml:space="preserve">, all t-values &gt; </w:t>
      </w:r>
      <w:r w:rsidR="00920D3A">
        <w:rPr>
          <w:rFonts w:ascii="Times New Roman" w:hAnsi="Times New Roman" w:cs="Times New Roman"/>
          <w:sz w:val="24"/>
          <w:szCs w:val="24"/>
        </w:rPr>
        <w:t>35.79</w:t>
      </w:r>
      <w:r w:rsidR="009320D0">
        <w:rPr>
          <w:rFonts w:ascii="Times New Roman" w:hAnsi="Times New Roman" w:cs="Times New Roman"/>
          <w:sz w:val="24"/>
          <w:szCs w:val="24"/>
        </w:rPr>
        <w:t>, all p-values &lt; .001</w:t>
      </w:r>
      <w:r w:rsidR="0091355F">
        <w:rPr>
          <w:rFonts w:ascii="Times New Roman" w:hAnsi="Times New Roman" w:cs="Times New Roman"/>
          <w:sz w:val="24"/>
          <w:szCs w:val="24"/>
        </w:rPr>
        <w:t xml:space="preserve">. </w:t>
      </w:r>
      <w:r w:rsidR="00920D3A">
        <w:rPr>
          <w:rFonts w:ascii="Times New Roman" w:hAnsi="Times New Roman" w:cs="Times New Roman"/>
          <w:sz w:val="24"/>
          <w:szCs w:val="24"/>
        </w:rPr>
        <w:t xml:space="preserve"> Participants treated objects A-C equivalently.</w:t>
      </w:r>
    </w:p>
    <w:p w14:paraId="1DC2C76A" w14:textId="2445600E" w:rsidR="00AF6F5E" w:rsidRDefault="00AF6F5E" w:rsidP="00AF6F5E">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3F03BA">
        <w:rPr>
          <w:rFonts w:ascii="Times New Roman" w:hAnsi="Times New Roman" w:cs="Times New Roman"/>
          <w:sz w:val="24"/>
          <w:szCs w:val="24"/>
        </w:rPr>
        <w:t xml:space="preserve">In line with Experiment 1, we next examined </w:t>
      </w:r>
      <w:r>
        <w:rPr>
          <w:rFonts w:ascii="Times New Roman" w:hAnsi="Times New Roman" w:cs="Times New Roman"/>
          <w:sz w:val="24"/>
          <w:szCs w:val="24"/>
        </w:rPr>
        <w:t>whether participants engaged in backwards blocking reasoning</w:t>
      </w:r>
      <w:r w:rsidR="003F03BA">
        <w:rPr>
          <w:rFonts w:ascii="Times New Roman" w:hAnsi="Times New Roman" w:cs="Times New Roman"/>
          <w:sz w:val="24"/>
          <w:szCs w:val="24"/>
        </w:rPr>
        <w:t xml:space="preserve">. Given that Experiments 1 and 2 differed in the number of objects that participated on the machine, here we operationalized backwards blocking </w:t>
      </w:r>
      <w:r>
        <w:rPr>
          <w:rFonts w:ascii="Times New Roman" w:hAnsi="Times New Roman" w:cs="Times New Roman"/>
          <w:sz w:val="24"/>
          <w:szCs w:val="24"/>
        </w:rPr>
        <w:t xml:space="preserve">as higher combined ratings of objects A-C in the control trials than of </w:t>
      </w:r>
      <w:r w:rsidR="00C32FEB">
        <w:rPr>
          <w:rFonts w:ascii="Times New Roman" w:hAnsi="Times New Roman" w:cs="Times New Roman"/>
          <w:sz w:val="24"/>
          <w:szCs w:val="24"/>
        </w:rPr>
        <w:t>object C</w:t>
      </w:r>
      <w:r>
        <w:rPr>
          <w:rFonts w:ascii="Times New Roman" w:hAnsi="Times New Roman" w:cs="Times New Roman"/>
          <w:sz w:val="24"/>
          <w:szCs w:val="24"/>
        </w:rPr>
        <w:t xml:space="preserve"> in the experimental trials</w:t>
      </w:r>
      <w:r w:rsidR="00C32FEB">
        <w:rPr>
          <w:rFonts w:ascii="Times New Roman" w:hAnsi="Times New Roman" w:cs="Times New Roman"/>
          <w:sz w:val="24"/>
          <w:szCs w:val="24"/>
        </w:rPr>
        <w:t xml:space="preserve">. </w:t>
      </w:r>
      <w:r w:rsidR="00397582">
        <w:rPr>
          <w:rFonts w:ascii="Times New Roman" w:hAnsi="Times New Roman" w:cs="Times New Roman"/>
          <w:sz w:val="24"/>
          <w:szCs w:val="24"/>
        </w:rPr>
        <w:t>D</w:t>
      </w:r>
      <w:r w:rsidR="00703D2A">
        <w:rPr>
          <w:rFonts w:ascii="Times New Roman" w:hAnsi="Times New Roman" w:cs="Times New Roman"/>
          <w:sz w:val="24"/>
          <w:szCs w:val="24"/>
        </w:rPr>
        <w:t>a</w:t>
      </w:r>
      <w:r>
        <w:rPr>
          <w:rFonts w:ascii="Times New Roman" w:hAnsi="Times New Roman" w:cs="Times New Roman"/>
          <w:sz w:val="24"/>
          <w:szCs w:val="24"/>
        </w:rPr>
        <w:t xml:space="preserve">ta were entered into a two-way linear mixed-effects model with Trial Type and Object as the within-participants fixed effects and participants as the random effect. This analysis revealed only a main effect of Trial Type, </w:t>
      </w:r>
      <w:r w:rsidRPr="009A0920">
        <w:rPr>
          <w:rFonts w:ascii="Times New Roman" w:hAnsi="Times New Roman" w:cs="Times New Roman"/>
          <w:i/>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(1) = </w:t>
      </w:r>
      <w:r w:rsidR="00381734">
        <w:rPr>
          <w:rFonts w:ascii="Times New Roman" w:hAnsi="Times New Roman" w:cs="Times New Roman"/>
          <w:sz w:val="24"/>
          <w:szCs w:val="24"/>
        </w:rPr>
        <w:t>3.94</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sidR="00381734">
        <w:rPr>
          <w:rFonts w:ascii="Times New Roman" w:hAnsi="Times New Roman" w:cs="Times New Roman"/>
          <w:sz w:val="24"/>
          <w:szCs w:val="24"/>
        </w:rPr>
        <w:t>=</w:t>
      </w:r>
      <w:r>
        <w:rPr>
          <w:rFonts w:ascii="Times New Roman" w:hAnsi="Times New Roman" w:cs="Times New Roman"/>
          <w:sz w:val="24"/>
          <w:szCs w:val="24"/>
        </w:rPr>
        <w:t xml:space="preserve"> .</w:t>
      </w:r>
      <w:r w:rsidR="00381734">
        <w:rPr>
          <w:rFonts w:ascii="Times New Roman" w:hAnsi="Times New Roman" w:cs="Times New Roman"/>
          <w:sz w:val="24"/>
          <w:szCs w:val="24"/>
        </w:rPr>
        <w:t>05, which indicated that participants</w:t>
      </w:r>
      <w:r>
        <w:rPr>
          <w:rFonts w:ascii="Times New Roman" w:hAnsi="Times New Roman" w:cs="Times New Roman"/>
          <w:sz w:val="24"/>
          <w:szCs w:val="24"/>
        </w:rPr>
        <w:t xml:space="preserve"> </w:t>
      </w:r>
      <w:r w:rsidR="00381734">
        <w:rPr>
          <w:rFonts w:ascii="Times New Roman" w:hAnsi="Times New Roman" w:cs="Times New Roman"/>
          <w:sz w:val="24"/>
          <w:szCs w:val="24"/>
        </w:rPr>
        <w:t>engaged</w:t>
      </w:r>
      <w:r>
        <w:rPr>
          <w:rFonts w:ascii="Times New Roman" w:hAnsi="Times New Roman" w:cs="Times New Roman"/>
          <w:sz w:val="24"/>
          <w:szCs w:val="24"/>
        </w:rPr>
        <w:t xml:space="preserve"> in backwards blocking reasoning</w:t>
      </w:r>
      <w:r w:rsidR="00381734">
        <w:rPr>
          <w:rFonts w:ascii="Times New Roman" w:hAnsi="Times New Roman" w:cs="Times New Roman"/>
          <w:sz w:val="24"/>
          <w:szCs w:val="24"/>
        </w:rPr>
        <w:t>. In particular,</w:t>
      </w:r>
      <w:r>
        <w:rPr>
          <w:rFonts w:ascii="Times New Roman" w:hAnsi="Times New Roman" w:cs="Times New Roman"/>
          <w:sz w:val="24"/>
          <w:szCs w:val="24"/>
        </w:rPr>
        <w:t xml:space="preserve"> they provided higher combined ratings of objects A, B, and C in the backwards blocking control trials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81734">
        <w:rPr>
          <w:rFonts w:ascii="Times New Roman" w:hAnsi="Times New Roman" w:cs="Times New Roman"/>
          <w:sz w:val="24"/>
          <w:szCs w:val="24"/>
        </w:rPr>
        <w:t>79</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0.4</w:t>
      </w:r>
      <w:r w:rsidR="00381734">
        <w:rPr>
          <w:rFonts w:ascii="Times New Roman" w:hAnsi="Times New Roman" w:cs="Times New Roman"/>
          <w:sz w:val="24"/>
          <w:szCs w:val="24"/>
        </w:rPr>
        <w:t>1</w:t>
      </w:r>
      <w:r w:rsidRPr="001D3788">
        <w:rPr>
          <w:rFonts w:ascii="Times New Roman" w:hAnsi="Times New Roman" w:cs="Times New Roman"/>
          <w:sz w:val="24"/>
          <w:szCs w:val="24"/>
        </w:rPr>
        <w:t>)</w:t>
      </w:r>
      <w:r>
        <w:rPr>
          <w:rFonts w:ascii="Times New Roman" w:hAnsi="Times New Roman" w:cs="Times New Roman"/>
          <w:sz w:val="24"/>
          <w:szCs w:val="24"/>
        </w:rPr>
        <w:t xml:space="preserve"> than the combined ratings of </w:t>
      </w:r>
      <w:r w:rsidR="00653D86">
        <w:rPr>
          <w:rFonts w:ascii="Times New Roman" w:hAnsi="Times New Roman" w:cs="Times New Roman"/>
          <w:sz w:val="24"/>
          <w:szCs w:val="24"/>
        </w:rPr>
        <w:t>object</w:t>
      </w:r>
      <w:r>
        <w:rPr>
          <w:rFonts w:ascii="Times New Roman" w:hAnsi="Times New Roman" w:cs="Times New Roman"/>
          <w:sz w:val="24"/>
          <w:szCs w:val="24"/>
        </w:rPr>
        <w:t xml:space="preserve"> C in the backwards blocking experimental trials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DA4DF3">
        <w:rPr>
          <w:rFonts w:ascii="Times New Roman" w:hAnsi="Times New Roman" w:cs="Times New Roman"/>
          <w:sz w:val="24"/>
          <w:szCs w:val="24"/>
        </w:rPr>
        <w:t>63</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0.49</w:t>
      </w:r>
      <w:r w:rsidRPr="001D3788">
        <w:rPr>
          <w:rFonts w:ascii="Times New Roman" w:hAnsi="Times New Roman" w:cs="Times New Roman"/>
          <w:sz w:val="24"/>
          <w:szCs w:val="24"/>
        </w:rPr>
        <w:t>)</w:t>
      </w:r>
      <w:r>
        <w:rPr>
          <w:rFonts w:ascii="Times New Roman" w:hAnsi="Times New Roman" w:cs="Times New Roman"/>
          <w:sz w:val="24"/>
          <w:szCs w:val="24"/>
        </w:rPr>
        <w:t xml:space="preserve">. </w:t>
      </w:r>
    </w:p>
    <w:p w14:paraId="20A35217" w14:textId="20B0EFD6" w:rsidR="00467F2E" w:rsidRDefault="00DA4DF3" w:rsidP="00980A7A">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in line with Experiment 1</w:t>
      </w:r>
      <w:r w:rsidR="00AF6F5E">
        <w:rPr>
          <w:rFonts w:ascii="Times New Roman" w:hAnsi="Times New Roman" w:cs="Times New Roman"/>
          <w:sz w:val="24"/>
          <w:szCs w:val="24"/>
        </w:rPr>
        <w:t xml:space="preserve">, we </w:t>
      </w:r>
      <w:r>
        <w:rPr>
          <w:rFonts w:ascii="Times New Roman" w:hAnsi="Times New Roman" w:cs="Times New Roman"/>
          <w:sz w:val="24"/>
          <w:szCs w:val="24"/>
        </w:rPr>
        <w:t>replicated the analysis above</w:t>
      </w:r>
      <w:r w:rsidR="00AF6F5E">
        <w:rPr>
          <w:rFonts w:ascii="Times New Roman" w:hAnsi="Times New Roman" w:cs="Times New Roman"/>
          <w:sz w:val="24"/>
          <w:szCs w:val="24"/>
        </w:rPr>
        <w:t xml:space="preserve"> but for the indirect screening-off condition. </w:t>
      </w:r>
      <w:r w:rsidR="00980A7A">
        <w:rPr>
          <w:rFonts w:ascii="Times New Roman" w:hAnsi="Times New Roman" w:cs="Times New Roman"/>
          <w:sz w:val="24"/>
          <w:szCs w:val="24"/>
        </w:rPr>
        <w:t xml:space="preserve">Data were entered into a two-way linear mixed-effects model with Trial </w:t>
      </w:r>
      <w:r w:rsidR="00980A7A">
        <w:rPr>
          <w:rFonts w:ascii="Times New Roman" w:hAnsi="Times New Roman" w:cs="Times New Roman"/>
          <w:sz w:val="24"/>
          <w:szCs w:val="24"/>
        </w:rPr>
        <w:lastRenderedPageBreak/>
        <w:t xml:space="preserve">Type and Object as the within-participants fixed effects and participants as the random effect. This analysis revealed neither a main effect of Objects, </w:t>
      </w:r>
      <w:r w:rsidR="00980A7A" w:rsidRPr="009A0920">
        <w:rPr>
          <w:rFonts w:ascii="Times New Roman" w:hAnsi="Times New Roman" w:cs="Times New Roman"/>
          <w:i/>
          <w:iCs/>
          <w:sz w:val="24"/>
          <w:szCs w:val="24"/>
        </w:rPr>
        <w:t>χ</w:t>
      </w:r>
      <w:r w:rsidR="00980A7A" w:rsidRPr="009A0920">
        <w:rPr>
          <w:rFonts w:ascii="Times New Roman" w:hAnsi="Times New Roman" w:cs="Times New Roman"/>
          <w:i/>
          <w:iCs/>
          <w:sz w:val="24"/>
          <w:szCs w:val="24"/>
          <w:vertAlign w:val="superscript"/>
        </w:rPr>
        <w:t>2</w:t>
      </w:r>
      <w:r w:rsidR="00980A7A">
        <w:rPr>
          <w:rFonts w:ascii="Times New Roman" w:hAnsi="Times New Roman" w:cs="Times New Roman"/>
          <w:sz w:val="24"/>
          <w:szCs w:val="24"/>
        </w:rPr>
        <w:t xml:space="preserve">(2) = 1.40, </w:t>
      </w:r>
      <w:r w:rsidR="00980A7A">
        <w:rPr>
          <w:rFonts w:ascii="Times New Roman" w:hAnsi="Times New Roman" w:cs="Times New Roman"/>
          <w:i/>
          <w:iCs/>
          <w:sz w:val="24"/>
          <w:szCs w:val="24"/>
        </w:rPr>
        <w:t xml:space="preserve">p </w:t>
      </w:r>
      <w:r w:rsidR="00980A7A">
        <w:rPr>
          <w:rFonts w:ascii="Times New Roman" w:hAnsi="Times New Roman" w:cs="Times New Roman"/>
          <w:sz w:val="24"/>
          <w:szCs w:val="24"/>
        </w:rPr>
        <w:t xml:space="preserve">= .49, nor </w:t>
      </w:r>
      <w:proofErr w:type="gramStart"/>
      <w:r w:rsidR="00980A7A">
        <w:rPr>
          <w:rFonts w:ascii="Times New Roman" w:hAnsi="Times New Roman" w:cs="Times New Roman"/>
          <w:sz w:val="24"/>
          <w:szCs w:val="24"/>
        </w:rPr>
        <w:t>a  main</w:t>
      </w:r>
      <w:proofErr w:type="gramEnd"/>
      <w:r w:rsidR="00980A7A">
        <w:rPr>
          <w:rFonts w:ascii="Times New Roman" w:hAnsi="Times New Roman" w:cs="Times New Roman"/>
          <w:sz w:val="24"/>
          <w:szCs w:val="24"/>
        </w:rPr>
        <w:t xml:space="preserve"> effect of, </w:t>
      </w:r>
      <w:r w:rsidR="00980A7A" w:rsidRPr="009A0920">
        <w:rPr>
          <w:rFonts w:ascii="Times New Roman" w:hAnsi="Times New Roman" w:cs="Times New Roman"/>
          <w:i/>
          <w:iCs/>
          <w:sz w:val="24"/>
          <w:szCs w:val="24"/>
        </w:rPr>
        <w:t>χ</w:t>
      </w:r>
      <w:r w:rsidR="00980A7A" w:rsidRPr="009A0920">
        <w:rPr>
          <w:rFonts w:ascii="Times New Roman" w:hAnsi="Times New Roman" w:cs="Times New Roman"/>
          <w:i/>
          <w:iCs/>
          <w:sz w:val="24"/>
          <w:szCs w:val="24"/>
          <w:vertAlign w:val="superscript"/>
        </w:rPr>
        <w:t>2</w:t>
      </w:r>
      <w:r w:rsidR="00980A7A">
        <w:rPr>
          <w:rFonts w:ascii="Times New Roman" w:hAnsi="Times New Roman" w:cs="Times New Roman"/>
          <w:sz w:val="24"/>
          <w:szCs w:val="24"/>
        </w:rPr>
        <w:t xml:space="preserve">(1) = 0.35, </w:t>
      </w:r>
      <w:r w:rsidR="00980A7A">
        <w:rPr>
          <w:rFonts w:ascii="Times New Roman" w:hAnsi="Times New Roman" w:cs="Times New Roman"/>
          <w:i/>
          <w:iCs/>
          <w:sz w:val="24"/>
          <w:szCs w:val="24"/>
        </w:rPr>
        <w:t xml:space="preserve">p </w:t>
      </w:r>
      <w:r w:rsidR="00980A7A">
        <w:rPr>
          <w:rFonts w:ascii="Times New Roman" w:hAnsi="Times New Roman" w:cs="Times New Roman"/>
          <w:sz w:val="24"/>
          <w:szCs w:val="24"/>
        </w:rPr>
        <w:t>= .55.</w:t>
      </w:r>
      <w:r w:rsidR="00D34AE6">
        <w:rPr>
          <w:rFonts w:ascii="Times New Roman" w:hAnsi="Times New Roman" w:cs="Times New Roman"/>
          <w:sz w:val="24"/>
          <w:szCs w:val="24"/>
        </w:rPr>
        <w:t xml:space="preserve"> </w:t>
      </w:r>
    </w:p>
    <w:p w14:paraId="3EED9B24" w14:textId="47E08D7D" w:rsidR="00467F2E" w:rsidRDefault="00467F2E" w:rsidP="00010213">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Discussion</w:t>
      </w:r>
    </w:p>
    <w:p w14:paraId="22A08354" w14:textId="34FEA4BA" w:rsidR="007A6381" w:rsidRDefault="00467F2E" w:rsidP="00010213">
      <w:pPr>
        <w:spacing w:line="480" w:lineRule="auto"/>
        <w:ind w:firstLine="720"/>
        <w:contextualSpacing/>
        <w:rPr>
          <w:rFonts w:ascii="Times New Roman" w:eastAsia="Times New Roman" w:hAnsi="Times New Roman" w:cs="Times New Roman"/>
          <w:b/>
          <w:sz w:val="24"/>
          <w:szCs w:val="24"/>
        </w:rPr>
      </w:pPr>
      <w:r>
        <w:rPr>
          <w:rFonts w:ascii="Times New Roman" w:hAnsi="Times New Roman" w:cs="Times New Roman"/>
          <w:sz w:val="24"/>
          <w:szCs w:val="24"/>
        </w:rPr>
        <w:t xml:space="preserve">Data from Experiment 2 showed that </w:t>
      </w:r>
      <w:r w:rsidR="00C27162">
        <w:rPr>
          <w:rFonts w:ascii="Times New Roman" w:hAnsi="Times New Roman" w:cs="Times New Roman"/>
          <w:sz w:val="24"/>
          <w:szCs w:val="24"/>
        </w:rPr>
        <w:t xml:space="preserve">participants continued to engage in backwards blocking reasoning in Experiment 2, </w:t>
      </w:r>
      <w:r w:rsidR="00AC7469">
        <w:rPr>
          <w:rFonts w:ascii="Times New Roman" w:hAnsi="Times New Roman" w:cs="Times New Roman"/>
          <w:sz w:val="24"/>
          <w:szCs w:val="24"/>
        </w:rPr>
        <w:t>although there were aspects of the data that could be</w:t>
      </w:r>
      <w:r w:rsidR="004D1153">
        <w:rPr>
          <w:rFonts w:ascii="Times New Roman" w:hAnsi="Times New Roman" w:cs="Times New Roman"/>
          <w:sz w:val="24"/>
          <w:szCs w:val="24"/>
        </w:rPr>
        <w:t xml:space="preserve"> seen as deviations from normative inferences based perhaps on Bayesian inference</w:t>
      </w:r>
      <w:r w:rsidR="00AC7469">
        <w:rPr>
          <w:rFonts w:ascii="Times New Roman" w:hAnsi="Times New Roman" w:cs="Times New Roman"/>
          <w:sz w:val="24"/>
          <w:szCs w:val="24"/>
        </w:rPr>
        <w:t>. One particular aspect of the data that seems</w:t>
      </w:r>
      <w:r w:rsidR="00EE41D2">
        <w:rPr>
          <w:rFonts w:ascii="Times New Roman" w:hAnsi="Times New Roman" w:cs="Times New Roman"/>
          <w:sz w:val="24"/>
          <w:szCs w:val="24"/>
        </w:rPr>
        <w:t xml:space="preserve"> particularly</w:t>
      </w:r>
      <w:r w:rsidR="00AC7469">
        <w:rPr>
          <w:rFonts w:ascii="Times New Roman" w:hAnsi="Times New Roman" w:cs="Times New Roman"/>
          <w:sz w:val="24"/>
          <w:szCs w:val="24"/>
        </w:rPr>
        <w:t xml:space="preserve"> relevant </w:t>
      </w:r>
      <w:r w:rsidR="00EE41D2">
        <w:rPr>
          <w:rFonts w:ascii="Times New Roman" w:hAnsi="Times New Roman" w:cs="Times New Roman"/>
          <w:sz w:val="24"/>
          <w:szCs w:val="24"/>
        </w:rPr>
        <w:t xml:space="preserve">here is </w:t>
      </w:r>
      <w:r w:rsidR="00AC7469">
        <w:rPr>
          <w:rFonts w:ascii="Times New Roman" w:hAnsi="Times New Roman" w:cs="Times New Roman"/>
          <w:sz w:val="24"/>
          <w:szCs w:val="24"/>
        </w:rPr>
        <w:t>participants’ responses to the objects</w:t>
      </w:r>
      <w:r w:rsidR="00EE41D2">
        <w:rPr>
          <w:rFonts w:ascii="Times New Roman" w:hAnsi="Times New Roman" w:cs="Times New Roman"/>
          <w:sz w:val="24"/>
          <w:szCs w:val="24"/>
        </w:rPr>
        <w:t xml:space="preserve"> (i.e., objects D-E)</w:t>
      </w:r>
      <w:r w:rsidR="00AC7469">
        <w:rPr>
          <w:rFonts w:ascii="Times New Roman" w:hAnsi="Times New Roman" w:cs="Times New Roman"/>
          <w:sz w:val="24"/>
          <w:szCs w:val="24"/>
        </w:rPr>
        <w:t xml:space="preserve"> in the backwards blocking</w:t>
      </w:r>
      <w:r w:rsidR="004D1153">
        <w:rPr>
          <w:rFonts w:ascii="Times New Roman" w:hAnsi="Times New Roman" w:cs="Times New Roman"/>
          <w:sz w:val="24"/>
          <w:szCs w:val="24"/>
        </w:rPr>
        <w:t xml:space="preserve"> control</w:t>
      </w:r>
      <w:r w:rsidR="00AC7469">
        <w:rPr>
          <w:rFonts w:ascii="Times New Roman" w:hAnsi="Times New Roman" w:cs="Times New Roman"/>
          <w:sz w:val="24"/>
          <w:szCs w:val="24"/>
        </w:rPr>
        <w:t xml:space="preserve"> trial.</w:t>
      </w:r>
      <w:r w:rsidR="00240DB3">
        <w:rPr>
          <w:rFonts w:ascii="Times New Roman" w:hAnsi="Times New Roman" w:cs="Times New Roman"/>
          <w:sz w:val="24"/>
          <w:szCs w:val="24"/>
        </w:rPr>
        <w:t xml:space="preserve"> Participants treated all five objects equivalently in that trial.</w:t>
      </w:r>
      <w:r w:rsidR="00AC7469">
        <w:rPr>
          <w:rFonts w:ascii="Times New Roman" w:hAnsi="Times New Roman" w:cs="Times New Roman"/>
          <w:sz w:val="24"/>
          <w:szCs w:val="24"/>
        </w:rPr>
        <w:t xml:space="preserve"> </w:t>
      </w:r>
      <w:r w:rsidR="007A6381">
        <w:rPr>
          <w:rFonts w:ascii="Times New Roman" w:hAnsi="Times New Roman" w:cs="Times New Roman"/>
          <w:sz w:val="24"/>
          <w:szCs w:val="24"/>
        </w:rPr>
        <w:t>A</w:t>
      </w:r>
      <w:r w:rsidR="004721E6">
        <w:rPr>
          <w:rFonts w:ascii="Times New Roman" w:hAnsi="Times New Roman" w:cs="Times New Roman"/>
          <w:sz w:val="24"/>
          <w:szCs w:val="24"/>
        </w:rPr>
        <w:t xml:space="preserve"> more rational response </w:t>
      </w:r>
      <w:r w:rsidR="007A6381">
        <w:rPr>
          <w:rFonts w:ascii="Times New Roman" w:hAnsi="Times New Roman" w:cs="Times New Roman"/>
          <w:sz w:val="24"/>
          <w:szCs w:val="24"/>
        </w:rPr>
        <w:t xml:space="preserve">based on Bayesian inference might be for </w:t>
      </w:r>
      <w:r w:rsidR="004721E6">
        <w:rPr>
          <w:rFonts w:ascii="Times New Roman" w:hAnsi="Times New Roman" w:cs="Times New Roman"/>
          <w:sz w:val="24"/>
          <w:szCs w:val="24"/>
        </w:rPr>
        <w:t>participants—</w:t>
      </w:r>
      <w:r w:rsidR="00A00C76">
        <w:rPr>
          <w:rFonts w:ascii="Times New Roman" w:hAnsi="Times New Roman" w:cs="Times New Roman"/>
          <w:sz w:val="24"/>
          <w:szCs w:val="24"/>
        </w:rPr>
        <w:t>after seeing that objects D and E together activated the machine when placed on it (following the placement of objects A-C on the machine</w:t>
      </w:r>
      <w:r w:rsidR="004721E6">
        <w:rPr>
          <w:rFonts w:ascii="Times New Roman" w:hAnsi="Times New Roman" w:cs="Times New Roman"/>
          <w:sz w:val="24"/>
          <w:szCs w:val="24"/>
        </w:rPr>
        <w:t xml:space="preserve">)—to consider </w:t>
      </w:r>
      <w:r w:rsidR="006C66B4">
        <w:rPr>
          <w:rFonts w:ascii="Times New Roman" w:hAnsi="Times New Roman" w:cs="Times New Roman"/>
          <w:sz w:val="24"/>
          <w:szCs w:val="24"/>
        </w:rPr>
        <w:t>objects D and E</w:t>
      </w:r>
      <w:r w:rsidR="00A00C76">
        <w:rPr>
          <w:rFonts w:ascii="Times New Roman" w:hAnsi="Times New Roman" w:cs="Times New Roman"/>
          <w:sz w:val="24"/>
          <w:szCs w:val="24"/>
        </w:rPr>
        <w:t xml:space="preserve"> to be better blicket</w:t>
      </w:r>
      <w:r w:rsidR="006C66B4">
        <w:rPr>
          <w:rFonts w:ascii="Times New Roman" w:hAnsi="Times New Roman" w:cs="Times New Roman"/>
          <w:sz w:val="24"/>
          <w:szCs w:val="24"/>
        </w:rPr>
        <w:t xml:space="preserve"> candidates than objects A-C (which they might treat equivalently).  </w:t>
      </w:r>
      <w:r w:rsidR="00A6003D">
        <w:rPr>
          <w:rFonts w:ascii="Times New Roman" w:hAnsi="Times New Roman" w:cs="Times New Roman"/>
          <w:sz w:val="24"/>
          <w:szCs w:val="24"/>
        </w:rPr>
        <w:t xml:space="preserve">This suggests the possibility that participants relied on Bayesian inference and associative learning, although it remains unclear whether one form of processing was given more weight than the other. We address </w:t>
      </w:r>
      <w:r w:rsidR="00240DB3">
        <w:rPr>
          <w:rFonts w:ascii="Times New Roman" w:hAnsi="Times New Roman" w:cs="Times New Roman"/>
          <w:sz w:val="24"/>
          <w:szCs w:val="24"/>
        </w:rPr>
        <w:t>whether in fact participants relied on both processes below</w:t>
      </w:r>
      <w:r w:rsidR="00A6003D">
        <w:rPr>
          <w:rFonts w:ascii="Times New Roman" w:hAnsi="Times New Roman" w:cs="Times New Roman"/>
          <w:sz w:val="24"/>
          <w:szCs w:val="24"/>
        </w:rPr>
        <w:t xml:space="preserve"> in </w:t>
      </w:r>
      <w:r w:rsidR="00210397">
        <w:rPr>
          <w:rFonts w:ascii="Times New Roman" w:hAnsi="Times New Roman" w:cs="Times New Roman"/>
          <w:sz w:val="24"/>
          <w:szCs w:val="24"/>
        </w:rPr>
        <w:t>the Computational Model section</w:t>
      </w:r>
      <w:r w:rsidR="00240DB3">
        <w:rPr>
          <w:rFonts w:ascii="Times New Roman" w:hAnsi="Times New Roman" w:cs="Times New Roman"/>
          <w:sz w:val="24"/>
          <w:szCs w:val="24"/>
        </w:rPr>
        <w:t>. Of particular import</w:t>
      </w:r>
      <w:r w:rsidR="00210397">
        <w:rPr>
          <w:rFonts w:ascii="Times New Roman" w:hAnsi="Times New Roman" w:cs="Times New Roman"/>
          <w:sz w:val="24"/>
          <w:szCs w:val="24"/>
        </w:rPr>
        <w:t xml:space="preserve"> </w:t>
      </w:r>
      <w:r w:rsidR="00240DB3">
        <w:rPr>
          <w:rFonts w:ascii="Times New Roman" w:hAnsi="Times New Roman" w:cs="Times New Roman"/>
          <w:sz w:val="24"/>
          <w:szCs w:val="24"/>
        </w:rPr>
        <w:t>is whether</w:t>
      </w:r>
      <w:r w:rsidR="007A6381" w:rsidRPr="008F5F26">
        <w:rPr>
          <w:rFonts w:ascii="Times New Roman" w:hAnsi="Times New Roman" w:cs="Times New Roman"/>
          <w:sz w:val="24"/>
          <w:szCs w:val="24"/>
        </w:rPr>
        <w:t xml:space="preserve"> participants</w:t>
      </w:r>
      <w:r w:rsidR="007A6381">
        <w:rPr>
          <w:rFonts w:ascii="Times New Roman" w:hAnsi="Times New Roman" w:cs="Times New Roman"/>
          <w:sz w:val="24"/>
          <w:szCs w:val="24"/>
        </w:rPr>
        <w:t xml:space="preserve">’ causal </w:t>
      </w:r>
      <w:r w:rsidR="007A6381" w:rsidRPr="008F5F26">
        <w:rPr>
          <w:rFonts w:ascii="Times New Roman" w:hAnsi="Times New Roman" w:cs="Times New Roman"/>
          <w:sz w:val="24"/>
          <w:szCs w:val="24"/>
        </w:rPr>
        <w:t>inferences</w:t>
      </w:r>
      <w:r w:rsidR="00A6003D">
        <w:rPr>
          <w:rFonts w:ascii="Times New Roman" w:hAnsi="Times New Roman" w:cs="Times New Roman"/>
          <w:sz w:val="24"/>
          <w:szCs w:val="24"/>
        </w:rPr>
        <w:t xml:space="preserve"> across Experiments 1 and 2</w:t>
      </w:r>
      <w:r w:rsidR="00F74D21">
        <w:rPr>
          <w:rFonts w:ascii="Times New Roman" w:hAnsi="Times New Roman" w:cs="Times New Roman"/>
          <w:sz w:val="24"/>
          <w:szCs w:val="24"/>
        </w:rPr>
        <w:t xml:space="preserve"> </w:t>
      </w:r>
      <w:r w:rsidR="00336E01">
        <w:rPr>
          <w:rFonts w:ascii="Times New Roman" w:hAnsi="Times New Roman" w:cs="Times New Roman"/>
          <w:sz w:val="24"/>
          <w:szCs w:val="24"/>
        </w:rPr>
        <w:t xml:space="preserve">were </w:t>
      </w:r>
      <w:r w:rsidR="00336E01" w:rsidRPr="008F5F26">
        <w:rPr>
          <w:rFonts w:ascii="Times New Roman" w:hAnsi="Times New Roman" w:cs="Times New Roman"/>
          <w:sz w:val="24"/>
          <w:szCs w:val="24"/>
        </w:rPr>
        <w:t>best</w:t>
      </w:r>
      <w:r w:rsidR="007A6381" w:rsidRPr="008F5F26">
        <w:rPr>
          <w:rFonts w:ascii="Times New Roman" w:hAnsi="Times New Roman" w:cs="Times New Roman"/>
          <w:sz w:val="24"/>
          <w:szCs w:val="24"/>
        </w:rPr>
        <w:t xml:space="preserve"> explained by an associative-learning mechanism</w:t>
      </w:r>
      <w:r w:rsidR="007A6381">
        <w:rPr>
          <w:rFonts w:ascii="Times New Roman" w:hAnsi="Times New Roman" w:cs="Times New Roman"/>
          <w:sz w:val="24"/>
          <w:szCs w:val="24"/>
        </w:rPr>
        <w:t>,</w:t>
      </w:r>
      <w:r w:rsidR="007A6381" w:rsidRPr="008F5F26">
        <w:rPr>
          <w:rFonts w:ascii="Times New Roman" w:hAnsi="Times New Roman" w:cs="Times New Roman"/>
          <w:sz w:val="24"/>
          <w:szCs w:val="24"/>
        </w:rPr>
        <w:t xml:space="preserve"> a Bayesian-inference</w:t>
      </w:r>
      <w:r w:rsidR="007A6381">
        <w:rPr>
          <w:rFonts w:ascii="Times New Roman" w:hAnsi="Times New Roman" w:cs="Times New Roman"/>
          <w:sz w:val="24"/>
          <w:szCs w:val="24"/>
        </w:rPr>
        <w:t xml:space="preserve"> mechanism, or some combination of both</w:t>
      </w:r>
      <w:r w:rsidR="007A6381" w:rsidRPr="008F5F26">
        <w:rPr>
          <w:rFonts w:ascii="Times New Roman" w:hAnsi="Times New Roman" w:cs="Times New Roman"/>
          <w:sz w:val="24"/>
          <w:szCs w:val="24"/>
        </w:rPr>
        <w:t xml:space="preserve">. </w:t>
      </w:r>
    </w:p>
    <w:p w14:paraId="77C13CC0" w14:textId="77777777" w:rsidR="00D7013B" w:rsidRDefault="00D7013B" w:rsidP="00745CAD">
      <w:pPr>
        <w:spacing w:after="0" w:line="480" w:lineRule="auto"/>
        <w:ind w:firstLine="720"/>
        <w:rPr>
          <w:rFonts w:ascii="Times New Roman" w:eastAsia="Times New Roman" w:hAnsi="Times New Roman" w:cs="Times New Roman"/>
          <w:b/>
          <w:sz w:val="24"/>
          <w:szCs w:val="24"/>
        </w:rPr>
      </w:pPr>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t>Computational Models</w:t>
      </w:r>
    </w:p>
    <w:p w14:paraId="20CCF023" w14:textId="00266C56"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fit two </w:t>
      </w:r>
      <w:r w:rsidR="0054065C">
        <w:rPr>
          <w:rFonts w:ascii="Times New Roman" w:hAnsi="Times New Roman" w:cs="Times New Roman"/>
          <w:sz w:val="24"/>
          <w:szCs w:val="24"/>
        </w:rPr>
        <w:t xml:space="preserve">different </w:t>
      </w:r>
      <w:r>
        <w:rPr>
          <w:rFonts w:ascii="Times New Roman" w:hAnsi="Times New Roman" w:cs="Times New Roman"/>
          <w:sz w:val="24"/>
          <w:szCs w:val="24"/>
        </w:rPr>
        <w:t xml:space="preserve">computational models to </w:t>
      </w:r>
      <w:r w:rsidR="003F5321">
        <w:rPr>
          <w:rFonts w:ascii="Times New Roman" w:hAnsi="Times New Roman" w:cs="Times New Roman"/>
          <w:sz w:val="24"/>
          <w:szCs w:val="24"/>
        </w:rPr>
        <w:t>the behavioral data.</w:t>
      </w:r>
      <w:r>
        <w:rPr>
          <w:rFonts w:ascii="Times New Roman" w:hAnsi="Times New Roman" w:cs="Times New Roman"/>
          <w:sz w:val="24"/>
          <w:szCs w:val="24"/>
        </w:rPr>
        <w:t xml:space="preserve">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w:t>
      </w:r>
      <w:r>
        <w:rPr>
          <w:rFonts w:ascii="Times New Roman" w:hAnsi="Times New Roman" w:cs="Times New Roman"/>
          <w:sz w:val="24"/>
          <w:szCs w:val="24"/>
        </w:rPr>
        <w:lastRenderedPageBreak/>
        <w:t>more detail in Griffiths et al. (2011). The second was a simple connectionist model</w:t>
      </w:r>
      <w:r w:rsidR="005719AC">
        <w:rPr>
          <w:rFonts w:ascii="Times New Roman" w:hAnsi="Times New Roman" w:cs="Times New Roman"/>
          <w:sz w:val="24"/>
          <w:szCs w:val="24"/>
        </w:rPr>
        <w:t>,</w:t>
      </w:r>
      <w:r w:rsidR="0046765F">
        <w:rPr>
          <w:rFonts w:ascii="Times New Roman" w:hAnsi="Times New Roman" w:cs="Times New Roman"/>
          <w:sz w:val="24"/>
          <w:szCs w:val="24"/>
        </w:rPr>
        <w:t xml:space="preserve"> trained with the Delta Rule (</w:t>
      </w:r>
      <w:proofErr w:type="spellStart"/>
      <w:r w:rsidR="0046765F">
        <w:rPr>
          <w:rFonts w:ascii="Times New Roman" w:hAnsi="Times New Roman" w:cs="Times New Roman"/>
          <w:sz w:val="24"/>
          <w:szCs w:val="24"/>
        </w:rPr>
        <w:t>Widrow</w:t>
      </w:r>
      <w:proofErr w:type="spellEnd"/>
      <w:r w:rsidR="0046765F">
        <w:rPr>
          <w:rFonts w:ascii="Times New Roman" w:hAnsi="Times New Roman" w:cs="Times New Roman"/>
          <w:sz w:val="24"/>
          <w:szCs w:val="24"/>
        </w:rPr>
        <w:t xml:space="preserve"> &amp; Hoff, 1960)</w:t>
      </w:r>
      <w:r>
        <w:rPr>
          <w:rFonts w:ascii="Times New Roman" w:hAnsi="Times New Roman" w:cs="Times New Roman"/>
          <w:sz w:val="24"/>
          <w:szCs w:val="24"/>
        </w:rPr>
        <w:t xml:space="preserve">.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r w:rsidRPr="00FB7D0A">
        <w:rPr>
          <w:rFonts w:ascii="Times New Roman" w:hAnsi="Times New Roman"/>
          <w:i/>
          <w:sz w:val="24"/>
        </w:rPr>
        <w:t>H</w:t>
      </w:r>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proofErr w:type="gramStart"/>
      <w:r w:rsidRPr="00FB7D0A">
        <w:rPr>
          <w:rFonts w:ascii="Times New Roman" w:hAnsi="Times New Roman"/>
          <w:i/>
          <w:sz w:val="24"/>
        </w:rPr>
        <w:t>p</w:t>
      </w:r>
      <w:r w:rsidRPr="00FB7D0A">
        <w:rPr>
          <w:rFonts w:ascii="Times New Roman" w:hAnsi="Times New Roman"/>
          <w:sz w:val="24"/>
        </w:rPr>
        <w:t>(</w:t>
      </w:r>
      <w:proofErr w:type="gramEnd"/>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t xml:space="preserve">In this formula, </w:t>
      </w:r>
      <w:proofErr w:type="gramStart"/>
      <w:r w:rsidRPr="007046B9">
        <w:rPr>
          <w:rFonts w:ascii="Times New Roman" w:hAnsi="Times New Roman"/>
          <w:i/>
        </w:rPr>
        <w:t>p</w:t>
      </w:r>
      <w:r w:rsidRPr="007046B9">
        <w:rPr>
          <w:rFonts w:ascii="Times New Roman" w:hAnsi="Times New Roman"/>
        </w:rPr>
        <w:t>(</w:t>
      </w:r>
      <w:proofErr w:type="gramEnd"/>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384C11E0"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proofErr w:type="spellStart"/>
      <w:r w:rsidR="004066DF" w:rsidRPr="00DB7F5B">
        <w:rPr>
          <w:rFonts w:ascii="Times New Roman" w:hAnsi="Times New Roman" w:cs="Times New Roman"/>
          <w:i/>
          <w:sz w:val="24"/>
          <w:szCs w:val="24"/>
        </w:rPr>
        <w:t>o</w:t>
      </w:r>
      <w:proofErr w:type="spellEnd"/>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proofErr w:type="spellStart"/>
      <w:r w:rsidR="004066DF">
        <w:rPr>
          <w:rFonts w:ascii="Times New Roman" w:hAnsi="Times New Roman"/>
          <w:i/>
          <w:sz w:val="24"/>
        </w:rPr>
        <w:t>O</w:t>
      </w:r>
      <w:proofErr w:type="spellEnd"/>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 xml:space="preserve">D </w:t>
      </w:r>
      <w:r w:rsidR="004066DF">
        <w:rPr>
          <w:rFonts w:ascii="Times New Roman" w:hAnsi="Times New Roman"/>
          <w:sz w:val="24"/>
        </w:rPr>
        <w:t xml:space="preserve">to activate. Given that participants are </w:t>
      </w:r>
      <w:r w:rsidR="00F07E08">
        <w:rPr>
          <w:rFonts w:ascii="Times New Roman" w:hAnsi="Times New Roman"/>
          <w:sz w:val="24"/>
        </w:rPr>
        <w:t xml:space="preserve">shown </w:t>
      </w:r>
      <w:r w:rsidR="004066DF">
        <w:rPr>
          <w:rFonts w:ascii="Times New Roman" w:hAnsi="Times New Roman"/>
          <w:sz w:val="24"/>
        </w:rPr>
        <w:t xml:space="preserve">that the machine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Figure </w:t>
      </w:r>
      <w:r w:rsidR="003B3191">
        <w:rPr>
          <w:rFonts w:ascii="Times New Roman" w:hAnsi="Times New Roman"/>
          <w:sz w:val="24"/>
        </w:rPr>
        <w:t>3</w:t>
      </w:r>
      <w:r w:rsidR="004066DF">
        <w:rPr>
          <w:rFonts w:ascii="Times New Roman" w:hAnsi="Times New Roman"/>
          <w:sz w:val="24"/>
        </w:rPr>
        <w:t xml:space="preserve">. </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lastRenderedPageBreak/>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r w:rsidR="00EE5B48">
        <w:rPr>
          <w:rFonts w:ascii="Times New Roman" w:hAnsi="Times New Roman" w:cs="Times New Roman"/>
          <w:sz w:val="20"/>
          <w:szCs w:val="20"/>
        </w:rPr>
        <w:t>3</w:t>
      </w:r>
      <w:r w:rsidRPr="00DD2256">
        <w:rPr>
          <w:sz w:val="20"/>
          <w:szCs w:val="20"/>
        </w:rPr>
        <w:t xml:space="preserve">. </w:t>
      </w:r>
      <w:r w:rsidRPr="00DD2256">
        <w:rPr>
          <w:rFonts w:ascii="Times New Roman" w:hAnsi="Times New Roman" w:cs="Times New Roman"/>
          <w:sz w:val="20"/>
          <w:szCs w:val="20"/>
        </w:rPr>
        <w:t xml:space="preserve">The eight different causal hypotheses </w:t>
      </w:r>
      <w:proofErr w:type="gramStart"/>
      <w:r w:rsidRPr="00DD2256">
        <w:rPr>
          <w:rFonts w:ascii="Times New Roman" w:hAnsi="Times New Roman" w:cs="Times New Roman"/>
          <w:sz w:val="20"/>
          <w:szCs w:val="20"/>
        </w:rPr>
        <w:t>indicating</w:t>
      </w:r>
      <w:proofErr w:type="gramEnd"/>
      <w:r w:rsidRPr="00DD2256">
        <w:rPr>
          <w:rFonts w:ascii="Times New Roman" w:hAnsi="Times New Roman" w:cs="Times New Roman"/>
          <w:sz w:val="20"/>
          <w:szCs w:val="20"/>
        </w:rPr>
        <w:t xml:space="preserve">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71747302" w:rsidR="006D0AB6" w:rsidRDefault="00F07E08" w:rsidP="006D0AB6">
      <w:pPr>
        <w:pStyle w:val="BodyText"/>
        <w:spacing w:line="480" w:lineRule="auto"/>
        <w:ind w:firstLine="720"/>
        <w:rPr>
          <w:rFonts w:ascii="Times New Roman" w:hAnsi="Times New Roman"/>
        </w:rPr>
      </w:pPr>
      <w:r>
        <w:rPr>
          <w:rFonts w:ascii="Times New Roman" w:hAnsi="Times New Roman"/>
        </w:rPr>
        <w:t xml:space="preserve">For the purposes of this demonstration, we will assume that the model itself assumes </w:t>
      </w:r>
      <w:r w:rsidR="006D0AB6">
        <w:rPr>
          <w:rFonts w:ascii="Times New Roman" w:hAnsi="Times New Roman"/>
        </w:rPr>
        <w:t>that objects with causal efficacy will act deterministically on detectors</w:t>
      </w:r>
      <w:r>
        <w:rPr>
          <w:rFonts w:ascii="Times New Roman" w:hAnsi="Times New Roman"/>
        </w:rPr>
        <w:t>.</w:t>
      </w:r>
      <w:r>
        <w:rPr>
          <w:rStyle w:val="FootnoteReference"/>
          <w:rFonts w:ascii="Times New Roman" w:hAnsi="Times New Roman"/>
        </w:rPr>
        <w:footnoteReference w:id="1"/>
      </w:r>
      <w:r>
        <w:rPr>
          <w:rFonts w:ascii="Times New Roman" w:hAnsi="Times New Roman"/>
        </w:rPr>
        <w:t xml:space="preserve"> </w:t>
      </w:r>
      <w:r w:rsidR="000D62B1">
        <w:rPr>
          <w:rFonts w:ascii="Times New Roman" w:hAnsi="Times New Roman"/>
        </w:rPr>
        <w:t>As a result</w:t>
      </w:r>
      <w:r w:rsidR="006D0AB6">
        <w:rPr>
          <w:rFonts w:ascii="Times New Roman" w:hAnsi="Times New Roman"/>
        </w:rPr>
        <w:t xml:space="preserve">,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006D0AB6" w:rsidRPr="00281F97">
        <w:rPr>
          <w:rFonts w:ascii="Times New Roman" w:hAnsi="Times New Roman"/>
          <w:i/>
        </w:rPr>
        <w:t>o</w:t>
      </w:r>
      <w:r w:rsidR="006D0AB6">
        <w:rPr>
          <w:rFonts w:ascii="Times New Roman" w:hAnsi="Times New Roman"/>
        </w:rPr>
        <w:t xml:space="preserve"> is a blicket given the data </w:t>
      </w:r>
      <w:r w:rsidR="006D0AB6" w:rsidRPr="00281F97">
        <w:rPr>
          <w:rFonts w:ascii="Times New Roman" w:hAnsi="Times New Roman"/>
          <w:i/>
        </w:rPr>
        <w:t>d</w:t>
      </w:r>
      <w:r w:rsidR="006D0AB6">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lastRenderedPageBreak/>
        <w:t xml:space="preserve">where </w:t>
      </w:r>
      <w:proofErr w:type="gramStart"/>
      <w:r>
        <w:rPr>
          <w:rFonts w:ascii="Times New Roman" w:hAnsi="Times New Roman"/>
          <w:i/>
        </w:rPr>
        <w:t>p</w:t>
      </w:r>
      <w:r>
        <w:rPr>
          <w:rFonts w:ascii="Times New Roman" w:hAnsi="Times New Roman"/>
        </w:rPr>
        <w:t>(</w:t>
      </w:r>
      <w:proofErr w:type="gramEnd"/>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1AFCEC17" w14:textId="35203565" w:rsidR="00EB700B" w:rsidRPr="00FF1AA8" w:rsidRDefault="00182A34" w:rsidP="00FF1AA8">
      <w:pPr>
        <w:spacing w:line="480" w:lineRule="auto"/>
        <w:ind w:firstLine="720"/>
        <w:contextualSpacing/>
        <w:rPr>
          <w:rFonts w:ascii="Times New Roman" w:hAnsi="Times New Roman" w:cs="Times New Roman"/>
          <w:b/>
          <w:bCs/>
          <w:color w:val="000000" w:themeColor="text1"/>
          <w:sz w:val="20"/>
          <w:szCs w:val="20"/>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r w:rsidR="00642B0B">
        <w:rPr>
          <w:rFonts w:ascii="Times New Roman" w:hAnsi="Times New Roman" w:cs="Times New Roman"/>
          <w:sz w:val="24"/>
          <w:szCs w:val="24"/>
        </w:rPr>
        <w:t xml:space="preserve">Figure </w:t>
      </w:r>
      <w:r w:rsidR="004F4DC3">
        <w:rPr>
          <w:rFonts w:ascii="Times New Roman" w:hAnsi="Times New Roman" w:cs="Times New Roman"/>
          <w:sz w:val="24"/>
          <w:szCs w:val="24"/>
        </w:rPr>
        <w:t>4</w:t>
      </w:r>
      <w:r w:rsidR="00C06A33">
        <w:rPr>
          <w:rFonts w:ascii="Times New Roman" w:hAnsi="Times New Roman" w:cs="Times New Roman"/>
          <w:sz w:val="24"/>
          <w:szCs w:val="24"/>
        </w:rPr>
        <w:t>A-E</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r w:rsidR="00DC0053">
        <w:rPr>
          <w:rFonts w:ascii="Times New Roman" w:hAnsi="Times New Roman" w:cs="Times New Roman"/>
          <w:sz w:val="24"/>
          <w:szCs w:val="24"/>
        </w:rPr>
        <w:t>We considered a range of</w:t>
      </w:r>
      <w:r w:rsidR="002203BC">
        <w:rPr>
          <w:rFonts w:ascii="Times New Roman" w:hAnsi="Times New Roman" w:cs="Times New Roman"/>
          <w:sz w:val="24"/>
          <w:szCs w:val="24"/>
        </w:rPr>
        <w:t xml:space="preserve"> prior probabilities </w:t>
      </w:r>
      <w:r w:rsidR="00DC0053">
        <w:rPr>
          <w:rFonts w:ascii="Times New Roman" w:hAnsi="Times New Roman" w:cs="Times New Roman"/>
          <w:sz w:val="24"/>
          <w:szCs w:val="24"/>
        </w:rPr>
        <w:t>because it</w:t>
      </w:r>
      <w:r w:rsidR="00B64474">
        <w:rPr>
          <w:rFonts w:ascii="Times New Roman" w:hAnsi="Times New Roman" w:cs="Times New Roman"/>
          <w:sz w:val="24"/>
          <w:szCs w:val="24"/>
        </w:rPr>
        <w:t xml:space="preserve"> was</w:t>
      </w:r>
      <w:r w:rsidR="002203BC">
        <w:rPr>
          <w:rFonts w:ascii="Times New Roman" w:hAnsi="Times New Roman" w:cs="Times New Roman"/>
          <w:sz w:val="24"/>
          <w:szCs w:val="24"/>
        </w:rPr>
        <w:t xml:space="preserve"> unclear what participants’ baseline assumptions </w:t>
      </w:r>
      <w:r w:rsidR="00DC0053">
        <w:rPr>
          <w:rFonts w:ascii="Times New Roman" w:hAnsi="Times New Roman" w:cs="Times New Roman"/>
          <w:sz w:val="24"/>
          <w:szCs w:val="24"/>
        </w:rPr>
        <w:t>were</w:t>
      </w:r>
      <w:r w:rsidR="002203BC">
        <w:rPr>
          <w:rFonts w:ascii="Times New Roman" w:hAnsi="Times New Roman" w:cs="Times New Roman"/>
          <w:sz w:val="24"/>
          <w:szCs w:val="24"/>
        </w:rPr>
        <w:t xml:space="preserv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w:t>
      </w:r>
      <w:r w:rsidR="009E65C2">
        <w:rPr>
          <w:rFonts w:ascii="Times New Roman" w:hAnsi="Times New Roman" w:cs="Times New Roman"/>
          <w:sz w:val="24"/>
          <w:szCs w:val="24"/>
        </w:rPr>
        <w:t>The quantitative fit of this model to the data in Experiments 1 and 2 are shown below in Results.</w:t>
      </w:r>
    </w:p>
    <w:p w14:paraId="0F64FB0A" w14:textId="38FBD6F3" w:rsidR="00FA0B6C" w:rsidRDefault="00EE6431" w:rsidP="00F41BD4">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w:t>
      </w:r>
      <w:r w:rsidR="00F13364">
        <w:rPr>
          <w:rFonts w:ascii="Times New Roman" w:hAnsi="Times New Roman" w:cs="Times New Roman"/>
          <w:sz w:val="24"/>
          <w:szCs w:val="24"/>
        </w:rPr>
        <w:t xml:space="preserve"> also</w:t>
      </w:r>
      <w:r w:rsidR="00A434C7">
        <w:rPr>
          <w:rFonts w:ascii="Times New Roman" w:hAnsi="Times New Roman" w:cs="Times New Roman"/>
          <w:sz w:val="24"/>
          <w:szCs w:val="24"/>
        </w:rPr>
        <w:t xml:space="preserve"> built a </w:t>
      </w:r>
      <w:r w:rsidR="007A12D2">
        <w:rPr>
          <w:rFonts w:ascii="Times New Roman" w:hAnsi="Times New Roman" w:cs="Times New Roman"/>
          <w:sz w:val="24"/>
          <w:szCs w:val="24"/>
        </w:rPr>
        <w:t xml:space="preserve">set of </w:t>
      </w:r>
      <w:r w:rsidR="00A434C7">
        <w:rPr>
          <w:rFonts w:ascii="Times New Roman" w:hAnsi="Times New Roman" w:cs="Times New Roman"/>
          <w:sz w:val="24"/>
          <w:szCs w:val="24"/>
        </w:rPr>
        <w:t>two-layer connectionist model</w:t>
      </w:r>
      <w:r w:rsidR="007A12D2">
        <w:rPr>
          <w:rFonts w:ascii="Times New Roman" w:hAnsi="Times New Roman" w:cs="Times New Roman"/>
          <w:sz w:val="24"/>
          <w:szCs w:val="24"/>
        </w:rPr>
        <w:t>s</w:t>
      </w:r>
      <w:r w:rsidR="00A434C7">
        <w:rPr>
          <w:rFonts w:ascii="Times New Roman" w:hAnsi="Times New Roman" w:cs="Times New Roman"/>
          <w:sz w:val="24"/>
          <w:szCs w:val="24"/>
        </w:rPr>
        <w:t>.</w:t>
      </w:r>
      <w:r w:rsidR="00420AD1">
        <w:rPr>
          <w:rFonts w:ascii="Times New Roman" w:hAnsi="Times New Roman" w:cs="Times New Roman"/>
          <w:sz w:val="24"/>
          <w:szCs w:val="24"/>
        </w:rPr>
        <w:t xml:space="preserve"> One set of these models corresponded to Experiment 1 and the other set corresponded to Experiment 2.</w:t>
      </w:r>
      <w:r w:rsidR="00263F61">
        <w:rPr>
          <w:rFonts w:ascii="Times New Roman" w:hAnsi="Times New Roman" w:cs="Times New Roman"/>
          <w:sz w:val="24"/>
          <w:szCs w:val="24"/>
        </w:rPr>
        <w:t xml:space="preserve"> The </w:t>
      </w:r>
      <w:r w:rsidR="00C20A38">
        <w:rPr>
          <w:rFonts w:ascii="Times New Roman" w:hAnsi="Times New Roman" w:cs="Times New Roman"/>
          <w:sz w:val="24"/>
          <w:szCs w:val="24"/>
        </w:rPr>
        <w:t>model</w:t>
      </w:r>
      <w:r w:rsidR="00263F61">
        <w:rPr>
          <w:rFonts w:ascii="Times New Roman" w:hAnsi="Times New Roman" w:cs="Times New Roman"/>
          <w:sz w:val="24"/>
          <w:szCs w:val="24"/>
        </w:rPr>
        <w:t xml:space="preserve"> architecture </w:t>
      </w:r>
      <w:r w:rsidR="00420AD1">
        <w:rPr>
          <w:rFonts w:ascii="Times New Roman" w:hAnsi="Times New Roman" w:cs="Times New Roman"/>
          <w:sz w:val="24"/>
          <w:szCs w:val="24"/>
        </w:rPr>
        <w:t xml:space="preserve">for the Experiment 1 simulations </w:t>
      </w:r>
      <w:r w:rsidR="00263F61">
        <w:rPr>
          <w:rFonts w:ascii="Times New Roman" w:hAnsi="Times New Roman" w:cs="Times New Roman"/>
          <w:sz w:val="24"/>
          <w:szCs w:val="24"/>
        </w:rPr>
        <w:t xml:space="preserve">is shown in Figure </w:t>
      </w:r>
      <w:r w:rsidR="003E4941">
        <w:rPr>
          <w:rFonts w:ascii="Times New Roman" w:hAnsi="Times New Roman" w:cs="Times New Roman"/>
          <w:sz w:val="24"/>
          <w:szCs w:val="24"/>
        </w:rPr>
        <w:t>4</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w:t>
      </w:r>
      <w:r w:rsidR="00F41BD4">
        <w:rPr>
          <w:rFonts w:ascii="Times New Roman" w:hAnsi="Times New Roman" w:cs="Times New Roman"/>
          <w:sz w:val="24"/>
          <w:szCs w:val="24"/>
        </w:rPr>
        <w:t xml:space="preserve">The rationale for building </w:t>
      </w:r>
      <w:r w:rsidR="007A12D2">
        <w:rPr>
          <w:rFonts w:ascii="Times New Roman" w:hAnsi="Times New Roman" w:cs="Times New Roman"/>
          <w:sz w:val="24"/>
          <w:szCs w:val="24"/>
        </w:rPr>
        <w:t xml:space="preserve">only </w:t>
      </w:r>
      <w:r w:rsidR="00F41BD4">
        <w:rPr>
          <w:rFonts w:ascii="Times New Roman" w:hAnsi="Times New Roman" w:cs="Times New Roman"/>
          <w:sz w:val="24"/>
          <w:szCs w:val="24"/>
        </w:rPr>
        <w:t xml:space="preserve">a two-layer </w:t>
      </w:r>
      <w:r w:rsidR="00C20A38">
        <w:rPr>
          <w:rFonts w:ascii="Times New Roman" w:hAnsi="Times New Roman" w:cs="Times New Roman"/>
          <w:sz w:val="24"/>
          <w:szCs w:val="24"/>
        </w:rPr>
        <w:t>model</w:t>
      </w:r>
      <w:r w:rsidR="00F41BD4">
        <w:rPr>
          <w:rFonts w:ascii="Times New Roman" w:hAnsi="Times New Roman" w:cs="Times New Roman"/>
          <w:sz w:val="24"/>
          <w:szCs w:val="24"/>
        </w:rPr>
        <w:t xml:space="preserve"> was to explore whether a simple learning model</w:t>
      </w:r>
      <w:r w:rsidR="00C2494A">
        <w:rPr>
          <w:rFonts w:ascii="Times New Roman" w:hAnsi="Times New Roman" w:cs="Times New Roman"/>
          <w:sz w:val="24"/>
          <w:szCs w:val="24"/>
        </w:rPr>
        <w:t xml:space="preserve"> trained with the Delta Rule</w:t>
      </w:r>
      <w:r w:rsidR="00F41BD4">
        <w:rPr>
          <w:rFonts w:ascii="Times New Roman" w:hAnsi="Times New Roman" w:cs="Times New Roman"/>
          <w:sz w:val="24"/>
          <w:szCs w:val="24"/>
        </w:rPr>
        <w:t xml:space="preserve"> (</w:t>
      </w:r>
      <w:proofErr w:type="spellStart"/>
      <w:r w:rsidR="000742D2">
        <w:rPr>
          <w:rFonts w:ascii="Times New Roman" w:hAnsi="Times New Roman" w:cs="Times New Roman"/>
          <w:sz w:val="24"/>
          <w:szCs w:val="24"/>
        </w:rPr>
        <w:t>Kruschke</w:t>
      </w:r>
      <w:proofErr w:type="spellEnd"/>
      <w:r w:rsidR="00F41BD4">
        <w:rPr>
          <w:rFonts w:ascii="Times New Roman" w:hAnsi="Times New Roman" w:cs="Times New Roman"/>
          <w:sz w:val="24"/>
          <w:szCs w:val="24"/>
        </w:rPr>
        <w:t xml:space="preserve">, 1992; </w:t>
      </w:r>
      <w:proofErr w:type="spellStart"/>
      <w:r w:rsidR="00F41BD4">
        <w:rPr>
          <w:rFonts w:ascii="Times New Roman" w:hAnsi="Times New Roman" w:cs="Times New Roman"/>
          <w:sz w:val="24"/>
          <w:szCs w:val="24"/>
        </w:rPr>
        <w:t>Widrow</w:t>
      </w:r>
      <w:proofErr w:type="spellEnd"/>
      <w:r w:rsidR="00F41BD4">
        <w:rPr>
          <w:rFonts w:ascii="Times New Roman" w:hAnsi="Times New Roman" w:cs="Times New Roman"/>
          <w:sz w:val="24"/>
          <w:szCs w:val="24"/>
        </w:rPr>
        <w:t xml:space="preserve"> &amp; Hoff, 1960)</w:t>
      </w:r>
      <w:r w:rsidR="00C2494A">
        <w:rPr>
          <w:rFonts w:ascii="Times New Roman" w:hAnsi="Times New Roman" w:cs="Times New Roman"/>
          <w:sz w:val="24"/>
          <w:szCs w:val="24"/>
        </w:rPr>
        <w:t>—which is formally equivalent to the traditional Rescorla-Wagner model (</w:t>
      </w:r>
      <w:proofErr w:type="spellStart"/>
      <w:r w:rsidR="00C2494A">
        <w:rPr>
          <w:rFonts w:ascii="Times New Roman" w:hAnsi="Times New Roman" w:cs="Times New Roman"/>
          <w:sz w:val="24"/>
          <w:szCs w:val="24"/>
        </w:rPr>
        <w:t>Danks</w:t>
      </w:r>
      <w:proofErr w:type="spellEnd"/>
      <w:r w:rsidR="00C2494A">
        <w:rPr>
          <w:rFonts w:ascii="Times New Roman" w:hAnsi="Times New Roman" w:cs="Times New Roman"/>
          <w:sz w:val="24"/>
          <w:szCs w:val="24"/>
        </w:rPr>
        <w:t>, 2003; Gluck &amp; Bower, 1988)—</w:t>
      </w:r>
      <w:r w:rsidR="00F41BD4">
        <w:rPr>
          <w:rFonts w:ascii="Times New Roman" w:hAnsi="Times New Roman" w:cs="Times New Roman"/>
          <w:sz w:val="24"/>
          <w:szCs w:val="24"/>
        </w:rPr>
        <w:t xml:space="preserve">could be used to explain these data. </w:t>
      </w:r>
      <w:r w:rsidR="00916750">
        <w:rPr>
          <w:rFonts w:ascii="Times New Roman" w:hAnsi="Times New Roman" w:cs="Times New Roman"/>
          <w:sz w:val="24"/>
          <w:szCs w:val="24"/>
        </w:rPr>
        <w:t>Similar to children, we trained 16 models (i.e., ‘participants’) per condition</w:t>
      </w:r>
      <w:r w:rsidR="00BB68BE">
        <w:rPr>
          <w:rFonts w:ascii="Times New Roman" w:hAnsi="Times New Roman" w:cs="Times New Roman"/>
          <w:sz w:val="24"/>
          <w:szCs w:val="24"/>
        </w:rPr>
        <w:t xml:space="preserve"> for both experiments (i.e., 32 total model runs for Experiment 1 and 32 total model runs for Experiment 2)</w:t>
      </w:r>
      <w:r w:rsidR="00916750">
        <w:rPr>
          <w:rFonts w:ascii="Times New Roman" w:hAnsi="Times New Roman" w:cs="Times New Roman"/>
          <w:sz w:val="24"/>
          <w:szCs w:val="24"/>
        </w:rPr>
        <w:t xml:space="preserve">, and like the children, each model received two trials. Each new participant began with a fresh set of small random weights </w:t>
      </w:r>
      <w:r w:rsidR="00916750">
        <w:rPr>
          <w:rFonts w:ascii="Times New Roman" w:eastAsia="Times New Roman" w:hAnsi="Times New Roman" w:cs="Times New Roman"/>
          <w:sz w:val="24"/>
          <w:szCs w:val="24"/>
        </w:rPr>
        <w:t>(sampled uniformly between ±0.1)</w:t>
      </w:r>
      <w:r w:rsidR="00916750">
        <w:rPr>
          <w:rFonts w:ascii="Times New Roman" w:hAnsi="Times New Roman" w:cs="Times New Roman"/>
          <w:sz w:val="24"/>
          <w:szCs w:val="24"/>
        </w:rPr>
        <w:t>.</w:t>
      </w:r>
      <w:r w:rsidR="00617A58">
        <w:rPr>
          <w:rFonts w:ascii="Times New Roman" w:hAnsi="Times New Roman" w:cs="Times New Roman"/>
          <w:sz w:val="24"/>
          <w:szCs w:val="24"/>
        </w:rPr>
        <w:t xml:space="preserve"> Finally, d</w:t>
      </w:r>
      <w:r w:rsidR="00617A58">
        <w:rPr>
          <w:rFonts w:ascii="Times New Roman" w:hAnsi="Times New Roman" w:cs="Times New Roman"/>
          <w:sz w:val="24"/>
          <w:szCs w:val="24"/>
        </w:rPr>
        <w:t xml:space="preserve">ata were aggregated over the responses of each model, as was the case for the children.  </w:t>
      </w:r>
    </w:p>
    <w:p w14:paraId="17373A57" w14:textId="78627A30" w:rsidR="0049592F" w:rsidRDefault="00A434C7" w:rsidP="000742D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input layer for the model consisted of four units</w:t>
      </w:r>
      <w:r w:rsidR="00802256">
        <w:rPr>
          <w:rFonts w:ascii="Times New Roman" w:hAnsi="Times New Roman" w:cs="Times New Roman"/>
          <w:sz w:val="24"/>
          <w:szCs w:val="24"/>
        </w:rPr>
        <w:t xml:space="preserve"> for Experiment 1 (corresponding to the four objects) and five units for Experiment 2 (corresponding to the five objects)</w:t>
      </w:r>
      <w:r>
        <w:rPr>
          <w:rFonts w:ascii="Times New Roman" w:hAnsi="Times New Roman" w:cs="Times New Roman"/>
          <w:sz w:val="24"/>
          <w:szCs w:val="24"/>
        </w:rPr>
        <w:t>, and the output layer consisted of a single unit</w:t>
      </w:r>
      <w:r w:rsidR="00600508">
        <w:rPr>
          <w:rFonts w:ascii="Times New Roman" w:hAnsi="Times New Roman" w:cs="Times New Roman"/>
          <w:sz w:val="24"/>
          <w:szCs w:val="24"/>
        </w:rPr>
        <w:t xml:space="preserve"> (corresponding to the activation of the machine)</w:t>
      </w:r>
      <w:r w:rsidR="007A12D2">
        <w:rPr>
          <w:rFonts w:ascii="Times New Roman" w:hAnsi="Times New Roman" w:cs="Times New Roman"/>
          <w:sz w:val="24"/>
          <w:szCs w:val="24"/>
        </w:rPr>
        <w:t>.</w:t>
      </w:r>
      <w:r>
        <w:rPr>
          <w:rFonts w:ascii="Times New Roman" w:hAnsi="Times New Roman" w:cs="Times New Roman"/>
          <w:sz w:val="24"/>
          <w:szCs w:val="24"/>
        </w:rPr>
        <w:t xml:space="preserve"> </w:t>
      </w:r>
      <w:r w:rsidR="007A12D2">
        <w:rPr>
          <w:rFonts w:ascii="Times New Roman" w:hAnsi="Times New Roman" w:cs="Times New Roman"/>
          <w:sz w:val="24"/>
          <w:szCs w:val="24"/>
        </w:rPr>
        <w:t xml:space="preserve">On a trial in which </w:t>
      </w:r>
      <w:r>
        <w:rPr>
          <w:rFonts w:ascii="Times New Roman" w:hAnsi="Times New Roman" w:cs="Times New Roman"/>
          <w:sz w:val="24"/>
          <w:szCs w:val="24"/>
        </w:rPr>
        <w:t xml:space="preserve">an object was </w:t>
      </w:r>
      <w:r w:rsidR="007A12D2">
        <w:rPr>
          <w:rFonts w:ascii="Times New Roman" w:hAnsi="Times New Roman" w:cs="Times New Roman"/>
          <w:sz w:val="24"/>
          <w:szCs w:val="24"/>
        </w:rPr>
        <w:t>placed on the machine</w:t>
      </w:r>
      <w:r>
        <w:rPr>
          <w:rFonts w:ascii="Times New Roman" w:hAnsi="Times New Roman" w:cs="Times New Roman"/>
          <w:sz w:val="24"/>
          <w:szCs w:val="24"/>
        </w:rPr>
        <w:t>, the activation value of its corresponding input unit was set to a value of 1</w:t>
      </w:r>
      <w:r w:rsidR="007A12D2">
        <w:rPr>
          <w:rFonts w:ascii="Times New Roman" w:hAnsi="Times New Roman" w:cs="Times New Roman"/>
          <w:sz w:val="24"/>
          <w:szCs w:val="24"/>
        </w:rPr>
        <w:t xml:space="preserve">; that value was </w:t>
      </w:r>
      <w:r w:rsidR="005B638F">
        <w:rPr>
          <w:rFonts w:ascii="Times New Roman" w:hAnsi="Times New Roman" w:cs="Times New Roman"/>
          <w:sz w:val="24"/>
          <w:szCs w:val="24"/>
        </w:rPr>
        <w:t>0</w:t>
      </w:r>
      <w:r w:rsidR="007A12D2">
        <w:rPr>
          <w:rFonts w:ascii="Times New Roman" w:hAnsi="Times New Roman" w:cs="Times New Roman"/>
          <w:sz w:val="24"/>
          <w:szCs w:val="24"/>
        </w:rPr>
        <w:t xml:space="preserve"> when the corresponding object was not placed on the machine. </w:t>
      </w:r>
      <w:r w:rsidR="00FC71C6">
        <w:rPr>
          <w:rFonts w:ascii="Times New Roman" w:hAnsi="Times New Roman" w:cs="Times New Roman"/>
          <w:sz w:val="24"/>
          <w:szCs w:val="24"/>
        </w:rPr>
        <w:t xml:space="preserve"> The input</w:t>
      </w:r>
      <w:r w:rsidR="0048646C">
        <w:rPr>
          <w:rFonts w:ascii="Times New Roman" w:hAnsi="Times New Roman" w:cs="Times New Roman"/>
          <w:sz w:val="24"/>
          <w:szCs w:val="24"/>
        </w:rPr>
        <w:t xml:space="preserve"> units could not take on any other values beside 0 or 1</w:t>
      </w:r>
      <w:r>
        <w:rPr>
          <w:rFonts w:ascii="Times New Roman" w:hAnsi="Times New Roman" w:cs="Times New Roman"/>
          <w:sz w:val="24"/>
          <w:szCs w:val="24"/>
        </w:rPr>
        <w:t>. If</w:t>
      </w:r>
      <w:r w:rsidR="008A40E1">
        <w:rPr>
          <w:rFonts w:ascii="Times New Roman" w:hAnsi="Times New Roman" w:cs="Times New Roman"/>
          <w:sz w:val="24"/>
          <w:szCs w:val="24"/>
        </w:rPr>
        <w:t xml:space="preserve"> an object that was a blicket was placed on the machine</w:t>
      </w:r>
      <w:r>
        <w:rPr>
          <w:rFonts w:ascii="Times New Roman" w:hAnsi="Times New Roman" w:cs="Times New Roman"/>
          <w:sz w:val="24"/>
          <w:szCs w:val="24"/>
        </w:rPr>
        <w:t xml:space="preserve">, then the model was trained to turn on the single output unit (i.e., to produce an activation of 1). </w:t>
      </w:r>
    </w:p>
    <w:p w14:paraId="7FA86CD1" w14:textId="20C82864" w:rsidR="00A434C7" w:rsidRDefault="00A434C7" w:rsidP="000742D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(distribution range = ± 0.1)</w:t>
      </w:r>
      <w:r>
        <w:rPr>
          <w:rFonts w:ascii="Times New Roman" w:hAnsi="Times New Roman" w:cs="Times New Roman"/>
          <w:sz w:val="24"/>
          <w:szCs w:val="24"/>
        </w:rPr>
        <w:t>, and the output units used sum-squared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Pr>
          <w:rFonts w:ascii="Times New Roman" w:hAnsi="Times New Roman" w:cs="Times New Roman"/>
          <w:sz w:val="24"/>
          <w:szCs w:val="24"/>
        </w:rPr>
        <w:t>.</w:t>
      </w:r>
      <w:r w:rsidR="00034CB2">
        <w:rPr>
          <w:rFonts w:ascii="Times New Roman" w:hAnsi="Times New Roman" w:cs="Times New Roman"/>
          <w:sz w:val="24"/>
          <w:szCs w:val="24"/>
        </w:rPr>
        <w:t xml:space="preserve"> </w:t>
      </w:r>
      <w:r w:rsidR="005D621A">
        <w:rPr>
          <w:rFonts w:ascii="Times New Roman" w:hAnsi="Times New Roman" w:cs="Times New Roman"/>
          <w:sz w:val="24"/>
          <w:szCs w:val="24"/>
        </w:rPr>
        <w:t xml:space="preserve">The activation of the single output unit was interpreted as the </w:t>
      </w:r>
      <w:r w:rsidR="00C20A38">
        <w:rPr>
          <w:rFonts w:ascii="Times New Roman" w:hAnsi="Times New Roman" w:cs="Times New Roman"/>
          <w:sz w:val="24"/>
          <w:szCs w:val="24"/>
        </w:rPr>
        <w:t>model</w:t>
      </w:r>
      <w:r w:rsidR="005D621A">
        <w:rPr>
          <w:rFonts w:ascii="Times New Roman" w:hAnsi="Times New Roman" w:cs="Times New Roman"/>
          <w:sz w:val="24"/>
          <w:szCs w:val="24"/>
        </w:rPr>
        <w:t>’s confidence</w:t>
      </w:r>
      <w:r w:rsidR="00225221">
        <w:rPr>
          <w:rFonts w:ascii="Times New Roman" w:hAnsi="Times New Roman" w:cs="Times New Roman"/>
          <w:sz w:val="24"/>
          <w:szCs w:val="24"/>
        </w:rPr>
        <w:t xml:space="preserve"> (or prediction)</w:t>
      </w:r>
      <w:r w:rsidR="005D621A">
        <w:rPr>
          <w:rFonts w:ascii="Times New Roman" w:hAnsi="Times New Roman" w:cs="Times New Roman"/>
          <w:sz w:val="24"/>
          <w:szCs w:val="24"/>
        </w:rPr>
        <w:t xml:space="preserve"> that a given object was a blicket</w:t>
      </w:r>
      <w:r w:rsidR="00E12DB3">
        <w:rPr>
          <w:rFonts w:ascii="Times New Roman" w:hAnsi="Times New Roman" w:cs="Times New Roman"/>
          <w:sz w:val="24"/>
          <w:szCs w:val="24"/>
        </w:rPr>
        <w:t xml:space="preserve"> and could range between 0 and 1 due to the sigmoid activation function (unlike the input units)</w:t>
      </w:r>
      <w:r w:rsidR="005D621A">
        <w:rPr>
          <w:rFonts w:ascii="Times New Roman" w:hAnsi="Times New Roman" w:cs="Times New Roman"/>
          <w:sz w:val="24"/>
          <w:szCs w:val="24"/>
        </w:rPr>
        <w:t xml:space="preserve">. </w:t>
      </w:r>
    </w:p>
    <w:p w14:paraId="7B637A32" w14:textId="1E6681EB" w:rsidR="00A434C7" w:rsidRPr="00ED68D0" w:rsidRDefault="003C0E61" w:rsidP="003C0E61">
      <w:pPr>
        <w:keepNext/>
        <w:spacing w:line="240" w:lineRule="auto"/>
        <w:contextualSpacing/>
      </w:pPr>
      <w:r>
        <w:rPr>
          <w:noProof/>
        </w:rPr>
        <w:drawing>
          <wp:inline distT="0" distB="0" distL="0" distR="0" wp14:anchorId="5D92C958" wp14:editId="03D325B1">
            <wp:extent cx="3498179" cy="2352675"/>
            <wp:effectExtent l="0" t="0" r="7620" b="0"/>
            <wp:docPr id="175188501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85018" name="Picture 1" descr="A diagram of a mach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07579" cy="2358997"/>
                    </a:xfrm>
                    <a:prstGeom prst="rect">
                      <a:avLst/>
                    </a:prstGeom>
                  </pic:spPr>
                </pic:pic>
              </a:graphicData>
            </a:graphic>
          </wp:inline>
        </w:drawing>
      </w:r>
      <w:r w:rsidR="00A434C7">
        <w:br/>
      </w:r>
      <w:r w:rsidR="00A434C7" w:rsidRPr="00ED68D0">
        <w:rPr>
          <w:rFonts w:ascii="Times New Roman" w:hAnsi="Times New Roman" w:cs="Times New Roman"/>
          <w:sz w:val="20"/>
          <w:szCs w:val="20"/>
        </w:rPr>
        <w:t xml:space="preserve">Figure </w:t>
      </w:r>
      <w:r w:rsidR="003E4941">
        <w:rPr>
          <w:rFonts w:ascii="Times New Roman" w:hAnsi="Times New Roman" w:cs="Times New Roman"/>
          <w:sz w:val="20"/>
          <w:szCs w:val="20"/>
        </w:rPr>
        <w:t>4</w:t>
      </w:r>
      <w:r w:rsidR="00A434C7" w:rsidRPr="00ED68D0">
        <w:rPr>
          <w:rFonts w:ascii="Times New Roman" w:hAnsi="Times New Roman" w:cs="Times New Roman"/>
          <w:sz w:val="20"/>
          <w:szCs w:val="20"/>
        </w:rPr>
        <w:t xml:space="preserve">. The </w:t>
      </w:r>
      <w:r w:rsidR="008A0FCF">
        <w:rPr>
          <w:rFonts w:ascii="Times New Roman" w:hAnsi="Times New Roman" w:cs="Times New Roman"/>
          <w:sz w:val="20"/>
          <w:szCs w:val="20"/>
        </w:rPr>
        <w:t>connectionist</w:t>
      </w:r>
      <w:r w:rsidR="00A434C7" w:rsidRPr="00ED68D0">
        <w:rPr>
          <w:rFonts w:ascii="Times New Roman" w:hAnsi="Times New Roman" w:cs="Times New Roman"/>
          <w:sz w:val="20"/>
          <w:szCs w:val="20"/>
        </w:rPr>
        <w:t xml:space="preserve"> model </w:t>
      </w:r>
      <w:proofErr w:type="gramStart"/>
      <w:r w:rsidR="00A434C7" w:rsidRPr="00ED68D0">
        <w:rPr>
          <w:rFonts w:ascii="Times New Roman" w:hAnsi="Times New Roman" w:cs="Times New Roman"/>
          <w:sz w:val="20"/>
          <w:szCs w:val="20"/>
        </w:rPr>
        <w:t>used</w:t>
      </w:r>
      <w:proofErr w:type="gramEnd"/>
      <w:r w:rsidR="00A434C7" w:rsidRPr="00ED68D0">
        <w:rPr>
          <w:rFonts w:ascii="Times New Roman" w:hAnsi="Times New Roman" w:cs="Times New Roman"/>
          <w:sz w:val="20"/>
          <w:szCs w:val="20"/>
        </w:rPr>
        <w:t xml:space="preserve"> </w:t>
      </w:r>
      <w:r w:rsidR="00BF6559">
        <w:rPr>
          <w:rFonts w:ascii="Times New Roman" w:hAnsi="Times New Roman" w:cs="Times New Roman"/>
          <w:sz w:val="20"/>
          <w:szCs w:val="20"/>
        </w:rPr>
        <w:t>to simulate Experiment 1</w:t>
      </w:r>
      <w:r w:rsidR="00A434C7" w:rsidRPr="00ED68D0">
        <w:rPr>
          <w:rFonts w:ascii="Times New Roman" w:hAnsi="Times New Roman" w:cs="Times New Roman"/>
          <w:sz w:val="20"/>
          <w:szCs w:val="20"/>
        </w:rPr>
        <w:t>.</w:t>
      </w:r>
      <w:r w:rsidR="00BF6559">
        <w:rPr>
          <w:rFonts w:ascii="Times New Roman" w:hAnsi="Times New Roman" w:cs="Times New Roman"/>
          <w:sz w:val="20"/>
          <w:szCs w:val="20"/>
        </w:rP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2AA32AA9" w14:textId="48708E50" w:rsidR="00A434C7" w:rsidRDefault="00A434C7" w:rsidP="008E03A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Turning on the first three input units simulated</w:t>
      </w:r>
      <w:r w:rsidR="00813516">
        <w:rPr>
          <w:rFonts w:ascii="Times New Roman" w:hAnsi="Times New Roman" w:cs="Times New Roman"/>
          <w:sz w:val="24"/>
          <w:szCs w:val="24"/>
        </w:rPr>
        <w:t xml:space="preserve"> </w:t>
      </w:r>
      <w:r>
        <w:rPr>
          <w:rFonts w:ascii="Times New Roman" w:hAnsi="Times New Roman" w:cs="Times New Roman"/>
          <w:sz w:val="24"/>
          <w:szCs w:val="24"/>
        </w:rPr>
        <w:t xml:space="preserve">placing objects A, B, and C on the machine, and training the model to turn on the single output unit corresponded to </w:t>
      </w:r>
      <w:r w:rsidR="006E69B7">
        <w:rPr>
          <w:rFonts w:ascii="Times New Roman" w:hAnsi="Times New Roman" w:cs="Times New Roman"/>
          <w:sz w:val="24"/>
          <w:szCs w:val="24"/>
        </w:rPr>
        <w:t xml:space="preserve">teaching the </w:t>
      </w:r>
      <w:r w:rsidR="00C20A38">
        <w:rPr>
          <w:rFonts w:ascii="Times New Roman" w:hAnsi="Times New Roman" w:cs="Times New Roman"/>
          <w:sz w:val="24"/>
          <w:szCs w:val="24"/>
        </w:rPr>
        <w:t>model</w:t>
      </w:r>
      <w:r w:rsidR="006E69B7">
        <w:rPr>
          <w:rFonts w:ascii="Times New Roman" w:hAnsi="Times New Roman" w:cs="Times New Roman"/>
          <w:sz w:val="24"/>
          <w:szCs w:val="24"/>
        </w:rPr>
        <w:t xml:space="preserve"> that the machine activated when objects A-C were placed on it</w:t>
      </w:r>
      <w:r>
        <w:rPr>
          <w:rFonts w:ascii="Times New Roman" w:hAnsi="Times New Roman" w:cs="Times New Roman"/>
          <w:sz w:val="24"/>
          <w:szCs w:val="24"/>
        </w:rPr>
        <w:t>.</w:t>
      </w:r>
      <w:r w:rsidR="003F366E">
        <w:rPr>
          <w:rFonts w:ascii="Times New Roman" w:hAnsi="Times New Roman" w:cs="Times New Roman"/>
          <w:sz w:val="24"/>
          <w:szCs w:val="24"/>
        </w:rPr>
        <w:t xml:space="preserve"> </w:t>
      </w:r>
      <w:r>
        <w:rPr>
          <w:rFonts w:ascii="Times New Roman" w:hAnsi="Times New Roman" w:cs="Times New Roman"/>
          <w:sz w:val="24"/>
          <w:szCs w:val="24"/>
        </w:rPr>
        <w:t xml:space="preserve">This segment of training corresponded to the ABC+ events. During the subsequent A+ </w:t>
      </w:r>
      <w:r w:rsidR="00342105">
        <w:rPr>
          <w:rFonts w:ascii="Times New Roman" w:hAnsi="Times New Roman" w:cs="Times New Roman"/>
          <w:sz w:val="24"/>
          <w:szCs w:val="24"/>
        </w:rPr>
        <w:t>trials in Experiment 1</w:t>
      </w:r>
      <w:r w:rsidR="0032708C">
        <w:rPr>
          <w:rFonts w:ascii="Times New Roman" w:hAnsi="Times New Roman" w:cs="Times New Roman"/>
          <w:sz w:val="24"/>
          <w:szCs w:val="24"/>
        </w:rPr>
        <w:t xml:space="preserve"> or the AB+ trials </w:t>
      </w:r>
      <w:r w:rsidR="00342105">
        <w:rPr>
          <w:rFonts w:ascii="Times New Roman" w:hAnsi="Times New Roman" w:cs="Times New Roman"/>
          <w:sz w:val="24"/>
          <w:szCs w:val="24"/>
        </w:rPr>
        <w:t>in Experiment 2</w:t>
      </w:r>
      <w:r>
        <w:rPr>
          <w:rFonts w:ascii="Times New Roman" w:hAnsi="Times New Roman" w:cs="Times New Roman"/>
          <w:sz w:val="24"/>
          <w:szCs w:val="24"/>
        </w:rPr>
        <w:t>, only the first input unit</w:t>
      </w:r>
      <w:r w:rsidR="00342105">
        <w:rPr>
          <w:rFonts w:ascii="Times New Roman" w:hAnsi="Times New Roman" w:cs="Times New Roman"/>
          <w:sz w:val="24"/>
          <w:szCs w:val="24"/>
        </w:rPr>
        <w:t xml:space="preserve"> (for the simulation of Experiment 1)</w:t>
      </w:r>
      <w:r>
        <w:rPr>
          <w:rFonts w:ascii="Times New Roman" w:hAnsi="Times New Roman" w:cs="Times New Roman"/>
          <w:sz w:val="24"/>
          <w:szCs w:val="24"/>
        </w:rPr>
        <w:t xml:space="preserve"> </w:t>
      </w:r>
      <w:r w:rsidR="00342105">
        <w:rPr>
          <w:rFonts w:ascii="Times New Roman" w:hAnsi="Times New Roman" w:cs="Times New Roman"/>
          <w:sz w:val="24"/>
          <w:szCs w:val="24"/>
        </w:rPr>
        <w:t>or the first and second input units (for the simulation of Experiment 2) were</w:t>
      </w:r>
      <w:r>
        <w:rPr>
          <w:rFonts w:ascii="Times New Roman" w:hAnsi="Times New Roman" w:cs="Times New Roman"/>
          <w:sz w:val="24"/>
          <w:szCs w:val="24"/>
        </w:rPr>
        <w:t xml:space="preserve"> turned on, but again the </w:t>
      </w:r>
      <w:r w:rsidR="00C20A38">
        <w:rPr>
          <w:rFonts w:ascii="Times New Roman" w:hAnsi="Times New Roman" w:cs="Times New Roman"/>
          <w:sz w:val="24"/>
          <w:szCs w:val="24"/>
        </w:rPr>
        <w:t>model</w:t>
      </w:r>
      <w:r>
        <w:rPr>
          <w:rFonts w:ascii="Times New Roman" w:hAnsi="Times New Roman" w:cs="Times New Roman"/>
          <w:sz w:val="24"/>
          <w:szCs w:val="24"/>
        </w:rPr>
        <w:t>’s task was to activate the single output unit. The</w:t>
      </w:r>
      <w:r w:rsidR="006E0861">
        <w:rPr>
          <w:rFonts w:ascii="Times New Roman" w:hAnsi="Times New Roman" w:cs="Times New Roman"/>
          <w:sz w:val="24"/>
          <w:szCs w:val="24"/>
        </w:rPr>
        <w:t xml:space="preserve"> backwards blocking</w:t>
      </w:r>
      <w:r>
        <w:rPr>
          <w:rFonts w:ascii="Times New Roman" w:hAnsi="Times New Roman" w:cs="Times New Roman"/>
          <w:sz w:val="24"/>
          <w:szCs w:val="24"/>
        </w:rPr>
        <w:t xml:space="preserve"> control trials were identical to the experimental trials except that the fourth input unit (corresponding to object D</w:t>
      </w:r>
      <w:r w:rsidR="0032708C">
        <w:rPr>
          <w:rFonts w:ascii="Times New Roman" w:hAnsi="Times New Roman" w:cs="Times New Roman"/>
          <w:sz w:val="24"/>
          <w:szCs w:val="24"/>
        </w:rPr>
        <w:t xml:space="preserve"> in Experiment 1</w:t>
      </w:r>
      <w:r>
        <w:rPr>
          <w:rFonts w:ascii="Times New Roman" w:hAnsi="Times New Roman" w:cs="Times New Roman"/>
          <w:sz w:val="24"/>
          <w:szCs w:val="24"/>
        </w:rPr>
        <w:t>)</w:t>
      </w:r>
      <w:r w:rsidR="003F366E">
        <w:rPr>
          <w:rFonts w:ascii="Times New Roman" w:hAnsi="Times New Roman" w:cs="Times New Roman"/>
          <w:sz w:val="24"/>
          <w:szCs w:val="24"/>
        </w:rPr>
        <w:t xml:space="preserve"> </w:t>
      </w:r>
      <w:r w:rsidR="0032708C">
        <w:rPr>
          <w:rFonts w:ascii="Times New Roman" w:hAnsi="Times New Roman" w:cs="Times New Roman"/>
          <w:sz w:val="24"/>
          <w:szCs w:val="24"/>
        </w:rPr>
        <w:t xml:space="preserve">or the fourth and fifth input units (corresponding to objects D and E in Experiment 2) </w:t>
      </w:r>
      <w:r w:rsidR="008E03A0">
        <w:rPr>
          <w:rFonts w:ascii="Times New Roman" w:hAnsi="Times New Roman" w:cs="Times New Roman"/>
          <w:sz w:val="24"/>
          <w:szCs w:val="24"/>
        </w:rPr>
        <w:t>were turned on</w:t>
      </w:r>
      <w:r w:rsidR="008D5A7E">
        <w:rPr>
          <w:rFonts w:ascii="Times New Roman" w:hAnsi="Times New Roman" w:cs="Times New Roman"/>
          <w:sz w:val="24"/>
          <w:szCs w:val="24"/>
        </w:rPr>
        <w:t xml:space="preserve"> following the ABC+ </w:t>
      </w:r>
      <w:r w:rsidR="007A12D2">
        <w:rPr>
          <w:rFonts w:ascii="Times New Roman" w:hAnsi="Times New Roman" w:cs="Times New Roman"/>
          <w:sz w:val="24"/>
          <w:szCs w:val="24"/>
        </w:rPr>
        <w:t>trial</w:t>
      </w:r>
      <w:r>
        <w:rPr>
          <w:rFonts w:ascii="Times New Roman" w:hAnsi="Times New Roman" w:cs="Times New Roman"/>
          <w:sz w:val="24"/>
          <w:szCs w:val="24"/>
        </w:rPr>
        <w:t xml:space="preserve">. The </w:t>
      </w:r>
      <w:r w:rsidR="00635F81">
        <w:rPr>
          <w:rFonts w:ascii="Times New Roman" w:hAnsi="Times New Roman" w:cs="Times New Roman"/>
          <w:sz w:val="24"/>
          <w:szCs w:val="24"/>
        </w:rPr>
        <w:t>indirect screening off</w:t>
      </w:r>
      <w:r>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trials except that the </w:t>
      </w:r>
      <w:r w:rsidR="00C20A38">
        <w:rPr>
          <w:rFonts w:ascii="Times New Roman" w:hAnsi="Times New Roman" w:cs="Times New Roman"/>
          <w:sz w:val="24"/>
          <w:szCs w:val="24"/>
        </w:rPr>
        <w:t>model</w:t>
      </w:r>
      <w:r>
        <w:rPr>
          <w:rFonts w:ascii="Times New Roman" w:hAnsi="Times New Roman" w:cs="Times New Roman"/>
          <w:sz w:val="24"/>
          <w:szCs w:val="24"/>
        </w:rPr>
        <w:t xml:space="preserve"> was trained to turn off</w:t>
      </w:r>
      <w:r w:rsidR="00EB700B">
        <w:rPr>
          <w:rFonts w:ascii="Times New Roman" w:hAnsi="Times New Roman" w:cs="Times New Roman"/>
          <w:sz w:val="24"/>
          <w:szCs w:val="24"/>
        </w:rPr>
        <w:t xml:space="preserve"> </w:t>
      </w:r>
      <w:r>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trials. </w:t>
      </w:r>
      <w:r w:rsidR="008E03A0">
        <w:rPr>
          <w:rFonts w:ascii="Times New Roman" w:hAnsi="Times New Roman" w:cs="Times New Roman"/>
          <w:sz w:val="24"/>
          <w:szCs w:val="24"/>
        </w:rPr>
        <w:t>Each phase of the simulations</w:t>
      </w:r>
      <w:r>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 xml:space="preserve">anywhere between 200 and </w:t>
      </w:r>
      <w:r w:rsidR="00BA2613">
        <w:rPr>
          <w:rFonts w:ascii="Times New Roman" w:hAnsi="Times New Roman" w:cs="Times New Roman"/>
          <w:sz w:val="24"/>
          <w:szCs w:val="24"/>
        </w:rPr>
        <w:t xml:space="preserve">1,000 </w:t>
      </w:r>
      <w:r w:rsidR="008B491B">
        <w:rPr>
          <w:rFonts w:ascii="Times New Roman" w:hAnsi="Times New Roman" w:cs="Times New Roman"/>
          <w:sz w:val="24"/>
          <w:szCs w:val="24"/>
        </w:rPr>
        <w:t>epochs</w:t>
      </w:r>
      <w:r>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w:t>
      </w:r>
      <w:r w:rsidR="00BA2613">
        <w:rPr>
          <w:rFonts w:ascii="Times New Roman" w:hAnsi="Times New Roman" w:cs="Times New Roman"/>
          <w:sz w:val="24"/>
          <w:szCs w:val="24"/>
        </w:rPr>
        <w:t xml:space="preserve">200 </w:t>
      </w:r>
      <w:r w:rsidR="00CB176B">
        <w:rPr>
          <w:rFonts w:ascii="Times New Roman" w:hAnsi="Times New Roman" w:cs="Times New Roman"/>
          <w:sz w:val="24"/>
          <w:szCs w:val="24"/>
        </w:rPr>
        <w:t xml:space="preserve">× </w:t>
      </w:r>
      <w:r w:rsidR="00BA2613">
        <w:rPr>
          <w:rFonts w:ascii="Times New Roman" w:hAnsi="Times New Roman" w:cs="Times New Roman"/>
          <w:sz w:val="24"/>
          <w:szCs w:val="24"/>
        </w:rPr>
        <w:t>4</w:t>
      </w:r>
      <w:r w:rsidR="00CB176B">
        <w:rPr>
          <w:rFonts w:ascii="Times New Roman" w:hAnsi="Times New Roman" w:cs="Times New Roman"/>
          <w:sz w:val="24"/>
          <w:szCs w:val="24"/>
        </w:rPr>
        <w:t xml:space="preserve">) and </w:t>
      </w:r>
      <w:r w:rsidR="00BA2613">
        <w:rPr>
          <w:rFonts w:ascii="Times New Roman" w:hAnsi="Times New Roman" w:cs="Times New Roman"/>
          <w:sz w:val="24"/>
          <w:szCs w:val="24"/>
        </w:rPr>
        <w:t xml:space="preserve">4,000 </w:t>
      </w:r>
      <w:r w:rsidR="00CB176B">
        <w:rPr>
          <w:rFonts w:ascii="Times New Roman" w:hAnsi="Times New Roman" w:cs="Times New Roman"/>
          <w:sz w:val="24"/>
          <w:szCs w:val="24"/>
        </w:rPr>
        <w:t xml:space="preserve">(i.e., </w:t>
      </w:r>
      <w:r w:rsidR="00BA2613">
        <w:rPr>
          <w:rFonts w:ascii="Times New Roman" w:hAnsi="Times New Roman" w:cs="Times New Roman"/>
          <w:sz w:val="24"/>
          <w:szCs w:val="24"/>
        </w:rPr>
        <w:t xml:space="preserve">1,000 </w:t>
      </w:r>
      <w:r w:rsidR="00CB176B">
        <w:rPr>
          <w:rFonts w:ascii="Times New Roman" w:hAnsi="Times New Roman" w:cs="Times New Roman"/>
          <w:sz w:val="24"/>
          <w:szCs w:val="24"/>
        </w:rPr>
        <w:t>× 4) epochs</w:t>
      </w:r>
      <w:r w:rsidR="008652AC">
        <w:rPr>
          <w:rFonts w:ascii="Times New Roman" w:hAnsi="Times New Roman" w:cs="Times New Roman"/>
          <w:sz w:val="24"/>
          <w:szCs w:val="24"/>
        </w:rPr>
        <w:t>.</w:t>
      </w:r>
      <w:r w:rsidR="00CB2E9F">
        <w:rPr>
          <w:rFonts w:ascii="Times New Roman" w:hAnsi="Times New Roman" w:cs="Times New Roman"/>
          <w:sz w:val="24"/>
          <w:szCs w:val="24"/>
        </w:rPr>
        <w:t xml:space="preserve"> </w:t>
      </w:r>
      <w:r w:rsidR="00CB2E9F" w:rsidRPr="00DA34BA">
        <w:rPr>
          <w:rFonts w:ascii="Times New Roman" w:hAnsi="Times New Roman" w:cs="Times New Roman"/>
          <w:sz w:val="24"/>
          <w:szCs w:val="24"/>
        </w:rPr>
        <w:t xml:space="preserve">Networks were trained for different numbers of epochs to </w:t>
      </w:r>
      <w:r w:rsidR="00CB2E9F">
        <w:rPr>
          <w:rFonts w:ascii="Times New Roman" w:hAnsi="Times New Roman" w:cs="Times New Roman"/>
          <w:sz w:val="24"/>
          <w:szCs w:val="24"/>
        </w:rPr>
        <w:t xml:space="preserve">ensure that the model-fit results were not idiosyncratic to the precise number of training epochs. </w:t>
      </w:r>
      <w:r w:rsidR="00CB176B">
        <w:rPr>
          <w:rFonts w:ascii="Times New Roman" w:hAnsi="Times New Roman" w:cs="Times New Roman"/>
          <w:sz w:val="24"/>
          <w:szCs w:val="24"/>
        </w:rPr>
        <w:t xml:space="preserve"> </w:t>
      </w:r>
      <w:r w:rsidR="00A43A1A">
        <w:rPr>
          <w:rFonts w:ascii="Times New Roman" w:hAnsi="Times New Roman" w:cs="Times New Roman"/>
          <w:sz w:val="24"/>
          <w:szCs w:val="24"/>
        </w:rPr>
        <w:t>Below we show the quantitative fit of this model to the data in Experiments 1 and 2.</w:t>
      </w:r>
    </w:p>
    <w:p w14:paraId="3F14BA24" w14:textId="6B2DF48D" w:rsidR="0049592F" w:rsidRPr="003E4941" w:rsidRDefault="0046765F" w:rsidP="0049592F">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Results</w:t>
      </w:r>
    </w:p>
    <w:p w14:paraId="0DD87BAA" w14:textId="0DEB3980" w:rsidR="00847BC7" w:rsidRDefault="00020368" w:rsidP="00847BC7">
      <w:pPr>
        <w:spacing w:line="480" w:lineRule="auto"/>
        <w:contextualSpacing/>
        <w:rPr>
          <w:rFonts w:ascii="Times New Roman" w:hAnsi="Times New Roman" w:cs="Times New Roman"/>
          <w:b/>
          <w:bCs/>
          <w:color w:val="000000" w:themeColor="text1"/>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w:t>
      </w:r>
      <w:r w:rsidR="00E61F44">
        <w:rPr>
          <w:rFonts w:ascii="Times New Roman" w:hAnsi="Times New Roman" w:cs="Times New Roman"/>
          <w:sz w:val="24"/>
          <w:szCs w:val="24"/>
        </w:rPr>
        <w:t xml:space="preserve"> </w:t>
      </w:r>
      <w:r w:rsidR="00254906">
        <w:rPr>
          <w:rFonts w:ascii="Times New Roman" w:hAnsi="Times New Roman" w:cs="Times New Roman"/>
          <w:sz w:val="24"/>
          <w:szCs w:val="24"/>
        </w:rPr>
        <w:t>(</w:t>
      </w:r>
      <w:r w:rsidR="001D3E07">
        <w:rPr>
          <w:rFonts w:ascii="Times New Roman" w:hAnsi="Times New Roman" w:cs="Times New Roman"/>
          <w:sz w:val="24"/>
          <w:szCs w:val="24"/>
        </w:rPr>
        <w:t>for the connectionist model these were the average</w:t>
      </w:r>
      <w:r w:rsidR="00BE57C5">
        <w:rPr>
          <w:rFonts w:ascii="Times New Roman" w:hAnsi="Times New Roman" w:cs="Times New Roman"/>
          <w:sz w:val="24"/>
          <w:szCs w:val="24"/>
        </w:rPr>
        <w:t xml:space="preserve"> activation of the </w:t>
      </w:r>
      <w:r w:rsidR="00BE57C5">
        <w:rPr>
          <w:rFonts w:ascii="Times New Roman" w:hAnsi="Times New Roman" w:cs="Times New Roman"/>
          <w:sz w:val="24"/>
          <w:szCs w:val="24"/>
        </w:rPr>
        <w:lastRenderedPageBreak/>
        <w:t>single output unit</w:t>
      </w:r>
      <w:r w:rsidR="001D3E07">
        <w:rPr>
          <w:rFonts w:ascii="Times New Roman" w:hAnsi="Times New Roman" w:cs="Times New Roman"/>
          <w:sz w:val="24"/>
          <w:szCs w:val="24"/>
        </w:rPr>
        <w:t xml:space="preserve"> in response to each object; for the Bayesian model these were point estimates)</w:t>
      </w:r>
      <w:r w:rsidR="00927C09">
        <w:rPr>
          <w:rFonts w:ascii="Times New Roman" w:hAnsi="Times New Roman" w:cs="Times New Roman"/>
          <w:sz w:val="24"/>
          <w:szCs w:val="24"/>
        </w:rPr>
        <w:t xml:space="preserve"> and participants’ mean responses to </w:t>
      </w:r>
      <w:r w:rsidR="00F136AA">
        <w:rPr>
          <w:rFonts w:ascii="Times New Roman" w:hAnsi="Times New Roman" w:cs="Times New Roman"/>
          <w:sz w:val="24"/>
          <w:szCs w:val="24"/>
        </w:rPr>
        <w:t>the objects across Experiments 1 and 2</w:t>
      </w:r>
      <w:r w:rsidR="00927C09">
        <w:rPr>
          <w:rFonts w:ascii="Times New Roman" w:hAnsi="Times New Roman" w:cs="Times New Roman"/>
          <w:sz w:val="24"/>
          <w:szCs w:val="24"/>
        </w:rPr>
        <w:t>.</w:t>
      </w:r>
      <w:r w:rsidR="00E61F44">
        <w:rPr>
          <w:rFonts w:ascii="Times New Roman" w:hAnsi="Times New Roman" w:cs="Times New Roman"/>
          <w:sz w:val="24"/>
          <w:szCs w:val="24"/>
        </w:rPr>
        <w:t xml:space="preserve"> </w:t>
      </w:r>
      <w:r w:rsidR="006D3060">
        <w:rPr>
          <w:rFonts w:ascii="Times New Roman" w:hAnsi="Times New Roman" w:cs="Times New Roman"/>
          <w:sz w:val="24"/>
          <w:szCs w:val="24"/>
        </w:rPr>
        <w:t xml:space="preserve">One or </w:t>
      </w:r>
      <w:r w:rsidR="006054BA">
        <w:rPr>
          <w:rFonts w:ascii="Times New Roman" w:hAnsi="Times New Roman" w:cs="Times New Roman"/>
          <w:sz w:val="24"/>
          <w:szCs w:val="24"/>
        </w:rPr>
        <w:t>both</w:t>
      </w:r>
      <w:r w:rsidR="00147840">
        <w:rPr>
          <w:rFonts w:ascii="Times New Roman" w:hAnsi="Times New Roman" w:cs="Times New Roman"/>
          <w:sz w:val="24"/>
          <w:szCs w:val="24"/>
        </w:rPr>
        <w:t xml:space="preserve"> metrics have been used in previous simulation studies to assess </w:t>
      </w:r>
      <w:r w:rsidR="006D3060">
        <w:rPr>
          <w:rFonts w:ascii="Times New Roman" w:hAnsi="Times New Roman" w:cs="Times New Roman"/>
          <w:sz w:val="24"/>
          <w:szCs w:val="24"/>
        </w:rPr>
        <w:t xml:space="preserve">a </w:t>
      </w:r>
      <w:r w:rsidR="00147840">
        <w:rPr>
          <w:rFonts w:ascii="Times New Roman" w:hAnsi="Times New Roman" w:cs="Times New Roman"/>
          <w:sz w:val="24"/>
          <w:szCs w:val="24"/>
        </w:rPr>
        <w:t>model’s quantitative fit to behavioral data</w:t>
      </w:r>
      <w:r w:rsidR="009909BD">
        <w:rPr>
          <w:rFonts w:ascii="Times New Roman" w:hAnsi="Times New Roman" w:cs="Times New Roman"/>
          <w:sz w:val="24"/>
          <w:szCs w:val="24"/>
        </w:rPr>
        <w:t xml:space="preserve"> (e.g., Bhat et al., 2022</w:t>
      </w:r>
      <w:r w:rsidR="000A3679">
        <w:rPr>
          <w:rFonts w:ascii="Times New Roman" w:hAnsi="Times New Roman" w:cs="Times New Roman"/>
          <w:sz w:val="24"/>
          <w:szCs w:val="24"/>
        </w:rPr>
        <w:t>; Buss &amp; Spencer, 2014</w:t>
      </w:r>
      <w:r w:rsidR="00E254D0">
        <w:rPr>
          <w:rFonts w:ascii="Times New Roman" w:hAnsi="Times New Roman" w:cs="Times New Roman"/>
          <w:sz w:val="24"/>
          <w:szCs w:val="24"/>
        </w:rPr>
        <w:t xml:space="preserve">; Spencer et al., 2022; </w:t>
      </w:r>
      <w:proofErr w:type="spellStart"/>
      <w:r w:rsidR="00E254D0">
        <w:rPr>
          <w:rFonts w:ascii="Times New Roman" w:hAnsi="Times New Roman" w:cs="Times New Roman"/>
          <w:sz w:val="24"/>
          <w:szCs w:val="24"/>
        </w:rPr>
        <w:t>Stojnic</w:t>
      </w:r>
      <w:proofErr w:type="spellEnd"/>
      <w:r w:rsidR="00E254D0">
        <w:rPr>
          <w:rFonts w:ascii="Times New Roman" w:hAnsi="Times New Roman" w:cs="Times New Roman"/>
          <w:sz w:val="24"/>
          <w:szCs w:val="24"/>
        </w:rPr>
        <w:t xml:space="preserve"> et al., 2023</w:t>
      </w:r>
      <w:r w:rsidR="009909BD">
        <w:rPr>
          <w:rFonts w:ascii="Times New Roman" w:hAnsi="Times New Roman" w:cs="Times New Roman"/>
          <w:sz w:val="24"/>
          <w:szCs w:val="24"/>
        </w:rPr>
        <w:t>)</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210403">
        <w:rPr>
          <w:rFonts w:ascii="Times New Roman" w:hAnsi="Times New Roman" w:cs="Times New Roman"/>
          <w:sz w:val="24"/>
          <w:szCs w:val="24"/>
        </w:rPr>
        <w:t>Table 1 below shows the model fits for the different connectionist and Bayesian model instantiations across both experiments and for different subsets of the data (</w:t>
      </w:r>
      <w:proofErr w:type="gramStart"/>
      <w:r w:rsidR="00210403">
        <w:rPr>
          <w:rFonts w:ascii="Times New Roman" w:hAnsi="Times New Roman" w:cs="Times New Roman"/>
          <w:sz w:val="24"/>
          <w:szCs w:val="24"/>
        </w:rPr>
        <w:t>e.g.</w:t>
      </w:r>
      <w:proofErr w:type="gramEnd"/>
      <w:r w:rsidR="00210403">
        <w:rPr>
          <w:rFonts w:ascii="Times New Roman" w:hAnsi="Times New Roman" w:cs="Times New Roman"/>
          <w:sz w:val="24"/>
          <w:szCs w:val="24"/>
        </w:rPr>
        <w:t xml:space="preserve"> model fit to the data overall, to the backwards blocking data only, etc.).</w:t>
      </w:r>
    </w:p>
    <w:p w14:paraId="7AC5F169" w14:textId="77777777" w:rsidR="00847BC7" w:rsidRDefault="00847BC7" w:rsidP="00847BC7">
      <w:pPr>
        <w:spacing w:line="480" w:lineRule="auto"/>
        <w:contextualSpacing/>
        <w:rPr>
          <w:rFonts w:ascii="Times New Roman" w:hAnsi="Times New Roman" w:cs="Times New Roman"/>
          <w:sz w:val="24"/>
          <w:szCs w:val="24"/>
        </w:rPr>
      </w:pPr>
    </w:p>
    <w:tbl>
      <w:tblPr>
        <w:tblStyle w:val="TableGrid"/>
        <w:tblW w:w="11790" w:type="dxa"/>
        <w:tblInd w:w="-1175" w:type="dxa"/>
        <w:tblLook w:val="04A0" w:firstRow="1" w:lastRow="0" w:firstColumn="1" w:lastColumn="0" w:noHBand="0" w:noVBand="1"/>
      </w:tblPr>
      <w:tblGrid>
        <w:gridCol w:w="1550"/>
        <w:gridCol w:w="1324"/>
        <w:gridCol w:w="1425"/>
        <w:gridCol w:w="1666"/>
        <w:gridCol w:w="1550"/>
        <w:gridCol w:w="1309"/>
        <w:gridCol w:w="1486"/>
        <w:gridCol w:w="1480"/>
      </w:tblGrid>
      <w:tr w:rsidR="00847BC7" w14:paraId="0E345F64" w14:textId="77777777" w:rsidTr="00AA0F5A">
        <w:tc>
          <w:tcPr>
            <w:tcW w:w="11790" w:type="dxa"/>
            <w:gridSpan w:val="8"/>
            <w:tcBorders>
              <w:left w:val="nil"/>
              <w:right w:val="nil"/>
            </w:tcBorders>
          </w:tcPr>
          <w:p w14:paraId="16CB3EC9" w14:textId="1FA395B1" w:rsidR="00847BC7" w:rsidRDefault="00492AF8"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(A) </w:t>
            </w:r>
            <w:r w:rsidR="00847BC7">
              <w:rPr>
                <w:rFonts w:ascii="Times New Roman" w:hAnsi="Times New Roman" w:cs="Times New Roman"/>
                <w:sz w:val="24"/>
                <w:szCs w:val="24"/>
              </w:rPr>
              <w:t>Model fit to the human data overall</w:t>
            </w:r>
            <w:r>
              <w:rPr>
                <w:rFonts w:ascii="Times New Roman" w:hAnsi="Times New Roman" w:cs="Times New Roman"/>
                <w:sz w:val="24"/>
                <w:szCs w:val="24"/>
              </w:rPr>
              <w:t xml:space="preserve"> </w:t>
            </w:r>
          </w:p>
        </w:tc>
      </w:tr>
      <w:tr w:rsidR="00847BC7" w14:paraId="167000BD" w14:textId="77777777" w:rsidTr="00AA0F5A">
        <w:tc>
          <w:tcPr>
            <w:tcW w:w="5965" w:type="dxa"/>
            <w:gridSpan w:val="4"/>
            <w:tcBorders>
              <w:left w:val="nil"/>
              <w:bottom w:val="single" w:sz="4" w:space="0" w:color="auto"/>
              <w:right w:val="nil"/>
            </w:tcBorders>
          </w:tcPr>
          <w:p w14:paraId="0A3C45EA"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1</w:t>
            </w:r>
          </w:p>
        </w:tc>
        <w:tc>
          <w:tcPr>
            <w:tcW w:w="5825" w:type="dxa"/>
            <w:gridSpan w:val="4"/>
            <w:tcBorders>
              <w:left w:val="nil"/>
              <w:bottom w:val="single" w:sz="4" w:space="0" w:color="auto"/>
            </w:tcBorders>
          </w:tcPr>
          <w:p w14:paraId="4552D98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2</w:t>
            </w:r>
          </w:p>
        </w:tc>
      </w:tr>
      <w:tr w:rsidR="00847BC7" w14:paraId="6E2B29B2" w14:textId="77777777" w:rsidTr="00AA0F5A">
        <w:tc>
          <w:tcPr>
            <w:tcW w:w="2874" w:type="dxa"/>
            <w:gridSpan w:val="2"/>
            <w:tcBorders>
              <w:top w:val="single" w:sz="4" w:space="0" w:color="auto"/>
              <w:left w:val="nil"/>
              <w:bottom w:val="single" w:sz="4" w:space="0" w:color="auto"/>
              <w:right w:val="nil"/>
            </w:tcBorders>
          </w:tcPr>
          <w:p w14:paraId="61D90D54"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r w:rsidRPr="00E6423D">
              <w:rPr>
                <w:rFonts w:ascii="Times New Roman" w:hAnsi="Times New Roman" w:cs="Times New Roman"/>
                <w:sz w:val="24"/>
                <w:szCs w:val="24"/>
                <w:vertAlign w:val="superscript"/>
              </w:rPr>
              <w:t>‡</w:t>
            </w:r>
          </w:p>
        </w:tc>
        <w:tc>
          <w:tcPr>
            <w:tcW w:w="3091" w:type="dxa"/>
            <w:gridSpan w:val="2"/>
            <w:tcBorders>
              <w:top w:val="single" w:sz="4" w:space="0" w:color="auto"/>
              <w:left w:val="nil"/>
              <w:bottom w:val="single" w:sz="4" w:space="0" w:color="auto"/>
              <w:right w:val="nil"/>
            </w:tcBorders>
          </w:tcPr>
          <w:p w14:paraId="5EE131F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c>
          <w:tcPr>
            <w:tcW w:w="2859" w:type="dxa"/>
            <w:gridSpan w:val="2"/>
            <w:tcBorders>
              <w:top w:val="single" w:sz="4" w:space="0" w:color="auto"/>
              <w:left w:val="nil"/>
              <w:bottom w:val="single" w:sz="4" w:space="0" w:color="auto"/>
              <w:right w:val="nil"/>
            </w:tcBorders>
          </w:tcPr>
          <w:p w14:paraId="0046EADD"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r w:rsidRPr="00E6423D">
              <w:rPr>
                <w:rFonts w:ascii="Times New Roman" w:hAnsi="Times New Roman" w:cs="Times New Roman"/>
                <w:sz w:val="24"/>
                <w:szCs w:val="24"/>
                <w:vertAlign w:val="superscript"/>
              </w:rPr>
              <w:t>‡</w:t>
            </w:r>
          </w:p>
        </w:tc>
        <w:tc>
          <w:tcPr>
            <w:tcW w:w="2966" w:type="dxa"/>
            <w:gridSpan w:val="2"/>
            <w:tcBorders>
              <w:top w:val="single" w:sz="4" w:space="0" w:color="auto"/>
              <w:left w:val="nil"/>
              <w:bottom w:val="single" w:sz="4" w:space="0" w:color="auto"/>
              <w:right w:val="nil"/>
            </w:tcBorders>
          </w:tcPr>
          <w:p w14:paraId="3BACC5C0"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r>
      <w:tr w:rsidR="00847BC7" w14:paraId="2BE05797" w14:textId="77777777" w:rsidTr="00AA0F5A">
        <w:tc>
          <w:tcPr>
            <w:tcW w:w="1550" w:type="dxa"/>
            <w:tcBorders>
              <w:top w:val="single" w:sz="4" w:space="0" w:color="auto"/>
              <w:left w:val="nil"/>
              <w:bottom w:val="nil"/>
              <w:right w:val="nil"/>
            </w:tcBorders>
          </w:tcPr>
          <w:p w14:paraId="08EB7CD1"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24" w:type="dxa"/>
            <w:tcBorders>
              <w:top w:val="single" w:sz="4" w:space="0" w:color="auto"/>
              <w:left w:val="nil"/>
              <w:bottom w:val="nil"/>
              <w:right w:val="nil"/>
            </w:tcBorders>
          </w:tcPr>
          <w:p w14:paraId="4D2007CF"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25" w:type="dxa"/>
            <w:tcBorders>
              <w:top w:val="single" w:sz="4" w:space="0" w:color="auto"/>
              <w:left w:val="nil"/>
              <w:bottom w:val="nil"/>
              <w:right w:val="nil"/>
            </w:tcBorders>
          </w:tcPr>
          <w:p w14:paraId="60D87EA4"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666" w:type="dxa"/>
            <w:tcBorders>
              <w:top w:val="single" w:sz="4" w:space="0" w:color="auto"/>
              <w:left w:val="nil"/>
              <w:bottom w:val="nil"/>
              <w:right w:val="nil"/>
            </w:tcBorders>
          </w:tcPr>
          <w:p w14:paraId="6C7F4FBD"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550" w:type="dxa"/>
            <w:tcBorders>
              <w:top w:val="single" w:sz="4" w:space="0" w:color="auto"/>
              <w:left w:val="nil"/>
              <w:bottom w:val="nil"/>
              <w:right w:val="nil"/>
            </w:tcBorders>
          </w:tcPr>
          <w:p w14:paraId="6B22F0A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09" w:type="dxa"/>
            <w:tcBorders>
              <w:top w:val="single" w:sz="4" w:space="0" w:color="auto"/>
              <w:left w:val="nil"/>
              <w:bottom w:val="nil"/>
              <w:right w:val="nil"/>
            </w:tcBorders>
          </w:tcPr>
          <w:p w14:paraId="3677458F"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86" w:type="dxa"/>
            <w:tcBorders>
              <w:top w:val="single" w:sz="4" w:space="0" w:color="auto"/>
              <w:left w:val="nil"/>
              <w:bottom w:val="nil"/>
              <w:right w:val="nil"/>
            </w:tcBorders>
          </w:tcPr>
          <w:p w14:paraId="18B4416A"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480" w:type="dxa"/>
            <w:tcBorders>
              <w:top w:val="single" w:sz="4" w:space="0" w:color="auto"/>
              <w:left w:val="nil"/>
              <w:bottom w:val="nil"/>
              <w:right w:val="nil"/>
            </w:tcBorders>
          </w:tcPr>
          <w:p w14:paraId="563E376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r>
      <w:tr w:rsidR="00847BC7" w14:paraId="3900EB8F" w14:textId="77777777" w:rsidTr="00AA0F5A">
        <w:tc>
          <w:tcPr>
            <w:tcW w:w="1550" w:type="dxa"/>
            <w:tcBorders>
              <w:top w:val="nil"/>
              <w:left w:val="nil"/>
              <w:bottom w:val="nil"/>
              <w:right w:val="nil"/>
            </w:tcBorders>
          </w:tcPr>
          <w:p w14:paraId="588D084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.15</w:t>
            </w:r>
          </w:p>
        </w:tc>
        <w:tc>
          <w:tcPr>
            <w:tcW w:w="1324" w:type="dxa"/>
            <w:tcBorders>
              <w:top w:val="nil"/>
              <w:left w:val="nil"/>
              <w:bottom w:val="nil"/>
              <w:right w:val="nil"/>
            </w:tcBorders>
          </w:tcPr>
          <w:p w14:paraId="3583967C"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1425" w:type="dxa"/>
            <w:tcBorders>
              <w:top w:val="nil"/>
              <w:left w:val="nil"/>
              <w:bottom w:val="nil"/>
              <w:right w:val="nil"/>
            </w:tcBorders>
          </w:tcPr>
          <w:p w14:paraId="1430F535"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.17</w:t>
            </w:r>
          </w:p>
        </w:tc>
        <w:tc>
          <w:tcPr>
            <w:tcW w:w="1666" w:type="dxa"/>
            <w:tcBorders>
              <w:top w:val="nil"/>
              <w:left w:val="nil"/>
              <w:bottom w:val="nil"/>
              <w:right w:val="nil"/>
            </w:tcBorders>
          </w:tcPr>
          <w:p w14:paraId="353BA3C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.17</w:t>
            </w:r>
          </w:p>
        </w:tc>
        <w:tc>
          <w:tcPr>
            <w:tcW w:w="1550" w:type="dxa"/>
            <w:tcBorders>
              <w:top w:val="nil"/>
              <w:left w:val="nil"/>
              <w:bottom w:val="nil"/>
              <w:right w:val="nil"/>
            </w:tcBorders>
          </w:tcPr>
          <w:p w14:paraId="4C070BF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.13</w:t>
            </w:r>
          </w:p>
        </w:tc>
        <w:tc>
          <w:tcPr>
            <w:tcW w:w="1309" w:type="dxa"/>
            <w:tcBorders>
              <w:top w:val="nil"/>
              <w:left w:val="nil"/>
              <w:bottom w:val="nil"/>
              <w:right w:val="nil"/>
            </w:tcBorders>
          </w:tcPr>
          <w:p w14:paraId="4562FA8A"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1486" w:type="dxa"/>
            <w:tcBorders>
              <w:top w:val="nil"/>
              <w:left w:val="nil"/>
              <w:bottom w:val="nil"/>
              <w:right w:val="nil"/>
            </w:tcBorders>
          </w:tcPr>
          <w:p w14:paraId="01326AFC"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c>
          <w:tcPr>
            <w:tcW w:w="1480" w:type="dxa"/>
            <w:tcBorders>
              <w:top w:val="nil"/>
              <w:left w:val="nil"/>
              <w:bottom w:val="nil"/>
              <w:right w:val="nil"/>
            </w:tcBorders>
          </w:tcPr>
          <w:p w14:paraId="063EF9C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.13</w:t>
            </w:r>
          </w:p>
        </w:tc>
      </w:tr>
      <w:tr w:rsidR="00847BC7" w14:paraId="5D58CC34" w14:textId="77777777" w:rsidTr="00AA0F5A">
        <w:tc>
          <w:tcPr>
            <w:tcW w:w="1550" w:type="dxa"/>
            <w:tcBorders>
              <w:top w:val="nil"/>
              <w:left w:val="nil"/>
              <w:bottom w:val="single" w:sz="4" w:space="0" w:color="auto"/>
              <w:right w:val="nil"/>
            </w:tcBorders>
          </w:tcPr>
          <w:p w14:paraId="7359AEFC" w14:textId="77777777" w:rsidR="00847BC7" w:rsidRDefault="00847BC7" w:rsidP="00AA0F5A">
            <w:pPr>
              <w:spacing w:line="480" w:lineRule="auto"/>
              <w:contextualSpacing/>
              <w:rPr>
                <w:rFonts w:ascii="Times New Roman" w:hAnsi="Times New Roman" w:cs="Times New Roman"/>
                <w:sz w:val="24"/>
                <w:szCs w:val="24"/>
              </w:rPr>
            </w:pPr>
          </w:p>
        </w:tc>
        <w:tc>
          <w:tcPr>
            <w:tcW w:w="1324" w:type="dxa"/>
            <w:tcBorders>
              <w:top w:val="nil"/>
              <w:left w:val="nil"/>
              <w:bottom w:val="single" w:sz="4" w:space="0" w:color="auto"/>
              <w:right w:val="nil"/>
            </w:tcBorders>
          </w:tcPr>
          <w:p w14:paraId="529AF8ED" w14:textId="77777777" w:rsidR="00847BC7" w:rsidRDefault="00847BC7" w:rsidP="00AA0F5A">
            <w:pPr>
              <w:spacing w:line="480" w:lineRule="auto"/>
              <w:contextualSpacing/>
              <w:rPr>
                <w:rFonts w:ascii="Times New Roman" w:hAnsi="Times New Roman" w:cs="Times New Roman"/>
                <w:sz w:val="24"/>
                <w:szCs w:val="24"/>
              </w:rPr>
            </w:pPr>
          </w:p>
        </w:tc>
        <w:tc>
          <w:tcPr>
            <w:tcW w:w="1425" w:type="dxa"/>
            <w:tcBorders>
              <w:top w:val="nil"/>
              <w:left w:val="nil"/>
              <w:bottom w:val="single" w:sz="4" w:space="0" w:color="auto"/>
              <w:right w:val="nil"/>
            </w:tcBorders>
          </w:tcPr>
          <w:p w14:paraId="1E4C6DD9" w14:textId="77777777" w:rsidR="00847BC7" w:rsidRDefault="00847BC7" w:rsidP="00AA0F5A">
            <w:pPr>
              <w:spacing w:line="480" w:lineRule="auto"/>
              <w:contextualSpacing/>
              <w:rPr>
                <w:rFonts w:ascii="Times New Roman" w:hAnsi="Times New Roman" w:cs="Times New Roman"/>
                <w:sz w:val="24"/>
                <w:szCs w:val="24"/>
              </w:rPr>
            </w:pPr>
          </w:p>
        </w:tc>
        <w:tc>
          <w:tcPr>
            <w:tcW w:w="1666" w:type="dxa"/>
            <w:tcBorders>
              <w:top w:val="nil"/>
              <w:left w:val="nil"/>
              <w:bottom w:val="single" w:sz="4" w:space="0" w:color="auto"/>
              <w:right w:val="nil"/>
            </w:tcBorders>
          </w:tcPr>
          <w:p w14:paraId="751ED7D3" w14:textId="77777777" w:rsidR="00847BC7" w:rsidRDefault="00847BC7" w:rsidP="00AA0F5A">
            <w:pPr>
              <w:spacing w:line="480" w:lineRule="auto"/>
              <w:contextualSpacing/>
              <w:rPr>
                <w:rFonts w:ascii="Times New Roman" w:hAnsi="Times New Roman" w:cs="Times New Roman"/>
                <w:sz w:val="24"/>
                <w:szCs w:val="24"/>
              </w:rPr>
            </w:pPr>
          </w:p>
        </w:tc>
        <w:tc>
          <w:tcPr>
            <w:tcW w:w="1550" w:type="dxa"/>
            <w:tcBorders>
              <w:top w:val="nil"/>
              <w:left w:val="nil"/>
              <w:bottom w:val="single" w:sz="4" w:space="0" w:color="auto"/>
              <w:right w:val="nil"/>
            </w:tcBorders>
          </w:tcPr>
          <w:p w14:paraId="3B4AAA1F" w14:textId="77777777" w:rsidR="00847BC7" w:rsidRDefault="00847BC7" w:rsidP="00AA0F5A">
            <w:pPr>
              <w:spacing w:line="480" w:lineRule="auto"/>
              <w:contextualSpacing/>
              <w:rPr>
                <w:rFonts w:ascii="Times New Roman" w:hAnsi="Times New Roman" w:cs="Times New Roman"/>
                <w:sz w:val="24"/>
                <w:szCs w:val="24"/>
              </w:rPr>
            </w:pPr>
          </w:p>
        </w:tc>
        <w:tc>
          <w:tcPr>
            <w:tcW w:w="1309" w:type="dxa"/>
            <w:tcBorders>
              <w:top w:val="nil"/>
              <w:left w:val="nil"/>
              <w:bottom w:val="single" w:sz="4" w:space="0" w:color="auto"/>
              <w:right w:val="nil"/>
            </w:tcBorders>
          </w:tcPr>
          <w:p w14:paraId="3A6D3377" w14:textId="77777777" w:rsidR="00847BC7" w:rsidRDefault="00847BC7" w:rsidP="00AA0F5A">
            <w:pPr>
              <w:spacing w:line="480" w:lineRule="auto"/>
              <w:contextualSpacing/>
              <w:rPr>
                <w:rFonts w:ascii="Times New Roman" w:hAnsi="Times New Roman" w:cs="Times New Roman"/>
                <w:sz w:val="24"/>
                <w:szCs w:val="24"/>
              </w:rPr>
            </w:pPr>
          </w:p>
        </w:tc>
        <w:tc>
          <w:tcPr>
            <w:tcW w:w="1486" w:type="dxa"/>
            <w:tcBorders>
              <w:top w:val="nil"/>
              <w:left w:val="nil"/>
              <w:bottom w:val="single" w:sz="4" w:space="0" w:color="auto"/>
              <w:right w:val="nil"/>
            </w:tcBorders>
          </w:tcPr>
          <w:p w14:paraId="0A5C2BA8" w14:textId="77777777" w:rsidR="00847BC7" w:rsidRDefault="00847BC7" w:rsidP="00AA0F5A">
            <w:pPr>
              <w:spacing w:line="480" w:lineRule="auto"/>
              <w:contextualSpacing/>
              <w:rPr>
                <w:rFonts w:ascii="Times New Roman" w:hAnsi="Times New Roman" w:cs="Times New Roman"/>
                <w:sz w:val="24"/>
                <w:szCs w:val="24"/>
              </w:rPr>
            </w:pPr>
          </w:p>
        </w:tc>
        <w:tc>
          <w:tcPr>
            <w:tcW w:w="1480" w:type="dxa"/>
            <w:tcBorders>
              <w:top w:val="nil"/>
              <w:left w:val="nil"/>
              <w:bottom w:val="single" w:sz="4" w:space="0" w:color="auto"/>
              <w:right w:val="nil"/>
            </w:tcBorders>
          </w:tcPr>
          <w:p w14:paraId="0D039431" w14:textId="77777777" w:rsidR="00847BC7" w:rsidRDefault="00847BC7" w:rsidP="00AA0F5A">
            <w:pPr>
              <w:spacing w:line="480" w:lineRule="auto"/>
              <w:contextualSpacing/>
              <w:rPr>
                <w:rFonts w:ascii="Times New Roman" w:hAnsi="Times New Roman" w:cs="Times New Roman"/>
                <w:sz w:val="24"/>
                <w:szCs w:val="24"/>
              </w:rPr>
            </w:pPr>
          </w:p>
        </w:tc>
      </w:tr>
      <w:tr w:rsidR="00847BC7" w14:paraId="1148C11B" w14:textId="77777777" w:rsidTr="00AA0F5A">
        <w:tc>
          <w:tcPr>
            <w:tcW w:w="11790" w:type="dxa"/>
            <w:gridSpan w:val="8"/>
            <w:tcBorders>
              <w:top w:val="single" w:sz="4" w:space="0" w:color="auto"/>
              <w:left w:val="nil"/>
              <w:right w:val="nil"/>
            </w:tcBorders>
          </w:tcPr>
          <w:p w14:paraId="329ECDC5" w14:textId="361777BB" w:rsidR="00847BC7" w:rsidRDefault="00492AF8"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(B) </w:t>
            </w:r>
            <w:r w:rsidR="00847BC7">
              <w:rPr>
                <w:rFonts w:ascii="Times New Roman" w:hAnsi="Times New Roman" w:cs="Times New Roman"/>
                <w:sz w:val="24"/>
                <w:szCs w:val="24"/>
              </w:rPr>
              <w:t>Model fit to the backwards blocking data only</w:t>
            </w:r>
          </w:p>
        </w:tc>
      </w:tr>
      <w:tr w:rsidR="00847BC7" w14:paraId="51AD4692" w14:textId="77777777" w:rsidTr="00AA0F5A">
        <w:tc>
          <w:tcPr>
            <w:tcW w:w="5965" w:type="dxa"/>
            <w:gridSpan w:val="4"/>
            <w:tcBorders>
              <w:left w:val="nil"/>
              <w:bottom w:val="single" w:sz="4" w:space="0" w:color="auto"/>
              <w:right w:val="nil"/>
            </w:tcBorders>
          </w:tcPr>
          <w:p w14:paraId="2F24E7AD"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1</w:t>
            </w:r>
          </w:p>
        </w:tc>
        <w:tc>
          <w:tcPr>
            <w:tcW w:w="5825" w:type="dxa"/>
            <w:gridSpan w:val="4"/>
            <w:tcBorders>
              <w:left w:val="nil"/>
              <w:bottom w:val="single" w:sz="4" w:space="0" w:color="auto"/>
              <w:right w:val="nil"/>
            </w:tcBorders>
          </w:tcPr>
          <w:p w14:paraId="35D89A89"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2</w:t>
            </w:r>
          </w:p>
        </w:tc>
      </w:tr>
      <w:tr w:rsidR="00847BC7" w14:paraId="6D05DC98" w14:textId="77777777" w:rsidTr="00AA0F5A">
        <w:tc>
          <w:tcPr>
            <w:tcW w:w="2874" w:type="dxa"/>
            <w:gridSpan w:val="2"/>
            <w:tcBorders>
              <w:top w:val="single" w:sz="4" w:space="0" w:color="auto"/>
              <w:left w:val="nil"/>
              <w:bottom w:val="single" w:sz="4" w:space="0" w:color="auto"/>
              <w:right w:val="nil"/>
            </w:tcBorders>
          </w:tcPr>
          <w:p w14:paraId="7F792FD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r w:rsidRPr="00E6423D">
              <w:rPr>
                <w:rFonts w:ascii="Times New Roman" w:hAnsi="Times New Roman" w:cs="Times New Roman"/>
                <w:sz w:val="24"/>
                <w:szCs w:val="24"/>
                <w:vertAlign w:val="superscript"/>
              </w:rPr>
              <w:t>‡</w:t>
            </w:r>
          </w:p>
        </w:tc>
        <w:tc>
          <w:tcPr>
            <w:tcW w:w="3091" w:type="dxa"/>
            <w:gridSpan w:val="2"/>
            <w:tcBorders>
              <w:top w:val="single" w:sz="4" w:space="0" w:color="auto"/>
              <w:left w:val="nil"/>
              <w:bottom w:val="single" w:sz="4" w:space="0" w:color="auto"/>
              <w:right w:val="nil"/>
            </w:tcBorders>
          </w:tcPr>
          <w:p w14:paraId="672D6561"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c>
          <w:tcPr>
            <w:tcW w:w="2859" w:type="dxa"/>
            <w:gridSpan w:val="2"/>
            <w:tcBorders>
              <w:top w:val="single" w:sz="4" w:space="0" w:color="auto"/>
              <w:left w:val="nil"/>
              <w:bottom w:val="single" w:sz="4" w:space="0" w:color="auto"/>
              <w:right w:val="nil"/>
            </w:tcBorders>
          </w:tcPr>
          <w:p w14:paraId="53973A71"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r w:rsidRPr="00E6423D">
              <w:rPr>
                <w:rFonts w:ascii="Times New Roman" w:hAnsi="Times New Roman" w:cs="Times New Roman"/>
                <w:sz w:val="24"/>
                <w:szCs w:val="24"/>
                <w:vertAlign w:val="superscript"/>
              </w:rPr>
              <w:t>‡</w:t>
            </w:r>
          </w:p>
        </w:tc>
        <w:tc>
          <w:tcPr>
            <w:tcW w:w="2966" w:type="dxa"/>
            <w:gridSpan w:val="2"/>
            <w:tcBorders>
              <w:top w:val="single" w:sz="4" w:space="0" w:color="auto"/>
              <w:left w:val="nil"/>
              <w:bottom w:val="single" w:sz="4" w:space="0" w:color="auto"/>
              <w:right w:val="nil"/>
            </w:tcBorders>
          </w:tcPr>
          <w:p w14:paraId="6BA9D2B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r>
      <w:tr w:rsidR="00847BC7" w14:paraId="66042B67" w14:textId="77777777" w:rsidTr="00AA0F5A">
        <w:tc>
          <w:tcPr>
            <w:tcW w:w="1550" w:type="dxa"/>
            <w:tcBorders>
              <w:top w:val="single" w:sz="4" w:space="0" w:color="auto"/>
              <w:left w:val="nil"/>
              <w:bottom w:val="nil"/>
              <w:right w:val="nil"/>
            </w:tcBorders>
          </w:tcPr>
          <w:p w14:paraId="14ECA7E3"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24" w:type="dxa"/>
            <w:tcBorders>
              <w:top w:val="single" w:sz="4" w:space="0" w:color="auto"/>
              <w:left w:val="nil"/>
              <w:bottom w:val="nil"/>
              <w:right w:val="nil"/>
            </w:tcBorders>
          </w:tcPr>
          <w:p w14:paraId="55F15BE5"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25" w:type="dxa"/>
            <w:tcBorders>
              <w:top w:val="single" w:sz="4" w:space="0" w:color="auto"/>
              <w:left w:val="nil"/>
              <w:bottom w:val="nil"/>
              <w:right w:val="nil"/>
            </w:tcBorders>
          </w:tcPr>
          <w:p w14:paraId="275F556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666" w:type="dxa"/>
            <w:tcBorders>
              <w:top w:val="single" w:sz="4" w:space="0" w:color="auto"/>
              <w:left w:val="nil"/>
              <w:bottom w:val="nil"/>
              <w:right w:val="nil"/>
            </w:tcBorders>
          </w:tcPr>
          <w:p w14:paraId="0F5B4761"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550" w:type="dxa"/>
            <w:tcBorders>
              <w:top w:val="single" w:sz="4" w:space="0" w:color="auto"/>
              <w:left w:val="nil"/>
              <w:bottom w:val="nil"/>
              <w:right w:val="nil"/>
            </w:tcBorders>
          </w:tcPr>
          <w:p w14:paraId="3BCDFF3F"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09" w:type="dxa"/>
            <w:tcBorders>
              <w:top w:val="single" w:sz="4" w:space="0" w:color="auto"/>
              <w:left w:val="nil"/>
              <w:bottom w:val="nil"/>
              <w:right w:val="nil"/>
            </w:tcBorders>
          </w:tcPr>
          <w:p w14:paraId="68C5F7C4"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86" w:type="dxa"/>
            <w:tcBorders>
              <w:top w:val="single" w:sz="4" w:space="0" w:color="auto"/>
              <w:left w:val="nil"/>
              <w:bottom w:val="nil"/>
              <w:right w:val="nil"/>
            </w:tcBorders>
          </w:tcPr>
          <w:p w14:paraId="0DBEF8EA"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480" w:type="dxa"/>
            <w:tcBorders>
              <w:top w:val="single" w:sz="4" w:space="0" w:color="auto"/>
              <w:left w:val="nil"/>
              <w:bottom w:val="nil"/>
              <w:right w:val="nil"/>
            </w:tcBorders>
          </w:tcPr>
          <w:p w14:paraId="725FF34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r>
      <w:tr w:rsidR="00847BC7" w14:paraId="57F82E10" w14:textId="77777777" w:rsidTr="00AA0F5A">
        <w:tc>
          <w:tcPr>
            <w:tcW w:w="1550" w:type="dxa"/>
            <w:tcBorders>
              <w:top w:val="nil"/>
              <w:left w:val="nil"/>
              <w:bottom w:val="nil"/>
              <w:right w:val="nil"/>
            </w:tcBorders>
          </w:tcPr>
          <w:p w14:paraId="4901F525"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.19</w:t>
            </w:r>
          </w:p>
        </w:tc>
        <w:tc>
          <w:tcPr>
            <w:tcW w:w="1324" w:type="dxa"/>
            <w:tcBorders>
              <w:top w:val="nil"/>
              <w:left w:val="nil"/>
              <w:bottom w:val="nil"/>
              <w:right w:val="nil"/>
            </w:tcBorders>
          </w:tcPr>
          <w:p w14:paraId="6B26676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c>
          <w:tcPr>
            <w:tcW w:w="1425" w:type="dxa"/>
            <w:tcBorders>
              <w:top w:val="nil"/>
              <w:left w:val="nil"/>
              <w:bottom w:val="nil"/>
              <w:right w:val="nil"/>
            </w:tcBorders>
          </w:tcPr>
          <w:p w14:paraId="3B59C7E4"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.20</w:t>
            </w:r>
          </w:p>
        </w:tc>
        <w:tc>
          <w:tcPr>
            <w:tcW w:w="1666" w:type="dxa"/>
            <w:tcBorders>
              <w:top w:val="nil"/>
              <w:left w:val="nil"/>
              <w:bottom w:val="nil"/>
              <w:right w:val="nil"/>
            </w:tcBorders>
          </w:tcPr>
          <w:p w14:paraId="7E5637D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.18</w:t>
            </w:r>
          </w:p>
        </w:tc>
        <w:tc>
          <w:tcPr>
            <w:tcW w:w="1550" w:type="dxa"/>
            <w:tcBorders>
              <w:top w:val="nil"/>
              <w:left w:val="nil"/>
              <w:bottom w:val="nil"/>
              <w:right w:val="nil"/>
            </w:tcBorders>
          </w:tcPr>
          <w:p w14:paraId="4CA90DEB"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.13</w:t>
            </w:r>
          </w:p>
        </w:tc>
        <w:tc>
          <w:tcPr>
            <w:tcW w:w="1309" w:type="dxa"/>
            <w:tcBorders>
              <w:top w:val="nil"/>
              <w:left w:val="nil"/>
              <w:bottom w:val="nil"/>
              <w:right w:val="nil"/>
            </w:tcBorders>
          </w:tcPr>
          <w:p w14:paraId="0C87CFE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1486" w:type="dxa"/>
            <w:tcBorders>
              <w:top w:val="nil"/>
              <w:left w:val="nil"/>
              <w:bottom w:val="nil"/>
              <w:right w:val="nil"/>
            </w:tcBorders>
          </w:tcPr>
          <w:p w14:paraId="513FC17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.15</w:t>
            </w:r>
          </w:p>
        </w:tc>
        <w:tc>
          <w:tcPr>
            <w:tcW w:w="1480" w:type="dxa"/>
            <w:tcBorders>
              <w:top w:val="nil"/>
              <w:left w:val="nil"/>
              <w:bottom w:val="nil"/>
              <w:right w:val="nil"/>
            </w:tcBorders>
          </w:tcPr>
          <w:p w14:paraId="15ED9EF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.14</w:t>
            </w:r>
          </w:p>
        </w:tc>
      </w:tr>
      <w:tr w:rsidR="00847BC7" w14:paraId="4A617A2C" w14:textId="77777777" w:rsidTr="00AA0F5A">
        <w:tc>
          <w:tcPr>
            <w:tcW w:w="1550" w:type="dxa"/>
            <w:tcBorders>
              <w:top w:val="nil"/>
              <w:left w:val="nil"/>
              <w:bottom w:val="single" w:sz="4" w:space="0" w:color="auto"/>
              <w:right w:val="nil"/>
            </w:tcBorders>
          </w:tcPr>
          <w:p w14:paraId="670C0ED3" w14:textId="77777777" w:rsidR="00847BC7" w:rsidRDefault="00847BC7" w:rsidP="00AA0F5A">
            <w:pPr>
              <w:spacing w:line="480" w:lineRule="auto"/>
              <w:contextualSpacing/>
              <w:rPr>
                <w:rFonts w:ascii="Times New Roman" w:hAnsi="Times New Roman" w:cs="Times New Roman"/>
                <w:sz w:val="24"/>
                <w:szCs w:val="24"/>
              </w:rPr>
            </w:pPr>
          </w:p>
        </w:tc>
        <w:tc>
          <w:tcPr>
            <w:tcW w:w="1324" w:type="dxa"/>
            <w:tcBorders>
              <w:top w:val="nil"/>
              <w:left w:val="nil"/>
              <w:bottom w:val="single" w:sz="4" w:space="0" w:color="auto"/>
              <w:right w:val="nil"/>
            </w:tcBorders>
          </w:tcPr>
          <w:p w14:paraId="54A1ADE3" w14:textId="77777777" w:rsidR="00847BC7" w:rsidRDefault="00847BC7" w:rsidP="00AA0F5A">
            <w:pPr>
              <w:spacing w:line="480" w:lineRule="auto"/>
              <w:contextualSpacing/>
              <w:rPr>
                <w:rFonts w:ascii="Times New Roman" w:hAnsi="Times New Roman" w:cs="Times New Roman"/>
                <w:sz w:val="24"/>
                <w:szCs w:val="24"/>
              </w:rPr>
            </w:pPr>
          </w:p>
        </w:tc>
        <w:tc>
          <w:tcPr>
            <w:tcW w:w="1425" w:type="dxa"/>
            <w:tcBorders>
              <w:top w:val="nil"/>
              <w:left w:val="nil"/>
              <w:bottom w:val="single" w:sz="4" w:space="0" w:color="auto"/>
              <w:right w:val="nil"/>
            </w:tcBorders>
          </w:tcPr>
          <w:p w14:paraId="5998B342" w14:textId="77777777" w:rsidR="00847BC7" w:rsidRDefault="00847BC7" w:rsidP="00AA0F5A">
            <w:pPr>
              <w:spacing w:line="480" w:lineRule="auto"/>
              <w:contextualSpacing/>
              <w:rPr>
                <w:rFonts w:ascii="Times New Roman" w:hAnsi="Times New Roman" w:cs="Times New Roman"/>
                <w:sz w:val="24"/>
                <w:szCs w:val="24"/>
              </w:rPr>
            </w:pPr>
          </w:p>
        </w:tc>
        <w:tc>
          <w:tcPr>
            <w:tcW w:w="1666" w:type="dxa"/>
            <w:tcBorders>
              <w:top w:val="nil"/>
              <w:left w:val="nil"/>
              <w:bottom w:val="single" w:sz="4" w:space="0" w:color="auto"/>
              <w:right w:val="nil"/>
            </w:tcBorders>
          </w:tcPr>
          <w:p w14:paraId="5221C3FE" w14:textId="77777777" w:rsidR="00847BC7" w:rsidRDefault="00847BC7" w:rsidP="00AA0F5A">
            <w:pPr>
              <w:spacing w:line="480" w:lineRule="auto"/>
              <w:contextualSpacing/>
              <w:rPr>
                <w:rFonts w:ascii="Times New Roman" w:hAnsi="Times New Roman" w:cs="Times New Roman"/>
                <w:sz w:val="24"/>
                <w:szCs w:val="24"/>
              </w:rPr>
            </w:pPr>
          </w:p>
        </w:tc>
        <w:tc>
          <w:tcPr>
            <w:tcW w:w="1550" w:type="dxa"/>
            <w:tcBorders>
              <w:top w:val="nil"/>
              <w:left w:val="nil"/>
              <w:bottom w:val="single" w:sz="4" w:space="0" w:color="auto"/>
              <w:right w:val="nil"/>
            </w:tcBorders>
          </w:tcPr>
          <w:p w14:paraId="7468B904" w14:textId="77777777" w:rsidR="00847BC7" w:rsidRDefault="00847BC7" w:rsidP="00AA0F5A">
            <w:pPr>
              <w:spacing w:line="480" w:lineRule="auto"/>
              <w:contextualSpacing/>
              <w:rPr>
                <w:rFonts w:ascii="Times New Roman" w:hAnsi="Times New Roman" w:cs="Times New Roman"/>
                <w:sz w:val="24"/>
                <w:szCs w:val="24"/>
              </w:rPr>
            </w:pPr>
          </w:p>
        </w:tc>
        <w:tc>
          <w:tcPr>
            <w:tcW w:w="1309" w:type="dxa"/>
            <w:tcBorders>
              <w:top w:val="nil"/>
              <w:left w:val="nil"/>
              <w:bottom w:val="single" w:sz="4" w:space="0" w:color="auto"/>
              <w:right w:val="nil"/>
            </w:tcBorders>
          </w:tcPr>
          <w:p w14:paraId="708ED52C" w14:textId="77777777" w:rsidR="00847BC7" w:rsidRDefault="00847BC7" w:rsidP="00AA0F5A">
            <w:pPr>
              <w:spacing w:line="480" w:lineRule="auto"/>
              <w:contextualSpacing/>
              <w:rPr>
                <w:rFonts w:ascii="Times New Roman" w:hAnsi="Times New Roman" w:cs="Times New Roman"/>
                <w:sz w:val="24"/>
                <w:szCs w:val="24"/>
              </w:rPr>
            </w:pPr>
          </w:p>
        </w:tc>
        <w:tc>
          <w:tcPr>
            <w:tcW w:w="1486" w:type="dxa"/>
            <w:tcBorders>
              <w:top w:val="nil"/>
              <w:left w:val="nil"/>
              <w:bottom w:val="single" w:sz="4" w:space="0" w:color="auto"/>
              <w:right w:val="nil"/>
            </w:tcBorders>
          </w:tcPr>
          <w:p w14:paraId="3294E99A" w14:textId="77777777" w:rsidR="00847BC7" w:rsidRDefault="00847BC7" w:rsidP="00AA0F5A">
            <w:pPr>
              <w:spacing w:line="480" w:lineRule="auto"/>
              <w:contextualSpacing/>
              <w:rPr>
                <w:rFonts w:ascii="Times New Roman" w:hAnsi="Times New Roman" w:cs="Times New Roman"/>
                <w:sz w:val="24"/>
                <w:szCs w:val="24"/>
              </w:rPr>
            </w:pPr>
          </w:p>
        </w:tc>
        <w:tc>
          <w:tcPr>
            <w:tcW w:w="1480" w:type="dxa"/>
            <w:tcBorders>
              <w:top w:val="nil"/>
              <w:left w:val="nil"/>
              <w:bottom w:val="single" w:sz="4" w:space="0" w:color="auto"/>
              <w:right w:val="nil"/>
            </w:tcBorders>
          </w:tcPr>
          <w:p w14:paraId="15D29316" w14:textId="77777777" w:rsidR="00847BC7" w:rsidRDefault="00847BC7" w:rsidP="00AA0F5A">
            <w:pPr>
              <w:spacing w:line="480" w:lineRule="auto"/>
              <w:contextualSpacing/>
              <w:rPr>
                <w:rFonts w:ascii="Times New Roman" w:hAnsi="Times New Roman" w:cs="Times New Roman"/>
                <w:sz w:val="24"/>
                <w:szCs w:val="24"/>
              </w:rPr>
            </w:pPr>
          </w:p>
        </w:tc>
      </w:tr>
      <w:tr w:rsidR="00847BC7" w14:paraId="3AD36256" w14:textId="77777777" w:rsidTr="00AA0F5A">
        <w:tc>
          <w:tcPr>
            <w:tcW w:w="11790" w:type="dxa"/>
            <w:gridSpan w:val="8"/>
            <w:tcBorders>
              <w:top w:val="single" w:sz="4" w:space="0" w:color="auto"/>
              <w:left w:val="nil"/>
              <w:bottom w:val="single" w:sz="4" w:space="0" w:color="auto"/>
              <w:right w:val="nil"/>
            </w:tcBorders>
          </w:tcPr>
          <w:p w14:paraId="1898D941" w14:textId="0F5399C6" w:rsidR="00847BC7" w:rsidRDefault="00492AF8"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(C) </w:t>
            </w:r>
            <w:r w:rsidR="00847BC7">
              <w:rPr>
                <w:rFonts w:ascii="Times New Roman" w:hAnsi="Times New Roman" w:cs="Times New Roman"/>
                <w:sz w:val="24"/>
                <w:szCs w:val="24"/>
              </w:rPr>
              <w:t>Model fit to the indirect screening-off data only</w:t>
            </w:r>
          </w:p>
        </w:tc>
      </w:tr>
      <w:tr w:rsidR="00847BC7" w14:paraId="3F66AE7E" w14:textId="77777777" w:rsidTr="00AA0F5A">
        <w:tc>
          <w:tcPr>
            <w:tcW w:w="5965" w:type="dxa"/>
            <w:gridSpan w:val="4"/>
            <w:tcBorders>
              <w:top w:val="single" w:sz="4" w:space="0" w:color="auto"/>
              <w:left w:val="nil"/>
              <w:bottom w:val="single" w:sz="4" w:space="0" w:color="auto"/>
              <w:right w:val="nil"/>
            </w:tcBorders>
          </w:tcPr>
          <w:p w14:paraId="5A706145"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1</w:t>
            </w:r>
          </w:p>
        </w:tc>
        <w:tc>
          <w:tcPr>
            <w:tcW w:w="5825" w:type="dxa"/>
            <w:gridSpan w:val="4"/>
            <w:tcBorders>
              <w:top w:val="single" w:sz="4" w:space="0" w:color="auto"/>
              <w:left w:val="nil"/>
              <w:bottom w:val="single" w:sz="4" w:space="0" w:color="auto"/>
              <w:right w:val="nil"/>
            </w:tcBorders>
          </w:tcPr>
          <w:p w14:paraId="245080B7"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2</w:t>
            </w:r>
          </w:p>
        </w:tc>
      </w:tr>
      <w:tr w:rsidR="00847BC7" w14:paraId="37DAAAAC" w14:textId="77777777" w:rsidTr="00AA0F5A">
        <w:tc>
          <w:tcPr>
            <w:tcW w:w="2874" w:type="dxa"/>
            <w:gridSpan w:val="2"/>
            <w:tcBorders>
              <w:top w:val="single" w:sz="4" w:space="0" w:color="auto"/>
              <w:left w:val="nil"/>
              <w:bottom w:val="single" w:sz="4" w:space="0" w:color="auto"/>
              <w:right w:val="nil"/>
            </w:tcBorders>
          </w:tcPr>
          <w:p w14:paraId="6140F296"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Connectionist</w:t>
            </w:r>
            <w:r w:rsidRPr="00E6423D">
              <w:rPr>
                <w:rFonts w:ascii="Times New Roman" w:hAnsi="Times New Roman" w:cs="Times New Roman"/>
                <w:sz w:val="24"/>
                <w:szCs w:val="24"/>
                <w:vertAlign w:val="superscript"/>
              </w:rPr>
              <w:t>‡</w:t>
            </w:r>
          </w:p>
        </w:tc>
        <w:tc>
          <w:tcPr>
            <w:tcW w:w="3091" w:type="dxa"/>
            <w:gridSpan w:val="2"/>
            <w:tcBorders>
              <w:top w:val="single" w:sz="4" w:space="0" w:color="auto"/>
              <w:left w:val="nil"/>
              <w:bottom w:val="single" w:sz="4" w:space="0" w:color="auto"/>
              <w:right w:val="nil"/>
            </w:tcBorders>
          </w:tcPr>
          <w:p w14:paraId="13A74407"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c>
          <w:tcPr>
            <w:tcW w:w="2859" w:type="dxa"/>
            <w:gridSpan w:val="2"/>
            <w:tcBorders>
              <w:top w:val="single" w:sz="4" w:space="0" w:color="auto"/>
              <w:left w:val="nil"/>
              <w:bottom w:val="single" w:sz="4" w:space="0" w:color="auto"/>
              <w:right w:val="nil"/>
            </w:tcBorders>
          </w:tcPr>
          <w:p w14:paraId="12E98ABA"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p>
        </w:tc>
        <w:tc>
          <w:tcPr>
            <w:tcW w:w="2966" w:type="dxa"/>
            <w:gridSpan w:val="2"/>
            <w:tcBorders>
              <w:top w:val="single" w:sz="4" w:space="0" w:color="auto"/>
              <w:left w:val="nil"/>
              <w:bottom w:val="single" w:sz="4" w:space="0" w:color="auto"/>
              <w:right w:val="nil"/>
            </w:tcBorders>
          </w:tcPr>
          <w:p w14:paraId="247BAE4E"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r w:rsidRPr="00E6423D">
              <w:rPr>
                <w:rFonts w:ascii="Times New Roman" w:hAnsi="Times New Roman" w:cs="Times New Roman"/>
                <w:sz w:val="24"/>
                <w:szCs w:val="24"/>
                <w:vertAlign w:val="superscript"/>
              </w:rPr>
              <w:t>‡</w:t>
            </w:r>
          </w:p>
        </w:tc>
      </w:tr>
      <w:tr w:rsidR="00847BC7" w14:paraId="0B4DA636" w14:textId="77777777" w:rsidTr="00AA0F5A">
        <w:tc>
          <w:tcPr>
            <w:tcW w:w="1550" w:type="dxa"/>
            <w:tcBorders>
              <w:top w:val="single" w:sz="4" w:space="0" w:color="auto"/>
              <w:left w:val="nil"/>
              <w:bottom w:val="nil"/>
              <w:right w:val="nil"/>
            </w:tcBorders>
          </w:tcPr>
          <w:p w14:paraId="5AD2552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24" w:type="dxa"/>
            <w:tcBorders>
              <w:top w:val="single" w:sz="4" w:space="0" w:color="auto"/>
              <w:left w:val="nil"/>
              <w:bottom w:val="nil"/>
              <w:right w:val="nil"/>
            </w:tcBorders>
          </w:tcPr>
          <w:p w14:paraId="5218F29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25" w:type="dxa"/>
            <w:tcBorders>
              <w:top w:val="single" w:sz="4" w:space="0" w:color="auto"/>
              <w:left w:val="nil"/>
              <w:bottom w:val="nil"/>
              <w:right w:val="nil"/>
            </w:tcBorders>
          </w:tcPr>
          <w:p w14:paraId="221F3A4A"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666" w:type="dxa"/>
            <w:tcBorders>
              <w:top w:val="single" w:sz="4" w:space="0" w:color="auto"/>
              <w:left w:val="nil"/>
              <w:bottom w:val="nil"/>
              <w:right w:val="nil"/>
            </w:tcBorders>
          </w:tcPr>
          <w:p w14:paraId="230BDB89"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550" w:type="dxa"/>
            <w:tcBorders>
              <w:top w:val="single" w:sz="4" w:space="0" w:color="auto"/>
              <w:left w:val="nil"/>
              <w:bottom w:val="nil"/>
              <w:right w:val="nil"/>
            </w:tcBorders>
          </w:tcPr>
          <w:p w14:paraId="18F1E885"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09" w:type="dxa"/>
            <w:tcBorders>
              <w:top w:val="single" w:sz="4" w:space="0" w:color="auto"/>
              <w:left w:val="nil"/>
              <w:bottom w:val="nil"/>
              <w:right w:val="nil"/>
            </w:tcBorders>
          </w:tcPr>
          <w:p w14:paraId="1371F050"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86" w:type="dxa"/>
            <w:tcBorders>
              <w:top w:val="single" w:sz="4" w:space="0" w:color="auto"/>
              <w:left w:val="nil"/>
              <w:bottom w:val="nil"/>
              <w:right w:val="nil"/>
            </w:tcBorders>
          </w:tcPr>
          <w:p w14:paraId="151CF72B"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480" w:type="dxa"/>
            <w:tcBorders>
              <w:top w:val="single" w:sz="4" w:space="0" w:color="auto"/>
              <w:left w:val="nil"/>
              <w:bottom w:val="nil"/>
              <w:right w:val="nil"/>
            </w:tcBorders>
          </w:tcPr>
          <w:p w14:paraId="1342F8C0"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r>
      <w:tr w:rsidR="00847BC7" w14:paraId="0C9E531D" w14:textId="77777777" w:rsidTr="00AA0F5A">
        <w:tc>
          <w:tcPr>
            <w:tcW w:w="1550" w:type="dxa"/>
            <w:tcBorders>
              <w:top w:val="nil"/>
              <w:left w:val="nil"/>
              <w:bottom w:val="nil"/>
              <w:right w:val="nil"/>
            </w:tcBorders>
          </w:tcPr>
          <w:p w14:paraId="3CEE0B8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.08</w:t>
            </w:r>
          </w:p>
        </w:tc>
        <w:tc>
          <w:tcPr>
            <w:tcW w:w="1324" w:type="dxa"/>
            <w:tcBorders>
              <w:top w:val="nil"/>
              <w:left w:val="nil"/>
              <w:bottom w:val="nil"/>
              <w:right w:val="nil"/>
            </w:tcBorders>
          </w:tcPr>
          <w:p w14:paraId="133D36CD"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.07</w:t>
            </w:r>
          </w:p>
        </w:tc>
        <w:tc>
          <w:tcPr>
            <w:tcW w:w="1425" w:type="dxa"/>
            <w:tcBorders>
              <w:top w:val="nil"/>
              <w:left w:val="nil"/>
              <w:bottom w:val="nil"/>
              <w:right w:val="nil"/>
            </w:tcBorders>
          </w:tcPr>
          <w:p w14:paraId="2E6C1A8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.18</w:t>
            </w:r>
          </w:p>
        </w:tc>
        <w:tc>
          <w:tcPr>
            <w:tcW w:w="1666" w:type="dxa"/>
            <w:tcBorders>
              <w:top w:val="nil"/>
              <w:left w:val="nil"/>
              <w:bottom w:val="nil"/>
              <w:right w:val="nil"/>
            </w:tcBorders>
          </w:tcPr>
          <w:p w14:paraId="0441C45F"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c>
          <w:tcPr>
            <w:tcW w:w="1550" w:type="dxa"/>
            <w:tcBorders>
              <w:top w:val="nil"/>
              <w:left w:val="nil"/>
              <w:bottom w:val="nil"/>
              <w:right w:val="nil"/>
            </w:tcBorders>
          </w:tcPr>
          <w:p w14:paraId="6A172D80"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1309" w:type="dxa"/>
            <w:tcBorders>
              <w:top w:val="nil"/>
              <w:left w:val="nil"/>
              <w:bottom w:val="nil"/>
              <w:right w:val="nil"/>
            </w:tcBorders>
          </w:tcPr>
          <w:p w14:paraId="16398229"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1486" w:type="dxa"/>
            <w:tcBorders>
              <w:top w:val="nil"/>
              <w:left w:val="nil"/>
              <w:bottom w:val="nil"/>
              <w:right w:val="nil"/>
            </w:tcBorders>
          </w:tcPr>
          <w:p w14:paraId="37431FA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.12</w:t>
            </w:r>
          </w:p>
        </w:tc>
        <w:tc>
          <w:tcPr>
            <w:tcW w:w="1480" w:type="dxa"/>
            <w:tcBorders>
              <w:top w:val="nil"/>
              <w:left w:val="nil"/>
              <w:bottom w:val="nil"/>
              <w:right w:val="nil"/>
            </w:tcBorders>
          </w:tcPr>
          <w:p w14:paraId="2521614B"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.03</w:t>
            </w:r>
          </w:p>
        </w:tc>
      </w:tr>
      <w:tr w:rsidR="00847BC7" w14:paraId="27E4D6FB" w14:textId="77777777" w:rsidTr="00AA0F5A">
        <w:tc>
          <w:tcPr>
            <w:tcW w:w="1550" w:type="dxa"/>
            <w:tcBorders>
              <w:top w:val="nil"/>
              <w:left w:val="nil"/>
              <w:bottom w:val="single" w:sz="4" w:space="0" w:color="auto"/>
              <w:right w:val="nil"/>
            </w:tcBorders>
          </w:tcPr>
          <w:p w14:paraId="30E74359" w14:textId="77777777" w:rsidR="00847BC7" w:rsidRDefault="00847BC7" w:rsidP="00AA0F5A">
            <w:pPr>
              <w:spacing w:line="480" w:lineRule="auto"/>
              <w:contextualSpacing/>
              <w:rPr>
                <w:rFonts w:ascii="Times New Roman" w:hAnsi="Times New Roman" w:cs="Times New Roman"/>
                <w:sz w:val="24"/>
                <w:szCs w:val="24"/>
              </w:rPr>
            </w:pPr>
          </w:p>
        </w:tc>
        <w:tc>
          <w:tcPr>
            <w:tcW w:w="1324" w:type="dxa"/>
            <w:tcBorders>
              <w:top w:val="nil"/>
              <w:left w:val="nil"/>
              <w:bottom w:val="single" w:sz="4" w:space="0" w:color="auto"/>
              <w:right w:val="nil"/>
            </w:tcBorders>
          </w:tcPr>
          <w:p w14:paraId="330F6F92" w14:textId="77777777" w:rsidR="00847BC7" w:rsidRDefault="00847BC7" w:rsidP="00AA0F5A">
            <w:pPr>
              <w:spacing w:line="480" w:lineRule="auto"/>
              <w:contextualSpacing/>
              <w:rPr>
                <w:rFonts w:ascii="Times New Roman" w:hAnsi="Times New Roman" w:cs="Times New Roman"/>
                <w:sz w:val="24"/>
                <w:szCs w:val="24"/>
              </w:rPr>
            </w:pPr>
          </w:p>
        </w:tc>
        <w:tc>
          <w:tcPr>
            <w:tcW w:w="1425" w:type="dxa"/>
            <w:tcBorders>
              <w:top w:val="nil"/>
              <w:left w:val="nil"/>
              <w:bottom w:val="single" w:sz="4" w:space="0" w:color="auto"/>
              <w:right w:val="nil"/>
            </w:tcBorders>
          </w:tcPr>
          <w:p w14:paraId="7237FD64" w14:textId="77777777" w:rsidR="00847BC7" w:rsidRDefault="00847BC7" w:rsidP="00AA0F5A">
            <w:pPr>
              <w:spacing w:line="480" w:lineRule="auto"/>
              <w:contextualSpacing/>
              <w:rPr>
                <w:rFonts w:ascii="Times New Roman" w:hAnsi="Times New Roman" w:cs="Times New Roman"/>
                <w:sz w:val="24"/>
                <w:szCs w:val="24"/>
              </w:rPr>
            </w:pPr>
          </w:p>
        </w:tc>
        <w:tc>
          <w:tcPr>
            <w:tcW w:w="1666" w:type="dxa"/>
            <w:tcBorders>
              <w:top w:val="nil"/>
              <w:left w:val="nil"/>
              <w:bottom w:val="single" w:sz="4" w:space="0" w:color="auto"/>
              <w:right w:val="nil"/>
            </w:tcBorders>
          </w:tcPr>
          <w:p w14:paraId="6900DEDC" w14:textId="77777777" w:rsidR="00847BC7" w:rsidRDefault="00847BC7" w:rsidP="00AA0F5A">
            <w:pPr>
              <w:spacing w:line="480" w:lineRule="auto"/>
              <w:contextualSpacing/>
              <w:rPr>
                <w:rFonts w:ascii="Times New Roman" w:hAnsi="Times New Roman" w:cs="Times New Roman"/>
                <w:sz w:val="24"/>
                <w:szCs w:val="24"/>
              </w:rPr>
            </w:pPr>
          </w:p>
        </w:tc>
        <w:tc>
          <w:tcPr>
            <w:tcW w:w="1550" w:type="dxa"/>
            <w:tcBorders>
              <w:top w:val="nil"/>
              <w:left w:val="nil"/>
              <w:bottom w:val="single" w:sz="4" w:space="0" w:color="auto"/>
              <w:right w:val="nil"/>
            </w:tcBorders>
          </w:tcPr>
          <w:p w14:paraId="61728FBC" w14:textId="77777777" w:rsidR="00847BC7" w:rsidRDefault="00847BC7" w:rsidP="00AA0F5A">
            <w:pPr>
              <w:spacing w:line="480" w:lineRule="auto"/>
              <w:contextualSpacing/>
              <w:rPr>
                <w:rFonts w:ascii="Times New Roman" w:hAnsi="Times New Roman" w:cs="Times New Roman"/>
                <w:sz w:val="24"/>
                <w:szCs w:val="24"/>
              </w:rPr>
            </w:pPr>
          </w:p>
        </w:tc>
        <w:tc>
          <w:tcPr>
            <w:tcW w:w="1309" w:type="dxa"/>
            <w:tcBorders>
              <w:top w:val="nil"/>
              <w:left w:val="nil"/>
              <w:bottom w:val="single" w:sz="4" w:space="0" w:color="auto"/>
              <w:right w:val="nil"/>
            </w:tcBorders>
          </w:tcPr>
          <w:p w14:paraId="03011C22" w14:textId="77777777" w:rsidR="00847BC7" w:rsidRDefault="00847BC7" w:rsidP="00AA0F5A">
            <w:pPr>
              <w:spacing w:line="480" w:lineRule="auto"/>
              <w:contextualSpacing/>
              <w:rPr>
                <w:rFonts w:ascii="Times New Roman" w:hAnsi="Times New Roman" w:cs="Times New Roman"/>
                <w:sz w:val="24"/>
                <w:szCs w:val="24"/>
              </w:rPr>
            </w:pPr>
          </w:p>
        </w:tc>
        <w:tc>
          <w:tcPr>
            <w:tcW w:w="1486" w:type="dxa"/>
            <w:tcBorders>
              <w:top w:val="nil"/>
              <w:left w:val="nil"/>
              <w:bottom w:val="single" w:sz="4" w:space="0" w:color="auto"/>
              <w:right w:val="nil"/>
            </w:tcBorders>
          </w:tcPr>
          <w:p w14:paraId="5CA0E8FD" w14:textId="77777777" w:rsidR="00847BC7" w:rsidRDefault="00847BC7" w:rsidP="00AA0F5A">
            <w:pPr>
              <w:spacing w:line="480" w:lineRule="auto"/>
              <w:contextualSpacing/>
              <w:rPr>
                <w:rFonts w:ascii="Times New Roman" w:hAnsi="Times New Roman" w:cs="Times New Roman"/>
                <w:sz w:val="24"/>
                <w:szCs w:val="24"/>
              </w:rPr>
            </w:pPr>
          </w:p>
        </w:tc>
        <w:tc>
          <w:tcPr>
            <w:tcW w:w="1480" w:type="dxa"/>
            <w:tcBorders>
              <w:top w:val="nil"/>
              <w:left w:val="nil"/>
              <w:bottom w:val="single" w:sz="4" w:space="0" w:color="auto"/>
              <w:right w:val="nil"/>
            </w:tcBorders>
          </w:tcPr>
          <w:p w14:paraId="24172B4C" w14:textId="77777777" w:rsidR="00847BC7" w:rsidRDefault="00847BC7" w:rsidP="00AA0F5A">
            <w:pPr>
              <w:spacing w:line="480" w:lineRule="auto"/>
              <w:contextualSpacing/>
              <w:rPr>
                <w:rFonts w:ascii="Times New Roman" w:hAnsi="Times New Roman" w:cs="Times New Roman"/>
                <w:sz w:val="24"/>
                <w:szCs w:val="24"/>
              </w:rPr>
            </w:pPr>
          </w:p>
        </w:tc>
      </w:tr>
      <w:tr w:rsidR="00847BC7" w14:paraId="65FF5825" w14:textId="77777777" w:rsidTr="00AA0F5A">
        <w:tc>
          <w:tcPr>
            <w:tcW w:w="11790" w:type="dxa"/>
            <w:gridSpan w:val="8"/>
            <w:tcBorders>
              <w:top w:val="single" w:sz="4" w:space="0" w:color="auto"/>
              <w:left w:val="nil"/>
              <w:bottom w:val="single" w:sz="4" w:space="0" w:color="auto"/>
              <w:right w:val="nil"/>
            </w:tcBorders>
          </w:tcPr>
          <w:p w14:paraId="111822E5" w14:textId="36483585" w:rsidR="00847BC7" w:rsidRDefault="00492AF8"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(D) </w:t>
            </w:r>
            <w:r w:rsidR="00847BC7">
              <w:rPr>
                <w:rFonts w:ascii="Times New Roman" w:hAnsi="Times New Roman" w:cs="Times New Roman"/>
                <w:sz w:val="24"/>
                <w:szCs w:val="24"/>
              </w:rPr>
              <w:t>Model fit to the experimental trials only</w:t>
            </w:r>
          </w:p>
        </w:tc>
      </w:tr>
      <w:tr w:rsidR="00847BC7" w14:paraId="42216B4D" w14:textId="77777777" w:rsidTr="00AA0F5A">
        <w:tc>
          <w:tcPr>
            <w:tcW w:w="5965" w:type="dxa"/>
            <w:gridSpan w:val="4"/>
            <w:tcBorders>
              <w:top w:val="single" w:sz="4" w:space="0" w:color="auto"/>
              <w:left w:val="nil"/>
              <w:bottom w:val="single" w:sz="4" w:space="0" w:color="auto"/>
              <w:right w:val="nil"/>
            </w:tcBorders>
          </w:tcPr>
          <w:p w14:paraId="0FE5830C"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1</w:t>
            </w:r>
          </w:p>
        </w:tc>
        <w:tc>
          <w:tcPr>
            <w:tcW w:w="5825" w:type="dxa"/>
            <w:gridSpan w:val="4"/>
            <w:tcBorders>
              <w:top w:val="single" w:sz="4" w:space="0" w:color="auto"/>
              <w:left w:val="nil"/>
              <w:bottom w:val="single" w:sz="4" w:space="0" w:color="auto"/>
              <w:right w:val="nil"/>
            </w:tcBorders>
          </w:tcPr>
          <w:p w14:paraId="72E123A5"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2</w:t>
            </w:r>
          </w:p>
        </w:tc>
      </w:tr>
      <w:tr w:rsidR="00847BC7" w14:paraId="690A34CB" w14:textId="77777777" w:rsidTr="00AA0F5A">
        <w:tc>
          <w:tcPr>
            <w:tcW w:w="2874" w:type="dxa"/>
            <w:gridSpan w:val="2"/>
            <w:tcBorders>
              <w:top w:val="single" w:sz="4" w:space="0" w:color="auto"/>
              <w:left w:val="nil"/>
              <w:bottom w:val="single" w:sz="4" w:space="0" w:color="auto"/>
              <w:right w:val="nil"/>
            </w:tcBorders>
          </w:tcPr>
          <w:p w14:paraId="171E344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w:t>
            </w:r>
          </w:p>
        </w:tc>
        <w:tc>
          <w:tcPr>
            <w:tcW w:w="3091" w:type="dxa"/>
            <w:gridSpan w:val="2"/>
            <w:tcBorders>
              <w:top w:val="single" w:sz="4" w:space="0" w:color="auto"/>
              <w:left w:val="nil"/>
              <w:bottom w:val="single" w:sz="4" w:space="0" w:color="auto"/>
              <w:right w:val="nil"/>
            </w:tcBorders>
          </w:tcPr>
          <w:p w14:paraId="7CC8505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w:t>
            </w:r>
          </w:p>
        </w:tc>
        <w:tc>
          <w:tcPr>
            <w:tcW w:w="2859" w:type="dxa"/>
            <w:gridSpan w:val="2"/>
            <w:tcBorders>
              <w:top w:val="single" w:sz="4" w:space="0" w:color="auto"/>
              <w:left w:val="nil"/>
              <w:bottom w:val="single" w:sz="4" w:space="0" w:color="auto"/>
              <w:right w:val="nil"/>
            </w:tcBorders>
          </w:tcPr>
          <w:p w14:paraId="2BBE536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w:t>
            </w:r>
          </w:p>
        </w:tc>
        <w:tc>
          <w:tcPr>
            <w:tcW w:w="2966" w:type="dxa"/>
            <w:gridSpan w:val="2"/>
            <w:tcBorders>
              <w:top w:val="single" w:sz="4" w:space="0" w:color="auto"/>
              <w:left w:val="nil"/>
              <w:bottom w:val="single" w:sz="4" w:space="0" w:color="auto"/>
              <w:right w:val="nil"/>
            </w:tcBorders>
          </w:tcPr>
          <w:p w14:paraId="3F92426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w:t>
            </w:r>
            <w:r w:rsidRPr="00E6423D">
              <w:rPr>
                <w:rFonts w:ascii="Times New Roman" w:hAnsi="Times New Roman" w:cs="Times New Roman"/>
                <w:sz w:val="24"/>
                <w:szCs w:val="24"/>
                <w:vertAlign w:val="superscript"/>
              </w:rPr>
              <w:t>‡</w:t>
            </w:r>
          </w:p>
        </w:tc>
      </w:tr>
      <w:tr w:rsidR="00847BC7" w14:paraId="1BF2F9E4" w14:textId="77777777" w:rsidTr="00AA0F5A">
        <w:tc>
          <w:tcPr>
            <w:tcW w:w="1550" w:type="dxa"/>
            <w:tcBorders>
              <w:top w:val="single" w:sz="4" w:space="0" w:color="auto"/>
              <w:left w:val="nil"/>
              <w:bottom w:val="nil"/>
              <w:right w:val="nil"/>
            </w:tcBorders>
          </w:tcPr>
          <w:p w14:paraId="4798459C"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24" w:type="dxa"/>
            <w:tcBorders>
              <w:top w:val="single" w:sz="4" w:space="0" w:color="auto"/>
              <w:left w:val="nil"/>
              <w:bottom w:val="nil"/>
              <w:right w:val="nil"/>
            </w:tcBorders>
          </w:tcPr>
          <w:p w14:paraId="37B340CC"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25" w:type="dxa"/>
            <w:tcBorders>
              <w:top w:val="single" w:sz="4" w:space="0" w:color="auto"/>
              <w:left w:val="nil"/>
              <w:bottom w:val="nil"/>
              <w:right w:val="nil"/>
            </w:tcBorders>
          </w:tcPr>
          <w:p w14:paraId="72C9A4C1"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666" w:type="dxa"/>
            <w:tcBorders>
              <w:top w:val="single" w:sz="4" w:space="0" w:color="auto"/>
              <w:left w:val="nil"/>
              <w:bottom w:val="nil"/>
              <w:right w:val="nil"/>
            </w:tcBorders>
          </w:tcPr>
          <w:p w14:paraId="3CC2675D"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550" w:type="dxa"/>
            <w:tcBorders>
              <w:top w:val="single" w:sz="4" w:space="0" w:color="auto"/>
              <w:left w:val="nil"/>
              <w:bottom w:val="nil"/>
              <w:right w:val="nil"/>
            </w:tcBorders>
          </w:tcPr>
          <w:p w14:paraId="09044051"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09" w:type="dxa"/>
            <w:tcBorders>
              <w:top w:val="single" w:sz="4" w:space="0" w:color="auto"/>
              <w:left w:val="nil"/>
              <w:bottom w:val="nil"/>
              <w:right w:val="nil"/>
            </w:tcBorders>
          </w:tcPr>
          <w:p w14:paraId="03241BA0"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86" w:type="dxa"/>
            <w:tcBorders>
              <w:top w:val="single" w:sz="4" w:space="0" w:color="auto"/>
              <w:left w:val="nil"/>
              <w:bottom w:val="nil"/>
              <w:right w:val="nil"/>
            </w:tcBorders>
          </w:tcPr>
          <w:p w14:paraId="1B44857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480" w:type="dxa"/>
            <w:tcBorders>
              <w:top w:val="single" w:sz="4" w:space="0" w:color="auto"/>
              <w:left w:val="nil"/>
              <w:bottom w:val="nil"/>
              <w:right w:val="nil"/>
            </w:tcBorders>
          </w:tcPr>
          <w:p w14:paraId="2EC0225C"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r>
      <w:tr w:rsidR="00847BC7" w14:paraId="0BA1D500" w14:textId="77777777" w:rsidTr="00AA0F5A">
        <w:tc>
          <w:tcPr>
            <w:tcW w:w="1550" w:type="dxa"/>
            <w:tcBorders>
              <w:top w:val="nil"/>
              <w:left w:val="nil"/>
              <w:bottom w:val="nil"/>
              <w:right w:val="nil"/>
            </w:tcBorders>
          </w:tcPr>
          <w:p w14:paraId="53696AD5"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.19</w:t>
            </w:r>
          </w:p>
        </w:tc>
        <w:tc>
          <w:tcPr>
            <w:tcW w:w="1324" w:type="dxa"/>
            <w:tcBorders>
              <w:top w:val="nil"/>
              <w:left w:val="nil"/>
              <w:bottom w:val="nil"/>
              <w:right w:val="nil"/>
            </w:tcBorders>
          </w:tcPr>
          <w:p w14:paraId="0E34406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c>
          <w:tcPr>
            <w:tcW w:w="1425" w:type="dxa"/>
            <w:tcBorders>
              <w:top w:val="nil"/>
              <w:left w:val="nil"/>
              <w:bottom w:val="nil"/>
              <w:right w:val="nil"/>
            </w:tcBorders>
          </w:tcPr>
          <w:p w14:paraId="05976CCA"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.19</w:t>
            </w:r>
          </w:p>
        </w:tc>
        <w:tc>
          <w:tcPr>
            <w:tcW w:w="1666" w:type="dxa"/>
            <w:tcBorders>
              <w:top w:val="nil"/>
              <w:left w:val="nil"/>
              <w:bottom w:val="nil"/>
              <w:right w:val="nil"/>
            </w:tcBorders>
          </w:tcPr>
          <w:p w14:paraId="1D352BCB"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c>
          <w:tcPr>
            <w:tcW w:w="1550" w:type="dxa"/>
            <w:tcBorders>
              <w:top w:val="nil"/>
              <w:left w:val="nil"/>
              <w:bottom w:val="nil"/>
              <w:right w:val="nil"/>
            </w:tcBorders>
          </w:tcPr>
          <w:p w14:paraId="1BDDDD3F"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c>
          <w:tcPr>
            <w:tcW w:w="1309" w:type="dxa"/>
            <w:tcBorders>
              <w:top w:val="nil"/>
              <w:left w:val="nil"/>
              <w:bottom w:val="nil"/>
              <w:right w:val="nil"/>
            </w:tcBorders>
          </w:tcPr>
          <w:p w14:paraId="297D6CD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.14</w:t>
            </w:r>
          </w:p>
        </w:tc>
        <w:tc>
          <w:tcPr>
            <w:tcW w:w="1486" w:type="dxa"/>
            <w:tcBorders>
              <w:top w:val="nil"/>
              <w:left w:val="nil"/>
              <w:bottom w:val="nil"/>
              <w:right w:val="nil"/>
            </w:tcBorders>
          </w:tcPr>
          <w:p w14:paraId="4BC53B5D"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.14</w:t>
            </w:r>
          </w:p>
        </w:tc>
        <w:tc>
          <w:tcPr>
            <w:tcW w:w="1480" w:type="dxa"/>
            <w:tcBorders>
              <w:top w:val="nil"/>
              <w:left w:val="nil"/>
              <w:bottom w:val="nil"/>
              <w:right w:val="nil"/>
            </w:tcBorders>
          </w:tcPr>
          <w:p w14:paraId="68832EA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.12</w:t>
            </w:r>
          </w:p>
        </w:tc>
      </w:tr>
      <w:tr w:rsidR="00847BC7" w14:paraId="58CE9089" w14:textId="77777777" w:rsidTr="00AA0F5A">
        <w:tc>
          <w:tcPr>
            <w:tcW w:w="1550" w:type="dxa"/>
            <w:tcBorders>
              <w:top w:val="nil"/>
              <w:left w:val="nil"/>
              <w:bottom w:val="single" w:sz="4" w:space="0" w:color="auto"/>
              <w:right w:val="nil"/>
            </w:tcBorders>
          </w:tcPr>
          <w:p w14:paraId="5A751F0A" w14:textId="77777777" w:rsidR="00847BC7" w:rsidRDefault="00847BC7" w:rsidP="00AA0F5A">
            <w:pPr>
              <w:spacing w:line="480" w:lineRule="auto"/>
              <w:contextualSpacing/>
              <w:rPr>
                <w:rFonts w:ascii="Times New Roman" w:hAnsi="Times New Roman" w:cs="Times New Roman"/>
                <w:sz w:val="24"/>
                <w:szCs w:val="24"/>
              </w:rPr>
            </w:pPr>
          </w:p>
        </w:tc>
        <w:tc>
          <w:tcPr>
            <w:tcW w:w="1324" w:type="dxa"/>
            <w:tcBorders>
              <w:top w:val="nil"/>
              <w:left w:val="nil"/>
              <w:bottom w:val="single" w:sz="4" w:space="0" w:color="auto"/>
              <w:right w:val="nil"/>
            </w:tcBorders>
          </w:tcPr>
          <w:p w14:paraId="5A34ABC2" w14:textId="77777777" w:rsidR="00847BC7" w:rsidRDefault="00847BC7" w:rsidP="00AA0F5A">
            <w:pPr>
              <w:spacing w:line="480" w:lineRule="auto"/>
              <w:contextualSpacing/>
              <w:rPr>
                <w:rFonts w:ascii="Times New Roman" w:hAnsi="Times New Roman" w:cs="Times New Roman"/>
                <w:sz w:val="24"/>
                <w:szCs w:val="24"/>
              </w:rPr>
            </w:pPr>
          </w:p>
        </w:tc>
        <w:tc>
          <w:tcPr>
            <w:tcW w:w="1425" w:type="dxa"/>
            <w:tcBorders>
              <w:top w:val="nil"/>
              <w:left w:val="nil"/>
              <w:bottom w:val="single" w:sz="4" w:space="0" w:color="auto"/>
              <w:right w:val="nil"/>
            </w:tcBorders>
          </w:tcPr>
          <w:p w14:paraId="31AE053F" w14:textId="77777777" w:rsidR="00847BC7" w:rsidRDefault="00847BC7" w:rsidP="00AA0F5A">
            <w:pPr>
              <w:spacing w:line="480" w:lineRule="auto"/>
              <w:contextualSpacing/>
              <w:rPr>
                <w:rFonts w:ascii="Times New Roman" w:hAnsi="Times New Roman" w:cs="Times New Roman"/>
                <w:sz w:val="24"/>
                <w:szCs w:val="24"/>
              </w:rPr>
            </w:pPr>
          </w:p>
        </w:tc>
        <w:tc>
          <w:tcPr>
            <w:tcW w:w="1666" w:type="dxa"/>
            <w:tcBorders>
              <w:top w:val="nil"/>
              <w:left w:val="nil"/>
              <w:bottom w:val="single" w:sz="4" w:space="0" w:color="auto"/>
              <w:right w:val="nil"/>
            </w:tcBorders>
          </w:tcPr>
          <w:p w14:paraId="7C0C1E92" w14:textId="77777777" w:rsidR="00847BC7" w:rsidRDefault="00847BC7" w:rsidP="00AA0F5A">
            <w:pPr>
              <w:spacing w:line="480" w:lineRule="auto"/>
              <w:contextualSpacing/>
              <w:rPr>
                <w:rFonts w:ascii="Times New Roman" w:hAnsi="Times New Roman" w:cs="Times New Roman"/>
                <w:sz w:val="24"/>
                <w:szCs w:val="24"/>
              </w:rPr>
            </w:pPr>
          </w:p>
        </w:tc>
        <w:tc>
          <w:tcPr>
            <w:tcW w:w="1550" w:type="dxa"/>
            <w:tcBorders>
              <w:top w:val="nil"/>
              <w:left w:val="nil"/>
              <w:bottom w:val="single" w:sz="4" w:space="0" w:color="auto"/>
              <w:right w:val="nil"/>
            </w:tcBorders>
          </w:tcPr>
          <w:p w14:paraId="77FDBB53" w14:textId="77777777" w:rsidR="00847BC7" w:rsidRDefault="00847BC7" w:rsidP="00AA0F5A">
            <w:pPr>
              <w:spacing w:line="480" w:lineRule="auto"/>
              <w:contextualSpacing/>
              <w:rPr>
                <w:rFonts w:ascii="Times New Roman" w:hAnsi="Times New Roman" w:cs="Times New Roman"/>
                <w:sz w:val="24"/>
                <w:szCs w:val="24"/>
              </w:rPr>
            </w:pPr>
          </w:p>
        </w:tc>
        <w:tc>
          <w:tcPr>
            <w:tcW w:w="1309" w:type="dxa"/>
            <w:tcBorders>
              <w:top w:val="nil"/>
              <w:left w:val="nil"/>
              <w:bottom w:val="single" w:sz="4" w:space="0" w:color="auto"/>
              <w:right w:val="nil"/>
            </w:tcBorders>
          </w:tcPr>
          <w:p w14:paraId="5C085BC2" w14:textId="77777777" w:rsidR="00847BC7" w:rsidRDefault="00847BC7" w:rsidP="00AA0F5A">
            <w:pPr>
              <w:spacing w:line="480" w:lineRule="auto"/>
              <w:contextualSpacing/>
              <w:rPr>
                <w:rFonts w:ascii="Times New Roman" w:hAnsi="Times New Roman" w:cs="Times New Roman"/>
                <w:sz w:val="24"/>
                <w:szCs w:val="24"/>
              </w:rPr>
            </w:pPr>
          </w:p>
        </w:tc>
        <w:tc>
          <w:tcPr>
            <w:tcW w:w="1486" w:type="dxa"/>
            <w:tcBorders>
              <w:top w:val="nil"/>
              <w:left w:val="nil"/>
              <w:bottom w:val="single" w:sz="4" w:space="0" w:color="auto"/>
              <w:right w:val="nil"/>
            </w:tcBorders>
          </w:tcPr>
          <w:p w14:paraId="47B4FE03" w14:textId="77777777" w:rsidR="00847BC7" w:rsidRDefault="00847BC7" w:rsidP="00AA0F5A">
            <w:pPr>
              <w:spacing w:line="480" w:lineRule="auto"/>
              <w:contextualSpacing/>
              <w:rPr>
                <w:rFonts w:ascii="Times New Roman" w:hAnsi="Times New Roman" w:cs="Times New Roman"/>
                <w:sz w:val="24"/>
                <w:szCs w:val="24"/>
              </w:rPr>
            </w:pPr>
          </w:p>
        </w:tc>
        <w:tc>
          <w:tcPr>
            <w:tcW w:w="1480" w:type="dxa"/>
            <w:tcBorders>
              <w:top w:val="nil"/>
              <w:left w:val="nil"/>
              <w:bottom w:val="single" w:sz="4" w:space="0" w:color="auto"/>
              <w:right w:val="nil"/>
            </w:tcBorders>
          </w:tcPr>
          <w:p w14:paraId="05819F72" w14:textId="77777777" w:rsidR="00847BC7" w:rsidRDefault="00847BC7" w:rsidP="00AA0F5A">
            <w:pPr>
              <w:spacing w:line="480" w:lineRule="auto"/>
              <w:contextualSpacing/>
              <w:rPr>
                <w:rFonts w:ascii="Times New Roman" w:hAnsi="Times New Roman" w:cs="Times New Roman"/>
                <w:sz w:val="24"/>
                <w:szCs w:val="24"/>
              </w:rPr>
            </w:pPr>
          </w:p>
        </w:tc>
      </w:tr>
      <w:tr w:rsidR="00847BC7" w14:paraId="15715C1D" w14:textId="77777777" w:rsidTr="00AA0F5A">
        <w:tc>
          <w:tcPr>
            <w:tcW w:w="11790" w:type="dxa"/>
            <w:gridSpan w:val="8"/>
            <w:tcBorders>
              <w:top w:val="single" w:sz="4" w:space="0" w:color="auto"/>
              <w:left w:val="nil"/>
              <w:bottom w:val="single" w:sz="4" w:space="0" w:color="auto"/>
              <w:right w:val="nil"/>
            </w:tcBorders>
          </w:tcPr>
          <w:p w14:paraId="078BB37C" w14:textId="48B57485" w:rsidR="00847BC7" w:rsidRDefault="00492AF8"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(E) </w:t>
            </w:r>
            <w:r w:rsidR="00847BC7">
              <w:rPr>
                <w:rFonts w:ascii="Times New Roman" w:hAnsi="Times New Roman" w:cs="Times New Roman"/>
                <w:sz w:val="24"/>
                <w:szCs w:val="24"/>
              </w:rPr>
              <w:t>Model fit to the control trials only</w:t>
            </w:r>
          </w:p>
        </w:tc>
      </w:tr>
      <w:tr w:rsidR="00847BC7" w14:paraId="450B1B48" w14:textId="77777777" w:rsidTr="00AA0F5A">
        <w:tc>
          <w:tcPr>
            <w:tcW w:w="5965" w:type="dxa"/>
            <w:gridSpan w:val="4"/>
            <w:tcBorders>
              <w:top w:val="single" w:sz="4" w:space="0" w:color="auto"/>
              <w:left w:val="nil"/>
              <w:bottom w:val="single" w:sz="4" w:space="0" w:color="auto"/>
              <w:right w:val="nil"/>
            </w:tcBorders>
          </w:tcPr>
          <w:p w14:paraId="38E783A0"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1</w:t>
            </w:r>
          </w:p>
        </w:tc>
        <w:tc>
          <w:tcPr>
            <w:tcW w:w="5825" w:type="dxa"/>
            <w:gridSpan w:val="4"/>
            <w:tcBorders>
              <w:top w:val="single" w:sz="4" w:space="0" w:color="auto"/>
              <w:left w:val="nil"/>
              <w:bottom w:val="single" w:sz="4" w:space="0" w:color="auto"/>
              <w:right w:val="nil"/>
            </w:tcBorders>
          </w:tcPr>
          <w:p w14:paraId="24B168B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2</w:t>
            </w:r>
          </w:p>
        </w:tc>
      </w:tr>
      <w:tr w:rsidR="00847BC7" w14:paraId="61F3A5BB" w14:textId="77777777" w:rsidTr="00AA0F5A">
        <w:tc>
          <w:tcPr>
            <w:tcW w:w="2874" w:type="dxa"/>
            <w:gridSpan w:val="2"/>
            <w:tcBorders>
              <w:top w:val="single" w:sz="4" w:space="0" w:color="auto"/>
              <w:left w:val="nil"/>
              <w:bottom w:val="single" w:sz="4" w:space="0" w:color="auto"/>
              <w:right w:val="nil"/>
            </w:tcBorders>
          </w:tcPr>
          <w:p w14:paraId="56227B16"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r w:rsidRPr="00E6423D">
              <w:rPr>
                <w:rFonts w:ascii="Times New Roman" w:hAnsi="Times New Roman" w:cs="Times New Roman"/>
                <w:sz w:val="24"/>
                <w:szCs w:val="24"/>
                <w:vertAlign w:val="superscript"/>
              </w:rPr>
              <w:t>‡</w:t>
            </w:r>
          </w:p>
        </w:tc>
        <w:tc>
          <w:tcPr>
            <w:tcW w:w="3091" w:type="dxa"/>
            <w:gridSpan w:val="2"/>
            <w:tcBorders>
              <w:top w:val="single" w:sz="4" w:space="0" w:color="auto"/>
              <w:left w:val="nil"/>
              <w:bottom w:val="single" w:sz="4" w:space="0" w:color="auto"/>
              <w:right w:val="nil"/>
            </w:tcBorders>
          </w:tcPr>
          <w:p w14:paraId="03D8E45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c>
          <w:tcPr>
            <w:tcW w:w="2859" w:type="dxa"/>
            <w:gridSpan w:val="2"/>
            <w:tcBorders>
              <w:top w:val="single" w:sz="4" w:space="0" w:color="auto"/>
              <w:left w:val="nil"/>
              <w:bottom w:val="single" w:sz="4" w:space="0" w:color="auto"/>
              <w:right w:val="nil"/>
            </w:tcBorders>
          </w:tcPr>
          <w:p w14:paraId="32BCC64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r w:rsidRPr="00E6423D">
              <w:rPr>
                <w:rFonts w:ascii="Times New Roman" w:hAnsi="Times New Roman" w:cs="Times New Roman"/>
                <w:sz w:val="24"/>
                <w:szCs w:val="24"/>
                <w:vertAlign w:val="superscript"/>
              </w:rPr>
              <w:t>‡</w:t>
            </w:r>
          </w:p>
        </w:tc>
        <w:tc>
          <w:tcPr>
            <w:tcW w:w="2966" w:type="dxa"/>
            <w:gridSpan w:val="2"/>
            <w:tcBorders>
              <w:top w:val="single" w:sz="4" w:space="0" w:color="auto"/>
              <w:left w:val="nil"/>
              <w:bottom w:val="single" w:sz="4" w:space="0" w:color="auto"/>
              <w:right w:val="nil"/>
            </w:tcBorders>
          </w:tcPr>
          <w:p w14:paraId="0F0F887C"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r>
      <w:tr w:rsidR="00847BC7" w14:paraId="578A11A5" w14:textId="77777777" w:rsidTr="00AA0F5A">
        <w:tc>
          <w:tcPr>
            <w:tcW w:w="1550" w:type="dxa"/>
            <w:tcBorders>
              <w:top w:val="single" w:sz="4" w:space="0" w:color="auto"/>
              <w:left w:val="nil"/>
              <w:bottom w:val="nil"/>
              <w:right w:val="nil"/>
            </w:tcBorders>
          </w:tcPr>
          <w:p w14:paraId="5B29E8F9"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24" w:type="dxa"/>
            <w:tcBorders>
              <w:top w:val="single" w:sz="4" w:space="0" w:color="auto"/>
              <w:left w:val="nil"/>
              <w:bottom w:val="nil"/>
              <w:right w:val="nil"/>
            </w:tcBorders>
          </w:tcPr>
          <w:p w14:paraId="71DB83D4"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25" w:type="dxa"/>
            <w:tcBorders>
              <w:top w:val="single" w:sz="4" w:space="0" w:color="auto"/>
              <w:left w:val="nil"/>
              <w:bottom w:val="nil"/>
              <w:right w:val="nil"/>
            </w:tcBorders>
          </w:tcPr>
          <w:p w14:paraId="0D5D410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666" w:type="dxa"/>
            <w:tcBorders>
              <w:top w:val="single" w:sz="4" w:space="0" w:color="auto"/>
              <w:left w:val="nil"/>
              <w:bottom w:val="nil"/>
              <w:right w:val="nil"/>
            </w:tcBorders>
          </w:tcPr>
          <w:p w14:paraId="4D9430F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550" w:type="dxa"/>
            <w:tcBorders>
              <w:top w:val="single" w:sz="4" w:space="0" w:color="auto"/>
              <w:left w:val="nil"/>
              <w:bottom w:val="nil"/>
              <w:right w:val="nil"/>
            </w:tcBorders>
          </w:tcPr>
          <w:p w14:paraId="4927268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09" w:type="dxa"/>
            <w:tcBorders>
              <w:top w:val="single" w:sz="4" w:space="0" w:color="auto"/>
              <w:left w:val="nil"/>
              <w:bottom w:val="nil"/>
              <w:right w:val="nil"/>
            </w:tcBorders>
          </w:tcPr>
          <w:p w14:paraId="7DFE0F1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86" w:type="dxa"/>
            <w:tcBorders>
              <w:top w:val="single" w:sz="4" w:space="0" w:color="auto"/>
              <w:left w:val="nil"/>
              <w:bottom w:val="nil"/>
              <w:right w:val="nil"/>
            </w:tcBorders>
          </w:tcPr>
          <w:p w14:paraId="1695BD79"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480" w:type="dxa"/>
            <w:tcBorders>
              <w:top w:val="single" w:sz="4" w:space="0" w:color="auto"/>
              <w:left w:val="nil"/>
              <w:bottom w:val="nil"/>
              <w:right w:val="nil"/>
            </w:tcBorders>
          </w:tcPr>
          <w:p w14:paraId="099295D0"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r>
      <w:tr w:rsidR="00847BC7" w14:paraId="0938FD49" w14:textId="77777777" w:rsidTr="00AA0F5A">
        <w:tc>
          <w:tcPr>
            <w:tcW w:w="1550" w:type="dxa"/>
            <w:tcBorders>
              <w:top w:val="nil"/>
              <w:left w:val="nil"/>
              <w:bottom w:val="single" w:sz="4" w:space="0" w:color="auto"/>
              <w:right w:val="nil"/>
            </w:tcBorders>
          </w:tcPr>
          <w:p w14:paraId="66D3D2E9"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.10</w:t>
            </w:r>
          </w:p>
        </w:tc>
        <w:tc>
          <w:tcPr>
            <w:tcW w:w="1324" w:type="dxa"/>
            <w:tcBorders>
              <w:top w:val="nil"/>
              <w:left w:val="nil"/>
              <w:bottom w:val="single" w:sz="4" w:space="0" w:color="auto"/>
              <w:right w:val="nil"/>
            </w:tcBorders>
          </w:tcPr>
          <w:p w14:paraId="674F2B0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.08</w:t>
            </w:r>
          </w:p>
        </w:tc>
        <w:tc>
          <w:tcPr>
            <w:tcW w:w="1425" w:type="dxa"/>
            <w:tcBorders>
              <w:top w:val="nil"/>
              <w:left w:val="nil"/>
              <w:bottom w:val="single" w:sz="4" w:space="0" w:color="auto"/>
              <w:right w:val="nil"/>
            </w:tcBorders>
          </w:tcPr>
          <w:p w14:paraId="6332AB7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.20</w:t>
            </w:r>
          </w:p>
        </w:tc>
        <w:tc>
          <w:tcPr>
            <w:tcW w:w="1666" w:type="dxa"/>
            <w:tcBorders>
              <w:top w:val="nil"/>
              <w:left w:val="nil"/>
              <w:bottom w:val="single" w:sz="4" w:space="0" w:color="auto"/>
              <w:right w:val="nil"/>
            </w:tcBorders>
          </w:tcPr>
          <w:p w14:paraId="29E81094"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.17</w:t>
            </w:r>
          </w:p>
        </w:tc>
        <w:tc>
          <w:tcPr>
            <w:tcW w:w="1550" w:type="dxa"/>
            <w:tcBorders>
              <w:top w:val="nil"/>
              <w:left w:val="nil"/>
              <w:bottom w:val="single" w:sz="4" w:space="0" w:color="auto"/>
              <w:right w:val="nil"/>
            </w:tcBorders>
          </w:tcPr>
          <w:p w14:paraId="46D0C14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1309" w:type="dxa"/>
            <w:tcBorders>
              <w:top w:val="nil"/>
              <w:left w:val="nil"/>
              <w:bottom w:val="single" w:sz="4" w:space="0" w:color="auto"/>
              <w:right w:val="nil"/>
            </w:tcBorders>
          </w:tcPr>
          <w:p w14:paraId="51938D85"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.09</w:t>
            </w:r>
          </w:p>
        </w:tc>
        <w:tc>
          <w:tcPr>
            <w:tcW w:w="1486" w:type="dxa"/>
            <w:tcBorders>
              <w:top w:val="nil"/>
              <w:left w:val="nil"/>
              <w:bottom w:val="single" w:sz="4" w:space="0" w:color="auto"/>
              <w:right w:val="nil"/>
            </w:tcBorders>
          </w:tcPr>
          <w:p w14:paraId="24A9012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.17</w:t>
            </w:r>
          </w:p>
        </w:tc>
        <w:tc>
          <w:tcPr>
            <w:tcW w:w="1480" w:type="dxa"/>
            <w:tcBorders>
              <w:top w:val="nil"/>
              <w:left w:val="nil"/>
              <w:bottom w:val="single" w:sz="4" w:space="0" w:color="auto"/>
              <w:right w:val="nil"/>
            </w:tcBorders>
          </w:tcPr>
          <w:p w14:paraId="029E2D35" w14:textId="77777777" w:rsidR="00847BC7" w:rsidRDefault="00847BC7" w:rsidP="00AA0F5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.17</w:t>
            </w:r>
          </w:p>
        </w:tc>
      </w:tr>
    </w:tbl>
    <w:p w14:paraId="6A598162" w14:textId="77777777" w:rsidR="00847BC7" w:rsidRPr="001A5268" w:rsidRDefault="00847BC7" w:rsidP="00847BC7">
      <w:pPr>
        <w:pStyle w:val="Caption"/>
        <w:rPr>
          <w:rFonts w:ascii="Times New Roman" w:hAnsi="Times New Roman" w:cs="Times New Roman"/>
          <w:b w:val="0"/>
          <w:bCs w:val="0"/>
          <w:color w:val="000000" w:themeColor="text1"/>
          <w:sz w:val="24"/>
          <w:szCs w:val="24"/>
        </w:rPr>
      </w:pPr>
      <w:r w:rsidRPr="001A5268">
        <w:rPr>
          <w:rFonts w:ascii="Times New Roman" w:hAnsi="Times New Roman" w:cs="Times New Roman"/>
          <w:b w:val="0"/>
          <w:bCs w:val="0"/>
          <w:color w:val="000000" w:themeColor="text1"/>
        </w:rPr>
        <w:t xml:space="preserve">Table </w:t>
      </w:r>
      <w:r w:rsidRPr="001A5268">
        <w:rPr>
          <w:rFonts w:ascii="Times New Roman" w:hAnsi="Times New Roman" w:cs="Times New Roman"/>
          <w:b w:val="0"/>
          <w:bCs w:val="0"/>
          <w:color w:val="000000" w:themeColor="text1"/>
        </w:rPr>
        <w:fldChar w:fldCharType="begin"/>
      </w:r>
      <w:r w:rsidRPr="001A5268">
        <w:rPr>
          <w:rFonts w:ascii="Times New Roman" w:hAnsi="Times New Roman" w:cs="Times New Roman"/>
          <w:b w:val="0"/>
          <w:bCs w:val="0"/>
          <w:color w:val="000000" w:themeColor="text1"/>
        </w:rPr>
        <w:instrText xml:space="preserve"> SEQ Table \* ARABIC </w:instrText>
      </w:r>
      <w:r w:rsidRPr="001A5268">
        <w:rPr>
          <w:rFonts w:ascii="Times New Roman" w:hAnsi="Times New Roman" w:cs="Times New Roman"/>
          <w:b w:val="0"/>
          <w:bCs w:val="0"/>
          <w:color w:val="000000" w:themeColor="text1"/>
        </w:rPr>
        <w:fldChar w:fldCharType="separate"/>
      </w:r>
      <w:r w:rsidRPr="001A5268">
        <w:rPr>
          <w:rFonts w:ascii="Times New Roman" w:hAnsi="Times New Roman" w:cs="Times New Roman"/>
          <w:b w:val="0"/>
          <w:bCs w:val="0"/>
          <w:noProof/>
          <w:color w:val="000000" w:themeColor="text1"/>
        </w:rPr>
        <w:t>1</w:t>
      </w:r>
      <w:r w:rsidRPr="001A5268">
        <w:rPr>
          <w:rFonts w:ascii="Times New Roman" w:hAnsi="Times New Roman" w:cs="Times New Roman"/>
          <w:b w:val="0"/>
          <w:bCs w:val="0"/>
          <w:color w:val="000000" w:themeColor="text1"/>
        </w:rPr>
        <w:fldChar w:fldCharType="end"/>
      </w:r>
      <w:r w:rsidRPr="001A5268">
        <w:rPr>
          <w:rFonts w:ascii="Times New Roman" w:hAnsi="Times New Roman" w:cs="Times New Roman"/>
          <w:b w:val="0"/>
          <w:bCs w:val="0"/>
          <w:color w:val="000000" w:themeColor="text1"/>
        </w:rPr>
        <w:t>. Model fit indices for the various models and instantiations for</w:t>
      </w:r>
      <w:r>
        <w:rPr>
          <w:rFonts w:ascii="Times New Roman" w:hAnsi="Times New Roman" w:cs="Times New Roman"/>
          <w:b w:val="0"/>
          <w:bCs w:val="0"/>
          <w:color w:val="000000" w:themeColor="text1"/>
        </w:rPr>
        <w:t xml:space="preserve"> the data overall and the data for the backwards blocking, indirect screening-off, experimental, and control trials</w:t>
      </w:r>
      <w:r w:rsidRPr="001A5268">
        <w:rPr>
          <w:rFonts w:ascii="Times New Roman" w:hAnsi="Times New Roman" w:cs="Times New Roman"/>
          <w:b w:val="0"/>
          <w:bCs w:val="0"/>
          <w:color w:val="000000" w:themeColor="text1"/>
        </w:rPr>
        <w:t xml:space="preserve"> in Experiments 1 and 2 data. </w:t>
      </w:r>
      <w:r w:rsidRPr="001A5268">
        <w:rPr>
          <w:rFonts w:ascii="Times New Roman" w:hAnsi="Times New Roman" w:cs="Times New Roman"/>
          <w:b w:val="0"/>
          <w:bCs w:val="0"/>
          <w:color w:val="000000" w:themeColor="text1"/>
          <w:vertAlign w:val="superscript"/>
        </w:rPr>
        <w:t>‡</w:t>
      </w:r>
      <w:r w:rsidRPr="001A5268">
        <w:rPr>
          <w:rFonts w:ascii="Times New Roman" w:hAnsi="Times New Roman" w:cs="Times New Roman"/>
          <w:b w:val="0"/>
          <w:bCs w:val="0"/>
          <w:color w:val="000000" w:themeColor="text1"/>
        </w:rPr>
        <w:t xml:space="preserve"> Corresponds to the best fitting overall model based on average RMSE and MAE.</w:t>
      </w:r>
    </w:p>
    <w:p w14:paraId="34E9AC67" w14:textId="71EC33EA" w:rsidR="004A2289" w:rsidRDefault="004A2289" w:rsidP="00492AF8">
      <w:pPr>
        <w:spacing w:line="480" w:lineRule="auto"/>
        <w:contextualSpacing/>
        <w:rPr>
          <w:rFonts w:ascii="Times New Roman" w:hAnsi="Times New Roman" w:cs="Times New Roman"/>
          <w:sz w:val="24"/>
          <w:szCs w:val="24"/>
        </w:rPr>
      </w:pPr>
    </w:p>
    <w:p w14:paraId="02288759" w14:textId="3C1D724E" w:rsidR="00C66CB4" w:rsidRDefault="007B6E75" w:rsidP="00CF2677">
      <w:pPr>
        <w:spacing w:line="480" w:lineRule="auto"/>
        <w:ind w:firstLine="720"/>
        <w:contextualSpacing/>
        <w:rPr>
          <w:rFonts w:ascii="Times New Roman" w:hAnsi="Times New Roman" w:cs="Times New Roman"/>
          <w:sz w:val="24"/>
          <w:szCs w:val="24"/>
        </w:rPr>
      </w:pPr>
      <w:r w:rsidRPr="007B6E75">
        <w:rPr>
          <w:rFonts w:ascii="Times New Roman" w:hAnsi="Times New Roman" w:cs="Times New Roman"/>
          <w:sz w:val="24"/>
          <w:szCs w:val="24"/>
        </w:rPr>
        <w:t xml:space="preserve">The main finding from Table 1 is that, </w:t>
      </w:r>
      <w:r>
        <w:rPr>
          <w:rFonts w:ascii="Times New Roman" w:hAnsi="Times New Roman" w:cs="Times New Roman"/>
          <w:sz w:val="24"/>
          <w:szCs w:val="24"/>
        </w:rPr>
        <w:t>although</w:t>
      </w:r>
      <w:r w:rsidRPr="007B6E75">
        <w:rPr>
          <w:rFonts w:ascii="Times New Roman" w:hAnsi="Times New Roman" w:cs="Times New Roman"/>
          <w:sz w:val="24"/>
          <w:szCs w:val="24"/>
        </w:rPr>
        <w:t xml:space="preserve"> the connectionist model generally performed better than the Bayesian model (achieving higher performance in 7 out of 10 situations), the Bayesian model either outperformed the connectionist model in 2 situations or exhibited comparable performance in one situation.</w:t>
      </w:r>
      <w:r>
        <w:rPr>
          <w:rFonts w:ascii="Times New Roman" w:hAnsi="Times New Roman" w:cs="Times New Roman"/>
          <w:sz w:val="24"/>
          <w:szCs w:val="24"/>
        </w:rPr>
        <w:t xml:space="preserve"> </w:t>
      </w:r>
      <w:r w:rsidR="00CF2677">
        <w:rPr>
          <w:rFonts w:ascii="Times New Roman" w:hAnsi="Times New Roman" w:cs="Times New Roman"/>
          <w:sz w:val="24"/>
          <w:szCs w:val="24"/>
        </w:rPr>
        <w:t xml:space="preserve">These model findings suggest </w:t>
      </w:r>
      <w:r w:rsidR="004D16D2">
        <w:rPr>
          <w:rFonts w:ascii="Times New Roman" w:hAnsi="Times New Roman" w:cs="Times New Roman"/>
          <w:sz w:val="24"/>
          <w:szCs w:val="24"/>
        </w:rPr>
        <w:t>that participants</w:t>
      </w:r>
      <w:r w:rsidR="00262DA7">
        <w:rPr>
          <w:rFonts w:ascii="Times New Roman" w:hAnsi="Times New Roman" w:cs="Times New Roman"/>
          <w:sz w:val="24"/>
          <w:szCs w:val="24"/>
        </w:rPr>
        <w:t xml:space="preserve"> may</w:t>
      </w:r>
      <w:r w:rsidR="008F56F6">
        <w:rPr>
          <w:rFonts w:ascii="Times New Roman" w:hAnsi="Times New Roman" w:cs="Times New Roman"/>
          <w:sz w:val="24"/>
          <w:szCs w:val="24"/>
        </w:rPr>
        <w:t xml:space="preserve"> simultaneously be relying on </w:t>
      </w:r>
      <w:r w:rsidR="00B33EDB">
        <w:rPr>
          <w:rFonts w:ascii="Times New Roman" w:hAnsi="Times New Roman" w:cs="Times New Roman"/>
          <w:sz w:val="24"/>
          <w:szCs w:val="24"/>
        </w:rPr>
        <w:t>associative processing and Bayesian inference</w:t>
      </w:r>
      <w:r w:rsidR="008F56F6">
        <w:rPr>
          <w:rFonts w:ascii="Times New Roman" w:hAnsi="Times New Roman" w:cs="Times New Roman"/>
          <w:sz w:val="24"/>
          <w:szCs w:val="24"/>
        </w:rPr>
        <w:t>, even</w:t>
      </w:r>
      <w:r w:rsidR="004D16D2">
        <w:rPr>
          <w:rFonts w:ascii="Times New Roman" w:hAnsi="Times New Roman" w:cs="Times New Roman"/>
          <w:sz w:val="24"/>
          <w:szCs w:val="24"/>
        </w:rPr>
        <w:t xml:space="preserve"> </w:t>
      </w:r>
      <w:r w:rsidR="008F56F6">
        <w:rPr>
          <w:rFonts w:ascii="Times New Roman" w:hAnsi="Times New Roman" w:cs="Times New Roman"/>
          <w:sz w:val="24"/>
          <w:szCs w:val="24"/>
        </w:rPr>
        <w:t xml:space="preserve">when there </w:t>
      </w:r>
      <w:r w:rsidR="002E0625">
        <w:rPr>
          <w:rFonts w:ascii="Times New Roman" w:hAnsi="Times New Roman" w:cs="Times New Roman"/>
          <w:sz w:val="24"/>
          <w:szCs w:val="24"/>
        </w:rPr>
        <w:t xml:space="preserve">is a greater tendency to rely on associative </w:t>
      </w:r>
      <w:r w:rsidR="00B33EDB">
        <w:rPr>
          <w:rFonts w:ascii="Times New Roman" w:hAnsi="Times New Roman" w:cs="Times New Roman"/>
          <w:sz w:val="24"/>
          <w:szCs w:val="24"/>
        </w:rPr>
        <w:t>learning</w:t>
      </w:r>
      <w:r w:rsidR="002E0625">
        <w:rPr>
          <w:rFonts w:ascii="Times New Roman" w:hAnsi="Times New Roman" w:cs="Times New Roman"/>
          <w:sz w:val="24"/>
          <w:szCs w:val="24"/>
        </w:rPr>
        <w:t xml:space="preserve"> to reason about multiple </w:t>
      </w:r>
      <w:r w:rsidR="002E0625">
        <w:rPr>
          <w:rFonts w:ascii="Times New Roman" w:hAnsi="Times New Roman" w:cs="Times New Roman"/>
          <w:sz w:val="24"/>
          <w:szCs w:val="24"/>
        </w:rPr>
        <w:lastRenderedPageBreak/>
        <w:t>potential causes</w:t>
      </w:r>
      <w:r w:rsidR="00A30A78">
        <w:rPr>
          <w:rFonts w:ascii="Times New Roman" w:hAnsi="Times New Roman" w:cs="Times New Roman"/>
          <w:sz w:val="24"/>
          <w:szCs w:val="24"/>
        </w:rPr>
        <w:t xml:space="preserve">. </w:t>
      </w:r>
      <w:r w:rsidR="00B33EDB">
        <w:rPr>
          <w:rFonts w:ascii="Times New Roman" w:hAnsi="Times New Roman" w:cs="Times New Roman"/>
          <w:sz w:val="24"/>
          <w:szCs w:val="24"/>
        </w:rPr>
        <w:t>Stated somewhat differently, t</w:t>
      </w:r>
      <w:r w:rsidR="00F117DA" w:rsidRPr="00F117DA">
        <w:rPr>
          <w:rFonts w:ascii="Times New Roman" w:hAnsi="Times New Roman" w:cs="Times New Roman"/>
          <w:sz w:val="24"/>
          <w:szCs w:val="24"/>
        </w:rPr>
        <w:t>hese data</w:t>
      </w:r>
      <w:r w:rsidR="00B33EDB">
        <w:rPr>
          <w:rFonts w:ascii="Times New Roman" w:hAnsi="Times New Roman" w:cs="Times New Roman"/>
          <w:sz w:val="24"/>
          <w:szCs w:val="24"/>
        </w:rPr>
        <w:t xml:space="preserve"> neither</w:t>
      </w:r>
      <w:r w:rsidR="00F117DA" w:rsidRPr="00F117DA">
        <w:rPr>
          <w:rFonts w:ascii="Times New Roman" w:hAnsi="Times New Roman" w:cs="Times New Roman"/>
          <w:sz w:val="24"/>
          <w:szCs w:val="24"/>
        </w:rPr>
        <w:t xml:space="preserve"> clearly support the conclusion that</w:t>
      </w:r>
      <w:r w:rsidR="00B33EDB">
        <w:rPr>
          <w:rFonts w:ascii="Times New Roman" w:hAnsi="Times New Roman" w:cs="Times New Roman"/>
          <w:sz w:val="24"/>
          <w:szCs w:val="24"/>
        </w:rPr>
        <w:t xml:space="preserve"> children rely exclusively on Bayesian inference to reason causally nor do they permit the conclusion that children rely exclusively on associative learning to reason about causes. </w:t>
      </w:r>
      <w:r w:rsidR="00F117DA" w:rsidRPr="00F117DA">
        <w:rPr>
          <w:rFonts w:ascii="Times New Roman" w:hAnsi="Times New Roman" w:cs="Times New Roman"/>
          <w:sz w:val="24"/>
          <w:szCs w:val="24"/>
        </w:rPr>
        <w:t xml:space="preserve"> Instead, these data support the conclusion that children </w:t>
      </w:r>
      <w:r w:rsidR="00B50645" w:rsidRPr="00F117DA">
        <w:rPr>
          <w:rFonts w:ascii="Times New Roman" w:hAnsi="Times New Roman" w:cs="Times New Roman"/>
          <w:sz w:val="24"/>
          <w:szCs w:val="24"/>
        </w:rPr>
        <w:t>weigh</w:t>
      </w:r>
      <w:r w:rsidR="00F117DA" w:rsidRPr="00F117DA">
        <w:rPr>
          <w:rFonts w:ascii="Times New Roman" w:hAnsi="Times New Roman" w:cs="Times New Roman"/>
          <w:sz w:val="24"/>
          <w:szCs w:val="24"/>
        </w:rPr>
        <w:t xml:space="preserve"> these two cognitive mechanisms differently depending on the number of potential causes about which they are asked to reason. Bayesian inference may be given more weight than associative learning when there are a small number of potential causes (</w:t>
      </w:r>
      <w:r w:rsidR="000479FF">
        <w:rPr>
          <w:rFonts w:ascii="Times New Roman" w:hAnsi="Times New Roman" w:cs="Times New Roman"/>
          <w:sz w:val="24"/>
          <w:szCs w:val="24"/>
        </w:rPr>
        <w:t>such as in</w:t>
      </w:r>
      <w:r w:rsidR="00F117DA" w:rsidRPr="00F117DA">
        <w:rPr>
          <w:rFonts w:ascii="Times New Roman" w:hAnsi="Times New Roman" w:cs="Times New Roman"/>
          <w:sz w:val="24"/>
          <w:szCs w:val="24"/>
        </w:rPr>
        <w:t xml:space="preserve"> Sobel et al., 2004</w:t>
      </w:r>
      <w:r w:rsidR="001823D8">
        <w:rPr>
          <w:rFonts w:ascii="Times New Roman" w:hAnsi="Times New Roman" w:cs="Times New Roman"/>
          <w:sz w:val="24"/>
          <w:szCs w:val="24"/>
        </w:rPr>
        <w:t>), but</w:t>
      </w:r>
      <w:r w:rsidR="00F117DA" w:rsidRPr="00F117DA">
        <w:rPr>
          <w:rFonts w:ascii="Times New Roman" w:hAnsi="Times New Roman" w:cs="Times New Roman"/>
          <w:sz w:val="24"/>
          <w:szCs w:val="24"/>
        </w:rPr>
        <w:t xml:space="preserve"> as the number of causes and the information processing demands of the task </w:t>
      </w:r>
      <w:r w:rsidR="000479FF" w:rsidRPr="00F117DA">
        <w:rPr>
          <w:rFonts w:ascii="Times New Roman" w:hAnsi="Times New Roman" w:cs="Times New Roman"/>
          <w:sz w:val="24"/>
          <w:szCs w:val="24"/>
        </w:rPr>
        <w:t>increase</w:t>
      </w:r>
      <w:r w:rsidR="000479FF">
        <w:rPr>
          <w:rFonts w:ascii="Times New Roman" w:hAnsi="Times New Roman" w:cs="Times New Roman"/>
          <w:sz w:val="24"/>
          <w:szCs w:val="24"/>
        </w:rPr>
        <w:t xml:space="preserve"> </w:t>
      </w:r>
      <w:r w:rsidR="000479FF" w:rsidRPr="00F117DA">
        <w:rPr>
          <w:rFonts w:ascii="Times New Roman" w:hAnsi="Times New Roman" w:cs="Times New Roman"/>
          <w:sz w:val="24"/>
          <w:szCs w:val="24"/>
        </w:rPr>
        <w:t>participants</w:t>
      </w:r>
      <w:r w:rsidR="00F117DA" w:rsidRPr="00F117DA">
        <w:rPr>
          <w:rFonts w:ascii="Times New Roman" w:hAnsi="Times New Roman" w:cs="Times New Roman"/>
          <w:sz w:val="24"/>
          <w:szCs w:val="24"/>
        </w:rPr>
        <w:t xml:space="preserve"> give more weight to associative learning</w:t>
      </w:r>
      <w:r w:rsidR="001823D8">
        <w:rPr>
          <w:rFonts w:ascii="Times New Roman" w:hAnsi="Times New Roman" w:cs="Times New Roman"/>
          <w:sz w:val="24"/>
          <w:szCs w:val="24"/>
        </w:rPr>
        <w:t xml:space="preserve"> (</w:t>
      </w:r>
      <w:r w:rsidR="000479FF">
        <w:rPr>
          <w:rFonts w:ascii="Times New Roman" w:hAnsi="Times New Roman" w:cs="Times New Roman"/>
          <w:sz w:val="24"/>
          <w:szCs w:val="24"/>
        </w:rPr>
        <w:t>such as in the current study</w:t>
      </w:r>
      <w:r w:rsidR="001823D8">
        <w:rPr>
          <w:rFonts w:ascii="Times New Roman" w:hAnsi="Times New Roman" w:cs="Times New Roman"/>
          <w:sz w:val="24"/>
          <w:szCs w:val="24"/>
        </w:rPr>
        <w:t>)</w:t>
      </w:r>
      <w:r w:rsidR="00F117DA" w:rsidRPr="00F117DA">
        <w:rPr>
          <w:rFonts w:ascii="Times New Roman" w:hAnsi="Times New Roman" w:cs="Times New Roman"/>
          <w:sz w:val="24"/>
          <w:szCs w:val="24"/>
        </w:rPr>
        <w:t>.</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3D785E62" w14:textId="0C7E4BEF" w:rsidR="00DE6E17" w:rsidRDefault="006654FB" w:rsidP="009016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purpose of this study was to examine </w:t>
      </w:r>
      <w:r w:rsidR="000479FF">
        <w:rPr>
          <w:rFonts w:ascii="Times New Roman" w:hAnsi="Times New Roman" w:cs="Times New Roman"/>
          <w:sz w:val="24"/>
          <w:szCs w:val="24"/>
        </w:rPr>
        <w:t>whether children can engage in backwards blocking reasoning for three or more objects</w:t>
      </w:r>
      <w:r w:rsidR="002C3931">
        <w:rPr>
          <w:rFonts w:ascii="Times New Roman" w:hAnsi="Times New Roman" w:cs="Times New Roman"/>
          <w:sz w:val="24"/>
          <w:szCs w:val="24"/>
        </w:rPr>
        <w:t xml:space="preserve">. </w:t>
      </w:r>
      <w:r w:rsidR="002B0E0E">
        <w:rPr>
          <w:rFonts w:ascii="Times New Roman" w:hAnsi="Times New Roman" w:cs="Times New Roman"/>
          <w:sz w:val="24"/>
          <w:szCs w:val="24"/>
        </w:rPr>
        <w:t>We found that children did engage in backwards blocking reasoning</w:t>
      </w:r>
      <w:r w:rsidR="0025471E">
        <w:rPr>
          <w:rFonts w:ascii="Times New Roman" w:hAnsi="Times New Roman" w:cs="Times New Roman"/>
          <w:sz w:val="24"/>
          <w:szCs w:val="24"/>
        </w:rPr>
        <w:t xml:space="preserve">: </w:t>
      </w:r>
      <w:r w:rsidR="000479FF">
        <w:rPr>
          <w:rFonts w:ascii="Times New Roman" w:hAnsi="Times New Roman" w:cs="Times New Roman"/>
          <w:sz w:val="24"/>
          <w:szCs w:val="24"/>
        </w:rPr>
        <w:t>In both experiments, children</w:t>
      </w:r>
      <w:r w:rsidR="002B0E0E">
        <w:rPr>
          <w:rFonts w:ascii="Times New Roman" w:hAnsi="Times New Roman" w:cs="Times New Roman"/>
          <w:sz w:val="24"/>
          <w:szCs w:val="24"/>
        </w:rPr>
        <w:t xml:space="preserve"> were less confident that objects that were only shown in</w:t>
      </w:r>
      <w:r w:rsidR="0025471E">
        <w:rPr>
          <w:rFonts w:ascii="Times New Roman" w:hAnsi="Times New Roman" w:cs="Times New Roman"/>
          <w:sz w:val="24"/>
          <w:szCs w:val="24"/>
        </w:rPr>
        <w:t xml:space="preserve"> groups</w:t>
      </w:r>
      <w:r w:rsidR="0091531A">
        <w:rPr>
          <w:rFonts w:ascii="Times New Roman" w:hAnsi="Times New Roman" w:cs="Times New Roman"/>
          <w:sz w:val="24"/>
          <w:szCs w:val="24"/>
        </w:rPr>
        <w:t xml:space="preserve"> (and never in isolation)</w:t>
      </w:r>
      <w:r w:rsidR="002B0E0E">
        <w:rPr>
          <w:rFonts w:ascii="Times New Roman" w:hAnsi="Times New Roman" w:cs="Times New Roman"/>
          <w:sz w:val="24"/>
          <w:szCs w:val="24"/>
        </w:rPr>
        <w:t xml:space="preserve"> in the backwards blocking experimental trial (i.e., objects B-C) were blickets compared to the objects that were only shown in groups in the backwards blocking control trial (i.e., objects A-C).</w:t>
      </w:r>
      <w:r w:rsidR="0091531A">
        <w:rPr>
          <w:rFonts w:ascii="Times New Roman" w:hAnsi="Times New Roman" w:cs="Times New Roman"/>
          <w:sz w:val="24"/>
          <w:szCs w:val="24"/>
        </w:rPr>
        <w:t xml:space="preserve"> We subsequently fit a Bayesian model and a connectionist model to the data </w:t>
      </w:r>
      <w:r w:rsidR="000479FF">
        <w:rPr>
          <w:rFonts w:ascii="Times New Roman" w:hAnsi="Times New Roman" w:cs="Times New Roman"/>
          <w:sz w:val="24"/>
          <w:szCs w:val="24"/>
        </w:rPr>
        <w:t xml:space="preserve">in Experiment 1 </w:t>
      </w:r>
      <w:r w:rsidR="0091531A">
        <w:rPr>
          <w:rFonts w:ascii="Times New Roman" w:hAnsi="Times New Roman" w:cs="Times New Roman"/>
          <w:sz w:val="24"/>
          <w:szCs w:val="24"/>
        </w:rPr>
        <w:t xml:space="preserve">and found that </w:t>
      </w:r>
      <w:r w:rsidR="0050078A">
        <w:rPr>
          <w:rFonts w:ascii="Times New Roman" w:hAnsi="Times New Roman" w:cs="Times New Roman"/>
          <w:sz w:val="24"/>
          <w:szCs w:val="24"/>
        </w:rPr>
        <w:t xml:space="preserve">the </w:t>
      </w:r>
      <w:r w:rsidR="009872CA">
        <w:rPr>
          <w:rFonts w:ascii="Times New Roman" w:hAnsi="Times New Roman" w:cs="Times New Roman"/>
          <w:sz w:val="24"/>
          <w:szCs w:val="24"/>
        </w:rPr>
        <w:t>connectionist model tended to provide the best fit across a number of contexts. For example, the connectionist model provided a better fit to the data overall across both experiments, to the backwards blocking data across both experiments, to the indirect screening-off data in Experiment 1, and to the control data across both experiments. Yet, the Bayesian model provided a better fit to the indirect screening-off data in Experiment 2 and to the experimental data in Experiment 2</w:t>
      </w:r>
      <w:r w:rsidR="009016C0">
        <w:rPr>
          <w:rFonts w:ascii="Times New Roman" w:hAnsi="Times New Roman" w:cs="Times New Roman"/>
          <w:sz w:val="24"/>
          <w:szCs w:val="24"/>
        </w:rPr>
        <w:t xml:space="preserve"> and provided an equivalent fit to the experimental data in Experiment 1.</w:t>
      </w:r>
      <w:r w:rsidR="009872CA" w:rsidRPr="007B6E75">
        <w:rPr>
          <w:rFonts w:ascii="Times New Roman" w:hAnsi="Times New Roman" w:cs="Times New Roman"/>
          <w:sz w:val="24"/>
          <w:szCs w:val="24"/>
        </w:rPr>
        <w:t xml:space="preserve"> </w:t>
      </w:r>
      <w:r w:rsidR="00122F2D">
        <w:rPr>
          <w:rFonts w:ascii="Times New Roman" w:hAnsi="Times New Roman" w:cs="Times New Roman"/>
          <w:sz w:val="24"/>
          <w:szCs w:val="24"/>
        </w:rPr>
        <w:t xml:space="preserve">Thus, these data seem to implicate the </w:t>
      </w:r>
      <w:r w:rsidR="00122F2D">
        <w:rPr>
          <w:rFonts w:ascii="Times New Roman" w:hAnsi="Times New Roman" w:cs="Times New Roman"/>
          <w:sz w:val="24"/>
          <w:szCs w:val="24"/>
        </w:rPr>
        <w:lastRenderedPageBreak/>
        <w:t xml:space="preserve">operation of </w:t>
      </w:r>
      <w:r w:rsidR="00913987">
        <w:rPr>
          <w:rFonts w:ascii="Times New Roman" w:hAnsi="Times New Roman" w:cs="Times New Roman"/>
          <w:sz w:val="24"/>
          <w:szCs w:val="24"/>
        </w:rPr>
        <w:t>a Bayesian inference and an associative learning mechanism</w:t>
      </w:r>
      <w:r w:rsidR="00122F2D">
        <w:rPr>
          <w:rFonts w:ascii="Times New Roman" w:hAnsi="Times New Roman" w:cs="Times New Roman"/>
          <w:sz w:val="24"/>
          <w:szCs w:val="24"/>
        </w:rPr>
        <w:t xml:space="preserve">, with </w:t>
      </w:r>
      <w:r w:rsidR="00A9103D">
        <w:rPr>
          <w:rFonts w:ascii="Times New Roman" w:hAnsi="Times New Roman" w:cs="Times New Roman"/>
          <w:sz w:val="24"/>
          <w:szCs w:val="24"/>
        </w:rPr>
        <w:t xml:space="preserve">a </w:t>
      </w:r>
      <w:r w:rsidR="00122F2D">
        <w:rPr>
          <w:rFonts w:ascii="Times New Roman" w:hAnsi="Times New Roman" w:cs="Times New Roman"/>
          <w:sz w:val="24"/>
          <w:szCs w:val="24"/>
        </w:rPr>
        <w:t>tendency for participants to</w:t>
      </w:r>
      <w:r w:rsidR="00A9103D">
        <w:rPr>
          <w:rFonts w:ascii="Times New Roman" w:hAnsi="Times New Roman" w:cs="Times New Roman"/>
          <w:sz w:val="24"/>
          <w:szCs w:val="24"/>
        </w:rPr>
        <w:t xml:space="preserve"> process the events associatively.</w:t>
      </w:r>
      <w:r w:rsidR="004E1F30">
        <w:rPr>
          <w:rFonts w:ascii="Times New Roman" w:hAnsi="Times New Roman" w:cs="Times New Roman"/>
          <w:sz w:val="24"/>
          <w:szCs w:val="24"/>
        </w:rPr>
        <w:t xml:space="preserve"> </w:t>
      </w:r>
      <w:r w:rsidR="006152DB">
        <w:rPr>
          <w:rFonts w:ascii="Times New Roman" w:hAnsi="Times New Roman" w:cs="Times New Roman"/>
          <w:sz w:val="24"/>
          <w:szCs w:val="24"/>
        </w:rPr>
        <w:t xml:space="preserve">This finding extends previous research on this topic by showing </w:t>
      </w:r>
      <w:r w:rsidR="00240E6B">
        <w:rPr>
          <w:rFonts w:ascii="Times New Roman" w:hAnsi="Times New Roman" w:cs="Times New Roman"/>
          <w:sz w:val="24"/>
          <w:szCs w:val="24"/>
        </w:rPr>
        <w:t>that when children are asked to reason about three and four causes (as opposed to the standard two objects used in previous research)</w:t>
      </w:r>
      <w:r w:rsidR="00024D5C">
        <w:rPr>
          <w:rFonts w:ascii="Times New Roman" w:hAnsi="Times New Roman" w:cs="Times New Roman"/>
          <w:sz w:val="24"/>
          <w:szCs w:val="24"/>
        </w:rPr>
        <w:t>, children</w:t>
      </w:r>
      <w:r w:rsidR="00254245">
        <w:rPr>
          <w:rFonts w:ascii="Times New Roman" w:hAnsi="Times New Roman" w:cs="Times New Roman"/>
          <w:sz w:val="24"/>
          <w:szCs w:val="24"/>
        </w:rPr>
        <w:t xml:space="preserve"> </w:t>
      </w:r>
      <w:r w:rsidR="007001E5">
        <w:rPr>
          <w:rFonts w:ascii="Times New Roman" w:hAnsi="Times New Roman" w:cs="Times New Roman"/>
          <w:sz w:val="24"/>
          <w:szCs w:val="24"/>
        </w:rPr>
        <w:t>reason normatively and associatively, with a clear tendency for associative processing</w:t>
      </w:r>
      <w:r w:rsidR="00024D5C">
        <w:rPr>
          <w:rFonts w:ascii="Times New Roman" w:hAnsi="Times New Roman" w:cs="Times New Roman"/>
          <w:sz w:val="24"/>
          <w:szCs w:val="24"/>
        </w:rPr>
        <w:t xml:space="preserve">. </w:t>
      </w:r>
      <w:r w:rsidR="006152DB">
        <w:rPr>
          <w:rFonts w:ascii="Times New Roman" w:hAnsi="Times New Roman" w:cs="Times New Roman"/>
          <w:sz w:val="24"/>
          <w:szCs w:val="24"/>
        </w:rPr>
        <w:t xml:space="preserve"> </w:t>
      </w:r>
      <w:r w:rsidR="00B11CCB">
        <w:rPr>
          <w:rFonts w:ascii="Times New Roman" w:hAnsi="Times New Roman" w:cs="Times New Roman"/>
          <w:sz w:val="24"/>
          <w:szCs w:val="24"/>
        </w:rPr>
        <w:t xml:space="preserve"> </w:t>
      </w:r>
    </w:p>
    <w:p w14:paraId="463150EF" w14:textId="29A61AFD" w:rsidR="00254245" w:rsidRDefault="009016C0" w:rsidP="00254245">
      <w:pPr>
        <w:spacing w:line="480" w:lineRule="auto"/>
        <w:ind w:firstLine="720"/>
        <w:contextualSpacing/>
        <w:rPr>
          <w:rFonts w:ascii="Times New Roman" w:hAnsi="Times New Roman" w:cs="Times New Roman"/>
          <w:sz w:val="24"/>
          <w:szCs w:val="24"/>
        </w:rPr>
      </w:pPr>
      <w:r w:rsidRPr="009016C0">
        <w:rPr>
          <w:rFonts w:ascii="Times New Roman" w:hAnsi="Times New Roman" w:cs="Times New Roman"/>
          <w:sz w:val="24"/>
          <w:szCs w:val="24"/>
        </w:rPr>
        <w:t xml:space="preserve">It is worth considering the theoretical significance of </w:t>
      </w:r>
      <w:r>
        <w:rPr>
          <w:rFonts w:ascii="Times New Roman" w:hAnsi="Times New Roman" w:cs="Times New Roman"/>
          <w:sz w:val="24"/>
          <w:szCs w:val="24"/>
        </w:rPr>
        <w:t>situations in which young learners are asked to reason about two candidate causes and those in which they are asked to reason about three or even for candidate causes. This is because both</w:t>
      </w:r>
      <w:r w:rsidR="00254245" w:rsidRPr="00254245">
        <w:rPr>
          <w:rFonts w:ascii="Times New Roman" w:hAnsi="Times New Roman" w:cs="Times New Roman"/>
          <w:sz w:val="24"/>
          <w:szCs w:val="24"/>
        </w:rPr>
        <w:t xml:space="preserve"> situations differ by</w:t>
      </w:r>
      <w:r>
        <w:rPr>
          <w:rFonts w:ascii="Times New Roman" w:hAnsi="Times New Roman" w:cs="Times New Roman"/>
          <w:sz w:val="24"/>
          <w:szCs w:val="24"/>
        </w:rPr>
        <w:t>,</w:t>
      </w:r>
      <w:r w:rsidR="00254245" w:rsidRPr="00254245">
        <w:rPr>
          <w:rFonts w:ascii="Times New Roman" w:hAnsi="Times New Roman" w:cs="Times New Roman"/>
          <w:sz w:val="24"/>
          <w:szCs w:val="24"/>
        </w:rPr>
        <w:t xml:space="preserve"> at most</w:t>
      </w:r>
      <w:r>
        <w:rPr>
          <w:rFonts w:ascii="Times New Roman" w:hAnsi="Times New Roman" w:cs="Times New Roman"/>
          <w:sz w:val="24"/>
          <w:szCs w:val="24"/>
        </w:rPr>
        <w:t>,</w:t>
      </w:r>
      <w:r w:rsidR="00254245" w:rsidRPr="00254245">
        <w:rPr>
          <w:rFonts w:ascii="Times New Roman" w:hAnsi="Times New Roman" w:cs="Times New Roman"/>
          <w:sz w:val="24"/>
          <w:szCs w:val="24"/>
        </w:rPr>
        <w:t xml:space="preserve"> two potential causes</w:t>
      </w:r>
      <w:r w:rsidR="001E3ECC">
        <w:rPr>
          <w:rFonts w:ascii="Times New Roman" w:hAnsi="Times New Roman" w:cs="Times New Roman"/>
          <w:sz w:val="24"/>
          <w:szCs w:val="24"/>
        </w:rPr>
        <w:t xml:space="preserve"> (</w:t>
      </w:r>
      <w:r>
        <w:rPr>
          <w:rFonts w:ascii="Times New Roman" w:hAnsi="Times New Roman" w:cs="Times New Roman"/>
          <w:sz w:val="24"/>
          <w:szCs w:val="24"/>
        </w:rPr>
        <w:t>e.g.,</w:t>
      </w:r>
      <w:r w:rsidR="001E3ECC">
        <w:rPr>
          <w:rFonts w:ascii="Times New Roman" w:hAnsi="Times New Roman" w:cs="Times New Roman"/>
          <w:sz w:val="24"/>
          <w:szCs w:val="24"/>
        </w:rPr>
        <w:t xml:space="preserve"> 2 vs. 4 causes)</w:t>
      </w:r>
      <w:r w:rsidR="00254245" w:rsidRPr="00254245">
        <w:rPr>
          <w:rFonts w:ascii="Times New Roman" w:hAnsi="Times New Roman" w:cs="Times New Roman"/>
          <w:sz w:val="24"/>
          <w:szCs w:val="24"/>
        </w:rPr>
        <w:t>. However, if Bayesian inference is the</w:t>
      </w:r>
      <w:r w:rsidR="007001E5">
        <w:rPr>
          <w:rFonts w:ascii="Times New Roman" w:hAnsi="Times New Roman" w:cs="Times New Roman"/>
          <w:sz w:val="24"/>
          <w:szCs w:val="24"/>
        </w:rPr>
        <w:t xml:space="preserve"> description of how the</w:t>
      </w:r>
      <w:r w:rsidR="00254245" w:rsidRPr="00254245">
        <w:rPr>
          <w:rFonts w:ascii="Times New Roman" w:hAnsi="Times New Roman" w:cs="Times New Roman"/>
          <w:sz w:val="24"/>
          <w:szCs w:val="24"/>
        </w:rPr>
        <w:t xml:space="preserve"> </w:t>
      </w:r>
      <w:r w:rsidR="00314226">
        <w:rPr>
          <w:rFonts w:ascii="Times New Roman" w:hAnsi="Times New Roman" w:cs="Times New Roman"/>
          <w:sz w:val="24"/>
          <w:szCs w:val="24"/>
        </w:rPr>
        <w:t xml:space="preserve">cognitive </w:t>
      </w:r>
      <w:r w:rsidR="00254245" w:rsidRPr="00254245">
        <w:rPr>
          <w:rFonts w:ascii="Times New Roman" w:hAnsi="Times New Roman" w:cs="Times New Roman"/>
          <w:sz w:val="24"/>
          <w:szCs w:val="24"/>
        </w:rPr>
        <w:t xml:space="preserve">mechanism that </w:t>
      </w:r>
      <w:r w:rsidR="001E3ECC">
        <w:rPr>
          <w:rFonts w:ascii="Times New Roman" w:hAnsi="Times New Roman" w:cs="Times New Roman"/>
          <w:sz w:val="24"/>
          <w:szCs w:val="24"/>
        </w:rPr>
        <w:t xml:space="preserve">underpins </w:t>
      </w:r>
      <w:r w:rsidR="00975B27">
        <w:rPr>
          <w:rFonts w:ascii="Times New Roman" w:hAnsi="Times New Roman" w:cs="Times New Roman"/>
          <w:sz w:val="24"/>
          <w:szCs w:val="24"/>
        </w:rPr>
        <w:t xml:space="preserve">children’s </w:t>
      </w:r>
      <w:r w:rsidR="00AB2D87">
        <w:rPr>
          <w:rFonts w:ascii="Times New Roman" w:hAnsi="Times New Roman" w:cs="Times New Roman"/>
          <w:sz w:val="24"/>
          <w:szCs w:val="24"/>
        </w:rPr>
        <w:t xml:space="preserve">causal </w:t>
      </w:r>
      <w:r w:rsidR="00975B27">
        <w:rPr>
          <w:rFonts w:ascii="Times New Roman" w:hAnsi="Times New Roman" w:cs="Times New Roman"/>
          <w:sz w:val="24"/>
          <w:szCs w:val="24"/>
        </w:rPr>
        <w:t>inferences</w:t>
      </w:r>
      <w:r w:rsidR="007001E5">
        <w:rPr>
          <w:rFonts w:ascii="Times New Roman" w:hAnsi="Times New Roman" w:cs="Times New Roman"/>
          <w:sz w:val="24"/>
          <w:szCs w:val="24"/>
        </w:rPr>
        <w:t xml:space="preserve"> works</w:t>
      </w:r>
      <w:r w:rsidR="00254245" w:rsidRPr="00254245">
        <w:rPr>
          <w:rFonts w:ascii="Times New Roman" w:hAnsi="Times New Roman" w:cs="Times New Roman"/>
          <w:sz w:val="24"/>
          <w:szCs w:val="24"/>
        </w:rPr>
        <w:t xml:space="preserve">, then the difference between these two settings is </w:t>
      </w:r>
      <w:r w:rsidR="00E93024">
        <w:rPr>
          <w:rFonts w:ascii="Times New Roman" w:hAnsi="Times New Roman" w:cs="Times New Roman"/>
          <w:sz w:val="24"/>
          <w:szCs w:val="24"/>
        </w:rPr>
        <w:t>substantial</w:t>
      </w:r>
      <w:r w:rsidR="00254245" w:rsidRPr="00254245">
        <w:rPr>
          <w:rFonts w:ascii="Times New Roman" w:hAnsi="Times New Roman" w:cs="Times New Roman"/>
          <w:sz w:val="24"/>
          <w:szCs w:val="24"/>
        </w:rPr>
        <w:t xml:space="preserve">. This is because </w:t>
      </w:r>
      <w:r w:rsidR="00E93024">
        <w:rPr>
          <w:rFonts w:ascii="Times New Roman" w:hAnsi="Times New Roman" w:cs="Times New Roman"/>
          <w:sz w:val="24"/>
          <w:szCs w:val="24"/>
        </w:rPr>
        <w:t>with two causes</w:t>
      </w:r>
      <w:r w:rsidR="00254245" w:rsidRPr="00254245">
        <w:rPr>
          <w:rFonts w:ascii="Times New Roman" w:hAnsi="Times New Roman" w:cs="Times New Roman"/>
          <w:sz w:val="24"/>
          <w:szCs w:val="24"/>
        </w:rPr>
        <w:t xml:space="preserve"> participants need only to determine which of </w:t>
      </w:r>
      <w:r w:rsidR="00254245" w:rsidRPr="003B3191">
        <w:rPr>
          <w:rFonts w:ascii="Times New Roman" w:hAnsi="Times New Roman" w:cs="Times New Roman"/>
          <w:i/>
          <w:iCs/>
          <w:sz w:val="24"/>
          <w:szCs w:val="24"/>
        </w:rPr>
        <w:t>four</w:t>
      </w:r>
      <w:r w:rsidR="00254245" w:rsidRPr="00254245">
        <w:rPr>
          <w:rFonts w:ascii="Times New Roman" w:hAnsi="Times New Roman" w:cs="Times New Roman"/>
          <w:sz w:val="24"/>
          <w:szCs w:val="24"/>
        </w:rPr>
        <w:t xml:space="preserve"> candidate causal hypotheses generated the observed data—if each object can either be a blicket or not, then there are 2</w:t>
      </w:r>
      <w:r w:rsidR="003126F4">
        <w:rPr>
          <w:rFonts w:ascii="Times New Roman" w:hAnsi="Times New Roman" w:cs="Times New Roman"/>
          <w:sz w:val="24"/>
          <w:szCs w:val="24"/>
          <w:vertAlign w:val="superscript"/>
        </w:rPr>
        <w:t>2</w:t>
      </w:r>
      <w:r w:rsidR="00254245" w:rsidRPr="00254245">
        <w:rPr>
          <w:rFonts w:ascii="Times New Roman" w:hAnsi="Times New Roman" w:cs="Times New Roman"/>
          <w:sz w:val="24"/>
          <w:szCs w:val="24"/>
        </w:rPr>
        <w:t xml:space="preserve"> possible combinations of blickets and non-blickets. In contrast, </w:t>
      </w:r>
      <w:r w:rsidR="003126F4">
        <w:rPr>
          <w:rFonts w:ascii="Times New Roman" w:hAnsi="Times New Roman" w:cs="Times New Roman"/>
          <w:sz w:val="24"/>
          <w:szCs w:val="24"/>
        </w:rPr>
        <w:t>with three</w:t>
      </w:r>
      <w:r w:rsidR="00975B27">
        <w:rPr>
          <w:rFonts w:ascii="Times New Roman" w:hAnsi="Times New Roman" w:cs="Times New Roman"/>
          <w:sz w:val="24"/>
          <w:szCs w:val="24"/>
        </w:rPr>
        <w:t xml:space="preserve"> and four</w:t>
      </w:r>
      <w:r w:rsidR="003126F4">
        <w:rPr>
          <w:rFonts w:ascii="Times New Roman" w:hAnsi="Times New Roman" w:cs="Times New Roman"/>
          <w:sz w:val="24"/>
          <w:szCs w:val="24"/>
        </w:rPr>
        <w:t xml:space="preserve"> </w:t>
      </w:r>
      <w:proofErr w:type="gramStart"/>
      <w:r w:rsidR="00D86CB5">
        <w:rPr>
          <w:rFonts w:ascii="Times New Roman" w:hAnsi="Times New Roman" w:cs="Times New Roman"/>
          <w:sz w:val="24"/>
          <w:szCs w:val="24"/>
        </w:rPr>
        <w:t>objects</w:t>
      </w:r>
      <w:proofErr w:type="gramEnd"/>
      <w:r w:rsidR="00D86CB5">
        <w:rPr>
          <w:rFonts w:ascii="Times New Roman" w:hAnsi="Times New Roman" w:cs="Times New Roman"/>
          <w:sz w:val="24"/>
          <w:szCs w:val="24"/>
        </w:rPr>
        <w:t xml:space="preserve"> </w:t>
      </w:r>
      <w:r w:rsidR="00254245" w:rsidRPr="00254245">
        <w:rPr>
          <w:rFonts w:ascii="Times New Roman" w:hAnsi="Times New Roman" w:cs="Times New Roman"/>
          <w:sz w:val="24"/>
          <w:szCs w:val="24"/>
        </w:rPr>
        <w:t xml:space="preserve">participants need to determine which of </w:t>
      </w:r>
      <w:r w:rsidR="00254245" w:rsidRPr="003B3191">
        <w:rPr>
          <w:rFonts w:ascii="Times New Roman" w:hAnsi="Times New Roman" w:cs="Times New Roman"/>
          <w:i/>
          <w:iCs/>
          <w:sz w:val="24"/>
          <w:szCs w:val="24"/>
        </w:rPr>
        <w:t>eight</w:t>
      </w:r>
      <w:r w:rsidR="00254245" w:rsidRPr="00254245">
        <w:rPr>
          <w:rFonts w:ascii="Times New Roman" w:hAnsi="Times New Roman" w:cs="Times New Roman"/>
          <w:sz w:val="24"/>
          <w:szCs w:val="24"/>
        </w:rPr>
        <w:t xml:space="preserve"> (</w:t>
      </w:r>
      <w:r w:rsidR="00D86CB5">
        <w:rPr>
          <w:rFonts w:ascii="Times New Roman" w:hAnsi="Times New Roman" w:cs="Times New Roman"/>
          <w:sz w:val="24"/>
          <w:szCs w:val="24"/>
        </w:rPr>
        <w:t>2</w:t>
      </w:r>
      <w:r w:rsidR="00D86CB5">
        <w:rPr>
          <w:rFonts w:ascii="Times New Roman" w:hAnsi="Times New Roman" w:cs="Times New Roman"/>
          <w:sz w:val="24"/>
          <w:szCs w:val="24"/>
          <w:vertAlign w:val="superscript"/>
        </w:rPr>
        <w:t>3</w:t>
      </w:r>
      <w:r w:rsidR="00D86CB5">
        <w:rPr>
          <w:rFonts w:ascii="Times New Roman" w:hAnsi="Times New Roman" w:cs="Times New Roman"/>
          <w:sz w:val="24"/>
          <w:szCs w:val="24"/>
        </w:rPr>
        <w:t>)</w:t>
      </w:r>
      <w:r w:rsidR="00975B27">
        <w:rPr>
          <w:rFonts w:ascii="Times New Roman" w:hAnsi="Times New Roman" w:cs="Times New Roman"/>
          <w:sz w:val="24"/>
          <w:szCs w:val="24"/>
        </w:rPr>
        <w:t xml:space="preserve"> or </w:t>
      </w:r>
      <w:r w:rsidR="00975B27">
        <w:rPr>
          <w:rFonts w:ascii="Times New Roman" w:hAnsi="Times New Roman" w:cs="Times New Roman"/>
          <w:i/>
          <w:iCs/>
          <w:sz w:val="24"/>
          <w:szCs w:val="24"/>
        </w:rPr>
        <w:t xml:space="preserve">sixteen </w:t>
      </w:r>
      <w:r w:rsidR="00975B27">
        <w:rPr>
          <w:rFonts w:ascii="Times New Roman" w:hAnsi="Times New Roman" w:cs="Times New Roman"/>
          <w:sz w:val="24"/>
          <w:szCs w:val="24"/>
        </w:rPr>
        <w:t>(2</w:t>
      </w:r>
      <w:r w:rsidR="00975B27">
        <w:rPr>
          <w:rFonts w:ascii="Times New Roman" w:hAnsi="Times New Roman" w:cs="Times New Roman"/>
          <w:sz w:val="24"/>
          <w:szCs w:val="24"/>
          <w:vertAlign w:val="superscript"/>
        </w:rPr>
        <w:t>4</w:t>
      </w:r>
      <w:r w:rsidR="00975B27">
        <w:rPr>
          <w:rFonts w:ascii="Times New Roman" w:hAnsi="Times New Roman" w:cs="Times New Roman"/>
          <w:sz w:val="24"/>
          <w:szCs w:val="24"/>
        </w:rPr>
        <w:t>) hypotheses</w:t>
      </w:r>
      <w:r w:rsidR="00D86CB5">
        <w:rPr>
          <w:rFonts w:ascii="Times New Roman" w:hAnsi="Times New Roman" w:cs="Times New Roman"/>
          <w:sz w:val="24"/>
          <w:szCs w:val="24"/>
        </w:rPr>
        <w:t xml:space="preserve"> generated the data</w:t>
      </w:r>
      <w:r w:rsidR="00975B27">
        <w:rPr>
          <w:rFonts w:ascii="Times New Roman" w:hAnsi="Times New Roman" w:cs="Times New Roman"/>
          <w:sz w:val="24"/>
          <w:szCs w:val="24"/>
        </w:rPr>
        <w:t>, respectively</w:t>
      </w:r>
      <w:r w:rsidR="00254245" w:rsidRPr="00254245">
        <w:rPr>
          <w:rFonts w:ascii="Times New Roman" w:hAnsi="Times New Roman" w:cs="Times New Roman"/>
          <w:sz w:val="24"/>
          <w:szCs w:val="24"/>
        </w:rPr>
        <w:t>. This means that participants must consider up to four times as many hypotheses across these two situations</w:t>
      </w:r>
      <w:r w:rsidR="003126F4">
        <w:rPr>
          <w:rFonts w:ascii="Times New Roman" w:hAnsi="Times New Roman" w:cs="Times New Roman"/>
          <w:sz w:val="24"/>
          <w:szCs w:val="24"/>
        </w:rPr>
        <w:t>.</w:t>
      </w:r>
      <w:r w:rsidR="006A02A3">
        <w:rPr>
          <w:rFonts w:ascii="Times New Roman" w:hAnsi="Times New Roman" w:cs="Times New Roman"/>
          <w:sz w:val="24"/>
          <w:szCs w:val="24"/>
        </w:rPr>
        <w:t xml:space="preserve"> However, if </w:t>
      </w:r>
      <w:r w:rsidR="00CD35B5">
        <w:rPr>
          <w:rFonts w:ascii="Times New Roman" w:hAnsi="Times New Roman" w:cs="Times New Roman"/>
          <w:sz w:val="24"/>
          <w:szCs w:val="24"/>
        </w:rPr>
        <w:t xml:space="preserve">the children tested here </w:t>
      </w:r>
      <w:r w:rsidR="006A02A3">
        <w:rPr>
          <w:rFonts w:ascii="Times New Roman" w:hAnsi="Times New Roman" w:cs="Times New Roman"/>
          <w:sz w:val="24"/>
          <w:szCs w:val="24"/>
        </w:rPr>
        <w:t>lack</w:t>
      </w:r>
      <w:r w:rsidR="00CD35B5">
        <w:rPr>
          <w:rFonts w:ascii="Times New Roman" w:hAnsi="Times New Roman" w:cs="Times New Roman"/>
          <w:sz w:val="24"/>
          <w:szCs w:val="24"/>
        </w:rPr>
        <w:t>ed</w:t>
      </w:r>
      <w:r w:rsidR="006A02A3">
        <w:rPr>
          <w:rFonts w:ascii="Times New Roman" w:hAnsi="Times New Roman" w:cs="Times New Roman"/>
          <w:sz w:val="24"/>
          <w:szCs w:val="24"/>
        </w:rPr>
        <w:t xml:space="preserve"> the requisite </w:t>
      </w:r>
      <w:r w:rsidR="00343E83">
        <w:rPr>
          <w:rFonts w:ascii="Times New Roman" w:hAnsi="Times New Roman" w:cs="Times New Roman"/>
          <w:sz w:val="24"/>
          <w:szCs w:val="24"/>
        </w:rPr>
        <w:t>processing</w:t>
      </w:r>
      <w:r w:rsidR="006A02A3">
        <w:rPr>
          <w:rFonts w:ascii="Times New Roman" w:hAnsi="Times New Roman" w:cs="Times New Roman"/>
          <w:sz w:val="24"/>
          <w:szCs w:val="24"/>
        </w:rPr>
        <w:t xml:space="preserve"> resources to reason </w:t>
      </w:r>
      <w:r w:rsidR="00C50AF0">
        <w:rPr>
          <w:rFonts w:ascii="Times New Roman" w:hAnsi="Times New Roman" w:cs="Times New Roman"/>
          <w:sz w:val="24"/>
          <w:szCs w:val="24"/>
        </w:rPr>
        <w:t>over what to them is such an expansive hypothesis space</w:t>
      </w:r>
      <w:r w:rsidR="006A02A3">
        <w:rPr>
          <w:rFonts w:ascii="Times New Roman" w:hAnsi="Times New Roman" w:cs="Times New Roman"/>
          <w:sz w:val="24"/>
          <w:szCs w:val="24"/>
        </w:rPr>
        <w:t>,</w:t>
      </w:r>
      <w:r w:rsidR="003126F4">
        <w:rPr>
          <w:rFonts w:ascii="Times New Roman" w:hAnsi="Times New Roman" w:cs="Times New Roman"/>
          <w:sz w:val="24"/>
          <w:szCs w:val="24"/>
        </w:rPr>
        <w:t xml:space="preserve"> </w:t>
      </w:r>
      <w:r w:rsidR="006A02A3">
        <w:rPr>
          <w:rFonts w:ascii="Times New Roman" w:hAnsi="Times New Roman" w:cs="Times New Roman"/>
          <w:sz w:val="24"/>
          <w:szCs w:val="24"/>
        </w:rPr>
        <w:t>th</w:t>
      </w:r>
      <w:r w:rsidR="00CD35B5">
        <w:rPr>
          <w:rFonts w:ascii="Times New Roman" w:hAnsi="Times New Roman" w:cs="Times New Roman"/>
          <w:sz w:val="24"/>
          <w:szCs w:val="24"/>
        </w:rPr>
        <w:t>is</w:t>
      </w:r>
      <w:r w:rsidR="006A02A3">
        <w:rPr>
          <w:rFonts w:ascii="Times New Roman" w:hAnsi="Times New Roman" w:cs="Times New Roman"/>
          <w:sz w:val="24"/>
          <w:szCs w:val="24"/>
        </w:rPr>
        <w:t xml:space="preserve"> may</w:t>
      </w:r>
      <w:r w:rsidR="00CD35B5">
        <w:rPr>
          <w:rFonts w:ascii="Times New Roman" w:hAnsi="Times New Roman" w:cs="Times New Roman"/>
          <w:sz w:val="24"/>
          <w:szCs w:val="24"/>
        </w:rPr>
        <w:t xml:space="preserve"> explain why</w:t>
      </w:r>
      <w:r w:rsidR="006724E4">
        <w:rPr>
          <w:rFonts w:ascii="Times New Roman" w:hAnsi="Times New Roman" w:cs="Times New Roman"/>
          <w:sz w:val="24"/>
          <w:szCs w:val="24"/>
        </w:rPr>
        <w:t xml:space="preserve"> </w:t>
      </w:r>
      <w:r w:rsidR="00CD35B5">
        <w:rPr>
          <w:rFonts w:ascii="Times New Roman" w:hAnsi="Times New Roman" w:cs="Times New Roman"/>
          <w:sz w:val="24"/>
          <w:szCs w:val="24"/>
        </w:rPr>
        <w:t>they processed the present events</w:t>
      </w:r>
      <w:r w:rsidR="00C50AF0">
        <w:rPr>
          <w:rFonts w:ascii="Times New Roman" w:hAnsi="Times New Roman" w:cs="Times New Roman"/>
          <w:sz w:val="24"/>
          <w:szCs w:val="24"/>
        </w:rPr>
        <w:t xml:space="preserve"> largely</w:t>
      </w:r>
      <w:r w:rsidR="00CD35B5">
        <w:rPr>
          <w:rFonts w:ascii="Times New Roman" w:hAnsi="Times New Roman" w:cs="Times New Roman"/>
          <w:sz w:val="24"/>
          <w:szCs w:val="24"/>
        </w:rPr>
        <w:t xml:space="preserve"> associatively</w:t>
      </w:r>
      <w:r w:rsidR="00EE522E">
        <w:rPr>
          <w:rFonts w:ascii="Times New Roman" w:hAnsi="Times New Roman" w:cs="Times New Roman"/>
          <w:sz w:val="24"/>
          <w:szCs w:val="24"/>
        </w:rPr>
        <w:t xml:space="preserve"> (though see </w:t>
      </w:r>
      <w:proofErr w:type="spellStart"/>
      <w:r w:rsidR="00EE522E">
        <w:rPr>
          <w:rFonts w:ascii="Times New Roman" w:hAnsi="Times New Roman" w:cs="Times New Roman"/>
          <w:sz w:val="24"/>
          <w:szCs w:val="24"/>
        </w:rPr>
        <w:t>Bonawitz</w:t>
      </w:r>
      <w:proofErr w:type="spellEnd"/>
      <w:r w:rsidR="00EE522E">
        <w:rPr>
          <w:rFonts w:ascii="Times New Roman" w:hAnsi="Times New Roman" w:cs="Times New Roman"/>
          <w:sz w:val="24"/>
          <w:szCs w:val="24"/>
        </w:rPr>
        <w:t xml:space="preserve"> et al., 2014 and Gopnik et al., 2015 for potential solutions to this</w:t>
      </w:r>
      <w:r w:rsidR="00B01652">
        <w:rPr>
          <w:rFonts w:ascii="Times New Roman" w:hAnsi="Times New Roman" w:cs="Times New Roman"/>
          <w:sz w:val="24"/>
          <w:szCs w:val="24"/>
        </w:rPr>
        <w:t xml:space="preserve"> “search”</w:t>
      </w:r>
      <w:r w:rsidR="00EE522E">
        <w:rPr>
          <w:rFonts w:ascii="Times New Roman" w:hAnsi="Times New Roman" w:cs="Times New Roman"/>
          <w:sz w:val="24"/>
          <w:szCs w:val="24"/>
        </w:rPr>
        <w:t xml:space="preserve"> problem)</w:t>
      </w:r>
      <w:r w:rsidR="006724E4">
        <w:rPr>
          <w:rFonts w:ascii="Times New Roman" w:hAnsi="Times New Roman" w:cs="Times New Roman"/>
          <w:sz w:val="24"/>
          <w:szCs w:val="24"/>
        </w:rPr>
        <w:t>.</w:t>
      </w:r>
    </w:p>
    <w:p w14:paraId="32ED73ED" w14:textId="22958E84" w:rsidR="00106515" w:rsidRPr="00106515" w:rsidRDefault="004275E4" w:rsidP="0010651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w:t>
      </w:r>
      <w:r w:rsidR="00F14919">
        <w:rPr>
          <w:rFonts w:ascii="Times New Roman" w:hAnsi="Times New Roman" w:cs="Times New Roman"/>
          <w:sz w:val="24"/>
          <w:szCs w:val="24"/>
        </w:rPr>
        <w:t>children largely</w:t>
      </w:r>
      <w:r>
        <w:rPr>
          <w:rFonts w:ascii="Times New Roman" w:hAnsi="Times New Roman" w:cs="Times New Roman"/>
          <w:sz w:val="24"/>
          <w:szCs w:val="24"/>
        </w:rPr>
        <w:t xml:space="preserve"> processed the present events associatively,</w:t>
      </w:r>
      <w:r w:rsidR="00203A09">
        <w:rPr>
          <w:rFonts w:ascii="Times New Roman" w:hAnsi="Times New Roman" w:cs="Times New Roman"/>
          <w:sz w:val="24"/>
          <w:szCs w:val="24"/>
        </w:rPr>
        <w:t xml:space="preserve"> a question that we have not yet answered</w:t>
      </w:r>
      <w:r w:rsidR="00C84B3A">
        <w:rPr>
          <w:rFonts w:ascii="Times New Roman" w:hAnsi="Times New Roman" w:cs="Times New Roman"/>
          <w:sz w:val="24"/>
          <w:szCs w:val="24"/>
        </w:rPr>
        <w:t xml:space="preserve"> concerns the exact nature of </w:t>
      </w:r>
      <w:r>
        <w:rPr>
          <w:rFonts w:ascii="Times New Roman" w:hAnsi="Times New Roman" w:cs="Times New Roman"/>
          <w:sz w:val="24"/>
          <w:szCs w:val="24"/>
        </w:rPr>
        <w:t>this associative learning</w:t>
      </w:r>
      <w:r w:rsidR="00C84B3A">
        <w:rPr>
          <w:rFonts w:ascii="Times New Roman" w:hAnsi="Times New Roman" w:cs="Times New Roman"/>
          <w:sz w:val="24"/>
          <w:szCs w:val="24"/>
        </w:rPr>
        <w:t>. Specifically, how did the</w:t>
      </w:r>
      <w:r w:rsidR="00F14919">
        <w:rPr>
          <w:rFonts w:ascii="Times New Roman" w:hAnsi="Times New Roman" w:cs="Times New Roman"/>
          <w:sz w:val="24"/>
          <w:szCs w:val="24"/>
        </w:rPr>
        <w:t xml:space="preserve"> connectionist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F15B7A">
        <w:rPr>
          <w:rFonts w:ascii="Times New Roman" w:hAnsi="Times New Roman" w:cs="Times New Roman"/>
          <w:sz w:val="24"/>
          <w:szCs w:val="24"/>
        </w:rPr>
        <w:t xml:space="preserve"> (and</w:t>
      </w:r>
      <w:r w:rsidR="00A33A83">
        <w:rPr>
          <w:rFonts w:ascii="Times New Roman" w:hAnsi="Times New Roman" w:cs="Times New Roman"/>
          <w:sz w:val="24"/>
          <w:szCs w:val="24"/>
        </w:rPr>
        <w:t xml:space="preserve"> perhaps</w:t>
      </w:r>
      <w:r w:rsidR="00F15B7A">
        <w:rPr>
          <w:rFonts w:ascii="Times New Roman" w:hAnsi="Times New Roman" w:cs="Times New Roman"/>
          <w:sz w:val="24"/>
          <w:szCs w:val="24"/>
        </w:rPr>
        <w:t xml:space="preserve"> by extension, the children)</w:t>
      </w:r>
      <w:r w:rsidR="001E1DBF">
        <w:rPr>
          <w:rFonts w:ascii="Times New Roman" w:hAnsi="Times New Roman" w:cs="Times New Roman"/>
          <w:sz w:val="24"/>
          <w:szCs w:val="24"/>
        </w:rPr>
        <w:t>—</w:t>
      </w:r>
      <w:r w:rsidR="00F14919">
        <w:rPr>
          <w:rFonts w:ascii="Times New Roman" w:hAnsi="Times New Roman" w:cs="Times New Roman"/>
          <w:sz w:val="24"/>
          <w:szCs w:val="24"/>
        </w:rPr>
        <w:t xml:space="preserve">through </w:t>
      </w:r>
      <w:r w:rsidR="001E1DBF">
        <w:rPr>
          <w:rFonts w:ascii="Times New Roman" w:hAnsi="Times New Roman" w:cs="Times New Roman"/>
          <w:sz w:val="24"/>
          <w:szCs w:val="24"/>
        </w:rPr>
        <w:t xml:space="preserve">associative </w:t>
      </w:r>
      <w:r w:rsidR="001E1DBF">
        <w:rPr>
          <w:rFonts w:ascii="Times New Roman" w:hAnsi="Times New Roman" w:cs="Times New Roman"/>
          <w:sz w:val="24"/>
          <w:szCs w:val="24"/>
        </w:rPr>
        <w:lastRenderedPageBreak/>
        <w:t>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F14919">
        <w:rPr>
          <w:rFonts w:ascii="Times New Roman" w:hAnsi="Times New Roman" w:cs="Times New Roman"/>
          <w:sz w:val="24"/>
          <w:szCs w:val="24"/>
        </w:rPr>
        <w:t xml:space="preserve">control trial in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F14919">
        <w:rPr>
          <w:rFonts w:ascii="Times New Roman" w:hAnsi="Times New Roman" w:cs="Times New Roman"/>
          <w:sz w:val="24"/>
          <w:szCs w:val="24"/>
        </w:rPr>
        <w:t>condition</w:t>
      </w:r>
      <w:r w:rsidR="001E1DBF">
        <w:rPr>
          <w:rFonts w:ascii="Times New Roman" w:hAnsi="Times New Roman" w:cs="Times New Roman"/>
          <w:sz w:val="24"/>
          <w:szCs w:val="24"/>
        </w:rPr>
        <w:t xml:space="preserve">.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w:t>
      </w:r>
      <w:r w:rsidR="00C20A38">
        <w:rPr>
          <w:rFonts w:ascii="Times New Roman" w:hAnsi="Times New Roman" w:cs="Times New Roman"/>
          <w:sz w:val="24"/>
          <w:szCs w:val="24"/>
        </w:rPr>
        <w:t>model</w:t>
      </w:r>
      <w:r w:rsidR="006D128D">
        <w:rPr>
          <w:rFonts w:ascii="Times New Roman" w:hAnsi="Times New Roman" w:cs="Times New Roman"/>
          <w:sz w:val="24"/>
          <w:szCs w:val="24"/>
        </w:rPr>
        <w:t xml:space="preserve"> made </w:t>
      </w:r>
      <w:r w:rsidR="007E5E34">
        <w:rPr>
          <w:rFonts w:ascii="Times New Roman" w:hAnsi="Times New Roman" w:cs="Times New Roman"/>
          <w:sz w:val="24"/>
          <w:szCs w:val="24"/>
        </w:rPr>
        <w:t>equivalent</w:t>
      </w:r>
      <w:r w:rsidR="006D128D">
        <w:rPr>
          <w:rFonts w:ascii="Times New Roman" w:hAnsi="Times New Roman" w:cs="Times New Roman"/>
          <w:sz w:val="24"/>
          <w:szCs w:val="24"/>
        </w:rPr>
        <w:t xml:space="preserv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t>
      </w:r>
      <w:r w:rsidR="001F5D07">
        <w:rPr>
          <w:rFonts w:ascii="Times New Roman" w:hAnsi="Times New Roman" w:cs="Times New Roman"/>
          <w:sz w:val="24"/>
          <w:szCs w:val="24"/>
        </w:rPr>
        <w:t>between each object and the</w:t>
      </w:r>
      <w:r w:rsidR="006D128D">
        <w:rPr>
          <w:rFonts w:ascii="Times New Roman" w:hAnsi="Times New Roman" w:cs="Times New Roman"/>
          <w:sz w:val="24"/>
          <w:szCs w:val="24"/>
        </w:rPr>
        <w:t xml:space="preserve"> output unit</w:t>
      </w:r>
      <w:r w:rsidR="007E5E34">
        <w:rPr>
          <w:rFonts w:ascii="Times New Roman" w:hAnsi="Times New Roman" w:cs="Times New Roman"/>
          <w:sz w:val="24"/>
          <w:szCs w:val="24"/>
        </w:rPr>
        <w:t xml:space="preserve">. Crucially, </w:t>
      </w:r>
      <w:r w:rsidR="00003E78">
        <w:rPr>
          <w:rFonts w:ascii="Times New Roman" w:hAnsi="Times New Roman" w:cs="Times New Roman"/>
          <w:sz w:val="24"/>
          <w:szCs w:val="24"/>
        </w:rPr>
        <w:t>these connections instantiate</w:t>
      </w:r>
      <w:r w:rsidR="00700FCC">
        <w:rPr>
          <w:rFonts w:ascii="Times New Roman" w:hAnsi="Times New Roman" w:cs="Times New Roman"/>
          <w:sz w:val="24"/>
          <w:szCs w:val="24"/>
        </w:rPr>
        <w:t>d</w:t>
      </w:r>
      <w:r w:rsidR="00003E78">
        <w:rPr>
          <w:rFonts w:ascii="Times New Roman" w:hAnsi="Times New Roman" w:cs="Times New Roman"/>
          <w:sz w:val="24"/>
          <w:szCs w:val="24"/>
        </w:rPr>
        <w:t xml:space="preserve"> each </w:t>
      </w:r>
      <w:r w:rsidR="000768C5">
        <w:rPr>
          <w:rFonts w:ascii="Times New Roman" w:hAnsi="Times New Roman" w:cs="Times New Roman"/>
          <w:sz w:val="24"/>
          <w:szCs w:val="24"/>
        </w:rPr>
        <w:t>object’s</w:t>
      </w:r>
      <w:r w:rsidR="00003E78">
        <w:rPr>
          <w:rFonts w:ascii="Times New Roman" w:hAnsi="Times New Roman" w:cs="Times New Roman"/>
          <w:sz w:val="24"/>
          <w:szCs w:val="24"/>
        </w:rPr>
        <w:t xml:space="preserve"> association with the machine’s activation</w:t>
      </w:r>
      <w:r w:rsidR="00C6285C">
        <w:rPr>
          <w:rFonts w:ascii="Times New Roman" w:hAnsi="Times New Roman" w:cs="Times New Roman"/>
          <w:sz w:val="24"/>
          <w:szCs w:val="24"/>
        </w:rPr>
        <w:t>.</w:t>
      </w:r>
      <w:r w:rsidR="001C0ADB">
        <w:rPr>
          <w:rFonts w:ascii="Times New Roman" w:hAnsi="Times New Roman" w:cs="Times New Roman"/>
          <w:sz w:val="24"/>
          <w:szCs w:val="24"/>
        </w:rPr>
        <w:t xml:space="preserve"> Stated plainly, the model</w:t>
      </w:r>
      <w:r w:rsidR="00F85C82">
        <w:rPr>
          <w:rFonts w:ascii="Times New Roman" w:hAnsi="Times New Roman" w:cs="Times New Roman"/>
          <w:sz w:val="24"/>
          <w:szCs w:val="24"/>
        </w:rPr>
        <w:t xml:space="preserve">’s responses were based on </w:t>
      </w:r>
      <w:r w:rsidR="001C0ADB">
        <w:rPr>
          <w:rFonts w:ascii="Times New Roman" w:hAnsi="Times New Roman" w:cs="Times New Roman"/>
          <w:sz w:val="24"/>
          <w:szCs w:val="24"/>
        </w:rPr>
        <w:t>a</w:t>
      </w:r>
      <w:r w:rsidR="00537315">
        <w:rPr>
          <w:rFonts w:ascii="Times New Roman" w:hAnsi="Times New Roman" w:cs="Times New Roman"/>
          <w:sz w:val="24"/>
          <w:szCs w:val="24"/>
        </w:rPr>
        <w:t xml:space="preserve"> simple associative “counting” strategy</w:t>
      </w:r>
      <w:r w:rsidR="00F85C82">
        <w:rPr>
          <w:rFonts w:ascii="Times New Roman" w:hAnsi="Times New Roman" w:cs="Times New Roman"/>
          <w:sz w:val="24"/>
          <w:szCs w:val="24"/>
        </w:rPr>
        <w:t xml:space="preserve">. This strategy, in turn, was </w:t>
      </w:r>
      <w:r w:rsidR="00F7422B">
        <w:rPr>
          <w:rFonts w:ascii="Times New Roman" w:hAnsi="Times New Roman" w:cs="Times New Roman"/>
          <w:sz w:val="24"/>
          <w:szCs w:val="24"/>
        </w:rPr>
        <w:t>based on the number of times that a</w:t>
      </w:r>
      <w:r w:rsidR="000B4BFC">
        <w:rPr>
          <w:rFonts w:ascii="Times New Roman" w:hAnsi="Times New Roman" w:cs="Times New Roman"/>
          <w:sz w:val="24"/>
          <w:szCs w:val="24"/>
        </w:rPr>
        <w:t xml:space="preserve"> given </w:t>
      </w:r>
      <w:r w:rsidR="00F7422B">
        <w:rPr>
          <w:rFonts w:ascii="Times New Roman" w:hAnsi="Times New Roman" w:cs="Times New Roman"/>
          <w:sz w:val="24"/>
          <w:szCs w:val="24"/>
        </w:rPr>
        <w:t>object appeared with the blicket effect. As such, because</w:t>
      </w:r>
      <w:r w:rsidR="00537315">
        <w:rPr>
          <w:rFonts w:ascii="Times New Roman" w:hAnsi="Times New Roman" w:cs="Times New Roman"/>
          <w:sz w:val="24"/>
          <w:szCs w:val="24"/>
        </w:rPr>
        <w:t xml:space="preserve"> objects A-D were shown with the “machine’s activation</w:t>
      </w:r>
      <w:r w:rsidR="00F7422B">
        <w:rPr>
          <w:rFonts w:ascii="Times New Roman" w:hAnsi="Times New Roman" w:cs="Times New Roman"/>
          <w:sz w:val="24"/>
          <w:szCs w:val="24"/>
        </w:rPr>
        <w:t xml:space="preserve">” (i.e., the </w:t>
      </w:r>
      <w:r w:rsidR="00BE591E">
        <w:rPr>
          <w:rFonts w:ascii="Times New Roman" w:hAnsi="Times New Roman" w:cs="Times New Roman"/>
          <w:sz w:val="24"/>
          <w:szCs w:val="24"/>
        </w:rPr>
        <w:t xml:space="preserve">output </w:t>
      </w:r>
      <w:r w:rsidR="00F7422B">
        <w:rPr>
          <w:rFonts w:ascii="Times New Roman" w:hAnsi="Times New Roman" w:cs="Times New Roman"/>
          <w:sz w:val="24"/>
          <w:szCs w:val="24"/>
        </w:rPr>
        <w:t>of the output unit)</w:t>
      </w:r>
      <w:r w:rsidR="00537315">
        <w:rPr>
          <w:rFonts w:ascii="Times New Roman" w:hAnsi="Times New Roman" w:cs="Times New Roman"/>
          <w:sz w:val="24"/>
          <w:szCs w:val="24"/>
        </w:rPr>
        <w:t xml:space="preserve"> an equal number of </w:t>
      </w:r>
      <w:r w:rsidR="00F7422B">
        <w:rPr>
          <w:rFonts w:ascii="Times New Roman" w:hAnsi="Times New Roman" w:cs="Times New Roman"/>
          <w:sz w:val="24"/>
          <w:szCs w:val="24"/>
        </w:rPr>
        <w:t>times</w:t>
      </w:r>
      <w:r w:rsidR="00537315">
        <w:rPr>
          <w:rFonts w:ascii="Times New Roman" w:hAnsi="Times New Roman" w:cs="Times New Roman"/>
          <w:sz w:val="24"/>
          <w:szCs w:val="24"/>
        </w:rPr>
        <w:t xml:space="preserve"> in the control trials of the backwards blocking condition, </w:t>
      </w:r>
      <w:r w:rsidR="00F7422B">
        <w:rPr>
          <w:rFonts w:ascii="Times New Roman" w:hAnsi="Times New Roman" w:cs="Times New Roman"/>
          <w:sz w:val="24"/>
          <w:szCs w:val="24"/>
        </w:rPr>
        <w:t>the strength of the association</w:t>
      </w:r>
      <w:r w:rsidR="00537315">
        <w:rPr>
          <w:rFonts w:ascii="Times New Roman" w:hAnsi="Times New Roman" w:cs="Times New Roman"/>
          <w:sz w:val="24"/>
          <w:szCs w:val="24"/>
        </w:rPr>
        <w:t xml:space="preserve"> between each object and the machine’s activation was equivalent</w:t>
      </w:r>
      <w:r w:rsidR="00F7422B">
        <w:rPr>
          <w:rFonts w:ascii="Times New Roman" w:hAnsi="Times New Roman" w:cs="Times New Roman"/>
          <w:sz w:val="24"/>
          <w:szCs w:val="24"/>
        </w:rPr>
        <w:t>.</w:t>
      </w:r>
      <w:r w:rsidR="00C6285C">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responses </w:t>
      </w:r>
      <w:r w:rsidR="00990C8C">
        <w:rPr>
          <w:rFonts w:ascii="Times New Roman" w:hAnsi="Times New Roman" w:cs="Times New Roman"/>
          <w:sz w:val="24"/>
          <w:szCs w:val="24"/>
        </w:rPr>
        <w:t xml:space="preserve">mostly matched </w:t>
      </w:r>
      <w:r w:rsidR="00105923">
        <w:rPr>
          <w:rFonts w:ascii="Times New Roman" w:hAnsi="Times New Roman" w:cs="Times New Roman"/>
          <w:sz w:val="24"/>
          <w:szCs w:val="24"/>
        </w:rPr>
        <w:t>the</w:t>
      </w:r>
      <w:r w:rsidR="00BE591E">
        <w:rPr>
          <w:rFonts w:ascii="Times New Roman" w:hAnsi="Times New Roman" w:cs="Times New Roman"/>
          <w:sz w:val="24"/>
          <w:szCs w:val="24"/>
        </w:rPr>
        <w:t xml:space="preserve"> model’s</w:t>
      </w:r>
      <w:r w:rsidR="00105923">
        <w:rPr>
          <w:rFonts w:ascii="Times New Roman" w:hAnsi="Times New Roman" w:cs="Times New Roman"/>
          <w:sz w:val="24"/>
          <w:szCs w:val="24"/>
        </w:rPr>
        <w:t xml:space="preserve"> predictions, this suggest</w:t>
      </w:r>
      <w:r w:rsidR="00BE591E">
        <w:rPr>
          <w:rFonts w:ascii="Times New Roman" w:hAnsi="Times New Roman" w:cs="Times New Roman"/>
          <w:sz w:val="24"/>
          <w:szCs w:val="24"/>
        </w:rPr>
        <w:t>s</w:t>
      </w:r>
      <w:r w:rsidR="00105923">
        <w:rPr>
          <w:rFonts w:ascii="Times New Roman" w:hAnsi="Times New Roman" w:cs="Times New Roman"/>
          <w:sz w:val="24"/>
          <w:szCs w:val="24"/>
        </w:rPr>
        <w:t xml:space="preserve"> that</w:t>
      </w:r>
      <w:r w:rsidR="00C20A38">
        <w:rPr>
          <w:rFonts w:ascii="Times New Roman" w:hAnsi="Times New Roman" w:cs="Times New Roman"/>
          <w:sz w:val="24"/>
          <w:szCs w:val="24"/>
        </w:rPr>
        <w:t xml:space="preserve"> in those cases in which children’s responses were better explained by the connectionist model than by the Bayesian model</w:t>
      </w:r>
      <w:r w:rsidR="00105923">
        <w:rPr>
          <w:rFonts w:ascii="Times New Roman" w:hAnsi="Times New Roman" w:cs="Times New Roman"/>
          <w:sz w:val="24"/>
          <w:szCs w:val="24"/>
        </w:rPr>
        <w:t xml:space="preserve"> children </w:t>
      </w:r>
      <w:r w:rsidR="00BE591E">
        <w:rPr>
          <w:rFonts w:ascii="Times New Roman" w:hAnsi="Times New Roman" w:cs="Times New Roman"/>
          <w:sz w:val="24"/>
          <w:szCs w:val="24"/>
        </w:rPr>
        <w:t>relied on a</w:t>
      </w:r>
      <w:r w:rsidR="00105923">
        <w:rPr>
          <w:rFonts w:ascii="Times New Roman" w:hAnsi="Times New Roman" w:cs="Times New Roman"/>
          <w:sz w:val="24"/>
          <w:szCs w:val="24"/>
        </w:rPr>
        <w:t xml:space="preserve"> similar </w:t>
      </w:r>
      <w:r w:rsidR="008873E0">
        <w:rPr>
          <w:rFonts w:ascii="Times New Roman" w:hAnsi="Times New Roman" w:cs="Times New Roman"/>
          <w:sz w:val="24"/>
          <w:szCs w:val="24"/>
        </w:rPr>
        <w:t xml:space="preserve">associative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p>
    <w:p w14:paraId="43075410" w14:textId="7BB3C6C0" w:rsidR="00F35BCA" w:rsidRDefault="00910DF4" w:rsidP="0010651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Data from the current study</w:t>
      </w:r>
      <w:r w:rsidR="00106515" w:rsidRPr="00106515">
        <w:rPr>
          <w:rFonts w:ascii="Times New Roman" w:hAnsi="Times New Roman" w:cs="Times New Roman"/>
          <w:sz w:val="24"/>
          <w:szCs w:val="24"/>
        </w:rPr>
        <w:t xml:space="preserve"> </w:t>
      </w:r>
      <w:proofErr w:type="gramStart"/>
      <w:r w:rsidR="00106515" w:rsidRPr="00106515">
        <w:rPr>
          <w:rFonts w:ascii="Times New Roman" w:hAnsi="Times New Roman" w:cs="Times New Roman"/>
          <w:sz w:val="24"/>
          <w:szCs w:val="24"/>
        </w:rPr>
        <w:t>align</w:t>
      </w:r>
      <w:proofErr w:type="gramEnd"/>
      <w:r w:rsidR="00106515" w:rsidRPr="00106515">
        <w:rPr>
          <w:rFonts w:ascii="Times New Roman" w:hAnsi="Times New Roman" w:cs="Times New Roman"/>
          <w:sz w:val="24"/>
          <w:szCs w:val="24"/>
        </w:rPr>
        <w:t xml:space="preserve"> with the idea that children's reasoning about events is influenced by the level of strain on their information processing capacities.</w:t>
      </w:r>
      <w:r w:rsidR="00106515">
        <w:rPr>
          <w:rFonts w:ascii="Times New Roman" w:hAnsi="Times New Roman" w:cs="Times New Roman"/>
          <w:sz w:val="24"/>
          <w:szCs w:val="24"/>
        </w:rPr>
        <w:t xml:space="preserve"> Specifically, the current set of findings is consistent with a large body of research that indicates that despite a tendency to process</w:t>
      </w:r>
      <w:r w:rsidR="00016CD0">
        <w:rPr>
          <w:rFonts w:ascii="Times New Roman" w:hAnsi="Times New Roman" w:cs="Times New Roman"/>
          <w:sz w:val="24"/>
          <w:szCs w:val="24"/>
        </w:rPr>
        <w:t xml:space="preserve"> information at </w:t>
      </w:r>
      <w:r w:rsidR="00106515">
        <w:rPr>
          <w:rFonts w:ascii="Times New Roman" w:hAnsi="Times New Roman" w:cs="Times New Roman"/>
          <w:sz w:val="24"/>
          <w:szCs w:val="24"/>
        </w:rPr>
        <w:t>the highest possible level (e.g., Cohen et al., 2002)</w:t>
      </w:r>
      <w:r w:rsidR="00016CD0">
        <w:rPr>
          <w:rFonts w:ascii="Times New Roman" w:hAnsi="Times New Roman" w:cs="Times New Roman"/>
          <w:sz w:val="24"/>
          <w:szCs w:val="24"/>
        </w:rPr>
        <w:t xml:space="preserve">, </w:t>
      </w:r>
      <w:r w:rsidR="00106515">
        <w:rPr>
          <w:rFonts w:ascii="Times New Roman" w:hAnsi="Times New Roman" w:cs="Times New Roman"/>
          <w:sz w:val="24"/>
          <w:szCs w:val="24"/>
        </w:rPr>
        <w:t>when tasks exceed children’s information-processing abilities</w:t>
      </w:r>
      <w:r w:rsidR="00006280">
        <w:rPr>
          <w:rFonts w:ascii="Times New Roman" w:hAnsi="Times New Roman" w:cs="Times New Roman"/>
          <w:sz w:val="24"/>
          <w:szCs w:val="24"/>
        </w:rPr>
        <w:t xml:space="preserve">, </w:t>
      </w:r>
      <w:r w:rsidR="00106515" w:rsidRPr="00106515">
        <w:rPr>
          <w:rFonts w:ascii="Times New Roman" w:hAnsi="Times New Roman" w:cs="Times New Roman"/>
          <w:sz w:val="24"/>
          <w:szCs w:val="24"/>
        </w:rPr>
        <w:t>they resort to lower-level processing and less sophisticated strategies</w:t>
      </w:r>
      <w:r w:rsidR="00106515">
        <w:rPr>
          <w:rFonts w:ascii="Times New Roman" w:hAnsi="Times New Roman" w:cs="Times New Roman"/>
          <w:sz w:val="24"/>
          <w:szCs w:val="24"/>
        </w:rPr>
        <w:t xml:space="preserve"> and cognitive mechanisms such as associative learning</w:t>
      </w:r>
      <w:r w:rsidR="00006280">
        <w:rPr>
          <w:rFonts w:ascii="Times New Roman" w:hAnsi="Times New Roman" w:cs="Times New Roman"/>
          <w:sz w:val="24"/>
          <w:szCs w:val="24"/>
        </w:rPr>
        <w:t>.</w:t>
      </w:r>
      <w:r w:rsidR="00124C75">
        <w:rPr>
          <w:rFonts w:ascii="Times New Roman" w:hAnsi="Times New Roman" w:cs="Times New Roman"/>
          <w:sz w:val="24"/>
          <w:szCs w:val="24"/>
        </w:rPr>
        <w:t xml:space="preserve"> A </w:t>
      </w:r>
      <w:r w:rsidR="00124C75">
        <w:rPr>
          <w:rFonts w:ascii="Times New Roman" w:hAnsi="Times New Roman" w:cs="Times New Roman"/>
          <w:sz w:val="24"/>
          <w:szCs w:val="24"/>
        </w:rPr>
        <w:lastRenderedPageBreak/>
        <w:t xml:space="preserve">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w:t>
      </w:r>
    </w:p>
    <w:p w14:paraId="371040C5" w14:textId="4E126053" w:rsidR="00DB39B4" w:rsidRDefault="005D2AF9"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Before closing, some potential criticisms are worth noting. First, we</w:t>
      </w:r>
      <w:r w:rsidR="007A088F">
        <w:rPr>
          <w:rFonts w:ascii="Times New Roman" w:hAnsi="Times New Roman" w:cs="Times New Roman"/>
          <w:sz w:val="24"/>
          <w:szCs w:val="24"/>
        </w:rPr>
        <w:t xml:space="preserv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w:t>
      </w:r>
      <w:r>
        <w:rPr>
          <w:rFonts w:ascii="Times New Roman" w:hAnsi="Times New Roman" w:cs="Times New Roman"/>
          <w:sz w:val="24"/>
          <w:szCs w:val="24"/>
        </w:rPr>
        <w:t xml:space="preserve">that there are no contexts in </w:t>
      </w:r>
      <w:r w:rsidR="00910DF4">
        <w:rPr>
          <w:rFonts w:ascii="Times New Roman" w:hAnsi="Times New Roman" w:cs="Times New Roman"/>
          <w:sz w:val="24"/>
          <w:szCs w:val="24"/>
        </w:rPr>
        <w:t>which</w:t>
      </w:r>
      <w:r w:rsidR="006E2753">
        <w:rPr>
          <w:rFonts w:ascii="Times New Roman" w:hAnsi="Times New Roman" w:cs="Times New Roman"/>
          <w:sz w:val="24"/>
          <w:szCs w:val="24"/>
        </w:rPr>
        <w:t xml:space="preserve"> the balance of</w:t>
      </w:r>
      <w:r>
        <w:rPr>
          <w:rFonts w:ascii="Times New Roman" w:hAnsi="Times New Roman" w:cs="Times New Roman"/>
          <w:sz w:val="24"/>
          <w:szCs w:val="24"/>
        </w:rPr>
        <w:t xml:space="preserve"> associative processing to Bayesian inference can be flipped</w:t>
      </w:r>
      <w:r w:rsidR="006E2753">
        <w:rPr>
          <w:rFonts w:ascii="Times New Roman" w:hAnsi="Times New Roman" w:cs="Times New Roman"/>
          <w:sz w:val="24"/>
          <w:szCs w:val="24"/>
        </w:rPr>
        <w:t xml:space="preserve">. </w:t>
      </w:r>
      <w:r w:rsidR="00FB5BFA">
        <w:rPr>
          <w:rFonts w:ascii="Times New Roman" w:hAnsi="Times New Roman" w:cs="Times New Roman"/>
          <w:sz w:val="24"/>
          <w:szCs w:val="24"/>
        </w:rPr>
        <w:t>I</w:t>
      </w:r>
      <w:r w:rsidR="004702D1">
        <w:rPr>
          <w:rFonts w:ascii="Times New Roman" w:hAnsi="Times New Roman" w:cs="Times New Roman"/>
          <w:sz w:val="24"/>
          <w:szCs w:val="24"/>
        </w:rPr>
        <w:t>n</w:t>
      </w:r>
      <w:r w:rsidR="00FB5BFA">
        <w:rPr>
          <w:rFonts w:ascii="Times New Roman" w:hAnsi="Times New Roman" w:cs="Times New Roman"/>
          <w:sz w:val="24"/>
          <w:szCs w:val="24"/>
        </w:rPr>
        <w:t xml:space="preserve"> the present study, children </w:t>
      </w:r>
      <w:r w:rsidR="00D66DD2">
        <w:rPr>
          <w:rFonts w:ascii="Times New Roman" w:hAnsi="Times New Roman" w:cs="Times New Roman"/>
          <w:sz w:val="24"/>
          <w:szCs w:val="24"/>
        </w:rPr>
        <w:t xml:space="preserve">mostly relied on associative processing and minimally on Bayesian inference, but it is possible that </w:t>
      </w:r>
      <w:r w:rsidR="00913D52">
        <w:rPr>
          <w:rFonts w:ascii="Times New Roman" w:hAnsi="Times New Roman" w:cs="Times New Roman"/>
          <w:sz w:val="24"/>
          <w:szCs w:val="24"/>
        </w:rPr>
        <w:t>in the right situation</w:t>
      </w:r>
      <w:r w:rsidR="00D66DD2">
        <w:rPr>
          <w:rFonts w:ascii="Times New Roman" w:hAnsi="Times New Roman" w:cs="Times New Roman"/>
          <w:sz w:val="24"/>
          <w:szCs w:val="24"/>
        </w:rPr>
        <w:t xml:space="preserve"> children would mostly rely on Bayesian inference and minimally on associative processing.</w:t>
      </w:r>
      <w:r>
        <w:rPr>
          <w:rFonts w:ascii="Times New Roman" w:hAnsi="Times New Roman" w:cs="Times New Roman"/>
          <w:sz w:val="24"/>
          <w:szCs w:val="24"/>
        </w:rPr>
        <w:t xml:space="preserve"> </w:t>
      </w:r>
      <w:r w:rsidR="007A088F">
        <w:rPr>
          <w:rFonts w:ascii="Times New Roman" w:hAnsi="Times New Roman" w:cs="Times New Roman"/>
          <w:sz w:val="24"/>
          <w:szCs w:val="24"/>
        </w:rPr>
        <w:t xml:space="preserve">For example, if participants assumed that blickets were </w:t>
      </w:r>
      <w:r w:rsidR="00635E44">
        <w:rPr>
          <w:rFonts w:ascii="Times New Roman" w:hAnsi="Times New Roman" w:cs="Times New Roman"/>
          <w:sz w:val="24"/>
          <w:szCs w:val="24"/>
        </w:rPr>
        <w:t>rare in</w:t>
      </w:r>
      <w:r w:rsidR="007A088F">
        <w:rPr>
          <w:rFonts w:ascii="Times New Roman" w:hAnsi="Times New Roman" w:cs="Times New Roman"/>
          <w:sz w:val="24"/>
          <w:szCs w:val="24"/>
        </w:rPr>
        <w:t xml:space="preserve"> the present context</w:t>
      </w:r>
      <w:r w:rsidR="00BA4C8F">
        <w:rPr>
          <w:rFonts w:ascii="Times New Roman" w:hAnsi="Times New Roman" w:cs="Times New Roman"/>
          <w:sz w:val="24"/>
          <w:szCs w:val="24"/>
        </w:rPr>
        <w:t xml:space="preserve">, </w:t>
      </w:r>
      <w:r w:rsidR="007A088F">
        <w:rPr>
          <w:rFonts w:ascii="Times New Roman" w:hAnsi="Times New Roman" w:cs="Times New Roman"/>
          <w:sz w:val="24"/>
          <w:szCs w:val="24"/>
        </w:rPr>
        <w:t xml:space="preserve">then participants should be </w:t>
      </w:r>
      <w:r w:rsidR="00BA4C8F">
        <w:rPr>
          <w:rFonts w:ascii="Times New Roman" w:hAnsi="Times New Roman" w:cs="Times New Roman"/>
          <w:i/>
          <w:iCs/>
          <w:sz w:val="24"/>
          <w:szCs w:val="24"/>
        </w:rPr>
        <w:t>more</w:t>
      </w:r>
      <w:r w:rsidR="00BA4C8F">
        <w:rPr>
          <w:rFonts w:ascii="Times New Roman" w:hAnsi="Times New Roman" w:cs="Times New Roman"/>
          <w:sz w:val="24"/>
          <w:szCs w:val="24"/>
        </w:rPr>
        <w:t xml:space="preserve"> </w:t>
      </w:r>
      <w:r w:rsidR="007A088F">
        <w:rPr>
          <w:rFonts w:ascii="Times New Roman" w:hAnsi="Times New Roman" w:cs="Times New Roman"/>
          <w:sz w:val="24"/>
          <w:szCs w:val="24"/>
        </w:rPr>
        <w:t>likely to block redundant causes</w:t>
      </w:r>
      <w:r w:rsidR="00042541">
        <w:rPr>
          <w:rFonts w:ascii="Times New Roman" w:hAnsi="Times New Roman" w:cs="Times New Roman"/>
          <w:sz w:val="24"/>
          <w:szCs w:val="24"/>
        </w:rPr>
        <w:t xml:space="preserve">; in other words, participants should be </w:t>
      </w:r>
      <w:r w:rsidR="00BA4C8F">
        <w:rPr>
          <w:rFonts w:ascii="Times New Roman" w:hAnsi="Times New Roman" w:cs="Times New Roman"/>
          <w:i/>
          <w:iCs/>
          <w:sz w:val="24"/>
          <w:szCs w:val="24"/>
        </w:rPr>
        <w:t xml:space="preserve">less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p>
    <w:p w14:paraId="1C0895DA" w14:textId="13A69DDE" w:rsidR="00335B43" w:rsidRPr="00F6371E" w:rsidRDefault="00335B43"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w:t>
      </w:r>
      <w:r w:rsidR="00563897">
        <w:rPr>
          <w:rFonts w:ascii="Times New Roman" w:hAnsi="Times New Roman" w:cs="Times New Roman"/>
          <w:sz w:val="24"/>
          <w:szCs w:val="24"/>
        </w:rPr>
        <w:t>second</w:t>
      </w:r>
      <w:r w:rsidR="00635E44">
        <w:rPr>
          <w:rFonts w:ascii="Times New Roman" w:hAnsi="Times New Roman" w:cs="Times New Roman"/>
          <w:sz w:val="24"/>
          <w:szCs w:val="24"/>
        </w:rPr>
        <w:t xml:space="preserve"> </w:t>
      </w:r>
      <w:r>
        <w:rPr>
          <w:rFonts w:ascii="Times New Roman" w:hAnsi="Times New Roman" w:cs="Times New Roman"/>
          <w:sz w:val="24"/>
          <w:szCs w:val="24"/>
        </w:rPr>
        <w:t xml:space="preserve">criticism concerns </w:t>
      </w:r>
      <w:r w:rsidRPr="00335B43">
        <w:rPr>
          <w:rFonts w:ascii="Times New Roman" w:hAnsi="Times New Roman" w:cs="Times New Roman"/>
          <w:sz w:val="24"/>
          <w:szCs w:val="24"/>
        </w:rPr>
        <w:t>the artificial nature of the paradigm</w:t>
      </w:r>
      <w:r w:rsidR="0001603A">
        <w:rPr>
          <w:rFonts w:ascii="Times New Roman" w:hAnsi="Times New Roman" w:cs="Times New Roman"/>
          <w:sz w:val="24"/>
          <w:szCs w:val="24"/>
        </w:rPr>
        <w:t xml:space="preserve"> used here</w:t>
      </w:r>
      <w:r w:rsidR="003C6571">
        <w:rPr>
          <w:rFonts w:ascii="Times New Roman" w:hAnsi="Times New Roman" w:cs="Times New Roman"/>
          <w:sz w:val="24"/>
          <w:szCs w:val="24"/>
        </w:rPr>
        <w:t>, which was necessitate</w:t>
      </w:r>
      <w:r w:rsidR="0001603A">
        <w:rPr>
          <w:rFonts w:ascii="Times New Roman" w:hAnsi="Times New Roman" w:cs="Times New Roman"/>
          <w:sz w:val="24"/>
          <w:szCs w:val="24"/>
        </w:rPr>
        <w:t>d</w:t>
      </w:r>
      <w:r w:rsidR="003C6571">
        <w:rPr>
          <w:rFonts w:ascii="Times New Roman" w:hAnsi="Times New Roman" w:cs="Times New Roman"/>
          <w:sz w:val="24"/>
          <w:szCs w:val="24"/>
        </w:rPr>
        <w:t xml:space="preserve"> by the</w:t>
      </w:r>
      <w:r w:rsidR="004D063C">
        <w:rPr>
          <w:rFonts w:ascii="Times New Roman" w:hAnsi="Times New Roman" w:cs="Times New Roman"/>
          <w:sz w:val="24"/>
          <w:szCs w:val="24"/>
        </w:rPr>
        <w:t xml:space="preserve"> COVID-19</w:t>
      </w:r>
      <w:r w:rsidR="003C6571">
        <w:rPr>
          <w:rFonts w:ascii="Times New Roman" w:hAnsi="Times New Roman" w:cs="Times New Roman"/>
          <w:sz w:val="24"/>
          <w:szCs w:val="24"/>
        </w:rPr>
        <w:t xml:space="preserve"> pandemic. </w:t>
      </w:r>
      <w:r w:rsidR="00B33091">
        <w:rPr>
          <w:rFonts w:ascii="Times New Roman" w:hAnsi="Times New Roman" w:cs="Times New Roman"/>
          <w:sz w:val="24"/>
          <w:szCs w:val="24"/>
        </w:rPr>
        <w:t xml:space="preserve">Testing remotely on a computer screen </w:t>
      </w:r>
      <w:r w:rsidR="003C6571" w:rsidRPr="00335B43">
        <w:rPr>
          <w:rFonts w:ascii="Times New Roman" w:hAnsi="Times New Roman" w:cs="Times New Roman"/>
          <w:sz w:val="24"/>
          <w:szCs w:val="24"/>
        </w:rPr>
        <w:t>may</w:t>
      </w:r>
      <w:r>
        <w:rPr>
          <w:rFonts w:ascii="Times New Roman" w:hAnsi="Times New Roman" w:cs="Times New Roman"/>
          <w:sz w:val="24"/>
          <w:szCs w:val="24"/>
        </w:rPr>
        <w:t xml:space="preserve"> have introduced </w:t>
      </w:r>
      <w:r w:rsidRPr="00335B43">
        <w:rPr>
          <w:rFonts w:ascii="Times New Roman" w:hAnsi="Times New Roman" w:cs="Times New Roman"/>
          <w:sz w:val="24"/>
          <w:szCs w:val="24"/>
        </w:rPr>
        <w:t xml:space="preserve">a level of noise in the data that is fundamentally different than testing </w:t>
      </w:r>
      <w:r w:rsidR="001C0543">
        <w:rPr>
          <w:rFonts w:ascii="Times New Roman" w:hAnsi="Times New Roman" w:cs="Times New Roman"/>
          <w:sz w:val="24"/>
          <w:szCs w:val="24"/>
        </w:rPr>
        <w:t>in person</w:t>
      </w:r>
      <w:r w:rsidRPr="00335B43">
        <w:rPr>
          <w:rFonts w:ascii="Times New Roman" w:hAnsi="Times New Roman" w:cs="Times New Roman"/>
          <w:sz w:val="24"/>
          <w:szCs w:val="24"/>
        </w:rPr>
        <w:t xml:space="preserve"> with real objects.</w:t>
      </w:r>
      <w:r w:rsidR="003C6571">
        <w:rPr>
          <w:rFonts w:ascii="Times New Roman" w:hAnsi="Times New Roman" w:cs="Times New Roman"/>
          <w:sz w:val="24"/>
          <w:szCs w:val="24"/>
        </w:rPr>
        <w:t xml:space="preserve"> Future studies </w:t>
      </w:r>
      <w:r w:rsidR="001C0543">
        <w:rPr>
          <w:rFonts w:ascii="Times New Roman" w:hAnsi="Times New Roman" w:cs="Times New Roman"/>
          <w:sz w:val="24"/>
          <w:szCs w:val="24"/>
        </w:rPr>
        <w:t>should replicate our study</w:t>
      </w:r>
      <w:r w:rsidR="003C6571">
        <w:rPr>
          <w:rFonts w:ascii="Times New Roman" w:hAnsi="Times New Roman" w:cs="Times New Roman"/>
          <w:sz w:val="24"/>
          <w:szCs w:val="24"/>
        </w:rPr>
        <w:t xml:space="preserve">. If </w:t>
      </w:r>
      <w:r w:rsidR="00297B05">
        <w:rPr>
          <w:rFonts w:ascii="Times New Roman" w:hAnsi="Times New Roman" w:cs="Times New Roman"/>
          <w:sz w:val="24"/>
          <w:szCs w:val="24"/>
        </w:rPr>
        <w:t>such a study revealed that</w:t>
      </w:r>
      <w:r w:rsidR="003C6571">
        <w:rPr>
          <w:rFonts w:ascii="Times New Roman" w:hAnsi="Times New Roman" w:cs="Times New Roman"/>
          <w:sz w:val="24"/>
          <w:szCs w:val="24"/>
        </w:rPr>
        <w:t xml:space="preserve"> participants performed more normatively than associatively in </w:t>
      </w:r>
      <w:r w:rsidR="00297B05">
        <w:rPr>
          <w:rFonts w:ascii="Times New Roman" w:hAnsi="Times New Roman" w:cs="Times New Roman"/>
          <w:sz w:val="24"/>
          <w:szCs w:val="24"/>
        </w:rPr>
        <w:t>person</w:t>
      </w:r>
      <w:r w:rsidR="003C6571">
        <w:rPr>
          <w:rFonts w:ascii="Times New Roman" w:hAnsi="Times New Roman" w:cs="Times New Roman"/>
          <w:sz w:val="24"/>
          <w:szCs w:val="24"/>
        </w:rPr>
        <w:t>, this would suggest that children’s normative inferences may not be as robust as originally thought</w:t>
      </w:r>
      <w:r w:rsidR="00297B05">
        <w:rPr>
          <w:rFonts w:ascii="Times New Roman" w:hAnsi="Times New Roman" w:cs="Times New Roman"/>
          <w:sz w:val="24"/>
          <w:szCs w:val="24"/>
        </w:rPr>
        <w:t>—it is present when tested in person but nearly absent when tested on a computer.</w:t>
      </w:r>
      <w:r w:rsidR="003C6571">
        <w:rPr>
          <w:rFonts w:ascii="Times New Roman" w:hAnsi="Times New Roman" w:cs="Times New Roman"/>
          <w:sz w:val="24"/>
          <w:szCs w:val="24"/>
        </w:rPr>
        <w:t xml:space="preserve"> </w:t>
      </w:r>
      <w:r w:rsidR="00297B05">
        <w:rPr>
          <w:rFonts w:ascii="Times New Roman" w:hAnsi="Times New Roman" w:cs="Times New Roman"/>
          <w:sz w:val="24"/>
          <w:szCs w:val="24"/>
        </w:rPr>
        <w:t xml:space="preserve">Such a finding would be interesting </w:t>
      </w:r>
      <w:r w:rsidR="00A831AE">
        <w:rPr>
          <w:rFonts w:ascii="Times New Roman" w:hAnsi="Times New Roman" w:cs="Times New Roman"/>
          <w:sz w:val="24"/>
          <w:szCs w:val="24"/>
        </w:rPr>
        <w:t xml:space="preserve">regardless </w:t>
      </w:r>
      <w:r w:rsidR="00297B05">
        <w:rPr>
          <w:rFonts w:ascii="Times New Roman" w:hAnsi="Times New Roman" w:cs="Times New Roman"/>
          <w:sz w:val="24"/>
          <w:szCs w:val="24"/>
        </w:rPr>
        <w:t xml:space="preserve">because it </w:t>
      </w:r>
      <w:r w:rsidR="00360842">
        <w:rPr>
          <w:rFonts w:ascii="Times New Roman" w:hAnsi="Times New Roman" w:cs="Times New Roman"/>
          <w:sz w:val="24"/>
          <w:szCs w:val="24"/>
        </w:rPr>
        <w:t>would add nuance to the literature on children’s causal inferences.</w:t>
      </w:r>
      <w:r w:rsidRPr="00335B43">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637CE92" w:rsidR="009F49FF" w:rsidRDefault="00BE5B00" w:rsidP="000950C3">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w:t>
      </w:r>
      <w:r w:rsidR="00263FD4">
        <w:rPr>
          <w:rFonts w:ascii="Times New Roman" w:hAnsi="Times New Roman" w:cs="Times New Roman"/>
          <w:color w:val="000000" w:themeColor="text1"/>
          <w:sz w:val="24"/>
          <w:szCs w:val="24"/>
        </w:rPr>
        <w:t xml:space="preserve"> study</w:t>
      </w:r>
      <w:r w:rsidR="000950C3" w:rsidRPr="007A3FAE">
        <w:rPr>
          <w:rFonts w:ascii="Times New Roman" w:hAnsi="Times New Roman" w:cs="Times New Roman"/>
          <w:color w:val="000000" w:themeColor="text1"/>
          <w:sz w:val="24"/>
          <w:szCs w:val="24"/>
        </w:rPr>
        <w:t xml:space="preserve"> </w:t>
      </w:r>
      <w:r w:rsidR="00BD2B9B" w:rsidRPr="007A3FAE">
        <w:rPr>
          <w:rFonts w:ascii="Times New Roman" w:hAnsi="Times New Roman" w:cs="Times New Roman"/>
          <w:color w:val="000000" w:themeColor="text1"/>
          <w:sz w:val="24"/>
          <w:szCs w:val="24"/>
        </w:rPr>
        <w:t>constitutes</w:t>
      </w:r>
      <w:r w:rsidR="000950C3" w:rsidRPr="007A3FAE">
        <w:rPr>
          <w:rFonts w:ascii="Times New Roman" w:hAnsi="Times New Roman" w:cs="Times New Roman"/>
          <w:color w:val="000000" w:themeColor="text1"/>
          <w:sz w:val="24"/>
          <w:szCs w:val="24"/>
        </w:rPr>
        <w:t xml:space="preserve"> one of the first systematic attempts to examine </w:t>
      </w:r>
      <w:r w:rsidR="00681EF8">
        <w:rPr>
          <w:rFonts w:ascii="Times New Roman" w:hAnsi="Times New Roman" w:cs="Times New Roman"/>
          <w:color w:val="000000" w:themeColor="text1"/>
          <w:sz w:val="24"/>
          <w:szCs w:val="24"/>
        </w:rPr>
        <w:t>backwards blocking</w:t>
      </w:r>
      <w:r w:rsidR="000950C3">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sidR="000950C3">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sidR="000950C3">
        <w:rPr>
          <w:rFonts w:ascii="Times New Roman" w:hAnsi="Times New Roman" w:cs="Times New Roman"/>
          <w:color w:val="000000" w:themeColor="text1"/>
          <w:sz w:val="24"/>
          <w:szCs w:val="24"/>
        </w:rPr>
        <w:t xml:space="preserve"> </w:t>
      </w:r>
      <w:r w:rsidR="000950C3" w:rsidRPr="007A3FAE">
        <w:rPr>
          <w:rFonts w:ascii="Times New Roman" w:hAnsi="Times New Roman" w:cs="Times New Roman"/>
          <w:color w:val="000000" w:themeColor="text1"/>
          <w:sz w:val="24"/>
          <w:szCs w:val="24"/>
        </w:rPr>
        <w:t xml:space="preserve">in the context of </w:t>
      </w:r>
      <w:r w:rsidR="005C0D78">
        <w:rPr>
          <w:rFonts w:ascii="Times New Roman" w:hAnsi="Times New Roman" w:cs="Times New Roman"/>
          <w:color w:val="000000" w:themeColor="text1"/>
          <w:sz w:val="24"/>
          <w:szCs w:val="24"/>
        </w:rPr>
        <w:t xml:space="preserve">multiple </w:t>
      </w:r>
      <w:r w:rsidR="00263D2E">
        <w:rPr>
          <w:rFonts w:ascii="Times New Roman" w:hAnsi="Times New Roman" w:cs="Times New Roman"/>
          <w:color w:val="000000" w:themeColor="text1"/>
          <w:sz w:val="24"/>
          <w:szCs w:val="24"/>
        </w:rPr>
        <w:t xml:space="preserve">three and four </w:t>
      </w:r>
      <w:r w:rsidR="005C0D78">
        <w:rPr>
          <w:rFonts w:ascii="Times New Roman" w:hAnsi="Times New Roman" w:cs="Times New Roman"/>
          <w:color w:val="000000" w:themeColor="text1"/>
          <w:sz w:val="24"/>
          <w:szCs w:val="24"/>
        </w:rPr>
        <w:t>candidate causes</w:t>
      </w:r>
      <w:r w:rsidR="000950C3"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w:t>
      </w:r>
      <w:r w:rsidR="00421050">
        <w:rPr>
          <w:rFonts w:ascii="Times New Roman" w:hAnsi="Times New Roman" w:cs="Times New Roman"/>
          <w:color w:val="000000" w:themeColor="text1"/>
          <w:sz w:val="24"/>
          <w:szCs w:val="24"/>
        </w:rPr>
        <w:t>people</w:t>
      </w:r>
      <w:r w:rsidR="00482295">
        <w:rPr>
          <w:rFonts w:ascii="Times New Roman" w:hAnsi="Times New Roman" w:cs="Times New Roman"/>
          <w:color w:val="000000" w:themeColor="text1"/>
          <w:sz w:val="24"/>
          <w:szCs w:val="24"/>
        </w:rPr>
        <w:t xml:space="preserve"> </w:t>
      </w:r>
      <w:r w:rsidR="00482295">
        <w:rPr>
          <w:rFonts w:ascii="Times New Roman" w:hAnsi="Times New Roman" w:cs="Times New Roman"/>
          <w:color w:val="000000" w:themeColor="text1"/>
          <w:sz w:val="24"/>
          <w:szCs w:val="24"/>
        </w:rPr>
        <w:lastRenderedPageBreak/>
        <w:t>reason about causal events is Bayesian inference</w:t>
      </w:r>
      <w:r w:rsidR="000950C3" w:rsidRPr="007A3FAE">
        <w:rPr>
          <w:rFonts w:ascii="Times New Roman" w:hAnsi="Times New Roman" w:cs="Times New Roman"/>
          <w:color w:val="000000" w:themeColor="text1"/>
          <w:sz w:val="24"/>
          <w:szCs w:val="24"/>
        </w:rPr>
        <w:t xml:space="preserve"> </w:t>
      </w:r>
      <w:r w:rsidR="00482295">
        <w:rPr>
          <w:rFonts w:ascii="Times New Roman" w:hAnsi="Times New Roman" w:cs="Times New Roman"/>
          <w:color w:val="000000" w:themeColor="text1"/>
          <w:sz w:val="24"/>
          <w:szCs w:val="24"/>
        </w:rPr>
        <w:t>rather than associative processes</w:t>
      </w:r>
      <w:r w:rsidR="000950C3"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000950C3"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C0D78">
        <w:rPr>
          <w:rFonts w:ascii="Times New Roman" w:hAnsi="Times New Roman" w:cs="Times New Roman"/>
          <w:color w:val="000000" w:themeColor="text1"/>
          <w:sz w:val="24"/>
          <w:szCs w:val="24"/>
        </w:rPr>
        <w:t xml:space="preserve">children rely on </w:t>
      </w:r>
      <w:r w:rsidR="00263FD4">
        <w:rPr>
          <w:rFonts w:ascii="Times New Roman" w:hAnsi="Times New Roman" w:cs="Times New Roman"/>
          <w:color w:val="000000" w:themeColor="text1"/>
          <w:sz w:val="24"/>
          <w:szCs w:val="24"/>
        </w:rPr>
        <w:t>associative learning</w:t>
      </w:r>
      <w:r w:rsidR="005C0D78">
        <w:rPr>
          <w:rFonts w:ascii="Times New Roman" w:hAnsi="Times New Roman" w:cs="Times New Roman"/>
          <w:color w:val="000000" w:themeColor="text1"/>
          <w:sz w:val="24"/>
          <w:szCs w:val="24"/>
        </w:rPr>
        <w:t xml:space="preserve"> </w:t>
      </w:r>
      <w:r w:rsidR="005C0D78">
        <w:rPr>
          <w:rFonts w:ascii="Times New Roman" w:hAnsi="Times New Roman" w:cs="Times New Roman"/>
          <w:i/>
          <w:iCs/>
          <w:color w:val="000000" w:themeColor="text1"/>
          <w:sz w:val="24"/>
          <w:szCs w:val="24"/>
        </w:rPr>
        <w:t xml:space="preserve">and </w:t>
      </w:r>
      <w:r w:rsidR="005C0D78">
        <w:rPr>
          <w:rFonts w:ascii="Times New Roman" w:hAnsi="Times New Roman" w:cs="Times New Roman"/>
          <w:color w:val="000000" w:themeColor="text1"/>
          <w:sz w:val="24"/>
          <w:szCs w:val="24"/>
        </w:rPr>
        <w:t>Bayesian inference to reason about causal events</w:t>
      </w:r>
      <w:r w:rsidR="00366126">
        <w:rPr>
          <w:rFonts w:ascii="Times New Roman" w:hAnsi="Times New Roman" w:cs="Times New Roman"/>
          <w:color w:val="000000" w:themeColor="text1"/>
          <w:sz w:val="24"/>
          <w:szCs w:val="24"/>
        </w:rPr>
        <w:t xml:space="preserve">.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0F118FFA" w:rsidR="009F49FF"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Beckers,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(2009). Three-year-olds’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2FCD2624" w14:textId="06F4E524" w:rsidR="0022022D"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Journal of Experimental Child Psychology, 202, 105008.</w:t>
      </w:r>
    </w:p>
    <w:p w14:paraId="361B6FC5" w14:textId="634ECF9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Bhat, A. A., Spencer, J. P., &amp; Samuelson, L. K. (2022). Word-Object Learning via Visual Exploration in Space (WOLVES): A neural process model of cross-situational word learning. Psychological Review, 129(4), 640.</w:t>
      </w:r>
    </w:p>
    <w:p w14:paraId="11F52879" w14:textId="7E307F63"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E., Denison, S., Gopnik, A., &amp; Griffiths, T. L. (2014). Win-Stay, Lose-Sample: A simple sequential algorithm for approximating Bayesian inference. Cognitive psychology, 74, 35-65.</w:t>
      </w:r>
    </w:p>
    <w:p w14:paraId="3F732AF3" w14:textId="61DD9C8D"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E. B., &amp; Lombrozo, T. (2012). Occam's rattle: children's use of simplicity and probability to constrain inference. Developmental psychology, 48(4), 1156.</w:t>
      </w:r>
    </w:p>
    <w:p w14:paraId="0DCBA531" w14:textId="0D0844F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Bullock, M., Gelman, R., &amp; Baillargeon, R. (1982). The development of causal reasoning. The developmental psychology of time, 209-254.</w:t>
      </w:r>
    </w:p>
    <w:p w14:paraId="69E5D7D7" w14:textId="5565DE3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Buss, A. T., &amp; Spencer, J. P. (2014). The emergent executive: A dynamic field theory of the development of executive function. Monographs of the Society for Research in Child Development, 79(2), vii.</w:t>
      </w:r>
    </w:p>
    <w:p w14:paraId="400A136F" w14:textId="1C35A564" w:rsidR="007946A4" w:rsidRPr="00D276B2" w:rsidRDefault="007946A4" w:rsidP="00D276B2">
      <w:pPr>
        <w:spacing w:line="480" w:lineRule="auto"/>
        <w:ind w:left="720" w:hanging="720"/>
        <w:contextualSpacing/>
        <w:rPr>
          <w:rFonts w:ascii="Times New Roman" w:hAnsi="Times New Roman" w:cs="Times New Roman"/>
          <w:color w:val="222222"/>
          <w:sz w:val="24"/>
          <w:szCs w:val="24"/>
          <w:shd w:val="clear" w:color="auto" w:fill="FFFFFF"/>
        </w:rPr>
      </w:pPr>
      <w:r w:rsidRPr="007946A4">
        <w:rPr>
          <w:rFonts w:ascii="Times New Roman" w:hAnsi="Times New Roman" w:cs="Times New Roman"/>
          <w:color w:val="222222"/>
          <w:sz w:val="24"/>
          <w:szCs w:val="24"/>
          <w:shd w:val="clear" w:color="auto" w:fill="FFFFFF"/>
        </w:rPr>
        <w:t xml:space="preserve">Butler, L. P., Gibbs, H. M., &amp; </w:t>
      </w:r>
      <w:proofErr w:type="spellStart"/>
      <w:r w:rsidRPr="007946A4">
        <w:rPr>
          <w:rFonts w:ascii="Times New Roman" w:hAnsi="Times New Roman" w:cs="Times New Roman"/>
          <w:color w:val="222222"/>
          <w:sz w:val="24"/>
          <w:szCs w:val="24"/>
          <w:shd w:val="clear" w:color="auto" w:fill="FFFFFF"/>
        </w:rPr>
        <w:t>Tavassolie</w:t>
      </w:r>
      <w:proofErr w:type="spellEnd"/>
      <w:r w:rsidRPr="007946A4">
        <w:rPr>
          <w:rFonts w:ascii="Times New Roman" w:hAnsi="Times New Roman" w:cs="Times New Roman"/>
          <w:color w:val="222222"/>
          <w:sz w:val="24"/>
          <w:szCs w:val="24"/>
          <w:shd w:val="clear" w:color="auto" w:fill="FFFFFF"/>
        </w:rPr>
        <w:t>, N. S. (2020). Children’s developing understanding that even reliable sources need to verify their claims. Cognitive Development, 54, 100871.</w:t>
      </w:r>
    </w:p>
    <w:p w14:paraId="5C15872E" w14:textId="33DD427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lastRenderedPageBreak/>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54099483" w14:textId="2978C262" w:rsidR="00C01C81" w:rsidRDefault="00C01C81" w:rsidP="00D276B2">
      <w:pPr>
        <w:spacing w:line="480" w:lineRule="auto"/>
        <w:ind w:left="720" w:hanging="720"/>
        <w:contextualSpacing/>
        <w:rPr>
          <w:rFonts w:ascii="Times New Roman" w:hAnsi="Times New Roman" w:cs="Times New Roman"/>
          <w:color w:val="222222"/>
          <w:sz w:val="24"/>
          <w:szCs w:val="24"/>
          <w:shd w:val="clear" w:color="auto" w:fill="FFFFFF"/>
        </w:rPr>
      </w:pPr>
      <w:r w:rsidRPr="00C01C81">
        <w:rPr>
          <w:rFonts w:ascii="Times New Roman" w:hAnsi="Times New Roman" w:cs="Times New Roman"/>
          <w:color w:val="222222"/>
          <w:sz w:val="24"/>
          <w:szCs w:val="24"/>
          <w:shd w:val="clear" w:color="auto" w:fill="FFFFFF"/>
        </w:rPr>
        <w:t xml:space="preserve">Cohen, L.B. (1988). An information processing approach to infant cognitive development. In L. </w:t>
      </w:r>
      <w:proofErr w:type="spellStart"/>
      <w:r w:rsidRPr="00C01C81">
        <w:rPr>
          <w:rFonts w:ascii="Times New Roman" w:hAnsi="Times New Roman" w:cs="Times New Roman"/>
          <w:color w:val="222222"/>
          <w:sz w:val="24"/>
          <w:szCs w:val="24"/>
          <w:shd w:val="clear" w:color="auto" w:fill="FFFFFF"/>
        </w:rPr>
        <w:t>Weiskrantz</w:t>
      </w:r>
      <w:proofErr w:type="spellEnd"/>
      <w:r w:rsidRPr="00C01C81">
        <w:rPr>
          <w:rFonts w:ascii="Times New Roman" w:hAnsi="Times New Roman" w:cs="Times New Roman"/>
          <w:color w:val="222222"/>
          <w:sz w:val="24"/>
          <w:szCs w:val="24"/>
          <w:shd w:val="clear" w:color="auto" w:fill="FFFFFF"/>
        </w:rPr>
        <w:t xml:space="preserve"> (Ed.), Thought without language, (pp. 211-228). Oxford: Oxford University</w:t>
      </w:r>
      <w:r>
        <w:rPr>
          <w:rFonts w:ascii="Times New Roman" w:hAnsi="Times New Roman" w:cs="Times New Roman"/>
          <w:color w:val="222222"/>
          <w:sz w:val="24"/>
          <w:szCs w:val="24"/>
          <w:shd w:val="clear" w:color="auto" w:fill="FFFFFF"/>
        </w:rPr>
        <w:t xml:space="preserve"> </w:t>
      </w:r>
      <w:r w:rsidRPr="00C01C81">
        <w:rPr>
          <w:rFonts w:ascii="Times New Roman" w:hAnsi="Times New Roman" w:cs="Times New Roman"/>
          <w:color w:val="222222"/>
          <w:sz w:val="24"/>
          <w:szCs w:val="24"/>
          <w:shd w:val="clear" w:color="auto" w:fill="FFFFFF"/>
        </w:rPr>
        <w:t>Press.</w:t>
      </w:r>
    </w:p>
    <w:p w14:paraId="6969B38F" w14:textId="35756FBA" w:rsidR="00C01C81" w:rsidRDefault="00C01C81" w:rsidP="00C01C81">
      <w:pPr>
        <w:spacing w:line="480" w:lineRule="auto"/>
        <w:ind w:left="720" w:hanging="720"/>
        <w:contextualSpacing/>
        <w:rPr>
          <w:rFonts w:ascii="Times New Roman" w:hAnsi="Times New Roman" w:cs="Times New Roman"/>
          <w:color w:val="222222"/>
          <w:sz w:val="24"/>
          <w:szCs w:val="24"/>
          <w:shd w:val="clear" w:color="auto" w:fill="FFFFFF"/>
        </w:rPr>
      </w:pPr>
      <w:r w:rsidRPr="00C01C81">
        <w:rPr>
          <w:rFonts w:ascii="Times New Roman" w:hAnsi="Times New Roman" w:cs="Times New Roman"/>
          <w:color w:val="222222"/>
          <w:sz w:val="24"/>
          <w:szCs w:val="24"/>
          <w:shd w:val="clear" w:color="auto" w:fill="FFFFFF"/>
        </w:rPr>
        <w:t>Cohen, L. B. (1991). Infant attention: An information processing approach. In M.J.</w:t>
      </w:r>
      <w:r>
        <w:rPr>
          <w:rFonts w:ascii="Times New Roman" w:hAnsi="Times New Roman" w:cs="Times New Roman"/>
          <w:color w:val="222222"/>
          <w:sz w:val="24"/>
          <w:szCs w:val="24"/>
          <w:shd w:val="clear" w:color="auto" w:fill="FFFFFF"/>
        </w:rPr>
        <w:t xml:space="preserve"> </w:t>
      </w:r>
      <w:r w:rsidRPr="00C01C81">
        <w:rPr>
          <w:rFonts w:ascii="Times New Roman" w:hAnsi="Times New Roman" w:cs="Times New Roman"/>
          <w:color w:val="222222"/>
          <w:sz w:val="24"/>
          <w:szCs w:val="24"/>
          <w:shd w:val="clear" w:color="auto" w:fill="FFFFFF"/>
        </w:rPr>
        <w:t xml:space="preserve">Weiss and P. R. </w:t>
      </w:r>
      <w:proofErr w:type="spellStart"/>
      <w:r w:rsidRPr="00C01C81">
        <w:rPr>
          <w:rFonts w:ascii="Times New Roman" w:hAnsi="Times New Roman" w:cs="Times New Roman"/>
          <w:color w:val="222222"/>
          <w:sz w:val="24"/>
          <w:szCs w:val="24"/>
          <w:shd w:val="clear" w:color="auto" w:fill="FFFFFF"/>
        </w:rPr>
        <w:t>Zelazo</w:t>
      </w:r>
      <w:proofErr w:type="spellEnd"/>
      <w:r w:rsidRPr="00C01C81">
        <w:rPr>
          <w:rFonts w:ascii="Times New Roman" w:hAnsi="Times New Roman" w:cs="Times New Roman"/>
          <w:color w:val="222222"/>
          <w:sz w:val="24"/>
          <w:szCs w:val="24"/>
          <w:shd w:val="clear" w:color="auto" w:fill="FFFFFF"/>
        </w:rPr>
        <w:t xml:space="preserve"> (Eds.), Newborn attention: Biological constraints and the influence of</w:t>
      </w:r>
      <w:r>
        <w:rPr>
          <w:rFonts w:ascii="Times New Roman" w:hAnsi="Times New Roman" w:cs="Times New Roman"/>
          <w:color w:val="222222"/>
          <w:sz w:val="24"/>
          <w:szCs w:val="24"/>
          <w:shd w:val="clear" w:color="auto" w:fill="FFFFFF"/>
        </w:rPr>
        <w:t xml:space="preserve"> </w:t>
      </w:r>
      <w:r w:rsidRPr="00C01C81">
        <w:rPr>
          <w:rFonts w:ascii="Times New Roman" w:hAnsi="Times New Roman" w:cs="Times New Roman"/>
          <w:color w:val="222222"/>
          <w:sz w:val="24"/>
          <w:szCs w:val="24"/>
          <w:shd w:val="clear" w:color="auto" w:fill="FFFFFF"/>
        </w:rPr>
        <w:t xml:space="preserve">experience, (pp. 1-21). Norwood, N.J.: </w:t>
      </w:r>
      <w:proofErr w:type="spellStart"/>
      <w:r w:rsidRPr="00C01C81">
        <w:rPr>
          <w:rFonts w:ascii="Times New Roman" w:hAnsi="Times New Roman" w:cs="Times New Roman"/>
          <w:color w:val="222222"/>
          <w:sz w:val="24"/>
          <w:szCs w:val="24"/>
          <w:shd w:val="clear" w:color="auto" w:fill="FFFFFF"/>
        </w:rPr>
        <w:t>Ablex</w:t>
      </w:r>
      <w:proofErr w:type="spellEnd"/>
    </w:p>
    <w:p w14:paraId="416DBDCB" w14:textId="07761C0B" w:rsidR="00C01C81" w:rsidRDefault="00C01C81" w:rsidP="00C01C81">
      <w:pPr>
        <w:spacing w:line="480" w:lineRule="auto"/>
        <w:ind w:left="720" w:hanging="720"/>
        <w:contextualSpacing/>
        <w:rPr>
          <w:rFonts w:ascii="Times New Roman" w:hAnsi="Times New Roman" w:cs="Times New Roman"/>
          <w:color w:val="222222"/>
          <w:sz w:val="24"/>
          <w:szCs w:val="24"/>
          <w:shd w:val="clear" w:color="auto" w:fill="FFFFFF"/>
        </w:rPr>
      </w:pPr>
      <w:r w:rsidRPr="00C01C81">
        <w:rPr>
          <w:rFonts w:ascii="Times New Roman" w:hAnsi="Times New Roman" w:cs="Times New Roman"/>
          <w:color w:val="222222"/>
          <w:sz w:val="24"/>
          <w:szCs w:val="24"/>
          <w:shd w:val="clear" w:color="auto" w:fill="FFFFFF"/>
        </w:rPr>
        <w:t xml:space="preserve">Cohen, L. B., </w:t>
      </w:r>
      <w:proofErr w:type="spellStart"/>
      <w:r w:rsidRPr="00C01C81">
        <w:rPr>
          <w:rFonts w:ascii="Times New Roman" w:hAnsi="Times New Roman" w:cs="Times New Roman"/>
          <w:color w:val="222222"/>
          <w:sz w:val="24"/>
          <w:szCs w:val="24"/>
          <w:shd w:val="clear" w:color="auto" w:fill="FFFFFF"/>
        </w:rPr>
        <w:t>Chaput</w:t>
      </w:r>
      <w:proofErr w:type="spellEnd"/>
      <w:r w:rsidRPr="00C01C81">
        <w:rPr>
          <w:rFonts w:ascii="Times New Roman" w:hAnsi="Times New Roman" w:cs="Times New Roman"/>
          <w:color w:val="222222"/>
          <w:sz w:val="24"/>
          <w:szCs w:val="24"/>
          <w:shd w:val="clear" w:color="auto" w:fill="FFFFFF"/>
        </w:rPr>
        <w:t xml:space="preserve">, H. H., &amp; </w:t>
      </w:r>
      <w:proofErr w:type="spellStart"/>
      <w:r w:rsidRPr="00C01C81">
        <w:rPr>
          <w:rFonts w:ascii="Times New Roman" w:hAnsi="Times New Roman" w:cs="Times New Roman"/>
          <w:color w:val="222222"/>
          <w:sz w:val="24"/>
          <w:szCs w:val="24"/>
          <w:shd w:val="clear" w:color="auto" w:fill="FFFFFF"/>
        </w:rPr>
        <w:t>Cashon</w:t>
      </w:r>
      <w:proofErr w:type="spellEnd"/>
      <w:r w:rsidRPr="00C01C81">
        <w:rPr>
          <w:rFonts w:ascii="Times New Roman" w:hAnsi="Times New Roman" w:cs="Times New Roman"/>
          <w:color w:val="222222"/>
          <w:sz w:val="24"/>
          <w:szCs w:val="24"/>
          <w:shd w:val="clear" w:color="auto" w:fill="FFFFFF"/>
        </w:rPr>
        <w:t>, C. H. (2002). A constructivist model of infant cognition. Cognitive Development, 17(3-4), 1323-1343.</w:t>
      </w:r>
    </w:p>
    <w:p w14:paraId="4A4C1F02" w14:textId="23C941F3" w:rsidR="00392B20" w:rsidRPr="00D276B2" w:rsidRDefault="00392B2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392B20">
        <w:rPr>
          <w:rFonts w:ascii="Times New Roman" w:hAnsi="Times New Roman" w:cs="Times New Roman"/>
          <w:color w:val="222222"/>
          <w:sz w:val="24"/>
          <w:szCs w:val="24"/>
          <w:shd w:val="clear" w:color="auto" w:fill="FFFFFF"/>
        </w:rPr>
        <w:t>Danks</w:t>
      </w:r>
      <w:proofErr w:type="spellEnd"/>
      <w:r w:rsidRPr="00392B20">
        <w:rPr>
          <w:rFonts w:ascii="Times New Roman" w:hAnsi="Times New Roman" w:cs="Times New Roman"/>
          <w:color w:val="222222"/>
          <w:sz w:val="24"/>
          <w:szCs w:val="24"/>
          <w:shd w:val="clear" w:color="auto" w:fill="FFFFFF"/>
        </w:rPr>
        <w:t>, D. (2003). Equilibria of the Rescorla–Wagner model. Journal of Mathematical Psychology, 47(2), 109-121.</w:t>
      </w:r>
    </w:p>
    <w:p w14:paraId="6BCAA12B" w14:textId="5712D4F6"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880CEFE" w14:textId="45EF3774" w:rsidR="00101ADD" w:rsidRPr="00D276B2" w:rsidRDefault="00101AD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01ADD">
        <w:rPr>
          <w:rFonts w:ascii="Times New Roman" w:hAnsi="Times New Roman" w:cs="Times New Roman"/>
          <w:color w:val="222222"/>
          <w:sz w:val="24"/>
          <w:szCs w:val="24"/>
          <w:shd w:val="clear" w:color="auto" w:fill="FFFFFF"/>
        </w:rPr>
        <w:t>Erb</w:t>
      </w:r>
      <w:proofErr w:type="spellEnd"/>
      <w:r w:rsidRPr="00101ADD">
        <w:rPr>
          <w:rFonts w:ascii="Times New Roman" w:hAnsi="Times New Roman" w:cs="Times New Roman"/>
          <w:color w:val="222222"/>
          <w:sz w:val="24"/>
          <w:szCs w:val="24"/>
          <w:shd w:val="clear" w:color="auto" w:fill="FFFFFF"/>
        </w:rPr>
        <w:t xml:space="preserve">, C. D., &amp; Sobel, D. M. (2014). The development of diagnostic reasoning about uncertain events between ages 4–7. </w:t>
      </w:r>
      <w:proofErr w:type="spellStart"/>
      <w:r w:rsidRPr="00101ADD">
        <w:rPr>
          <w:rFonts w:ascii="Times New Roman" w:hAnsi="Times New Roman" w:cs="Times New Roman"/>
          <w:color w:val="222222"/>
          <w:sz w:val="24"/>
          <w:szCs w:val="24"/>
          <w:shd w:val="clear" w:color="auto" w:fill="FFFFFF"/>
        </w:rPr>
        <w:t>PloS</w:t>
      </w:r>
      <w:proofErr w:type="spellEnd"/>
      <w:r w:rsidRPr="00101ADD">
        <w:rPr>
          <w:rFonts w:ascii="Times New Roman" w:hAnsi="Times New Roman" w:cs="Times New Roman"/>
          <w:color w:val="222222"/>
          <w:sz w:val="24"/>
          <w:szCs w:val="24"/>
          <w:shd w:val="clear" w:color="auto" w:fill="FFFFFF"/>
        </w:rPr>
        <w:t xml:space="preserve"> one, 9(3), e92285.</w:t>
      </w:r>
    </w:p>
    <w:p w14:paraId="05D5BA46" w14:textId="6AB74D5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151F7035" w14:textId="4DD069C2" w:rsidR="00AA32A2" w:rsidRDefault="00AA32A2" w:rsidP="00D276B2">
      <w:pPr>
        <w:spacing w:line="480" w:lineRule="auto"/>
        <w:ind w:left="720" w:hanging="720"/>
        <w:contextualSpacing/>
        <w:rPr>
          <w:rFonts w:ascii="Times New Roman" w:hAnsi="Times New Roman" w:cs="Times New Roman"/>
          <w:color w:val="222222"/>
          <w:sz w:val="24"/>
          <w:szCs w:val="24"/>
          <w:shd w:val="clear" w:color="auto" w:fill="FFFFFF"/>
        </w:rPr>
      </w:pPr>
      <w:r w:rsidRPr="00AA32A2">
        <w:rPr>
          <w:rFonts w:ascii="Times New Roman" w:hAnsi="Times New Roman" w:cs="Times New Roman"/>
          <w:color w:val="222222"/>
          <w:sz w:val="24"/>
          <w:szCs w:val="24"/>
          <w:shd w:val="clear" w:color="auto" w:fill="FFFFFF"/>
        </w:rPr>
        <w:t>Gluck, M. A., &amp; Bower, G. H. (1988). From conditioning to category learning: an adaptive network model. Journal of Experimental Psychology: General, 117(3), 227.</w:t>
      </w:r>
    </w:p>
    <w:p w14:paraId="7F512BE5" w14:textId="78F1AE44" w:rsidR="00AA32A2" w:rsidRPr="00AA32A2" w:rsidRDefault="00D805E0" w:rsidP="00AA32A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Gomez, R. L. (2002). Variability and detection of invariant structure. Psychological Science, 13(5), 431-436.</w:t>
      </w:r>
    </w:p>
    <w:p w14:paraId="613BFFE8" w14:textId="680DEAB2" w:rsidR="00AA32A2" w:rsidRPr="00D276B2" w:rsidRDefault="00AA32A2" w:rsidP="00AA32A2">
      <w:pPr>
        <w:spacing w:line="480" w:lineRule="auto"/>
        <w:ind w:left="720" w:hanging="720"/>
        <w:contextualSpacing/>
        <w:rPr>
          <w:rFonts w:ascii="Times New Roman" w:hAnsi="Times New Roman" w:cs="Times New Roman"/>
          <w:color w:val="222222"/>
          <w:sz w:val="24"/>
          <w:szCs w:val="24"/>
          <w:shd w:val="clear" w:color="auto" w:fill="FFFFFF"/>
        </w:rPr>
      </w:pPr>
      <w:r w:rsidRPr="00AA32A2">
        <w:rPr>
          <w:rFonts w:ascii="Times New Roman" w:hAnsi="Times New Roman" w:cs="Times New Roman"/>
          <w:color w:val="222222"/>
          <w:sz w:val="24"/>
          <w:szCs w:val="24"/>
          <w:shd w:val="clear" w:color="auto" w:fill="FFFFFF"/>
        </w:rPr>
        <w:lastRenderedPageBreak/>
        <w:t>Gopnik, A., Griffiths, T. L., &amp; Lucas, C. G. (2015). When younger learners can be better (or at least more open-minded) than older ones. Current Directions in Psychological Science, 24(2), 87-92.</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Sobel, D. M., Schulz, L. E., &amp; </w:t>
      </w:r>
      <w:proofErr w:type="spellStart"/>
      <w:r w:rsidRPr="00D276B2">
        <w:rPr>
          <w:rFonts w:ascii="Times New Roman" w:hAnsi="Times New Roman" w:cs="Times New Roman"/>
          <w:color w:val="222222"/>
          <w:sz w:val="24"/>
          <w:szCs w:val="24"/>
          <w:shd w:val="clear" w:color="auto" w:fill="FFFFFF"/>
        </w:rPr>
        <w:t>Glymour</w:t>
      </w:r>
      <w:proofErr w:type="spellEnd"/>
      <w:r w:rsidRPr="00D276B2">
        <w:rPr>
          <w:rFonts w:ascii="Times New Roman" w:hAnsi="Times New Roman" w:cs="Times New Roman"/>
          <w:color w:val="222222"/>
          <w:sz w:val="24"/>
          <w:szCs w:val="24"/>
          <w:shd w:val="clear" w:color="auto" w:fill="FFFFFF"/>
        </w:rPr>
        <w:t>,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57CB38F5"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2A5503E5" w14:textId="1645EB54"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 xml:space="preserve">Greco, C., Hayne, H., &amp; </w:t>
      </w:r>
      <w:proofErr w:type="spellStart"/>
      <w:r w:rsidRPr="00D805E0">
        <w:rPr>
          <w:rFonts w:ascii="Times New Roman" w:hAnsi="Times New Roman" w:cs="Times New Roman"/>
          <w:color w:val="222222"/>
          <w:sz w:val="24"/>
          <w:szCs w:val="24"/>
          <w:shd w:val="clear" w:color="auto" w:fill="FFFFFF"/>
        </w:rPr>
        <w:t>Rovee</w:t>
      </w:r>
      <w:proofErr w:type="spellEnd"/>
      <w:r w:rsidRPr="00D805E0">
        <w:rPr>
          <w:rFonts w:ascii="Times New Roman" w:hAnsi="Times New Roman" w:cs="Times New Roman"/>
          <w:color w:val="222222"/>
          <w:sz w:val="24"/>
          <w:szCs w:val="24"/>
          <w:shd w:val="clear" w:color="auto" w:fill="FFFFFF"/>
        </w:rPr>
        <w:t>-Collier, C. (1990). Roles of function, reminding, and variability in categorization by 3-month-old infants. Journal of Experimental Psychology: Learning, memory, and cognition, 16(4), 617.</w:t>
      </w:r>
    </w:p>
    <w:p w14:paraId="0CCEFC3F" w14:textId="31571F24"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76527F5E" w14:textId="7AF45820" w:rsidR="00821FDE"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(2005). Structure and strength in causal induction. Cognitive psychology, 51(4), 334-384.</w:t>
      </w:r>
    </w:p>
    <w:p w14:paraId="0AE5B153" w14:textId="509E89C4"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(2007). From mere coincidences to meaningful discoveries. Cognition, 103(2), 180-226.</w:t>
      </w:r>
    </w:p>
    <w:p w14:paraId="44DD4591" w14:textId="1671731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1958145E" w14:textId="177B2075"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821FDE">
        <w:rPr>
          <w:rFonts w:ascii="Times New Roman" w:hAnsi="Times New Roman" w:cs="Times New Roman"/>
          <w:color w:val="222222"/>
          <w:sz w:val="24"/>
          <w:szCs w:val="24"/>
          <w:shd w:val="clear" w:color="auto" w:fill="FFFFFF"/>
        </w:rPr>
        <w:lastRenderedPageBreak/>
        <w:t>Heyes</w:t>
      </w:r>
      <w:proofErr w:type="spellEnd"/>
      <w:r w:rsidRPr="00821FDE">
        <w:rPr>
          <w:rFonts w:ascii="Times New Roman" w:hAnsi="Times New Roman" w:cs="Times New Roman"/>
          <w:color w:val="222222"/>
          <w:sz w:val="24"/>
          <w:szCs w:val="24"/>
          <w:shd w:val="clear" w:color="auto" w:fill="FFFFFF"/>
        </w:rPr>
        <w:t xml:space="preserve">, C. (2012). Simple minds: a qualified </w:t>
      </w:r>
      <w:proofErr w:type="spellStart"/>
      <w:r w:rsidRPr="00821FDE">
        <w:rPr>
          <w:rFonts w:ascii="Times New Roman" w:hAnsi="Times New Roman" w:cs="Times New Roman"/>
          <w:color w:val="222222"/>
          <w:sz w:val="24"/>
          <w:szCs w:val="24"/>
          <w:shd w:val="clear" w:color="auto" w:fill="FFFFFF"/>
        </w:rPr>
        <w:t>defence</w:t>
      </w:r>
      <w:proofErr w:type="spellEnd"/>
      <w:r w:rsidRPr="00821FDE">
        <w:rPr>
          <w:rFonts w:ascii="Times New Roman" w:hAnsi="Times New Roman" w:cs="Times New Roman"/>
          <w:color w:val="222222"/>
          <w:sz w:val="24"/>
          <w:szCs w:val="24"/>
          <w:shd w:val="clear" w:color="auto" w:fill="FFFFFF"/>
        </w:rPr>
        <w:t xml:space="preserve"> of associative learning. Philosophical Transactions of the Royal Society B: Biological Sciences, 367(1603), 2695-2703.</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Beckers,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0F730477"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4A7F0626" w14:textId="71CC0ACE" w:rsidR="00A67B8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 xml:space="preserve">Kirkham, N. Z., </w:t>
      </w:r>
      <w:proofErr w:type="spellStart"/>
      <w:r w:rsidRPr="00A67B82">
        <w:rPr>
          <w:rFonts w:ascii="Times New Roman" w:hAnsi="Times New Roman" w:cs="Times New Roman"/>
          <w:color w:val="222222"/>
          <w:sz w:val="24"/>
          <w:szCs w:val="24"/>
          <w:shd w:val="clear" w:color="auto" w:fill="FFFFFF"/>
        </w:rPr>
        <w:t>Slemmer</w:t>
      </w:r>
      <w:proofErr w:type="spellEnd"/>
      <w:r w:rsidRPr="00A67B82">
        <w:rPr>
          <w:rFonts w:ascii="Times New Roman" w:hAnsi="Times New Roman" w:cs="Times New Roman"/>
          <w:color w:val="222222"/>
          <w:sz w:val="24"/>
          <w:szCs w:val="24"/>
          <w:shd w:val="clear" w:color="auto" w:fill="FFFFFF"/>
        </w:rPr>
        <w:t xml:space="preserve">, J. A., &amp; Johnson, S. P. (2002). Visual statistical learning in infancy: Evidence for a </w:t>
      </w:r>
      <w:r w:rsidR="003A7296">
        <w:rPr>
          <w:rFonts w:ascii="Times New Roman" w:hAnsi="Times New Roman" w:cs="Times New Roman"/>
          <w:color w:val="222222"/>
          <w:sz w:val="24"/>
          <w:szCs w:val="24"/>
          <w:shd w:val="clear" w:color="auto" w:fill="FFFFFF"/>
        </w:rPr>
        <w:t xml:space="preserve">domain </w:t>
      </w:r>
      <w:r w:rsidRPr="00A67B82">
        <w:rPr>
          <w:rFonts w:ascii="Times New Roman" w:hAnsi="Times New Roman" w:cs="Times New Roman"/>
          <w:color w:val="222222"/>
          <w:sz w:val="24"/>
          <w:szCs w:val="24"/>
          <w:shd w:val="clear" w:color="auto" w:fill="FFFFFF"/>
        </w:rPr>
        <w:t>general learning mechanism. Cognition, 83(2), B35-B42.</w:t>
      </w:r>
    </w:p>
    <w:p w14:paraId="39A9046E" w14:textId="3CFEEA96"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Kruschke</w:t>
      </w:r>
      <w:proofErr w:type="spellEnd"/>
      <w:r w:rsidRPr="00176B81">
        <w:rPr>
          <w:rFonts w:ascii="Times New Roman" w:hAnsi="Times New Roman" w:cs="Times New Roman"/>
          <w:color w:val="222222"/>
          <w:sz w:val="24"/>
          <w:szCs w:val="24"/>
          <w:shd w:val="clear" w:color="auto" w:fill="FFFFFF"/>
        </w:rPr>
        <w:t>, J. K. (1992). ALCOVE: an exemplar-based connectionist model of category learning. Psychological review, 99(1), 22.</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5B37CD0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6C08259" w14:textId="1EB46177" w:rsidR="00A67B82" w:rsidRPr="00D276B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A67B82">
        <w:rPr>
          <w:rFonts w:ascii="Times New Roman" w:hAnsi="Times New Roman" w:cs="Times New Roman"/>
          <w:color w:val="222222"/>
          <w:sz w:val="24"/>
          <w:szCs w:val="24"/>
          <w:shd w:val="clear" w:color="auto" w:fill="FFFFFF"/>
        </w:rPr>
        <w:t>Legare</w:t>
      </w:r>
      <w:proofErr w:type="spellEnd"/>
      <w:r w:rsidRPr="00A67B82">
        <w:rPr>
          <w:rFonts w:ascii="Times New Roman" w:hAnsi="Times New Roman" w:cs="Times New Roman"/>
          <w:color w:val="222222"/>
          <w:sz w:val="24"/>
          <w:szCs w:val="24"/>
          <w:shd w:val="clear" w:color="auto" w:fill="FFFFFF"/>
        </w:rPr>
        <w:t>, C. H., Gelman, S. A., &amp; Wellman, H. M. (2010). Inconsistency with prior knowledge triggers children’s causal explanatory reasoning. Child development, 81(3), 929-944.</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6CDB351F" w:rsidR="00681B73"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3091CA38" w14:textId="7B8B8B68" w:rsidR="00002F3A" w:rsidRDefault="00002F3A" w:rsidP="00D276B2">
      <w:pPr>
        <w:spacing w:line="480" w:lineRule="auto"/>
        <w:ind w:left="720" w:hanging="720"/>
        <w:contextualSpacing/>
        <w:rPr>
          <w:rFonts w:ascii="Times New Roman" w:hAnsi="Times New Roman" w:cs="Times New Roman"/>
          <w:color w:val="222222"/>
          <w:sz w:val="24"/>
          <w:szCs w:val="24"/>
          <w:shd w:val="clear" w:color="auto" w:fill="FFFFFF"/>
        </w:rPr>
      </w:pPr>
      <w:r w:rsidRPr="00002F3A">
        <w:rPr>
          <w:rFonts w:ascii="Times New Roman" w:hAnsi="Times New Roman" w:cs="Times New Roman"/>
          <w:color w:val="222222"/>
          <w:sz w:val="24"/>
          <w:szCs w:val="24"/>
          <w:shd w:val="clear" w:color="auto" w:fill="FFFFFF"/>
        </w:rPr>
        <w:t xml:space="preserve">Marcus, G. F., Vijayan, S., </w:t>
      </w:r>
      <w:proofErr w:type="spellStart"/>
      <w:r w:rsidRPr="00002F3A">
        <w:rPr>
          <w:rFonts w:ascii="Times New Roman" w:hAnsi="Times New Roman" w:cs="Times New Roman"/>
          <w:color w:val="222222"/>
          <w:sz w:val="24"/>
          <w:szCs w:val="24"/>
          <w:shd w:val="clear" w:color="auto" w:fill="FFFFFF"/>
        </w:rPr>
        <w:t>Bandi</w:t>
      </w:r>
      <w:proofErr w:type="spellEnd"/>
      <w:r w:rsidRPr="00002F3A">
        <w:rPr>
          <w:rFonts w:ascii="Times New Roman" w:hAnsi="Times New Roman" w:cs="Times New Roman"/>
          <w:color w:val="222222"/>
          <w:sz w:val="24"/>
          <w:szCs w:val="24"/>
          <w:shd w:val="clear" w:color="auto" w:fill="FFFFFF"/>
        </w:rPr>
        <w:t xml:space="preserve"> Rao, S., &amp; </w:t>
      </w:r>
      <w:proofErr w:type="spellStart"/>
      <w:r w:rsidRPr="00002F3A">
        <w:rPr>
          <w:rFonts w:ascii="Times New Roman" w:hAnsi="Times New Roman" w:cs="Times New Roman"/>
          <w:color w:val="222222"/>
          <w:sz w:val="24"/>
          <w:szCs w:val="24"/>
          <w:shd w:val="clear" w:color="auto" w:fill="FFFFFF"/>
        </w:rPr>
        <w:t>Vishton</w:t>
      </w:r>
      <w:proofErr w:type="spellEnd"/>
      <w:r w:rsidRPr="00002F3A">
        <w:rPr>
          <w:rFonts w:ascii="Times New Roman" w:hAnsi="Times New Roman" w:cs="Times New Roman"/>
          <w:color w:val="222222"/>
          <w:sz w:val="24"/>
          <w:szCs w:val="24"/>
          <w:shd w:val="clear" w:color="auto" w:fill="FFFFFF"/>
        </w:rPr>
        <w:t>, P. M. (1999). Rule learning by seven-month-old infants. Science, 283(5398), 77-80.</w:t>
      </w:r>
    </w:p>
    <w:p w14:paraId="33701908" w14:textId="05FBE99A" w:rsidR="0022022D" w:rsidRPr="00D276B2"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 xml:space="preserve">McClelland, J. L., &amp; Thompson, R. M. (2007). Using </w:t>
      </w:r>
      <w:r w:rsidR="00FA71AE">
        <w:rPr>
          <w:rFonts w:ascii="Times New Roman" w:hAnsi="Times New Roman" w:cs="Times New Roman"/>
          <w:color w:val="222222"/>
          <w:sz w:val="24"/>
          <w:szCs w:val="24"/>
          <w:shd w:val="clear" w:color="auto" w:fill="FFFFFF"/>
        </w:rPr>
        <w:t>domain</w:t>
      </w:r>
      <w:r w:rsidRPr="0022022D">
        <w:rPr>
          <w:rFonts w:ascii="Times New Roman" w:hAnsi="Times New Roman" w:cs="Times New Roman"/>
          <w:color w:val="222222"/>
          <w:sz w:val="24"/>
          <w:szCs w:val="24"/>
          <w:shd w:val="clear" w:color="auto" w:fill="FFFFFF"/>
        </w:rPr>
        <w:t>‐general principles to explain children's causal reasoning abilities. Developmental Science, 10(3), 333-356.</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07E2A0A1"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lastRenderedPageBreak/>
        <w:t>Rogers, T. T., &amp; McClelland, J. L. (2014). Parallel distributed processing at 25: Further explorations in the microstructure of cognition. Cognitive science, 38(6), 1024-1077.</w:t>
      </w:r>
    </w:p>
    <w:p w14:paraId="1C38F384" w14:textId="66B2882E"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Rovee</w:t>
      </w:r>
      <w:proofErr w:type="spellEnd"/>
      <w:r w:rsidRPr="004D3CBB">
        <w:rPr>
          <w:rFonts w:ascii="Times New Roman" w:hAnsi="Times New Roman" w:cs="Times New Roman"/>
          <w:color w:val="222222"/>
          <w:sz w:val="24"/>
          <w:szCs w:val="24"/>
          <w:shd w:val="clear" w:color="auto" w:fill="FFFFFF"/>
        </w:rPr>
        <w:t>-Collier, C. (1999). The development of infant memory. Current directions in psychological science, 8(3), 80-85.</w:t>
      </w:r>
    </w:p>
    <w:p w14:paraId="1524382A" w14:textId="2A6E008B"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Saffran</w:t>
      </w:r>
      <w:proofErr w:type="spellEnd"/>
      <w:r w:rsidRPr="004D3CBB">
        <w:rPr>
          <w:rFonts w:ascii="Times New Roman" w:hAnsi="Times New Roman" w:cs="Times New Roman"/>
          <w:color w:val="222222"/>
          <w:sz w:val="24"/>
          <w:szCs w:val="24"/>
          <w:shd w:val="clear" w:color="auto" w:fill="FFFFFF"/>
        </w:rPr>
        <w:t xml:space="preserve">, J. R., </w:t>
      </w:r>
      <w:proofErr w:type="spellStart"/>
      <w:r w:rsidRPr="004D3CBB">
        <w:rPr>
          <w:rFonts w:ascii="Times New Roman" w:hAnsi="Times New Roman" w:cs="Times New Roman"/>
          <w:color w:val="222222"/>
          <w:sz w:val="24"/>
          <w:szCs w:val="24"/>
          <w:shd w:val="clear" w:color="auto" w:fill="FFFFFF"/>
        </w:rPr>
        <w:t>Aslin</w:t>
      </w:r>
      <w:proofErr w:type="spellEnd"/>
      <w:r w:rsidRPr="004D3CBB">
        <w:rPr>
          <w:rFonts w:ascii="Times New Roman" w:hAnsi="Times New Roman" w:cs="Times New Roman"/>
          <w:color w:val="222222"/>
          <w:sz w:val="24"/>
          <w:szCs w:val="24"/>
          <w:shd w:val="clear" w:color="auto" w:fill="FFFFFF"/>
        </w:rPr>
        <w:t>, R. N., &amp; Newport, E. L. (1996). Statistical learning by 8-month-old infants. Science, 274(5294), 1926-1928.</w:t>
      </w:r>
    </w:p>
    <w:p w14:paraId="5917AC9C" w14:textId="68D4D079"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 xml:space="preserve">Schulz, L. E., Gopnik, A., &amp; </w:t>
      </w:r>
      <w:proofErr w:type="spellStart"/>
      <w:r w:rsidRPr="00DB46AD">
        <w:rPr>
          <w:rFonts w:ascii="Times New Roman" w:hAnsi="Times New Roman" w:cs="Times New Roman"/>
          <w:color w:val="222222"/>
          <w:sz w:val="24"/>
          <w:szCs w:val="24"/>
          <w:shd w:val="clear" w:color="auto" w:fill="FFFFFF"/>
        </w:rPr>
        <w:t>Glymour</w:t>
      </w:r>
      <w:proofErr w:type="spellEnd"/>
      <w:r w:rsidRPr="00DB46AD">
        <w:rPr>
          <w:rFonts w:ascii="Times New Roman" w:hAnsi="Times New Roman" w:cs="Times New Roman"/>
          <w:color w:val="222222"/>
          <w:sz w:val="24"/>
          <w:szCs w:val="24"/>
          <w:shd w:val="clear" w:color="auto" w:fill="FFFFFF"/>
        </w:rPr>
        <w:t>, C. (2007). Preschool children learn about causal structure from conditional interventions. Developmental science, 10(3), 322-332.</w:t>
      </w:r>
    </w:p>
    <w:p w14:paraId="11AE76A7" w14:textId="543A5996"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Shultz, T. R. (1982). Rules of causal attribution. Monographs of the society for research in child development, 1-51.</w:t>
      </w:r>
    </w:p>
    <w:p w14:paraId="16AB6CA3" w14:textId="2C10A20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1DC8722D" w14:textId="7F6B3745"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4F343EF0" w14:textId="319B932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 xml:space="preserve">Spencer, J. P., Ross‐Sheehy, S., &amp; </w:t>
      </w:r>
      <w:proofErr w:type="spellStart"/>
      <w:r w:rsidRPr="006D3060">
        <w:rPr>
          <w:rFonts w:ascii="Times New Roman" w:hAnsi="Times New Roman" w:cs="Times New Roman"/>
          <w:color w:val="222222"/>
          <w:sz w:val="24"/>
          <w:szCs w:val="24"/>
          <w:shd w:val="clear" w:color="auto" w:fill="FFFFFF"/>
        </w:rPr>
        <w:t>Eschman</w:t>
      </w:r>
      <w:proofErr w:type="spellEnd"/>
      <w:r w:rsidRPr="006D3060">
        <w:rPr>
          <w:rFonts w:ascii="Times New Roman" w:hAnsi="Times New Roman" w:cs="Times New Roman"/>
          <w:color w:val="222222"/>
          <w:sz w:val="24"/>
          <w:szCs w:val="24"/>
          <w:shd w:val="clear" w:color="auto" w:fill="FFFFFF"/>
        </w:rPr>
        <w:t>, B. (2022). Testing predictions of a neural process model of visual attention in infancy across competitive and non‐competitive contexts. Infancy, 27(2), 389-411.</w:t>
      </w:r>
    </w:p>
    <w:p w14:paraId="09AE83E4" w14:textId="6F0B6C2B"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lastRenderedPageBreak/>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24418DC2" w14:textId="0E830D3B"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6D3060">
        <w:rPr>
          <w:rFonts w:ascii="Times New Roman" w:hAnsi="Times New Roman" w:cs="Times New Roman"/>
          <w:color w:val="222222"/>
          <w:sz w:val="24"/>
          <w:szCs w:val="24"/>
          <w:shd w:val="clear" w:color="auto" w:fill="FFFFFF"/>
        </w:rPr>
        <w:t>Stojnić</w:t>
      </w:r>
      <w:proofErr w:type="spellEnd"/>
      <w:r w:rsidRPr="006D3060">
        <w:rPr>
          <w:rFonts w:ascii="Times New Roman" w:hAnsi="Times New Roman" w:cs="Times New Roman"/>
          <w:color w:val="222222"/>
          <w:sz w:val="24"/>
          <w:szCs w:val="24"/>
          <w:shd w:val="clear" w:color="auto" w:fill="FFFFFF"/>
        </w:rPr>
        <w:t>, G., Gandhi, K., Yasuda, S., Lake, B. M., &amp; Dillon, M. R. (2023). Commonsense psychology in human infants and machines. Cognition, 235, 105406.</w:t>
      </w:r>
    </w:p>
    <w:p w14:paraId="73E287EA" w14:textId="344A90CA"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4D0E783A"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3F27224F" w14:textId="42362294"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 xml:space="preserve">Walker, C. M., &amp; </w:t>
      </w:r>
      <w:proofErr w:type="spellStart"/>
      <w:r w:rsidRPr="00DB46AD">
        <w:rPr>
          <w:rFonts w:ascii="Times New Roman" w:hAnsi="Times New Roman" w:cs="Times New Roman"/>
          <w:color w:val="222222"/>
          <w:sz w:val="24"/>
          <w:szCs w:val="24"/>
          <w:shd w:val="clear" w:color="auto" w:fill="FFFFFF"/>
        </w:rPr>
        <w:t>Nyhout</w:t>
      </w:r>
      <w:proofErr w:type="spellEnd"/>
      <w:r w:rsidRPr="00DB46AD">
        <w:rPr>
          <w:rFonts w:ascii="Times New Roman" w:hAnsi="Times New Roman" w:cs="Times New Roman"/>
          <w:color w:val="222222"/>
          <w:sz w:val="24"/>
          <w:szCs w:val="24"/>
          <w:shd w:val="clear" w:color="auto" w:fill="FFFFFF"/>
        </w:rPr>
        <w:t>, A. (2020). Asking “why?” and “what if?”: The influence of questions on children’s inferences. The questioning child: Insights from psychology and education, 252-280.</w:t>
      </w:r>
    </w:p>
    <w:p w14:paraId="2708A973" w14:textId="1758D1D1"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Widrow</w:t>
      </w:r>
      <w:proofErr w:type="spellEnd"/>
      <w:r w:rsidRPr="00176B81">
        <w:rPr>
          <w:rFonts w:ascii="Times New Roman" w:hAnsi="Times New Roman" w:cs="Times New Roman"/>
          <w:color w:val="222222"/>
          <w:sz w:val="24"/>
          <w:szCs w:val="24"/>
          <w:shd w:val="clear" w:color="auto" w:fill="FFFFFF"/>
        </w:rPr>
        <w:t>, B., &amp; Hoff, M. E. (1960). Adaptive switching circuits. Stanford Univ Ca Stanford Electronics Labs.</w:t>
      </w:r>
    </w:p>
    <w:p w14:paraId="6F37A3E1" w14:textId="7695C2E7"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Xu, F. (2019). Towards a rational constructivist theory of cognitive development. Psychological review, 126(6), 841.</w:t>
      </w:r>
    </w:p>
    <w:p w14:paraId="053EA07A" w14:textId="6CCC286C"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obel, David" w:date="2023-07-10T15:37:00Z" w:initials="SD">
    <w:p w14:paraId="2CC59E47" w14:textId="39382544" w:rsidR="00265248" w:rsidRDefault="00265248">
      <w:pPr>
        <w:pStyle w:val="CommentText"/>
      </w:pPr>
      <w:r>
        <w:rPr>
          <w:rStyle w:val="CommentReference"/>
        </w:rPr>
        <w:annotationRef/>
      </w:r>
      <w:r>
        <w:t>I don’t see how this sentence follows from the previous one. These seem to be separate ideas.</w:t>
      </w:r>
    </w:p>
  </w:comment>
  <w:comment w:id="2" w:author="Benton, Deon" w:date="2023-07-15T15:42:00Z" w:initials="BD">
    <w:p w14:paraId="3AE5A4EF" w14:textId="77777777" w:rsidR="00910DF4" w:rsidRDefault="00910DF4" w:rsidP="00A60D4D">
      <w:pPr>
        <w:pStyle w:val="CommentText"/>
      </w:pPr>
      <w:r>
        <w:rPr>
          <w:rStyle w:val="CommentReference"/>
        </w:rPr>
        <w:annotationRef/>
      </w:r>
      <w:r>
        <w:t>This is stuff that YOU wrote.</w:t>
      </w:r>
    </w:p>
  </w:comment>
  <w:comment w:id="3" w:author="Sobel, David" w:date="2023-07-10T15:42:00Z" w:initials="SD">
    <w:p w14:paraId="4BC38A7E" w14:textId="1BDEB903" w:rsidR="00265248" w:rsidRDefault="00265248">
      <w:pPr>
        <w:pStyle w:val="CommentText"/>
      </w:pPr>
      <w:r>
        <w:rPr>
          <w:rStyle w:val="CommentReference"/>
        </w:rPr>
        <w:annotationRef/>
      </w:r>
      <w:r>
        <w:t>But what’s second? The first facet is that it’s not clear what’s being reevaluated, but what’s the second facet?</w:t>
      </w:r>
    </w:p>
  </w:comment>
  <w:comment w:id="4" w:author="Benton, Deon" w:date="2023-07-15T15:42:00Z" w:initials="BD">
    <w:p w14:paraId="28EDAD96" w14:textId="77777777" w:rsidR="00910DF4" w:rsidRDefault="00910DF4" w:rsidP="002D5A8F">
      <w:pPr>
        <w:pStyle w:val="CommentText"/>
      </w:pPr>
      <w:r>
        <w:rPr>
          <w:rStyle w:val="CommentReference"/>
        </w:rPr>
        <w:annotationRef/>
      </w:r>
      <w:r>
        <w:t>Again, this is stuff that YOU wrote.</w:t>
      </w:r>
    </w:p>
  </w:comment>
  <w:comment w:id="5" w:author="Sobel, David" w:date="2023-07-10T15:41:00Z" w:initials="SD">
    <w:p w14:paraId="6D1C4511" w14:textId="0AD7E3B6" w:rsidR="00265248" w:rsidRDefault="00265248">
      <w:pPr>
        <w:pStyle w:val="CommentText"/>
      </w:pPr>
      <w:r>
        <w:rPr>
          <w:rStyle w:val="CommentReference"/>
        </w:rPr>
        <w:annotationRef/>
      </w:r>
      <w:r>
        <w:t>What’s going on in these two sentences? They seem to be saying the same thing and I’m not sure this is grammatical.</w:t>
      </w:r>
    </w:p>
  </w:comment>
  <w:comment w:id="6" w:author="Benton, Deon" w:date="2023-07-15T15:42:00Z" w:initials="BD">
    <w:p w14:paraId="477E42A2" w14:textId="77777777" w:rsidR="00910DF4" w:rsidRDefault="00910DF4" w:rsidP="00482BCD">
      <w:pPr>
        <w:pStyle w:val="CommentText"/>
      </w:pPr>
      <w:r>
        <w:rPr>
          <w:rStyle w:val="CommentReference"/>
        </w:rPr>
        <w:annotationRef/>
      </w:r>
      <w:r>
        <w:t xml:space="preserve">Again again, this is stuff that YOU wrote.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C59E47" w15:done="0"/>
  <w15:commentEx w15:paraId="3AE5A4EF" w15:paraIdParent="2CC59E47" w15:done="0"/>
  <w15:commentEx w15:paraId="4BC38A7E" w15:done="0"/>
  <w15:commentEx w15:paraId="28EDAD96" w15:paraIdParent="4BC38A7E" w15:done="0"/>
  <w15:commentEx w15:paraId="6D1C4511" w15:done="0"/>
  <w15:commentEx w15:paraId="477E42A2" w15:paraIdParent="6D1C45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D3CD5" w16cex:dateUtc="2023-07-15T20:42:00Z"/>
  <w16cex:commentExtensible w16cex:durableId="285D3CDF" w16cex:dateUtc="2023-07-15T20:42:00Z"/>
  <w16cex:commentExtensible w16cex:durableId="285D3CEE" w16cex:dateUtc="2023-07-15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59E47" w16cid:durableId="2856A455"/>
  <w16cid:commentId w16cid:paraId="3AE5A4EF" w16cid:durableId="285D3CD5"/>
  <w16cid:commentId w16cid:paraId="4BC38A7E" w16cid:durableId="2856A56E"/>
  <w16cid:commentId w16cid:paraId="28EDAD96" w16cid:durableId="285D3CDF"/>
  <w16cid:commentId w16cid:paraId="6D1C4511" w16cid:durableId="2856A541"/>
  <w16cid:commentId w16cid:paraId="477E42A2" w16cid:durableId="285D3C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8690B" w14:textId="77777777" w:rsidR="003D6BF7" w:rsidRDefault="003D6BF7" w:rsidP="00323E12">
      <w:pPr>
        <w:spacing w:after="0" w:line="240" w:lineRule="auto"/>
      </w:pPr>
      <w:r>
        <w:separator/>
      </w:r>
    </w:p>
  </w:endnote>
  <w:endnote w:type="continuationSeparator" w:id="0">
    <w:p w14:paraId="386B7653" w14:textId="77777777" w:rsidR="003D6BF7" w:rsidRDefault="003D6BF7"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D6866" w14:textId="77777777" w:rsidR="003D6BF7" w:rsidRDefault="003D6BF7" w:rsidP="00323E12">
      <w:pPr>
        <w:spacing w:after="0" w:line="240" w:lineRule="auto"/>
      </w:pPr>
      <w:r>
        <w:separator/>
      </w:r>
    </w:p>
  </w:footnote>
  <w:footnote w:type="continuationSeparator" w:id="0">
    <w:p w14:paraId="79B45897" w14:textId="77777777" w:rsidR="003D6BF7" w:rsidRDefault="003D6BF7" w:rsidP="00323E12">
      <w:pPr>
        <w:spacing w:after="0" w:line="240" w:lineRule="auto"/>
      </w:pPr>
      <w:r>
        <w:continuationSeparator/>
      </w:r>
    </w:p>
  </w:footnote>
  <w:footnote w:id="1">
    <w:p w14:paraId="255758FA" w14:textId="518E51C1" w:rsidR="005C0D50" w:rsidRDefault="005C0D50">
      <w:pPr>
        <w:pStyle w:val="FootnoteText"/>
      </w:pPr>
      <w:r>
        <w:rPr>
          <w:rStyle w:val="FootnoteReference"/>
        </w:rPr>
        <w:footnoteRef/>
      </w:r>
      <w:r>
        <w:t xml:space="preserve"> </w:t>
      </w:r>
      <w:r w:rsidRPr="00E321C6">
        <w:rPr>
          <w:rFonts w:ascii="Times New Roman" w:hAnsi="Times New Roman" w:cs="Times New Roman"/>
        </w:rPr>
        <w:t xml:space="preserve">The Griffiths et al. (2011) model assumes that this </w:t>
      </w:r>
      <w:r>
        <w:rPr>
          <w:rFonts w:ascii="Times New Roman" w:hAnsi="Times New Roman" w:cs="Times New Roman"/>
        </w:rPr>
        <w:t xml:space="preserve">can be </w:t>
      </w:r>
      <w:r w:rsidRPr="00E321C6">
        <w:rPr>
          <w:rFonts w:ascii="Times New Roman" w:hAnsi="Times New Roman" w:cs="Times New Roman"/>
        </w:rPr>
        <w:t xml:space="preserve">learned </w:t>
      </w:r>
      <w:r>
        <w:rPr>
          <w:rFonts w:ascii="Times New Roman" w:hAnsi="Times New Roman" w:cs="Times New Roman"/>
        </w:rPr>
        <w:t>through a hierarchical process;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5C0D50" w:rsidRPr="00FC0507" w:rsidRDefault="005C0D50">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5C0D50" w:rsidRPr="006C7A00" w:rsidRDefault="005C0D5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0728784">
    <w:abstractNumId w:val="1"/>
  </w:num>
  <w:num w:numId="2" w16cid:durableId="6559616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bel, David">
    <w15:presenceInfo w15:providerId="AD" w15:userId="S-1-5-21-117609710-602162358-682003330-23509"/>
  </w15:person>
  <w15:person w15:author="Benton, Deon">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1FD3"/>
    <w:rsid w:val="000020ED"/>
    <w:rsid w:val="000026DE"/>
    <w:rsid w:val="00002B54"/>
    <w:rsid w:val="00002F3A"/>
    <w:rsid w:val="000034A8"/>
    <w:rsid w:val="00003545"/>
    <w:rsid w:val="000037A4"/>
    <w:rsid w:val="00003D70"/>
    <w:rsid w:val="00003E78"/>
    <w:rsid w:val="00005710"/>
    <w:rsid w:val="000057C9"/>
    <w:rsid w:val="000061B1"/>
    <w:rsid w:val="00006280"/>
    <w:rsid w:val="00006724"/>
    <w:rsid w:val="00006983"/>
    <w:rsid w:val="00006F62"/>
    <w:rsid w:val="0000725A"/>
    <w:rsid w:val="000075CD"/>
    <w:rsid w:val="0000770F"/>
    <w:rsid w:val="00010213"/>
    <w:rsid w:val="00010360"/>
    <w:rsid w:val="00010929"/>
    <w:rsid w:val="00011123"/>
    <w:rsid w:val="000113A7"/>
    <w:rsid w:val="00011603"/>
    <w:rsid w:val="00011D20"/>
    <w:rsid w:val="000126D7"/>
    <w:rsid w:val="00012871"/>
    <w:rsid w:val="00013DDC"/>
    <w:rsid w:val="00013FA2"/>
    <w:rsid w:val="000141C9"/>
    <w:rsid w:val="000142D4"/>
    <w:rsid w:val="0001589F"/>
    <w:rsid w:val="0001603A"/>
    <w:rsid w:val="00016078"/>
    <w:rsid w:val="00016189"/>
    <w:rsid w:val="00016569"/>
    <w:rsid w:val="00016CA6"/>
    <w:rsid w:val="00016CD0"/>
    <w:rsid w:val="0001703B"/>
    <w:rsid w:val="000171E4"/>
    <w:rsid w:val="00017A24"/>
    <w:rsid w:val="00017D17"/>
    <w:rsid w:val="00020368"/>
    <w:rsid w:val="00020467"/>
    <w:rsid w:val="00020478"/>
    <w:rsid w:val="00020876"/>
    <w:rsid w:val="00020FD7"/>
    <w:rsid w:val="00021A1D"/>
    <w:rsid w:val="00021D57"/>
    <w:rsid w:val="00022A76"/>
    <w:rsid w:val="00023030"/>
    <w:rsid w:val="00023956"/>
    <w:rsid w:val="00023B9D"/>
    <w:rsid w:val="00024154"/>
    <w:rsid w:val="0002446C"/>
    <w:rsid w:val="000245F7"/>
    <w:rsid w:val="00024D5C"/>
    <w:rsid w:val="00024ED3"/>
    <w:rsid w:val="00024F04"/>
    <w:rsid w:val="00025691"/>
    <w:rsid w:val="0002659C"/>
    <w:rsid w:val="00026776"/>
    <w:rsid w:val="00027ACA"/>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7DD"/>
    <w:rsid w:val="00034895"/>
    <w:rsid w:val="00034A28"/>
    <w:rsid w:val="00034C83"/>
    <w:rsid w:val="00034CB2"/>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6DCC"/>
    <w:rsid w:val="000471A1"/>
    <w:rsid w:val="000479FF"/>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4FFB"/>
    <w:rsid w:val="000554C0"/>
    <w:rsid w:val="00055AE6"/>
    <w:rsid w:val="00056507"/>
    <w:rsid w:val="0005664F"/>
    <w:rsid w:val="00056812"/>
    <w:rsid w:val="000569B4"/>
    <w:rsid w:val="00056DE7"/>
    <w:rsid w:val="000576AE"/>
    <w:rsid w:val="00060546"/>
    <w:rsid w:val="0006077E"/>
    <w:rsid w:val="00060BAF"/>
    <w:rsid w:val="0006183F"/>
    <w:rsid w:val="00061A5B"/>
    <w:rsid w:val="00061D56"/>
    <w:rsid w:val="00061E18"/>
    <w:rsid w:val="0006206C"/>
    <w:rsid w:val="00062574"/>
    <w:rsid w:val="00063595"/>
    <w:rsid w:val="000638A4"/>
    <w:rsid w:val="00063EC2"/>
    <w:rsid w:val="00064985"/>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338"/>
    <w:rsid w:val="00070BF7"/>
    <w:rsid w:val="00071189"/>
    <w:rsid w:val="0007155B"/>
    <w:rsid w:val="00071CA1"/>
    <w:rsid w:val="00072061"/>
    <w:rsid w:val="00073D7F"/>
    <w:rsid w:val="00073F99"/>
    <w:rsid w:val="000742D2"/>
    <w:rsid w:val="00074E2E"/>
    <w:rsid w:val="00074EE7"/>
    <w:rsid w:val="00074F58"/>
    <w:rsid w:val="000752F8"/>
    <w:rsid w:val="000759D1"/>
    <w:rsid w:val="000759FF"/>
    <w:rsid w:val="00075E49"/>
    <w:rsid w:val="0007605A"/>
    <w:rsid w:val="000761EA"/>
    <w:rsid w:val="000768C5"/>
    <w:rsid w:val="000770BC"/>
    <w:rsid w:val="000774D7"/>
    <w:rsid w:val="000777AD"/>
    <w:rsid w:val="00077ADF"/>
    <w:rsid w:val="00077DAB"/>
    <w:rsid w:val="00080085"/>
    <w:rsid w:val="0008073B"/>
    <w:rsid w:val="000809AD"/>
    <w:rsid w:val="00080B94"/>
    <w:rsid w:val="000816AD"/>
    <w:rsid w:val="00081AB9"/>
    <w:rsid w:val="00082E9D"/>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42E"/>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6E8"/>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BFC"/>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D"/>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2B1"/>
    <w:rsid w:val="000D6489"/>
    <w:rsid w:val="000D694C"/>
    <w:rsid w:val="000D6D88"/>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657"/>
    <w:rsid w:val="000E4703"/>
    <w:rsid w:val="000E4CBE"/>
    <w:rsid w:val="000E4FF0"/>
    <w:rsid w:val="000E539B"/>
    <w:rsid w:val="000E63BF"/>
    <w:rsid w:val="000E70B3"/>
    <w:rsid w:val="000E7155"/>
    <w:rsid w:val="000E7263"/>
    <w:rsid w:val="000F09D0"/>
    <w:rsid w:val="000F12A4"/>
    <w:rsid w:val="000F176F"/>
    <w:rsid w:val="000F223E"/>
    <w:rsid w:val="000F2315"/>
    <w:rsid w:val="000F2DD8"/>
    <w:rsid w:val="000F3C52"/>
    <w:rsid w:val="000F423F"/>
    <w:rsid w:val="000F4519"/>
    <w:rsid w:val="000F46D6"/>
    <w:rsid w:val="000F489D"/>
    <w:rsid w:val="000F4976"/>
    <w:rsid w:val="000F5B10"/>
    <w:rsid w:val="000F5CCE"/>
    <w:rsid w:val="000F5F2B"/>
    <w:rsid w:val="000F6103"/>
    <w:rsid w:val="000F6204"/>
    <w:rsid w:val="000F6402"/>
    <w:rsid w:val="000F659F"/>
    <w:rsid w:val="000F7187"/>
    <w:rsid w:val="000F7D7D"/>
    <w:rsid w:val="00100B58"/>
    <w:rsid w:val="001017E7"/>
    <w:rsid w:val="00101ADD"/>
    <w:rsid w:val="00101E9D"/>
    <w:rsid w:val="0010201B"/>
    <w:rsid w:val="001033F5"/>
    <w:rsid w:val="00103445"/>
    <w:rsid w:val="0010410F"/>
    <w:rsid w:val="0010419D"/>
    <w:rsid w:val="001048BB"/>
    <w:rsid w:val="0010498C"/>
    <w:rsid w:val="00104C57"/>
    <w:rsid w:val="00104D3F"/>
    <w:rsid w:val="0010541E"/>
    <w:rsid w:val="00105923"/>
    <w:rsid w:val="001061FF"/>
    <w:rsid w:val="00106469"/>
    <w:rsid w:val="00106515"/>
    <w:rsid w:val="00107780"/>
    <w:rsid w:val="00107976"/>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095"/>
    <w:rsid w:val="00116702"/>
    <w:rsid w:val="00116D4A"/>
    <w:rsid w:val="00117703"/>
    <w:rsid w:val="0012000F"/>
    <w:rsid w:val="0012012B"/>
    <w:rsid w:val="00120AD4"/>
    <w:rsid w:val="001215C6"/>
    <w:rsid w:val="00121F90"/>
    <w:rsid w:val="00122569"/>
    <w:rsid w:val="00122CAE"/>
    <w:rsid w:val="00122CDC"/>
    <w:rsid w:val="00122F2D"/>
    <w:rsid w:val="001234E8"/>
    <w:rsid w:val="00123520"/>
    <w:rsid w:val="00124768"/>
    <w:rsid w:val="00124977"/>
    <w:rsid w:val="0012499B"/>
    <w:rsid w:val="001249B1"/>
    <w:rsid w:val="00124C75"/>
    <w:rsid w:val="00124CED"/>
    <w:rsid w:val="0012507D"/>
    <w:rsid w:val="001258DC"/>
    <w:rsid w:val="00125DF1"/>
    <w:rsid w:val="00126DE1"/>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16B"/>
    <w:rsid w:val="001446D5"/>
    <w:rsid w:val="001465DC"/>
    <w:rsid w:val="001465F0"/>
    <w:rsid w:val="001469E0"/>
    <w:rsid w:val="00147588"/>
    <w:rsid w:val="00147840"/>
    <w:rsid w:val="00147A94"/>
    <w:rsid w:val="00147D58"/>
    <w:rsid w:val="001500D0"/>
    <w:rsid w:val="001505BD"/>
    <w:rsid w:val="00150642"/>
    <w:rsid w:val="00151E77"/>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0E99"/>
    <w:rsid w:val="0016153D"/>
    <w:rsid w:val="001615A7"/>
    <w:rsid w:val="001618E2"/>
    <w:rsid w:val="00161E23"/>
    <w:rsid w:val="001626DE"/>
    <w:rsid w:val="001629E3"/>
    <w:rsid w:val="001639C0"/>
    <w:rsid w:val="001641AD"/>
    <w:rsid w:val="00165EA3"/>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5FBF"/>
    <w:rsid w:val="001765BD"/>
    <w:rsid w:val="00176B81"/>
    <w:rsid w:val="001770A8"/>
    <w:rsid w:val="00177497"/>
    <w:rsid w:val="001776CC"/>
    <w:rsid w:val="00177FBC"/>
    <w:rsid w:val="00180AC5"/>
    <w:rsid w:val="00180EA3"/>
    <w:rsid w:val="00180F59"/>
    <w:rsid w:val="00181330"/>
    <w:rsid w:val="00181999"/>
    <w:rsid w:val="00182173"/>
    <w:rsid w:val="00182251"/>
    <w:rsid w:val="00182378"/>
    <w:rsid w:val="001823D8"/>
    <w:rsid w:val="001825AA"/>
    <w:rsid w:val="00182A34"/>
    <w:rsid w:val="00182FD5"/>
    <w:rsid w:val="00184895"/>
    <w:rsid w:val="00184AAD"/>
    <w:rsid w:val="00184AC8"/>
    <w:rsid w:val="00184E4B"/>
    <w:rsid w:val="0018561C"/>
    <w:rsid w:val="001857C4"/>
    <w:rsid w:val="00186635"/>
    <w:rsid w:val="0018676E"/>
    <w:rsid w:val="00186B40"/>
    <w:rsid w:val="00187302"/>
    <w:rsid w:val="00187354"/>
    <w:rsid w:val="00187D6A"/>
    <w:rsid w:val="0019030A"/>
    <w:rsid w:val="001904A4"/>
    <w:rsid w:val="001905CD"/>
    <w:rsid w:val="00191428"/>
    <w:rsid w:val="0019178F"/>
    <w:rsid w:val="00191CC9"/>
    <w:rsid w:val="00192238"/>
    <w:rsid w:val="0019265D"/>
    <w:rsid w:val="00192C62"/>
    <w:rsid w:val="00193653"/>
    <w:rsid w:val="001936E2"/>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A8C"/>
    <w:rsid w:val="001A0C23"/>
    <w:rsid w:val="001A14DD"/>
    <w:rsid w:val="001A2513"/>
    <w:rsid w:val="001A2604"/>
    <w:rsid w:val="001A2652"/>
    <w:rsid w:val="001A2854"/>
    <w:rsid w:val="001A3739"/>
    <w:rsid w:val="001A3893"/>
    <w:rsid w:val="001A3A24"/>
    <w:rsid w:val="001A3C83"/>
    <w:rsid w:val="001A3EC1"/>
    <w:rsid w:val="001A467A"/>
    <w:rsid w:val="001A47C1"/>
    <w:rsid w:val="001A5268"/>
    <w:rsid w:val="001A5C2B"/>
    <w:rsid w:val="001A65BE"/>
    <w:rsid w:val="001A6A27"/>
    <w:rsid w:val="001A6E65"/>
    <w:rsid w:val="001A730F"/>
    <w:rsid w:val="001A76F5"/>
    <w:rsid w:val="001A7B58"/>
    <w:rsid w:val="001A7E4F"/>
    <w:rsid w:val="001A7E90"/>
    <w:rsid w:val="001B013C"/>
    <w:rsid w:val="001B0577"/>
    <w:rsid w:val="001B06CC"/>
    <w:rsid w:val="001B0DC2"/>
    <w:rsid w:val="001B0F27"/>
    <w:rsid w:val="001B1EB0"/>
    <w:rsid w:val="001B1FD5"/>
    <w:rsid w:val="001B2030"/>
    <w:rsid w:val="001B237C"/>
    <w:rsid w:val="001B2422"/>
    <w:rsid w:val="001B24C4"/>
    <w:rsid w:val="001B2E6F"/>
    <w:rsid w:val="001B346A"/>
    <w:rsid w:val="001B4B55"/>
    <w:rsid w:val="001B4B8D"/>
    <w:rsid w:val="001B5927"/>
    <w:rsid w:val="001B5D59"/>
    <w:rsid w:val="001B5D9D"/>
    <w:rsid w:val="001B61B4"/>
    <w:rsid w:val="001B6496"/>
    <w:rsid w:val="001B6C60"/>
    <w:rsid w:val="001B7F60"/>
    <w:rsid w:val="001C02F1"/>
    <w:rsid w:val="001C0530"/>
    <w:rsid w:val="001C0543"/>
    <w:rsid w:val="001C07E2"/>
    <w:rsid w:val="001C0ADB"/>
    <w:rsid w:val="001C0C54"/>
    <w:rsid w:val="001C0DEF"/>
    <w:rsid w:val="001C0F80"/>
    <w:rsid w:val="001C17F9"/>
    <w:rsid w:val="001C1E31"/>
    <w:rsid w:val="001C225C"/>
    <w:rsid w:val="001C28DA"/>
    <w:rsid w:val="001C2C77"/>
    <w:rsid w:val="001C2DD8"/>
    <w:rsid w:val="001C3009"/>
    <w:rsid w:val="001C3CE9"/>
    <w:rsid w:val="001C3D27"/>
    <w:rsid w:val="001C48AA"/>
    <w:rsid w:val="001C4904"/>
    <w:rsid w:val="001C4F93"/>
    <w:rsid w:val="001C50F5"/>
    <w:rsid w:val="001C5C0F"/>
    <w:rsid w:val="001C5ED5"/>
    <w:rsid w:val="001C62CF"/>
    <w:rsid w:val="001C64EC"/>
    <w:rsid w:val="001C6CF3"/>
    <w:rsid w:val="001C6DF4"/>
    <w:rsid w:val="001C7621"/>
    <w:rsid w:val="001C77DB"/>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3E07"/>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3ECC"/>
    <w:rsid w:val="001E42CC"/>
    <w:rsid w:val="001E52FD"/>
    <w:rsid w:val="001E55F7"/>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073"/>
    <w:rsid w:val="001F6713"/>
    <w:rsid w:val="001F6C56"/>
    <w:rsid w:val="001F6DE8"/>
    <w:rsid w:val="001F74F5"/>
    <w:rsid w:val="001F7A23"/>
    <w:rsid w:val="001F7AC9"/>
    <w:rsid w:val="001F7D82"/>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48D"/>
    <w:rsid w:val="00204896"/>
    <w:rsid w:val="00205258"/>
    <w:rsid w:val="00205660"/>
    <w:rsid w:val="00205B0B"/>
    <w:rsid w:val="00206231"/>
    <w:rsid w:val="002068F5"/>
    <w:rsid w:val="002074C2"/>
    <w:rsid w:val="00207C4F"/>
    <w:rsid w:val="00210397"/>
    <w:rsid w:val="00210403"/>
    <w:rsid w:val="00210527"/>
    <w:rsid w:val="00210BF5"/>
    <w:rsid w:val="00210CF8"/>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22D"/>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0F6"/>
    <w:rsid w:val="00225221"/>
    <w:rsid w:val="00225DFE"/>
    <w:rsid w:val="00225E87"/>
    <w:rsid w:val="002260A0"/>
    <w:rsid w:val="0022649A"/>
    <w:rsid w:val="00226659"/>
    <w:rsid w:val="00226726"/>
    <w:rsid w:val="00226FFC"/>
    <w:rsid w:val="00227BA8"/>
    <w:rsid w:val="0023022E"/>
    <w:rsid w:val="002302A1"/>
    <w:rsid w:val="00230399"/>
    <w:rsid w:val="00230DE6"/>
    <w:rsid w:val="00232348"/>
    <w:rsid w:val="00232A48"/>
    <w:rsid w:val="0023379B"/>
    <w:rsid w:val="00234BE9"/>
    <w:rsid w:val="00234CBA"/>
    <w:rsid w:val="00235657"/>
    <w:rsid w:val="00235940"/>
    <w:rsid w:val="00235950"/>
    <w:rsid w:val="00236461"/>
    <w:rsid w:val="00236C05"/>
    <w:rsid w:val="00236EC8"/>
    <w:rsid w:val="00236FB3"/>
    <w:rsid w:val="00237203"/>
    <w:rsid w:val="00237322"/>
    <w:rsid w:val="00237404"/>
    <w:rsid w:val="00237F30"/>
    <w:rsid w:val="0024096F"/>
    <w:rsid w:val="00240DB3"/>
    <w:rsid w:val="00240DC3"/>
    <w:rsid w:val="00240E6B"/>
    <w:rsid w:val="00240ECC"/>
    <w:rsid w:val="00241FCC"/>
    <w:rsid w:val="00242A73"/>
    <w:rsid w:val="00242F2A"/>
    <w:rsid w:val="002430EB"/>
    <w:rsid w:val="0024319C"/>
    <w:rsid w:val="0024358D"/>
    <w:rsid w:val="00243A91"/>
    <w:rsid w:val="002448E4"/>
    <w:rsid w:val="00245097"/>
    <w:rsid w:val="00245B2A"/>
    <w:rsid w:val="00245D56"/>
    <w:rsid w:val="002460A3"/>
    <w:rsid w:val="00246492"/>
    <w:rsid w:val="0024677D"/>
    <w:rsid w:val="00247669"/>
    <w:rsid w:val="00250449"/>
    <w:rsid w:val="0025056D"/>
    <w:rsid w:val="00250944"/>
    <w:rsid w:val="00250965"/>
    <w:rsid w:val="00250D2E"/>
    <w:rsid w:val="00250F0C"/>
    <w:rsid w:val="0025168E"/>
    <w:rsid w:val="0025173D"/>
    <w:rsid w:val="002521F1"/>
    <w:rsid w:val="00252559"/>
    <w:rsid w:val="00253410"/>
    <w:rsid w:val="00253524"/>
    <w:rsid w:val="00254245"/>
    <w:rsid w:val="0025471E"/>
    <w:rsid w:val="00254906"/>
    <w:rsid w:val="00254EC4"/>
    <w:rsid w:val="002551C3"/>
    <w:rsid w:val="00255E10"/>
    <w:rsid w:val="002564C0"/>
    <w:rsid w:val="0025781F"/>
    <w:rsid w:val="00257CA0"/>
    <w:rsid w:val="00260188"/>
    <w:rsid w:val="00260529"/>
    <w:rsid w:val="0026097E"/>
    <w:rsid w:val="00260DDA"/>
    <w:rsid w:val="00260E33"/>
    <w:rsid w:val="00260F1C"/>
    <w:rsid w:val="0026105C"/>
    <w:rsid w:val="00261E3F"/>
    <w:rsid w:val="00262791"/>
    <w:rsid w:val="00262DA4"/>
    <w:rsid w:val="00262DA7"/>
    <w:rsid w:val="00263269"/>
    <w:rsid w:val="002632F8"/>
    <w:rsid w:val="0026396D"/>
    <w:rsid w:val="00263D2E"/>
    <w:rsid w:val="00263F61"/>
    <w:rsid w:val="00263FD4"/>
    <w:rsid w:val="002641C0"/>
    <w:rsid w:val="00265248"/>
    <w:rsid w:val="00265838"/>
    <w:rsid w:val="00265968"/>
    <w:rsid w:val="00265AD0"/>
    <w:rsid w:val="0026622A"/>
    <w:rsid w:val="00266555"/>
    <w:rsid w:val="0026657F"/>
    <w:rsid w:val="002666FF"/>
    <w:rsid w:val="002668E6"/>
    <w:rsid w:val="00266DBA"/>
    <w:rsid w:val="00267078"/>
    <w:rsid w:val="002678EC"/>
    <w:rsid w:val="00267C03"/>
    <w:rsid w:val="00267D34"/>
    <w:rsid w:val="00267F79"/>
    <w:rsid w:val="00270774"/>
    <w:rsid w:val="0027090B"/>
    <w:rsid w:val="00270B29"/>
    <w:rsid w:val="00270CCA"/>
    <w:rsid w:val="00271093"/>
    <w:rsid w:val="00272044"/>
    <w:rsid w:val="00272324"/>
    <w:rsid w:val="0027293D"/>
    <w:rsid w:val="00273433"/>
    <w:rsid w:val="0027350B"/>
    <w:rsid w:val="00273BA7"/>
    <w:rsid w:val="00273F49"/>
    <w:rsid w:val="00274041"/>
    <w:rsid w:val="00274117"/>
    <w:rsid w:val="0027489C"/>
    <w:rsid w:val="00274BE2"/>
    <w:rsid w:val="0027539B"/>
    <w:rsid w:val="002753F1"/>
    <w:rsid w:val="00275403"/>
    <w:rsid w:val="002754ED"/>
    <w:rsid w:val="0027660B"/>
    <w:rsid w:val="0027696A"/>
    <w:rsid w:val="00276EBE"/>
    <w:rsid w:val="0027741D"/>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0F2"/>
    <w:rsid w:val="00286322"/>
    <w:rsid w:val="00286AD1"/>
    <w:rsid w:val="00286B03"/>
    <w:rsid w:val="00287173"/>
    <w:rsid w:val="0028778B"/>
    <w:rsid w:val="00287E84"/>
    <w:rsid w:val="00290361"/>
    <w:rsid w:val="002909ED"/>
    <w:rsid w:val="00290A33"/>
    <w:rsid w:val="00290BA2"/>
    <w:rsid w:val="00291252"/>
    <w:rsid w:val="00291623"/>
    <w:rsid w:val="0029172A"/>
    <w:rsid w:val="002920C8"/>
    <w:rsid w:val="00292172"/>
    <w:rsid w:val="00292686"/>
    <w:rsid w:val="002931FC"/>
    <w:rsid w:val="00294685"/>
    <w:rsid w:val="00294C29"/>
    <w:rsid w:val="0029529D"/>
    <w:rsid w:val="00295677"/>
    <w:rsid w:val="002959F5"/>
    <w:rsid w:val="002965E6"/>
    <w:rsid w:val="002968CF"/>
    <w:rsid w:val="00296A89"/>
    <w:rsid w:val="00296CA7"/>
    <w:rsid w:val="0029714F"/>
    <w:rsid w:val="0029753A"/>
    <w:rsid w:val="0029769E"/>
    <w:rsid w:val="00297B05"/>
    <w:rsid w:val="002A09B6"/>
    <w:rsid w:val="002A0A5E"/>
    <w:rsid w:val="002A0F2E"/>
    <w:rsid w:val="002A1D39"/>
    <w:rsid w:val="002A2668"/>
    <w:rsid w:val="002A297B"/>
    <w:rsid w:val="002A2BAA"/>
    <w:rsid w:val="002A2FCF"/>
    <w:rsid w:val="002A3122"/>
    <w:rsid w:val="002A39FD"/>
    <w:rsid w:val="002A437D"/>
    <w:rsid w:val="002A500D"/>
    <w:rsid w:val="002A6624"/>
    <w:rsid w:val="002A72A5"/>
    <w:rsid w:val="002A767F"/>
    <w:rsid w:val="002B07F9"/>
    <w:rsid w:val="002B0E09"/>
    <w:rsid w:val="002B0E0E"/>
    <w:rsid w:val="002B119F"/>
    <w:rsid w:val="002B11FB"/>
    <w:rsid w:val="002B1561"/>
    <w:rsid w:val="002B1F17"/>
    <w:rsid w:val="002B202B"/>
    <w:rsid w:val="002B28D6"/>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961"/>
    <w:rsid w:val="002C0F5A"/>
    <w:rsid w:val="002C1AD9"/>
    <w:rsid w:val="002C1F5A"/>
    <w:rsid w:val="002C20EF"/>
    <w:rsid w:val="002C2DC8"/>
    <w:rsid w:val="002C322F"/>
    <w:rsid w:val="002C3587"/>
    <w:rsid w:val="002C3630"/>
    <w:rsid w:val="002C3666"/>
    <w:rsid w:val="002C3931"/>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3F55"/>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0625"/>
    <w:rsid w:val="002E13A0"/>
    <w:rsid w:val="002E1A30"/>
    <w:rsid w:val="002E1D01"/>
    <w:rsid w:val="002E2049"/>
    <w:rsid w:val="002E28A4"/>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9F8"/>
    <w:rsid w:val="00306BD9"/>
    <w:rsid w:val="00306FD3"/>
    <w:rsid w:val="00307889"/>
    <w:rsid w:val="00307D52"/>
    <w:rsid w:val="00307E7B"/>
    <w:rsid w:val="003112D2"/>
    <w:rsid w:val="003113D2"/>
    <w:rsid w:val="003120B3"/>
    <w:rsid w:val="00312128"/>
    <w:rsid w:val="003121B1"/>
    <w:rsid w:val="003126F4"/>
    <w:rsid w:val="0031284A"/>
    <w:rsid w:val="00312A05"/>
    <w:rsid w:val="00313416"/>
    <w:rsid w:val="00313575"/>
    <w:rsid w:val="003139F1"/>
    <w:rsid w:val="00314226"/>
    <w:rsid w:val="00314257"/>
    <w:rsid w:val="003143D5"/>
    <w:rsid w:val="00314468"/>
    <w:rsid w:val="00314C84"/>
    <w:rsid w:val="003159D5"/>
    <w:rsid w:val="00315BA9"/>
    <w:rsid w:val="00315D14"/>
    <w:rsid w:val="003172B7"/>
    <w:rsid w:val="00317D96"/>
    <w:rsid w:val="00320429"/>
    <w:rsid w:val="00320642"/>
    <w:rsid w:val="00320917"/>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894"/>
    <w:rsid w:val="00326E8C"/>
    <w:rsid w:val="00326F8F"/>
    <w:rsid w:val="0032708C"/>
    <w:rsid w:val="0032749C"/>
    <w:rsid w:val="003274E0"/>
    <w:rsid w:val="003277FB"/>
    <w:rsid w:val="00327BFC"/>
    <w:rsid w:val="00327D1B"/>
    <w:rsid w:val="003301B0"/>
    <w:rsid w:val="0033065B"/>
    <w:rsid w:val="00330A68"/>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5B43"/>
    <w:rsid w:val="00336161"/>
    <w:rsid w:val="003365C3"/>
    <w:rsid w:val="0033672B"/>
    <w:rsid w:val="00336E01"/>
    <w:rsid w:val="00336F73"/>
    <w:rsid w:val="00337279"/>
    <w:rsid w:val="003374C4"/>
    <w:rsid w:val="003379CE"/>
    <w:rsid w:val="00340063"/>
    <w:rsid w:val="003405CA"/>
    <w:rsid w:val="0034084C"/>
    <w:rsid w:val="00340AE2"/>
    <w:rsid w:val="00340AED"/>
    <w:rsid w:val="0034109F"/>
    <w:rsid w:val="00341569"/>
    <w:rsid w:val="00342105"/>
    <w:rsid w:val="0034281F"/>
    <w:rsid w:val="00342B0A"/>
    <w:rsid w:val="00343E83"/>
    <w:rsid w:val="00343F41"/>
    <w:rsid w:val="00345292"/>
    <w:rsid w:val="00345491"/>
    <w:rsid w:val="00345FCC"/>
    <w:rsid w:val="0034617F"/>
    <w:rsid w:val="003463B0"/>
    <w:rsid w:val="003468C4"/>
    <w:rsid w:val="0035055B"/>
    <w:rsid w:val="00350CCA"/>
    <w:rsid w:val="00351315"/>
    <w:rsid w:val="00351474"/>
    <w:rsid w:val="003519CD"/>
    <w:rsid w:val="00351A01"/>
    <w:rsid w:val="00351B83"/>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7A5"/>
    <w:rsid w:val="00356C23"/>
    <w:rsid w:val="00356C87"/>
    <w:rsid w:val="00357745"/>
    <w:rsid w:val="003606B5"/>
    <w:rsid w:val="00360842"/>
    <w:rsid w:val="00360A0C"/>
    <w:rsid w:val="00360E41"/>
    <w:rsid w:val="003610EC"/>
    <w:rsid w:val="003618CC"/>
    <w:rsid w:val="00361D02"/>
    <w:rsid w:val="00362083"/>
    <w:rsid w:val="0036255F"/>
    <w:rsid w:val="00362630"/>
    <w:rsid w:val="00363BDA"/>
    <w:rsid w:val="00363DBA"/>
    <w:rsid w:val="00363DFC"/>
    <w:rsid w:val="0036406A"/>
    <w:rsid w:val="003640D1"/>
    <w:rsid w:val="00364399"/>
    <w:rsid w:val="003643B5"/>
    <w:rsid w:val="003648E3"/>
    <w:rsid w:val="00364C01"/>
    <w:rsid w:val="0036547F"/>
    <w:rsid w:val="003656FB"/>
    <w:rsid w:val="0036571D"/>
    <w:rsid w:val="00365CAA"/>
    <w:rsid w:val="00366126"/>
    <w:rsid w:val="00366B38"/>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579"/>
    <w:rsid w:val="00377633"/>
    <w:rsid w:val="00377C80"/>
    <w:rsid w:val="00377DEE"/>
    <w:rsid w:val="00377F81"/>
    <w:rsid w:val="00380032"/>
    <w:rsid w:val="0038013A"/>
    <w:rsid w:val="00380947"/>
    <w:rsid w:val="003811C8"/>
    <w:rsid w:val="00381734"/>
    <w:rsid w:val="00381AE4"/>
    <w:rsid w:val="00381E4D"/>
    <w:rsid w:val="00382D6D"/>
    <w:rsid w:val="0038301A"/>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B20"/>
    <w:rsid w:val="00392C91"/>
    <w:rsid w:val="00393160"/>
    <w:rsid w:val="00394C20"/>
    <w:rsid w:val="00395053"/>
    <w:rsid w:val="0039554F"/>
    <w:rsid w:val="0039582D"/>
    <w:rsid w:val="00396714"/>
    <w:rsid w:val="00397582"/>
    <w:rsid w:val="00397D2B"/>
    <w:rsid w:val="003A05CE"/>
    <w:rsid w:val="003A1DCE"/>
    <w:rsid w:val="003A2CB4"/>
    <w:rsid w:val="003A339B"/>
    <w:rsid w:val="003A3BB2"/>
    <w:rsid w:val="003A418F"/>
    <w:rsid w:val="003A5253"/>
    <w:rsid w:val="003A54EB"/>
    <w:rsid w:val="003A65D6"/>
    <w:rsid w:val="003A67C7"/>
    <w:rsid w:val="003A6C50"/>
    <w:rsid w:val="003A6F1A"/>
    <w:rsid w:val="003A7296"/>
    <w:rsid w:val="003A744C"/>
    <w:rsid w:val="003B00F0"/>
    <w:rsid w:val="003B04E7"/>
    <w:rsid w:val="003B04EF"/>
    <w:rsid w:val="003B077B"/>
    <w:rsid w:val="003B07F1"/>
    <w:rsid w:val="003B1080"/>
    <w:rsid w:val="003B14D1"/>
    <w:rsid w:val="003B1B00"/>
    <w:rsid w:val="003B1E0A"/>
    <w:rsid w:val="003B2169"/>
    <w:rsid w:val="003B222F"/>
    <w:rsid w:val="003B27B4"/>
    <w:rsid w:val="003B2E92"/>
    <w:rsid w:val="003B2FB5"/>
    <w:rsid w:val="003B3185"/>
    <w:rsid w:val="003B3191"/>
    <w:rsid w:val="003B31D2"/>
    <w:rsid w:val="003B377E"/>
    <w:rsid w:val="003B37CE"/>
    <w:rsid w:val="003B37F5"/>
    <w:rsid w:val="003B3B5D"/>
    <w:rsid w:val="003B3B6F"/>
    <w:rsid w:val="003B4131"/>
    <w:rsid w:val="003B43E7"/>
    <w:rsid w:val="003B472D"/>
    <w:rsid w:val="003B4890"/>
    <w:rsid w:val="003B4921"/>
    <w:rsid w:val="003B4DC4"/>
    <w:rsid w:val="003B4F16"/>
    <w:rsid w:val="003B4FBA"/>
    <w:rsid w:val="003B5137"/>
    <w:rsid w:val="003B5C6A"/>
    <w:rsid w:val="003B6595"/>
    <w:rsid w:val="003B6989"/>
    <w:rsid w:val="003B7207"/>
    <w:rsid w:val="003B7851"/>
    <w:rsid w:val="003B7D69"/>
    <w:rsid w:val="003C0345"/>
    <w:rsid w:val="003C0E61"/>
    <w:rsid w:val="003C0FFB"/>
    <w:rsid w:val="003C1807"/>
    <w:rsid w:val="003C297F"/>
    <w:rsid w:val="003C2B04"/>
    <w:rsid w:val="003C3241"/>
    <w:rsid w:val="003C354C"/>
    <w:rsid w:val="003C3995"/>
    <w:rsid w:val="003C3ADF"/>
    <w:rsid w:val="003C3F7F"/>
    <w:rsid w:val="003C421C"/>
    <w:rsid w:val="003C4220"/>
    <w:rsid w:val="003C4273"/>
    <w:rsid w:val="003C4B3D"/>
    <w:rsid w:val="003C503E"/>
    <w:rsid w:val="003C600C"/>
    <w:rsid w:val="003C6571"/>
    <w:rsid w:val="003C6A32"/>
    <w:rsid w:val="003C6BE7"/>
    <w:rsid w:val="003C7E97"/>
    <w:rsid w:val="003D11EB"/>
    <w:rsid w:val="003D1595"/>
    <w:rsid w:val="003D1712"/>
    <w:rsid w:val="003D1D3B"/>
    <w:rsid w:val="003D2366"/>
    <w:rsid w:val="003D2430"/>
    <w:rsid w:val="003D26A3"/>
    <w:rsid w:val="003D2DFF"/>
    <w:rsid w:val="003D2EEC"/>
    <w:rsid w:val="003D2F7D"/>
    <w:rsid w:val="003D3C10"/>
    <w:rsid w:val="003D3C51"/>
    <w:rsid w:val="003D3D98"/>
    <w:rsid w:val="003D3DE1"/>
    <w:rsid w:val="003D465A"/>
    <w:rsid w:val="003D4D33"/>
    <w:rsid w:val="003D5257"/>
    <w:rsid w:val="003D54D4"/>
    <w:rsid w:val="003D59A2"/>
    <w:rsid w:val="003D5B27"/>
    <w:rsid w:val="003D5D04"/>
    <w:rsid w:val="003D5D0D"/>
    <w:rsid w:val="003D5D39"/>
    <w:rsid w:val="003D67E0"/>
    <w:rsid w:val="003D68B4"/>
    <w:rsid w:val="003D6BF7"/>
    <w:rsid w:val="003D7124"/>
    <w:rsid w:val="003D7AF2"/>
    <w:rsid w:val="003D7D7C"/>
    <w:rsid w:val="003E03D5"/>
    <w:rsid w:val="003E136B"/>
    <w:rsid w:val="003E19ED"/>
    <w:rsid w:val="003E21B9"/>
    <w:rsid w:val="003E2379"/>
    <w:rsid w:val="003E24AC"/>
    <w:rsid w:val="003E2807"/>
    <w:rsid w:val="003E2AFF"/>
    <w:rsid w:val="003E3CCB"/>
    <w:rsid w:val="003E3D61"/>
    <w:rsid w:val="003E4941"/>
    <w:rsid w:val="003E4EBA"/>
    <w:rsid w:val="003E580E"/>
    <w:rsid w:val="003E6BAA"/>
    <w:rsid w:val="003E7163"/>
    <w:rsid w:val="003E72AA"/>
    <w:rsid w:val="003E74D3"/>
    <w:rsid w:val="003E7D54"/>
    <w:rsid w:val="003F03BA"/>
    <w:rsid w:val="003F071C"/>
    <w:rsid w:val="003F07CB"/>
    <w:rsid w:val="003F082D"/>
    <w:rsid w:val="003F0942"/>
    <w:rsid w:val="003F1A1C"/>
    <w:rsid w:val="003F366E"/>
    <w:rsid w:val="003F3D63"/>
    <w:rsid w:val="003F3F83"/>
    <w:rsid w:val="003F43C0"/>
    <w:rsid w:val="003F45F4"/>
    <w:rsid w:val="003F474D"/>
    <w:rsid w:val="003F5097"/>
    <w:rsid w:val="003F5321"/>
    <w:rsid w:val="003F576C"/>
    <w:rsid w:val="003F5904"/>
    <w:rsid w:val="003F62E7"/>
    <w:rsid w:val="003F6471"/>
    <w:rsid w:val="003F67CD"/>
    <w:rsid w:val="003F72C8"/>
    <w:rsid w:val="003F7497"/>
    <w:rsid w:val="003F7AD8"/>
    <w:rsid w:val="003F7C64"/>
    <w:rsid w:val="003F7EDD"/>
    <w:rsid w:val="0040035A"/>
    <w:rsid w:val="0040083C"/>
    <w:rsid w:val="00401067"/>
    <w:rsid w:val="00401CE2"/>
    <w:rsid w:val="004030AA"/>
    <w:rsid w:val="0040474D"/>
    <w:rsid w:val="00404790"/>
    <w:rsid w:val="004048EB"/>
    <w:rsid w:val="00404AD5"/>
    <w:rsid w:val="00404B9C"/>
    <w:rsid w:val="00405C14"/>
    <w:rsid w:val="00405DBA"/>
    <w:rsid w:val="00405F1A"/>
    <w:rsid w:val="004066DF"/>
    <w:rsid w:val="004067A5"/>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95F"/>
    <w:rsid w:val="00416B93"/>
    <w:rsid w:val="00417009"/>
    <w:rsid w:val="00417307"/>
    <w:rsid w:val="004173D9"/>
    <w:rsid w:val="004175A6"/>
    <w:rsid w:val="00417B46"/>
    <w:rsid w:val="00417D85"/>
    <w:rsid w:val="004204C6"/>
    <w:rsid w:val="00420AD1"/>
    <w:rsid w:val="00420BD1"/>
    <w:rsid w:val="00420D7B"/>
    <w:rsid w:val="00421050"/>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0C9"/>
    <w:rsid w:val="00426193"/>
    <w:rsid w:val="00426D30"/>
    <w:rsid w:val="00426D62"/>
    <w:rsid w:val="00426EB6"/>
    <w:rsid w:val="00426F5C"/>
    <w:rsid w:val="00426FE1"/>
    <w:rsid w:val="004275E4"/>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3D"/>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3E3E"/>
    <w:rsid w:val="00454041"/>
    <w:rsid w:val="00454164"/>
    <w:rsid w:val="00454763"/>
    <w:rsid w:val="00454AE4"/>
    <w:rsid w:val="00454CAC"/>
    <w:rsid w:val="00454CBA"/>
    <w:rsid w:val="004552E4"/>
    <w:rsid w:val="0045583C"/>
    <w:rsid w:val="00455F9F"/>
    <w:rsid w:val="00456488"/>
    <w:rsid w:val="00456DD6"/>
    <w:rsid w:val="00456F1B"/>
    <w:rsid w:val="00457096"/>
    <w:rsid w:val="00457136"/>
    <w:rsid w:val="004571D9"/>
    <w:rsid w:val="0045744F"/>
    <w:rsid w:val="00457459"/>
    <w:rsid w:val="00457679"/>
    <w:rsid w:val="004611CC"/>
    <w:rsid w:val="00461736"/>
    <w:rsid w:val="00461B09"/>
    <w:rsid w:val="00461C86"/>
    <w:rsid w:val="00462354"/>
    <w:rsid w:val="004629FF"/>
    <w:rsid w:val="00462AC4"/>
    <w:rsid w:val="00462C71"/>
    <w:rsid w:val="00463782"/>
    <w:rsid w:val="004641C7"/>
    <w:rsid w:val="0046494E"/>
    <w:rsid w:val="00464956"/>
    <w:rsid w:val="004651FC"/>
    <w:rsid w:val="00465419"/>
    <w:rsid w:val="004658FE"/>
    <w:rsid w:val="00465C76"/>
    <w:rsid w:val="00465D0F"/>
    <w:rsid w:val="00466235"/>
    <w:rsid w:val="00466246"/>
    <w:rsid w:val="00466FA2"/>
    <w:rsid w:val="004672AD"/>
    <w:rsid w:val="0046739E"/>
    <w:rsid w:val="0046758E"/>
    <w:rsid w:val="0046765F"/>
    <w:rsid w:val="00467F2E"/>
    <w:rsid w:val="004700D4"/>
    <w:rsid w:val="004702D1"/>
    <w:rsid w:val="00470535"/>
    <w:rsid w:val="004709C1"/>
    <w:rsid w:val="00471BA1"/>
    <w:rsid w:val="004721D6"/>
    <w:rsid w:val="004721E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46C"/>
    <w:rsid w:val="00486859"/>
    <w:rsid w:val="00487524"/>
    <w:rsid w:val="00487A02"/>
    <w:rsid w:val="00487CF4"/>
    <w:rsid w:val="0049018D"/>
    <w:rsid w:val="00490E3C"/>
    <w:rsid w:val="00491104"/>
    <w:rsid w:val="00491AEB"/>
    <w:rsid w:val="00492AF8"/>
    <w:rsid w:val="00493038"/>
    <w:rsid w:val="00493CB3"/>
    <w:rsid w:val="004952DB"/>
    <w:rsid w:val="00495697"/>
    <w:rsid w:val="0049592F"/>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343"/>
    <w:rsid w:val="004A1490"/>
    <w:rsid w:val="004A2289"/>
    <w:rsid w:val="004A229F"/>
    <w:rsid w:val="004A24F3"/>
    <w:rsid w:val="004A2A94"/>
    <w:rsid w:val="004A2C25"/>
    <w:rsid w:val="004A365E"/>
    <w:rsid w:val="004A36D8"/>
    <w:rsid w:val="004A39E4"/>
    <w:rsid w:val="004A3A29"/>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AC0"/>
    <w:rsid w:val="004B3C37"/>
    <w:rsid w:val="004B3E48"/>
    <w:rsid w:val="004B3E63"/>
    <w:rsid w:val="004B414A"/>
    <w:rsid w:val="004B423A"/>
    <w:rsid w:val="004B50E8"/>
    <w:rsid w:val="004B6209"/>
    <w:rsid w:val="004B6358"/>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63C"/>
    <w:rsid w:val="004D0781"/>
    <w:rsid w:val="004D0BEA"/>
    <w:rsid w:val="004D1153"/>
    <w:rsid w:val="004D16D2"/>
    <w:rsid w:val="004D1D90"/>
    <w:rsid w:val="004D23AE"/>
    <w:rsid w:val="004D275E"/>
    <w:rsid w:val="004D3081"/>
    <w:rsid w:val="004D35AB"/>
    <w:rsid w:val="004D35B8"/>
    <w:rsid w:val="004D3AA9"/>
    <w:rsid w:val="004D3CBB"/>
    <w:rsid w:val="004D5685"/>
    <w:rsid w:val="004D59E0"/>
    <w:rsid w:val="004D603F"/>
    <w:rsid w:val="004D6AD9"/>
    <w:rsid w:val="004D741A"/>
    <w:rsid w:val="004D76C8"/>
    <w:rsid w:val="004D7C8C"/>
    <w:rsid w:val="004E05F5"/>
    <w:rsid w:val="004E06CD"/>
    <w:rsid w:val="004E1110"/>
    <w:rsid w:val="004E1404"/>
    <w:rsid w:val="004E1F30"/>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4C6"/>
    <w:rsid w:val="004F069D"/>
    <w:rsid w:val="004F07E4"/>
    <w:rsid w:val="004F0DF5"/>
    <w:rsid w:val="004F1A23"/>
    <w:rsid w:val="004F1F9F"/>
    <w:rsid w:val="004F203A"/>
    <w:rsid w:val="004F2D1F"/>
    <w:rsid w:val="004F2EE9"/>
    <w:rsid w:val="004F2FC3"/>
    <w:rsid w:val="004F3051"/>
    <w:rsid w:val="004F3992"/>
    <w:rsid w:val="004F3B87"/>
    <w:rsid w:val="004F4176"/>
    <w:rsid w:val="004F473A"/>
    <w:rsid w:val="004F4DC3"/>
    <w:rsid w:val="004F60E8"/>
    <w:rsid w:val="004F669E"/>
    <w:rsid w:val="004F6B36"/>
    <w:rsid w:val="004F6C87"/>
    <w:rsid w:val="004F6E79"/>
    <w:rsid w:val="004F6F31"/>
    <w:rsid w:val="004F6F71"/>
    <w:rsid w:val="004F7E13"/>
    <w:rsid w:val="004F7F44"/>
    <w:rsid w:val="0050018F"/>
    <w:rsid w:val="00500330"/>
    <w:rsid w:val="0050078A"/>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69C"/>
    <w:rsid w:val="00507A90"/>
    <w:rsid w:val="00507AB7"/>
    <w:rsid w:val="005106AE"/>
    <w:rsid w:val="00510D09"/>
    <w:rsid w:val="00510E9F"/>
    <w:rsid w:val="00510F4F"/>
    <w:rsid w:val="00511357"/>
    <w:rsid w:val="00511DC6"/>
    <w:rsid w:val="00512BD3"/>
    <w:rsid w:val="00512D4E"/>
    <w:rsid w:val="0051336A"/>
    <w:rsid w:val="005138FD"/>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39B"/>
    <w:rsid w:val="00524639"/>
    <w:rsid w:val="00524AA9"/>
    <w:rsid w:val="00524BDA"/>
    <w:rsid w:val="00525EB0"/>
    <w:rsid w:val="0052651C"/>
    <w:rsid w:val="005271A7"/>
    <w:rsid w:val="005271AC"/>
    <w:rsid w:val="00527373"/>
    <w:rsid w:val="005275DE"/>
    <w:rsid w:val="005277EB"/>
    <w:rsid w:val="00527F72"/>
    <w:rsid w:val="00530844"/>
    <w:rsid w:val="00530B87"/>
    <w:rsid w:val="00531338"/>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37315"/>
    <w:rsid w:val="005401BC"/>
    <w:rsid w:val="0054065C"/>
    <w:rsid w:val="00540BC1"/>
    <w:rsid w:val="00540CC3"/>
    <w:rsid w:val="00540F12"/>
    <w:rsid w:val="005415F9"/>
    <w:rsid w:val="00541714"/>
    <w:rsid w:val="0054189C"/>
    <w:rsid w:val="005422B1"/>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6CF3"/>
    <w:rsid w:val="0054710B"/>
    <w:rsid w:val="0054722A"/>
    <w:rsid w:val="0054737E"/>
    <w:rsid w:val="00547521"/>
    <w:rsid w:val="00547835"/>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3897"/>
    <w:rsid w:val="00564844"/>
    <w:rsid w:val="005648D7"/>
    <w:rsid w:val="00564A1B"/>
    <w:rsid w:val="005655FE"/>
    <w:rsid w:val="005662B4"/>
    <w:rsid w:val="005663B2"/>
    <w:rsid w:val="00566941"/>
    <w:rsid w:val="00566B9F"/>
    <w:rsid w:val="0056798F"/>
    <w:rsid w:val="00567BFA"/>
    <w:rsid w:val="005704E3"/>
    <w:rsid w:val="00570665"/>
    <w:rsid w:val="005707A0"/>
    <w:rsid w:val="00571716"/>
    <w:rsid w:val="00571832"/>
    <w:rsid w:val="005719AC"/>
    <w:rsid w:val="005721D2"/>
    <w:rsid w:val="00572505"/>
    <w:rsid w:val="005725C9"/>
    <w:rsid w:val="00572833"/>
    <w:rsid w:val="00572BC6"/>
    <w:rsid w:val="00572C44"/>
    <w:rsid w:val="00572D95"/>
    <w:rsid w:val="00572DC7"/>
    <w:rsid w:val="0057357E"/>
    <w:rsid w:val="00573CC2"/>
    <w:rsid w:val="00574D55"/>
    <w:rsid w:val="00574E8E"/>
    <w:rsid w:val="0057541C"/>
    <w:rsid w:val="005754E2"/>
    <w:rsid w:val="0057644F"/>
    <w:rsid w:val="005766DD"/>
    <w:rsid w:val="00576771"/>
    <w:rsid w:val="00576A2E"/>
    <w:rsid w:val="00576EC4"/>
    <w:rsid w:val="005772AD"/>
    <w:rsid w:val="0057790F"/>
    <w:rsid w:val="00577B26"/>
    <w:rsid w:val="0058024F"/>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C7B"/>
    <w:rsid w:val="005A2E19"/>
    <w:rsid w:val="005A2E84"/>
    <w:rsid w:val="005A2F5C"/>
    <w:rsid w:val="005A3CFD"/>
    <w:rsid w:val="005A3F40"/>
    <w:rsid w:val="005A3F81"/>
    <w:rsid w:val="005A4B5B"/>
    <w:rsid w:val="005A4F4A"/>
    <w:rsid w:val="005A50F4"/>
    <w:rsid w:val="005A5389"/>
    <w:rsid w:val="005A570A"/>
    <w:rsid w:val="005A586B"/>
    <w:rsid w:val="005A5D90"/>
    <w:rsid w:val="005A6F14"/>
    <w:rsid w:val="005A7B03"/>
    <w:rsid w:val="005A7D7B"/>
    <w:rsid w:val="005B0203"/>
    <w:rsid w:val="005B0B72"/>
    <w:rsid w:val="005B1123"/>
    <w:rsid w:val="005B19E4"/>
    <w:rsid w:val="005B1F16"/>
    <w:rsid w:val="005B2D44"/>
    <w:rsid w:val="005B30E9"/>
    <w:rsid w:val="005B389B"/>
    <w:rsid w:val="005B43E3"/>
    <w:rsid w:val="005B4B4C"/>
    <w:rsid w:val="005B5790"/>
    <w:rsid w:val="005B5DCD"/>
    <w:rsid w:val="005B5E46"/>
    <w:rsid w:val="005B60B3"/>
    <w:rsid w:val="005B6220"/>
    <w:rsid w:val="005B638F"/>
    <w:rsid w:val="005B6703"/>
    <w:rsid w:val="005B70DD"/>
    <w:rsid w:val="005B7988"/>
    <w:rsid w:val="005B7998"/>
    <w:rsid w:val="005B7DB9"/>
    <w:rsid w:val="005C0812"/>
    <w:rsid w:val="005C0D50"/>
    <w:rsid w:val="005C0D78"/>
    <w:rsid w:val="005C10A0"/>
    <w:rsid w:val="005C12FB"/>
    <w:rsid w:val="005C23FC"/>
    <w:rsid w:val="005C2523"/>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015"/>
    <w:rsid w:val="005D09EB"/>
    <w:rsid w:val="005D17E7"/>
    <w:rsid w:val="005D1818"/>
    <w:rsid w:val="005D18C0"/>
    <w:rsid w:val="005D1AB9"/>
    <w:rsid w:val="005D1D31"/>
    <w:rsid w:val="005D1EE0"/>
    <w:rsid w:val="005D2375"/>
    <w:rsid w:val="005D2902"/>
    <w:rsid w:val="005D2AF9"/>
    <w:rsid w:val="005D2B26"/>
    <w:rsid w:val="005D33AA"/>
    <w:rsid w:val="005D369C"/>
    <w:rsid w:val="005D3B6A"/>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5D6D"/>
    <w:rsid w:val="005E6531"/>
    <w:rsid w:val="005E67C0"/>
    <w:rsid w:val="005E686F"/>
    <w:rsid w:val="005E6DD1"/>
    <w:rsid w:val="005E73DD"/>
    <w:rsid w:val="005E7BFD"/>
    <w:rsid w:val="005E7CC8"/>
    <w:rsid w:val="005F0626"/>
    <w:rsid w:val="005F0E22"/>
    <w:rsid w:val="005F0FC6"/>
    <w:rsid w:val="005F135E"/>
    <w:rsid w:val="005F1603"/>
    <w:rsid w:val="005F1ED2"/>
    <w:rsid w:val="005F2508"/>
    <w:rsid w:val="005F2908"/>
    <w:rsid w:val="005F2E8C"/>
    <w:rsid w:val="005F4EA7"/>
    <w:rsid w:val="005F5EF5"/>
    <w:rsid w:val="005F5FAB"/>
    <w:rsid w:val="005F611D"/>
    <w:rsid w:val="005F6B5B"/>
    <w:rsid w:val="005F76F7"/>
    <w:rsid w:val="005F789F"/>
    <w:rsid w:val="00600426"/>
    <w:rsid w:val="00600508"/>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2FF"/>
    <w:rsid w:val="006054BA"/>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52DB"/>
    <w:rsid w:val="0061606A"/>
    <w:rsid w:val="00616593"/>
    <w:rsid w:val="0061785E"/>
    <w:rsid w:val="00617A58"/>
    <w:rsid w:val="00620DDB"/>
    <w:rsid w:val="00621C19"/>
    <w:rsid w:val="00622049"/>
    <w:rsid w:val="006221E2"/>
    <w:rsid w:val="006225E3"/>
    <w:rsid w:val="00622C15"/>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E44"/>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1F9"/>
    <w:rsid w:val="006422BC"/>
    <w:rsid w:val="006429B9"/>
    <w:rsid w:val="00642B0B"/>
    <w:rsid w:val="00642E34"/>
    <w:rsid w:val="006431D7"/>
    <w:rsid w:val="0064323D"/>
    <w:rsid w:val="006434DB"/>
    <w:rsid w:val="006440A0"/>
    <w:rsid w:val="00644107"/>
    <w:rsid w:val="0064427D"/>
    <w:rsid w:val="00645001"/>
    <w:rsid w:val="0064538D"/>
    <w:rsid w:val="0064557E"/>
    <w:rsid w:val="00645A78"/>
    <w:rsid w:val="006460A7"/>
    <w:rsid w:val="00646308"/>
    <w:rsid w:val="006464BF"/>
    <w:rsid w:val="00646584"/>
    <w:rsid w:val="00646B11"/>
    <w:rsid w:val="006472F7"/>
    <w:rsid w:val="00647A02"/>
    <w:rsid w:val="00647A4A"/>
    <w:rsid w:val="00647D2F"/>
    <w:rsid w:val="00647D89"/>
    <w:rsid w:val="00647E9D"/>
    <w:rsid w:val="00647ED2"/>
    <w:rsid w:val="0065022F"/>
    <w:rsid w:val="006505A3"/>
    <w:rsid w:val="006510C9"/>
    <w:rsid w:val="00651E07"/>
    <w:rsid w:val="006520C9"/>
    <w:rsid w:val="00652927"/>
    <w:rsid w:val="00652E0B"/>
    <w:rsid w:val="0065384C"/>
    <w:rsid w:val="00653AF1"/>
    <w:rsid w:val="00653D6C"/>
    <w:rsid w:val="00653D86"/>
    <w:rsid w:val="006543F8"/>
    <w:rsid w:val="006545A6"/>
    <w:rsid w:val="00654C6E"/>
    <w:rsid w:val="00654FB7"/>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54FB"/>
    <w:rsid w:val="00666485"/>
    <w:rsid w:val="00666486"/>
    <w:rsid w:val="00666DC5"/>
    <w:rsid w:val="006674EA"/>
    <w:rsid w:val="0066771E"/>
    <w:rsid w:val="00670051"/>
    <w:rsid w:val="006701A9"/>
    <w:rsid w:val="00670226"/>
    <w:rsid w:val="00670805"/>
    <w:rsid w:val="006708F5"/>
    <w:rsid w:val="00670CD5"/>
    <w:rsid w:val="00670E2E"/>
    <w:rsid w:val="0067120D"/>
    <w:rsid w:val="00671342"/>
    <w:rsid w:val="006714EA"/>
    <w:rsid w:val="0067162D"/>
    <w:rsid w:val="00671A01"/>
    <w:rsid w:val="006724E4"/>
    <w:rsid w:val="00672A4D"/>
    <w:rsid w:val="00672C5F"/>
    <w:rsid w:val="006737DF"/>
    <w:rsid w:val="00673CA1"/>
    <w:rsid w:val="00673D12"/>
    <w:rsid w:val="00673F7F"/>
    <w:rsid w:val="0067454C"/>
    <w:rsid w:val="00674592"/>
    <w:rsid w:val="00674874"/>
    <w:rsid w:val="0067595B"/>
    <w:rsid w:val="00675E1A"/>
    <w:rsid w:val="00676B9D"/>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BA7"/>
    <w:rsid w:val="00693C1F"/>
    <w:rsid w:val="00693CEF"/>
    <w:rsid w:val="0069491F"/>
    <w:rsid w:val="00694AF2"/>
    <w:rsid w:val="00694EDD"/>
    <w:rsid w:val="00695BE7"/>
    <w:rsid w:val="00695D4D"/>
    <w:rsid w:val="006963C6"/>
    <w:rsid w:val="0069645D"/>
    <w:rsid w:val="006965B2"/>
    <w:rsid w:val="00697468"/>
    <w:rsid w:val="00697862"/>
    <w:rsid w:val="006979F8"/>
    <w:rsid w:val="00697FA1"/>
    <w:rsid w:val="006A002C"/>
    <w:rsid w:val="006A0100"/>
    <w:rsid w:val="006A0137"/>
    <w:rsid w:val="006A02A3"/>
    <w:rsid w:val="006A09A4"/>
    <w:rsid w:val="006A1043"/>
    <w:rsid w:val="006A131B"/>
    <w:rsid w:val="006A3249"/>
    <w:rsid w:val="006A3A42"/>
    <w:rsid w:val="006A3AF5"/>
    <w:rsid w:val="006A3B22"/>
    <w:rsid w:val="006A3BAB"/>
    <w:rsid w:val="006A3E5E"/>
    <w:rsid w:val="006A3F27"/>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7B2"/>
    <w:rsid w:val="006B29B2"/>
    <w:rsid w:val="006B29BF"/>
    <w:rsid w:val="006B34DA"/>
    <w:rsid w:val="006B3808"/>
    <w:rsid w:val="006B41BB"/>
    <w:rsid w:val="006B4EBB"/>
    <w:rsid w:val="006B53AA"/>
    <w:rsid w:val="006B56BC"/>
    <w:rsid w:val="006B5ED1"/>
    <w:rsid w:val="006B615D"/>
    <w:rsid w:val="006B6D52"/>
    <w:rsid w:val="006B732C"/>
    <w:rsid w:val="006B74C6"/>
    <w:rsid w:val="006B7C8E"/>
    <w:rsid w:val="006C03F4"/>
    <w:rsid w:val="006C04D5"/>
    <w:rsid w:val="006C0915"/>
    <w:rsid w:val="006C1692"/>
    <w:rsid w:val="006C1E77"/>
    <w:rsid w:val="006C1FD2"/>
    <w:rsid w:val="006C23F1"/>
    <w:rsid w:val="006C2A16"/>
    <w:rsid w:val="006C32E2"/>
    <w:rsid w:val="006C34C6"/>
    <w:rsid w:val="006C394E"/>
    <w:rsid w:val="006C4563"/>
    <w:rsid w:val="006C5308"/>
    <w:rsid w:val="006C54DD"/>
    <w:rsid w:val="006C5768"/>
    <w:rsid w:val="006C66B4"/>
    <w:rsid w:val="006C7113"/>
    <w:rsid w:val="006C7493"/>
    <w:rsid w:val="006C7A00"/>
    <w:rsid w:val="006D0433"/>
    <w:rsid w:val="006D04FB"/>
    <w:rsid w:val="006D0764"/>
    <w:rsid w:val="006D0AB6"/>
    <w:rsid w:val="006D10C5"/>
    <w:rsid w:val="006D128D"/>
    <w:rsid w:val="006D12F1"/>
    <w:rsid w:val="006D165C"/>
    <w:rsid w:val="006D1A38"/>
    <w:rsid w:val="006D1B9F"/>
    <w:rsid w:val="006D1DE1"/>
    <w:rsid w:val="006D1FE1"/>
    <w:rsid w:val="006D218D"/>
    <w:rsid w:val="006D21AA"/>
    <w:rsid w:val="006D231A"/>
    <w:rsid w:val="006D231D"/>
    <w:rsid w:val="006D3060"/>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753"/>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1C9"/>
    <w:rsid w:val="006F260C"/>
    <w:rsid w:val="006F2751"/>
    <w:rsid w:val="006F2928"/>
    <w:rsid w:val="006F3832"/>
    <w:rsid w:val="006F55F1"/>
    <w:rsid w:val="006F5A1C"/>
    <w:rsid w:val="006F5E6F"/>
    <w:rsid w:val="006F5F82"/>
    <w:rsid w:val="006F6320"/>
    <w:rsid w:val="006F6B68"/>
    <w:rsid w:val="006F6D93"/>
    <w:rsid w:val="006F6DEA"/>
    <w:rsid w:val="006F74BA"/>
    <w:rsid w:val="006F799C"/>
    <w:rsid w:val="006F7EE6"/>
    <w:rsid w:val="007001E5"/>
    <w:rsid w:val="00700A1A"/>
    <w:rsid w:val="00700FCC"/>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3D2A"/>
    <w:rsid w:val="00704CF8"/>
    <w:rsid w:val="00704CFE"/>
    <w:rsid w:val="0070534C"/>
    <w:rsid w:val="0070539B"/>
    <w:rsid w:val="00706505"/>
    <w:rsid w:val="00706D07"/>
    <w:rsid w:val="00706F26"/>
    <w:rsid w:val="0070700C"/>
    <w:rsid w:val="007071DB"/>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69C"/>
    <w:rsid w:val="00714CDA"/>
    <w:rsid w:val="00714EE6"/>
    <w:rsid w:val="007152FE"/>
    <w:rsid w:val="00715992"/>
    <w:rsid w:val="00716931"/>
    <w:rsid w:val="00716FE9"/>
    <w:rsid w:val="00717DCB"/>
    <w:rsid w:val="0072081A"/>
    <w:rsid w:val="00720AFD"/>
    <w:rsid w:val="00720BC6"/>
    <w:rsid w:val="00720D1B"/>
    <w:rsid w:val="0072119B"/>
    <w:rsid w:val="007222B9"/>
    <w:rsid w:val="00722300"/>
    <w:rsid w:val="007228CE"/>
    <w:rsid w:val="00722E2C"/>
    <w:rsid w:val="007231FB"/>
    <w:rsid w:val="007236F0"/>
    <w:rsid w:val="0072372C"/>
    <w:rsid w:val="00723915"/>
    <w:rsid w:val="007239B2"/>
    <w:rsid w:val="00723ADF"/>
    <w:rsid w:val="007245C2"/>
    <w:rsid w:val="00724783"/>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885"/>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4C34"/>
    <w:rsid w:val="00745CAD"/>
    <w:rsid w:val="00746BC7"/>
    <w:rsid w:val="00746EDA"/>
    <w:rsid w:val="007479C2"/>
    <w:rsid w:val="00747AA7"/>
    <w:rsid w:val="00747DB2"/>
    <w:rsid w:val="007500EB"/>
    <w:rsid w:val="007503ED"/>
    <w:rsid w:val="007505F8"/>
    <w:rsid w:val="007508D8"/>
    <w:rsid w:val="007509D9"/>
    <w:rsid w:val="00751DCD"/>
    <w:rsid w:val="00753224"/>
    <w:rsid w:val="00753582"/>
    <w:rsid w:val="007538C9"/>
    <w:rsid w:val="00754021"/>
    <w:rsid w:val="00754881"/>
    <w:rsid w:val="007554A9"/>
    <w:rsid w:val="00755B78"/>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7AC"/>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4B9"/>
    <w:rsid w:val="0079051B"/>
    <w:rsid w:val="00790805"/>
    <w:rsid w:val="00790A38"/>
    <w:rsid w:val="00790BB1"/>
    <w:rsid w:val="007913EE"/>
    <w:rsid w:val="00791497"/>
    <w:rsid w:val="00791769"/>
    <w:rsid w:val="007918CB"/>
    <w:rsid w:val="007919EF"/>
    <w:rsid w:val="00791F75"/>
    <w:rsid w:val="007923FB"/>
    <w:rsid w:val="007927D3"/>
    <w:rsid w:val="00792D28"/>
    <w:rsid w:val="007930A3"/>
    <w:rsid w:val="00793603"/>
    <w:rsid w:val="007937A9"/>
    <w:rsid w:val="0079388E"/>
    <w:rsid w:val="00793BEA"/>
    <w:rsid w:val="00793ED8"/>
    <w:rsid w:val="0079449C"/>
    <w:rsid w:val="0079459A"/>
    <w:rsid w:val="0079460E"/>
    <w:rsid w:val="007946A4"/>
    <w:rsid w:val="007953AD"/>
    <w:rsid w:val="0079673C"/>
    <w:rsid w:val="00796A53"/>
    <w:rsid w:val="00796AED"/>
    <w:rsid w:val="00797437"/>
    <w:rsid w:val="00797C03"/>
    <w:rsid w:val="007A038E"/>
    <w:rsid w:val="007A088F"/>
    <w:rsid w:val="007A0902"/>
    <w:rsid w:val="007A0D2C"/>
    <w:rsid w:val="007A12D2"/>
    <w:rsid w:val="007A166B"/>
    <w:rsid w:val="007A179E"/>
    <w:rsid w:val="007A18BB"/>
    <w:rsid w:val="007A1F38"/>
    <w:rsid w:val="007A1FD3"/>
    <w:rsid w:val="007A23AE"/>
    <w:rsid w:val="007A23BC"/>
    <w:rsid w:val="007A2F41"/>
    <w:rsid w:val="007A3076"/>
    <w:rsid w:val="007A32F6"/>
    <w:rsid w:val="007A35B6"/>
    <w:rsid w:val="007A36BD"/>
    <w:rsid w:val="007A3FAE"/>
    <w:rsid w:val="007A447D"/>
    <w:rsid w:val="007A451D"/>
    <w:rsid w:val="007A494E"/>
    <w:rsid w:val="007A4E09"/>
    <w:rsid w:val="007A51FD"/>
    <w:rsid w:val="007A5248"/>
    <w:rsid w:val="007A5989"/>
    <w:rsid w:val="007A6381"/>
    <w:rsid w:val="007A6C11"/>
    <w:rsid w:val="007A6CFF"/>
    <w:rsid w:val="007A6FE1"/>
    <w:rsid w:val="007A73BB"/>
    <w:rsid w:val="007A7761"/>
    <w:rsid w:val="007A7F3E"/>
    <w:rsid w:val="007B06DF"/>
    <w:rsid w:val="007B0D79"/>
    <w:rsid w:val="007B15B8"/>
    <w:rsid w:val="007B160B"/>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75"/>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576"/>
    <w:rsid w:val="007C2F52"/>
    <w:rsid w:val="007C3049"/>
    <w:rsid w:val="007C3A81"/>
    <w:rsid w:val="007C3B4A"/>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6A9A"/>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34"/>
    <w:rsid w:val="007E5ED0"/>
    <w:rsid w:val="007E5FC1"/>
    <w:rsid w:val="007E634A"/>
    <w:rsid w:val="007E6AE1"/>
    <w:rsid w:val="007E6B12"/>
    <w:rsid w:val="007E6BEB"/>
    <w:rsid w:val="007E7621"/>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4A56"/>
    <w:rsid w:val="007F5076"/>
    <w:rsid w:val="007F51E2"/>
    <w:rsid w:val="007F53B0"/>
    <w:rsid w:val="007F5549"/>
    <w:rsid w:val="007F5872"/>
    <w:rsid w:val="007F659B"/>
    <w:rsid w:val="007F69A7"/>
    <w:rsid w:val="007F7031"/>
    <w:rsid w:val="007F73FC"/>
    <w:rsid w:val="007F7682"/>
    <w:rsid w:val="007F77AA"/>
    <w:rsid w:val="007F7828"/>
    <w:rsid w:val="00800345"/>
    <w:rsid w:val="00800879"/>
    <w:rsid w:val="00801F96"/>
    <w:rsid w:val="00802256"/>
    <w:rsid w:val="008022E8"/>
    <w:rsid w:val="00802324"/>
    <w:rsid w:val="00802CBB"/>
    <w:rsid w:val="00802FB1"/>
    <w:rsid w:val="008033E4"/>
    <w:rsid w:val="0080358A"/>
    <w:rsid w:val="00803816"/>
    <w:rsid w:val="0080399C"/>
    <w:rsid w:val="00803A2E"/>
    <w:rsid w:val="00803ABF"/>
    <w:rsid w:val="00804210"/>
    <w:rsid w:val="00804432"/>
    <w:rsid w:val="00804E79"/>
    <w:rsid w:val="00805021"/>
    <w:rsid w:val="008050C9"/>
    <w:rsid w:val="00805A8C"/>
    <w:rsid w:val="00806777"/>
    <w:rsid w:val="00806790"/>
    <w:rsid w:val="00806934"/>
    <w:rsid w:val="008109BB"/>
    <w:rsid w:val="00810BFA"/>
    <w:rsid w:val="00810F8D"/>
    <w:rsid w:val="00811EA1"/>
    <w:rsid w:val="00812047"/>
    <w:rsid w:val="00812529"/>
    <w:rsid w:val="008131C4"/>
    <w:rsid w:val="00813516"/>
    <w:rsid w:val="00813D2A"/>
    <w:rsid w:val="00813F94"/>
    <w:rsid w:val="008142F1"/>
    <w:rsid w:val="00814603"/>
    <w:rsid w:val="00814604"/>
    <w:rsid w:val="0081474D"/>
    <w:rsid w:val="008149E9"/>
    <w:rsid w:val="00814BAA"/>
    <w:rsid w:val="00815C87"/>
    <w:rsid w:val="008171DE"/>
    <w:rsid w:val="00817260"/>
    <w:rsid w:val="00817844"/>
    <w:rsid w:val="00817BFD"/>
    <w:rsid w:val="008211FA"/>
    <w:rsid w:val="00821525"/>
    <w:rsid w:val="008218B1"/>
    <w:rsid w:val="0082196A"/>
    <w:rsid w:val="00821CDA"/>
    <w:rsid w:val="00821DAC"/>
    <w:rsid w:val="00821FDE"/>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C81"/>
    <w:rsid w:val="00831E4F"/>
    <w:rsid w:val="0083241F"/>
    <w:rsid w:val="008324BA"/>
    <w:rsid w:val="008328A7"/>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C58"/>
    <w:rsid w:val="00844F40"/>
    <w:rsid w:val="00845153"/>
    <w:rsid w:val="00845313"/>
    <w:rsid w:val="008456F7"/>
    <w:rsid w:val="0084602B"/>
    <w:rsid w:val="008463D2"/>
    <w:rsid w:val="00847129"/>
    <w:rsid w:val="00847BC7"/>
    <w:rsid w:val="00847E0F"/>
    <w:rsid w:val="00847E80"/>
    <w:rsid w:val="00850064"/>
    <w:rsid w:val="00850365"/>
    <w:rsid w:val="0085059E"/>
    <w:rsid w:val="008509E9"/>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54E"/>
    <w:rsid w:val="00854995"/>
    <w:rsid w:val="008549D3"/>
    <w:rsid w:val="00854D75"/>
    <w:rsid w:val="008552F6"/>
    <w:rsid w:val="00855645"/>
    <w:rsid w:val="00856195"/>
    <w:rsid w:val="00856E54"/>
    <w:rsid w:val="00856EF1"/>
    <w:rsid w:val="008572B2"/>
    <w:rsid w:val="00857D6D"/>
    <w:rsid w:val="00860DE5"/>
    <w:rsid w:val="00861082"/>
    <w:rsid w:val="00861388"/>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3DCB"/>
    <w:rsid w:val="00885395"/>
    <w:rsid w:val="008853BF"/>
    <w:rsid w:val="0088562A"/>
    <w:rsid w:val="0088580E"/>
    <w:rsid w:val="0088738C"/>
    <w:rsid w:val="008873E0"/>
    <w:rsid w:val="00887416"/>
    <w:rsid w:val="008874E5"/>
    <w:rsid w:val="008877A6"/>
    <w:rsid w:val="00887D26"/>
    <w:rsid w:val="00887E78"/>
    <w:rsid w:val="00890379"/>
    <w:rsid w:val="00890500"/>
    <w:rsid w:val="00890CAE"/>
    <w:rsid w:val="00890F7E"/>
    <w:rsid w:val="00891A49"/>
    <w:rsid w:val="008924EC"/>
    <w:rsid w:val="008924F9"/>
    <w:rsid w:val="008932DE"/>
    <w:rsid w:val="008942E0"/>
    <w:rsid w:val="00895401"/>
    <w:rsid w:val="00895D98"/>
    <w:rsid w:val="00896AE6"/>
    <w:rsid w:val="00896B87"/>
    <w:rsid w:val="00896C38"/>
    <w:rsid w:val="00896DAF"/>
    <w:rsid w:val="00897167"/>
    <w:rsid w:val="0089771F"/>
    <w:rsid w:val="00897A38"/>
    <w:rsid w:val="008A0259"/>
    <w:rsid w:val="008A0D4C"/>
    <w:rsid w:val="008A0FCF"/>
    <w:rsid w:val="008A11D4"/>
    <w:rsid w:val="008A15C4"/>
    <w:rsid w:val="008A1604"/>
    <w:rsid w:val="008A1B38"/>
    <w:rsid w:val="008A20E3"/>
    <w:rsid w:val="008A213F"/>
    <w:rsid w:val="008A3636"/>
    <w:rsid w:val="008A38AC"/>
    <w:rsid w:val="008A3A8C"/>
    <w:rsid w:val="008A40E1"/>
    <w:rsid w:val="008A4211"/>
    <w:rsid w:val="008A489F"/>
    <w:rsid w:val="008A5633"/>
    <w:rsid w:val="008A5A2D"/>
    <w:rsid w:val="008A6C7D"/>
    <w:rsid w:val="008A70D4"/>
    <w:rsid w:val="008A7179"/>
    <w:rsid w:val="008A77A0"/>
    <w:rsid w:val="008A77BC"/>
    <w:rsid w:val="008A7BF5"/>
    <w:rsid w:val="008A7C32"/>
    <w:rsid w:val="008A7D20"/>
    <w:rsid w:val="008B07A2"/>
    <w:rsid w:val="008B106C"/>
    <w:rsid w:val="008B136C"/>
    <w:rsid w:val="008B1CFA"/>
    <w:rsid w:val="008B1CFB"/>
    <w:rsid w:val="008B1EB2"/>
    <w:rsid w:val="008B1EC7"/>
    <w:rsid w:val="008B2255"/>
    <w:rsid w:val="008B2512"/>
    <w:rsid w:val="008B2740"/>
    <w:rsid w:val="008B2922"/>
    <w:rsid w:val="008B2E0E"/>
    <w:rsid w:val="008B34BD"/>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4869"/>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9AE"/>
    <w:rsid w:val="008D4F2F"/>
    <w:rsid w:val="008D5664"/>
    <w:rsid w:val="008D56B6"/>
    <w:rsid w:val="008D58A5"/>
    <w:rsid w:val="008D5A7E"/>
    <w:rsid w:val="008D5C48"/>
    <w:rsid w:val="008D7398"/>
    <w:rsid w:val="008D743D"/>
    <w:rsid w:val="008D7487"/>
    <w:rsid w:val="008E03A0"/>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5D1A"/>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6F6"/>
    <w:rsid w:val="008F587F"/>
    <w:rsid w:val="008F5D13"/>
    <w:rsid w:val="008F5DD4"/>
    <w:rsid w:val="008F5F26"/>
    <w:rsid w:val="008F696C"/>
    <w:rsid w:val="008F6F49"/>
    <w:rsid w:val="008F75BC"/>
    <w:rsid w:val="008F75F3"/>
    <w:rsid w:val="008F76CD"/>
    <w:rsid w:val="008F7746"/>
    <w:rsid w:val="008F7DE1"/>
    <w:rsid w:val="008F7DED"/>
    <w:rsid w:val="008F7F61"/>
    <w:rsid w:val="0090058F"/>
    <w:rsid w:val="009009DC"/>
    <w:rsid w:val="009016C0"/>
    <w:rsid w:val="009025BD"/>
    <w:rsid w:val="00902BA5"/>
    <w:rsid w:val="0090471B"/>
    <w:rsid w:val="00904720"/>
    <w:rsid w:val="0090474C"/>
    <w:rsid w:val="00904937"/>
    <w:rsid w:val="009052C8"/>
    <w:rsid w:val="009054BA"/>
    <w:rsid w:val="009055A8"/>
    <w:rsid w:val="0090574A"/>
    <w:rsid w:val="0090581D"/>
    <w:rsid w:val="00905B2E"/>
    <w:rsid w:val="009064A1"/>
    <w:rsid w:val="00906799"/>
    <w:rsid w:val="009070B9"/>
    <w:rsid w:val="0090723B"/>
    <w:rsid w:val="00910547"/>
    <w:rsid w:val="0091081A"/>
    <w:rsid w:val="00910DF4"/>
    <w:rsid w:val="00911141"/>
    <w:rsid w:val="0091147A"/>
    <w:rsid w:val="009114B9"/>
    <w:rsid w:val="00911DC8"/>
    <w:rsid w:val="00912D22"/>
    <w:rsid w:val="00912DBA"/>
    <w:rsid w:val="00912DDA"/>
    <w:rsid w:val="009132B8"/>
    <w:rsid w:val="009132CD"/>
    <w:rsid w:val="0091355F"/>
    <w:rsid w:val="00913987"/>
    <w:rsid w:val="009139A7"/>
    <w:rsid w:val="00913CDF"/>
    <w:rsid w:val="00913D52"/>
    <w:rsid w:val="00913E8D"/>
    <w:rsid w:val="00914005"/>
    <w:rsid w:val="00914043"/>
    <w:rsid w:val="00914096"/>
    <w:rsid w:val="009141C6"/>
    <w:rsid w:val="0091428A"/>
    <w:rsid w:val="00914DB7"/>
    <w:rsid w:val="00914EB6"/>
    <w:rsid w:val="0091531A"/>
    <w:rsid w:val="009154D4"/>
    <w:rsid w:val="00915AEC"/>
    <w:rsid w:val="00916252"/>
    <w:rsid w:val="00916750"/>
    <w:rsid w:val="00916963"/>
    <w:rsid w:val="009178E3"/>
    <w:rsid w:val="00917DE4"/>
    <w:rsid w:val="00920082"/>
    <w:rsid w:val="00920669"/>
    <w:rsid w:val="0092074D"/>
    <w:rsid w:val="0092077D"/>
    <w:rsid w:val="009209A1"/>
    <w:rsid w:val="00920C31"/>
    <w:rsid w:val="00920CF6"/>
    <w:rsid w:val="00920D3A"/>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27F87"/>
    <w:rsid w:val="00930525"/>
    <w:rsid w:val="00930FEC"/>
    <w:rsid w:val="00931815"/>
    <w:rsid w:val="009318BB"/>
    <w:rsid w:val="00931BB6"/>
    <w:rsid w:val="009320D0"/>
    <w:rsid w:val="009333FA"/>
    <w:rsid w:val="00933CC7"/>
    <w:rsid w:val="009341B0"/>
    <w:rsid w:val="009345F9"/>
    <w:rsid w:val="009348D6"/>
    <w:rsid w:val="00934994"/>
    <w:rsid w:val="00934A32"/>
    <w:rsid w:val="00934A74"/>
    <w:rsid w:val="00934D4E"/>
    <w:rsid w:val="0093598D"/>
    <w:rsid w:val="00935C1B"/>
    <w:rsid w:val="0093601D"/>
    <w:rsid w:val="009363DA"/>
    <w:rsid w:val="009363F8"/>
    <w:rsid w:val="00936EED"/>
    <w:rsid w:val="00936F5F"/>
    <w:rsid w:val="0093767B"/>
    <w:rsid w:val="00937EEE"/>
    <w:rsid w:val="00937F23"/>
    <w:rsid w:val="00940E42"/>
    <w:rsid w:val="00940EBA"/>
    <w:rsid w:val="009414DD"/>
    <w:rsid w:val="00942208"/>
    <w:rsid w:val="00942839"/>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2D1"/>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7C5"/>
    <w:rsid w:val="00963BB0"/>
    <w:rsid w:val="0096535B"/>
    <w:rsid w:val="00966285"/>
    <w:rsid w:val="009662E7"/>
    <w:rsid w:val="009666AD"/>
    <w:rsid w:val="009668F2"/>
    <w:rsid w:val="009669BB"/>
    <w:rsid w:val="009669EF"/>
    <w:rsid w:val="00966AB0"/>
    <w:rsid w:val="0096749D"/>
    <w:rsid w:val="0097002D"/>
    <w:rsid w:val="00971AEF"/>
    <w:rsid w:val="009720EB"/>
    <w:rsid w:val="0097291F"/>
    <w:rsid w:val="0097304C"/>
    <w:rsid w:val="00973109"/>
    <w:rsid w:val="0097319E"/>
    <w:rsid w:val="0097366D"/>
    <w:rsid w:val="009746B1"/>
    <w:rsid w:val="00974877"/>
    <w:rsid w:val="0097523E"/>
    <w:rsid w:val="0097545C"/>
    <w:rsid w:val="009755B4"/>
    <w:rsid w:val="00975786"/>
    <w:rsid w:val="00975B27"/>
    <w:rsid w:val="00975BF7"/>
    <w:rsid w:val="00975C21"/>
    <w:rsid w:val="00976524"/>
    <w:rsid w:val="009766D1"/>
    <w:rsid w:val="00976CAF"/>
    <w:rsid w:val="00977122"/>
    <w:rsid w:val="00977551"/>
    <w:rsid w:val="009779A0"/>
    <w:rsid w:val="00977B78"/>
    <w:rsid w:val="00977DFD"/>
    <w:rsid w:val="00980A7A"/>
    <w:rsid w:val="00980C41"/>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2CA"/>
    <w:rsid w:val="00987AEB"/>
    <w:rsid w:val="00987D30"/>
    <w:rsid w:val="009903D1"/>
    <w:rsid w:val="009909BD"/>
    <w:rsid w:val="00990C8C"/>
    <w:rsid w:val="00991514"/>
    <w:rsid w:val="0099155F"/>
    <w:rsid w:val="00991891"/>
    <w:rsid w:val="00991D54"/>
    <w:rsid w:val="009927D7"/>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0C1C"/>
    <w:rsid w:val="009B1946"/>
    <w:rsid w:val="009B1CA7"/>
    <w:rsid w:val="009B2546"/>
    <w:rsid w:val="009B3CDF"/>
    <w:rsid w:val="009B3D8D"/>
    <w:rsid w:val="009B426F"/>
    <w:rsid w:val="009B48B4"/>
    <w:rsid w:val="009B4A1D"/>
    <w:rsid w:val="009B4D71"/>
    <w:rsid w:val="009B51E4"/>
    <w:rsid w:val="009B54EC"/>
    <w:rsid w:val="009B616F"/>
    <w:rsid w:val="009B783E"/>
    <w:rsid w:val="009B7A1C"/>
    <w:rsid w:val="009B7C32"/>
    <w:rsid w:val="009C0577"/>
    <w:rsid w:val="009C08B4"/>
    <w:rsid w:val="009C08CE"/>
    <w:rsid w:val="009C10EF"/>
    <w:rsid w:val="009C124F"/>
    <w:rsid w:val="009C1914"/>
    <w:rsid w:val="009C1F8F"/>
    <w:rsid w:val="009C2076"/>
    <w:rsid w:val="009C22B8"/>
    <w:rsid w:val="009C2A92"/>
    <w:rsid w:val="009C3553"/>
    <w:rsid w:val="009C3D67"/>
    <w:rsid w:val="009C3E19"/>
    <w:rsid w:val="009C4330"/>
    <w:rsid w:val="009C549E"/>
    <w:rsid w:val="009C56B2"/>
    <w:rsid w:val="009C5E5D"/>
    <w:rsid w:val="009C62A0"/>
    <w:rsid w:val="009C6B13"/>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BF7"/>
    <w:rsid w:val="009E1E32"/>
    <w:rsid w:val="009E3828"/>
    <w:rsid w:val="009E3BA7"/>
    <w:rsid w:val="009E4040"/>
    <w:rsid w:val="009E5308"/>
    <w:rsid w:val="009E59E9"/>
    <w:rsid w:val="009E5ADB"/>
    <w:rsid w:val="009E5C80"/>
    <w:rsid w:val="009E65C2"/>
    <w:rsid w:val="009E69E7"/>
    <w:rsid w:val="009E6CF0"/>
    <w:rsid w:val="009F03B1"/>
    <w:rsid w:val="009F0633"/>
    <w:rsid w:val="009F10CF"/>
    <w:rsid w:val="009F2CE0"/>
    <w:rsid w:val="009F2D21"/>
    <w:rsid w:val="009F3812"/>
    <w:rsid w:val="009F3A66"/>
    <w:rsid w:val="009F3BCC"/>
    <w:rsid w:val="009F4185"/>
    <w:rsid w:val="009F4204"/>
    <w:rsid w:val="009F43E2"/>
    <w:rsid w:val="009F4560"/>
    <w:rsid w:val="009F4598"/>
    <w:rsid w:val="009F49FF"/>
    <w:rsid w:val="009F4DAB"/>
    <w:rsid w:val="009F4EEA"/>
    <w:rsid w:val="009F5688"/>
    <w:rsid w:val="009F5DBE"/>
    <w:rsid w:val="009F5E46"/>
    <w:rsid w:val="009F619E"/>
    <w:rsid w:val="009F6532"/>
    <w:rsid w:val="009F7E16"/>
    <w:rsid w:val="009F7E99"/>
    <w:rsid w:val="00A00666"/>
    <w:rsid w:val="00A0090D"/>
    <w:rsid w:val="00A00A1F"/>
    <w:rsid w:val="00A00C76"/>
    <w:rsid w:val="00A01028"/>
    <w:rsid w:val="00A01336"/>
    <w:rsid w:val="00A02417"/>
    <w:rsid w:val="00A02510"/>
    <w:rsid w:val="00A026DC"/>
    <w:rsid w:val="00A02871"/>
    <w:rsid w:val="00A02A6A"/>
    <w:rsid w:val="00A02BB9"/>
    <w:rsid w:val="00A0368A"/>
    <w:rsid w:val="00A03C75"/>
    <w:rsid w:val="00A04ED6"/>
    <w:rsid w:val="00A0545A"/>
    <w:rsid w:val="00A05980"/>
    <w:rsid w:val="00A059FD"/>
    <w:rsid w:val="00A05A6B"/>
    <w:rsid w:val="00A05C14"/>
    <w:rsid w:val="00A05DED"/>
    <w:rsid w:val="00A05F4F"/>
    <w:rsid w:val="00A06140"/>
    <w:rsid w:val="00A06280"/>
    <w:rsid w:val="00A063A9"/>
    <w:rsid w:val="00A0687F"/>
    <w:rsid w:val="00A06891"/>
    <w:rsid w:val="00A068D6"/>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03C"/>
    <w:rsid w:val="00A14404"/>
    <w:rsid w:val="00A14B46"/>
    <w:rsid w:val="00A151A6"/>
    <w:rsid w:val="00A15C62"/>
    <w:rsid w:val="00A173F0"/>
    <w:rsid w:val="00A20194"/>
    <w:rsid w:val="00A20492"/>
    <w:rsid w:val="00A20BB9"/>
    <w:rsid w:val="00A217A4"/>
    <w:rsid w:val="00A2215C"/>
    <w:rsid w:val="00A22916"/>
    <w:rsid w:val="00A22C6C"/>
    <w:rsid w:val="00A22DDE"/>
    <w:rsid w:val="00A23145"/>
    <w:rsid w:val="00A23231"/>
    <w:rsid w:val="00A232BD"/>
    <w:rsid w:val="00A23357"/>
    <w:rsid w:val="00A2384B"/>
    <w:rsid w:val="00A23924"/>
    <w:rsid w:val="00A243F9"/>
    <w:rsid w:val="00A24A6B"/>
    <w:rsid w:val="00A24F7C"/>
    <w:rsid w:val="00A258CF"/>
    <w:rsid w:val="00A26E81"/>
    <w:rsid w:val="00A27C50"/>
    <w:rsid w:val="00A3025E"/>
    <w:rsid w:val="00A30A78"/>
    <w:rsid w:val="00A31077"/>
    <w:rsid w:val="00A310BE"/>
    <w:rsid w:val="00A3120A"/>
    <w:rsid w:val="00A3145D"/>
    <w:rsid w:val="00A31507"/>
    <w:rsid w:val="00A316E6"/>
    <w:rsid w:val="00A31C91"/>
    <w:rsid w:val="00A32001"/>
    <w:rsid w:val="00A32312"/>
    <w:rsid w:val="00A32D2B"/>
    <w:rsid w:val="00A3316E"/>
    <w:rsid w:val="00A334D0"/>
    <w:rsid w:val="00A337A5"/>
    <w:rsid w:val="00A33A83"/>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3A1A"/>
    <w:rsid w:val="00A447A3"/>
    <w:rsid w:val="00A44AA0"/>
    <w:rsid w:val="00A44AC4"/>
    <w:rsid w:val="00A44B98"/>
    <w:rsid w:val="00A45E22"/>
    <w:rsid w:val="00A45E84"/>
    <w:rsid w:val="00A460B0"/>
    <w:rsid w:val="00A46A07"/>
    <w:rsid w:val="00A46D61"/>
    <w:rsid w:val="00A4705A"/>
    <w:rsid w:val="00A4707D"/>
    <w:rsid w:val="00A4747B"/>
    <w:rsid w:val="00A47750"/>
    <w:rsid w:val="00A47831"/>
    <w:rsid w:val="00A47C17"/>
    <w:rsid w:val="00A50D07"/>
    <w:rsid w:val="00A50FEC"/>
    <w:rsid w:val="00A513AF"/>
    <w:rsid w:val="00A52711"/>
    <w:rsid w:val="00A528F8"/>
    <w:rsid w:val="00A52E1B"/>
    <w:rsid w:val="00A53637"/>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03D"/>
    <w:rsid w:val="00A60453"/>
    <w:rsid w:val="00A608B5"/>
    <w:rsid w:val="00A61576"/>
    <w:rsid w:val="00A6171A"/>
    <w:rsid w:val="00A61A77"/>
    <w:rsid w:val="00A620C9"/>
    <w:rsid w:val="00A623B3"/>
    <w:rsid w:val="00A624CC"/>
    <w:rsid w:val="00A630B4"/>
    <w:rsid w:val="00A6350E"/>
    <w:rsid w:val="00A63EEF"/>
    <w:rsid w:val="00A63F32"/>
    <w:rsid w:val="00A63F44"/>
    <w:rsid w:val="00A63FEC"/>
    <w:rsid w:val="00A64614"/>
    <w:rsid w:val="00A65713"/>
    <w:rsid w:val="00A6593E"/>
    <w:rsid w:val="00A65D6B"/>
    <w:rsid w:val="00A65DB7"/>
    <w:rsid w:val="00A65DCB"/>
    <w:rsid w:val="00A66366"/>
    <w:rsid w:val="00A665EF"/>
    <w:rsid w:val="00A66971"/>
    <w:rsid w:val="00A6759C"/>
    <w:rsid w:val="00A6769C"/>
    <w:rsid w:val="00A67820"/>
    <w:rsid w:val="00A67929"/>
    <w:rsid w:val="00A67969"/>
    <w:rsid w:val="00A67B82"/>
    <w:rsid w:val="00A67C57"/>
    <w:rsid w:val="00A7059F"/>
    <w:rsid w:val="00A7096E"/>
    <w:rsid w:val="00A70DD9"/>
    <w:rsid w:val="00A7121F"/>
    <w:rsid w:val="00A71B48"/>
    <w:rsid w:val="00A71EE2"/>
    <w:rsid w:val="00A71F2D"/>
    <w:rsid w:val="00A72051"/>
    <w:rsid w:val="00A7224C"/>
    <w:rsid w:val="00A726FB"/>
    <w:rsid w:val="00A72949"/>
    <w:rsid w:val="00A73202"/>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2B0B"/>
    <w:rsid w:val="00A831AE"/>
    <w:rsid w:val="00A832EC"/>
    <w:rsid w:val="00A834C5"/>
    <w:rsid w:val="00A8435C"/>
    <w:rsid w:val="00A84A24"/>
    <w:rsid w:val="00A84BB9"/>
    <w:rsid w:val="00A85005"/>
    <w:rsid w:val="00A850DC"/>
    <w:rsid w:val="00A866B3"/>
    <w:rsid w:val="00A86830"/>
    <w:rsid w:val="00A86B65"/>
    <w:rsid w:val="00A8759A"/>
    <w:rsid w:val="00A903F8"/>
    <w:rsid w:val="00A9103D"/>
    <w:rsid w:val="00A9132A"/>
    <w:rsid w:val="00A91569"/>
    <w:rsid w:val="00A915C1"/>
    <w:rsid w:val="00A91621"/>
    <w:rsid w:val="00A91A34"/>
    <w:rsid w:val="00A91AC0"/>
    <w:rsid w:val="00A9215C"/>
    <w:rsid w:val="00A9219F"/>
    <w:rsid w:val="00A924FC"/>
    <w:rsid w:val="00A92881"/>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35A"/>
    <w:rsid w:val="00AA0505"/>
    <w:rsid w:val="00AA05EC"/>
    <w:rsid w:val="00AA06C3"/>
    <w:rsid w:val="00AA0898"/>
    <w:rsid w:val="00AA0953"/>
    <w:rsid w:val="00AA0CD1"/>
    <w:rsid w:val="00AA0D13"/>
    <w:rsid w:val="00AA1081"/>
    <w:rsid w:val="00AA1F29"/>
    <w:rsid w:val="00AA2232"/>
    <w:rsid w:val="00AA233B"/>
    <w:rsid w:val="00AA2A15"/>
    <w:rsid w:val="00AA2E21"/>
    <w:rsid w:val="00AA325B"/>
    <w:rsid w:val="00AA32A2"/>
    <w:rsid w:val="00AA364C"/>
    <w:rsid w:val="00AA3CFA"/>
    <w:rsid w:val="00AA4162"/>
    <w:rsid w:val="00AA4761"/>
    <w:rsid w:val="00AA5045"/>
    <w:rsid w:val="00AA5EE0"/>
    <w:rsid w:val="00AA5F59"/>
    <w:rsid w:val="00AA6083"/>
    <w:rsid w:val="00AA6AD7"/>
    <w:rsid w:val="00AA6B8F"/>
    <w:rsid w:val="00AA6C97"/>
    <w:rsid w:val="00AA7E66"/>
    <w:rsid w:val="00AB019B"/>
    <w:rsid w:val="00AB0248"/>
    <w:rsid w:val="00AB037A"/>
    <w:rsid w:val="00AB03FA"/>
    <w:rsid w:val="00AB0C52"/>
    <w:rsid w:val="00AB0E0D"/>
    <w:rsid w:val="00AB1470"/>
    <w:rsid w:val="00AB1B99"/>
    <w:rsid w:val="00AB2549"/>
    <w:rsid w:val="00AB2D87"/>
    <w:rsid w:val="00AB2FEE"/>
    <w:rsid w:val="00AB35BC"/>
    <w:rsid w:val="00AB426F"/>
    <w:rsid w:val="00AB4CBD"/>
    <w:rsid w:val="00AB4DFD"/>
    <w:rsid w:val="00AB53A1"/>
    <w:rsid w:val="00AB5D6D"/>
    <w:rsid w:val="00AB5FD8"/>
    <w:rsid w:val="00AB68F0"/>
    <w:rsid w:val="00AB6A0F"/>
    <w:rsid w:val="00AB7334"/>
    <w:rsid w:val="00AB78A8"/>
    <w:rsid w:val="00AB79FE"/>
    <w:rsid w:val="00AB7D56"/>
    <w:rsid w:val="00AC011A"/>
    <w:rsid w:val="00AC0473"/>
    <w:rsid w:val="00AC0482"/>
    <w:rsid w:val="00AC074C"/>
    <w:rsid w:val="00AC0857"/>
    <w:rsid w:val="00AC0CD1"/>
    <w:rsid w:val="00AC1A87"/>
    <w:rsid w:val="00AC2806"/>
    <w:rsid w:val="00AC32CC"/>
    <w:rsid w:val="00AC34A6"/>
    <w:rsid w:val="00AC39C7"/>
    <w:rsid w:val="00AC3A52"/>
    <w:rsid w:val="00AC3CA3"/>
    <w:rsid w:val="00AC44D4"/>
    <w:rsid w:val="00AC473C"/>
    <w:rsid w:val="00AC4D54"/>
    <w:rsid w:val="00AC51B1"/>
    <w:rsid w:val="00AC537E"/>
    <w:rsid w:val="00AC55AC"/>
    <w:rsid w:val="00AC5982"/>
    <w:rsid w:val="00AC614A"/>
    <w:rsid w:val="00AC6A9A"/>
    <w:rsid w:val="00AC736C"/>
    <w:rsid w:val="00AC7469"/>
    <w:rsid w:val="00AC7B1B"/>
    <w:rsid w:val="00AC7C6F"/>
    <w:rsid w:val="00AD008A"/>
    <w:rsid w:val="00AD01A3"/>
    <w:rsid w:val="00AD05F5"/>
    <w:rsid w:val="00AD0D43"/>
    <w:rsid w:val="00AD0E7D"/>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401"/>
    <w:rsid w:val="00AE298D"/>
    <w:rsid w:val="00AE3308"/>
    <w:rsid w:val="00AE3813"/>
    <w:rsid w:val="00AE3DE5"/>
    <w:rsid w:val="00AE4240"/>
    <w:rsid w:val="00AE4574"/>
    <w:rsid w:val="00AE4910"/>
    <w:rsid w:val="00AE4C9C"/>
    <w:rsid w:val="00AE5461"/>
    <w:rsid w:val="00AE5880"/>
    <w:rsid w:val="00AE6286"/>
    <w:rsid w:val="00AE6EB6"/>
    <w:rsid w:val="00AE71DC"/>
    <w:rsid w:val="00AE787E"/>
    <w:rsid w:val="00AE794D"/>
    <w:rsid w:val="00AF03E7"/>
    <w:rsid w:val="00AF0A6B"/>
    <w:rsid w:val="00AF14FD"/>
    <w:rsid w:val="00AF19DF"/>
    <w:rsid w:val="00AF1EB0"/>
    <w:rsid w:val="00AF29C0"/>
    <w:rsid w:val="00AF2F3F"/>
    <w:rsid w:val="00AF3557"/>
    <w:rsid w:val="00AF3F0E"/>
    <w:rsid w:val="00AF49C0"/>
    <w:rsid w:val="00AF51C6"/>
    <w:rsid w:val="00AF5994"/>
    <w:rsid w:val="00AF5AD2"/>
    <w:rsid w:val="00AF5D6F"/>
    <w:rsid w:val="00AF6704"/>
    <w:rsid w:val="00AF6AE2"/>
    <w:rsid w:val="00AF6F5E"/>
    <w:rsid w:val="00AF71AE"/>
    <w:rsid w:val="00AF732D"/>
    <w:rsid w:val="00AF76FC"/>
    <w:rsid w:val="00B007DF"/>
    <w:rsid w:val="00B00DB4"/>
    <w:rsid w:val="00B01652"/>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488"/>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3F8"/>
    <w:rsid w:val="00B11516"/>
    <w:rsid w:val="00B11642"/>
    <w:rsid w:val="00B1168E"/>
    <w:rsid w:val="00B11AC6"/>
    <w:rsid w:val="00B11CCB"/>
    <w:rsid w:val="00B11D45"/>
    <w:rsid w:val="00B11FE8"/>
    <w:rsid w:val="00B12098"/>
    <w:rsid w:val="00B13656"/>
    <w:rsid w:val="00B138DE"/>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201"/>
    <w:rsid w:val="00B17BCE"/>
    <w:rsid w:val="00B17DD2"/>
    <w:rsid w:val="00B17F6C"/>
    <w:rsid w:val="00B17FE4"/>
    <w:rsid w:val="00B202F0"/>
    <w:rsid w:val="00B20ABB"/>
    <w:rsid w:val="00B214F1"/>
    <w:rsid w:val="00B221EB"/>
    <w:rsid w:val="00B224A3"/>
    <w:rsid w:val="00B233F2"/>
    <w:rsid w:val="00B2341A"/>
    <w:rsid w:val="00B23666"/>
    <w:rsid w:val="00B23A14"/>
    <w:rsid w:val="00B242B0"/>
    <w:rsid w:val="00B2451E"/>
    <w:rsid w:val="00B24721"/>
    <w:rsid w:val="00B251AA"/>
    <w:rsid w:val="00B2561F"/>
    <w:rsid w:val="00B25951"/>
    <w:rsid w:val="00B25C06"/>
    <w:rsid w:val="00B25D95"/>
    <w:rsid w:val="00B265CC"/>
    <w:rsid w:val="00B26717"/>
    <w:rsid w:val="00B26745"/>
    <w:rsid w:val="00B26BDB"/>
    <w:rsid w:val="00B301FD"/>
    <w:rsid w:val="00B30CA6"/>
    <w:rsid w:val="00B31293"/>
    <w:rsid w:val="00B31F09"/>
    <w:rsid w:val="00B31F5C"/>
    <w:rsid w:val="00B322B3"/>
    <w:rsid w:val="00B32B5E"/>
    <w:rsid w:val="00B33091"/>
    <w:rsid w:val="00B33459"/>
    <w:rsid w:val="00B33EDB"/>
    <w:rsid w:val="00B34043"/>
    <w:rsid w:val="00B341C5"/>
    <w:rsid w:val="00B344A6"/>
    <w:rsid w:val="00B3455B"/>
    <w:rsid w:val="00B34759"/>
    <w:rsid w:val="00B35016"/>
    <w:rsid w:val="00B354A6"/>
    <w:rsid w:val="00B35526"/>
    <w:rsid w:val="00B35CCC"/>
    <w:rsid w:val="00B364E3"/>
    <w:rsid w:val="00B36EFD"/>
    <w:rsid w:val="00B3771E"/>
    <w:rsid w:val="00B40413"/>
    <w:rsid w:val="00B407A9"/>
    <w:rsid w:val="00B409D6"/>
    <w:rsid w:val="00B4101F"/>
    <w:rsid w:val="00B41877"/>
    <w:rsid w:val="00B41D4E"/>
    <w:rsid w:val="00B41F43"/>
    <w:rsid w:val="00B4234F"/>
    <w:rsid w:val="00B42694"/>
    <w:rsid w:val="00B427BD"/>
    <w:rsid w:val="00B4291C"/>
    <w:rsid w:val="00B43DA0"/>
    <w:rsid w:val="00B4442D"/>
    <w:rsid w:val="00B450B4"/>
    <w:rsid w:val="00B452E3"/>
    <w:rsid w:val="00B45B80"/>
    <w:rsid w:val="00B45B88"/>
    <w:rsid w:val="00B45E74"/>
    <w:rsid w:val="00B46302"/>
    <w:rsid w:val="00B465BC"/>
    <w:rsid w:val="00B46907"/>
    <w:rsid w:val="00B46951"/>
    <w:rsid w:val="00B4698E"/>
    <w:rsid w:val="00B47079"/>
    <w:rsid w:val="00B47706"/>
    <w:rsid w:val="00B50254"/>
    <w:rsid w:val="00B50285"/>
    <w:rsid w:val="00B5064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0F1D"/>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0D2F"/>
    <w:rsid w:val="00B91645"/>
    <w:rsid w:val="00B91BB3"/>
    <w:rsid w:val="00B92185"/>
    <w:rsid w:val="00B921F5"/>
    <w:rsid w:val="00B92AF7"/>
    <w:rsid w:val="00B92B84"/>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144"/>
    <w:rsid w:val="00BA2555"/>
    <w:rsid w:val="00BA2613"/>
    <w:rsid w:val="00BA28C1"/>
    <w:rsid w:val="00BA2E08"/>
    <w:rsid w:val="00BA2EB7"/>
    <w:rsid w:val="00BA3154"/>
    <w:rsid w:val="00BA3B2F"/>
    <w:rsid w:val="00BA3FA6"/>
    <w:rsid w:val="00BA47C0"/>
    <w:rsid w:val="00BA4C8F"/>
    <w:rsid w:val="00BA53A3"/>
    <w:rsid w:val="00BA5794"/>
    <w:rsid w:val="00BA5CB7"/>
    <w:rsid w:val="00BA5CE6"/>
    <w:rsid w:val="00BA716D"/>
    <w:rsid w:val="00BA73DE"/>
    <w:rsid w:val="00BB01A3"/>
    <w:rsid w:val="00BB0295"/>
    <w:rsid w:val="00BB0F2C"/>
    <w:rsid w:val="00BB1011"/>
    <w:rsid w:val="00BB140F"/>
    <w:rsid w:val="00BB1672"/>
    <w:rsid w:val="00BB2867"/>
    <w:rsid w:val="00BB2B8D"/>
    <w:rsid w:val="00BB30F8"/>
    <w:rsid w:val="00BB4F87"/>
    <w:rsid w:val="00BB5582"/>
    <w:rsid w:val="00BB55AE"/>
    <w:rsid w:val="00BB5E36"/>
    <w:rsid w:val="00BB68BE"/>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9B"/>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7DD"/>
    <w:rsid w:val="00BE0930"/>
    <w:rsid w:val="00BE0936"/>
    <w:rsid w:val="00BE0CB8"/>
    <w:rsid w:val="00BE0EFC"/>
    <w:rsid w:val="00BE10E2"/>
    <w:rsid w:val="00BE31D5"/>
    <w:rsid w:val="00BE349F"/>
    <w:rsid w:val="00BE3DAC"/>
    <w:rsid w:val="00BE4018"/>
    <w:rsid w:val="00BE48DF"/>
    <w:rsid w:val="00BE57C5"/>
    <w:rsid w:val="00BE591E"/>
    <w:rsid w:val="00BE5B00"/>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1C81"/>
    <w:rsid w:val="00C0204F"/>
    <w:rsid w:val="00C0213C"/>
    <w:rsid w:val="00C021A7"/>
    <w:rsid w:val="00C022E6"/>
    <w:rsid w:val="00C025BC"/>
    <w:rsid w:val="00C02CDF"/>
    <w:rsid w:val="00C02CF8"/>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165"/>
    <w:rsid w:val="00C152A1"/>
    <w:rsid w:val="00C155AC"/>
    <w:rsid w:val="00C15B1A"/>
    <w:rsid w:val="00C161E2"/>
    <w:rsid w:val="00C1744E"/>
    <w:rsid w:val="00C17CEB"/>
    <w:rsid w:val="00C17DEF"/>
    <w:rsid w:val="00C20349"/>
    <w:rsid w:val="00C2043C"/>
    <w:rsid w:val="00C204F8"/>
    <w:rsid w:val="00C2093C"/>
    <w:rsid w:val="00C20A38"/>
    <w:rsid w:val="00C211F5"/>
    <w:rsid w:val="00C21974"/>
    <w:rsid w:val="00C219AA"/>
    <w:rsid w:val="00C21D16"/>
    <w:rsid w:val="00C21F44"/>
    <w:rsid w:val="00C22351"/>
    <w:rsid w:val="00C2299C"/>
    <w:rsid w:val="00C22FF8"/>
    <w:rsid w:val="00C23E21"/>
    <w:rsid w:val="00C2417B"/>
    <w:rsid w:val="00C2462D"/>
    <w:rsid w:val="00C24869"/>
    <w:rsid w:val="00C2494A"/>
    <w:rsid w:val="00C249BF"/>
    <w:rsid w:val="00C24D9D"/>
    <w:rsid w:val="00C24FAA"/>
    <w:rsid w:val="00C24FF7"/>
    <w:rsid w:val="00C25BAB"/>
    <w:rsid w:val="00C25FDA"/>
    <w:rsid w:val="00C26115"/>
    <w:rsid w:val="00C261D3"/>
    <w:rsid w:val="00C266FF"/>
    <w:rsid w:val="00C27119"/>
    <w:rsid w:val="00C27162"/>
    <w:rsid w:val="00C274F3"/>
    <w:rsid w:val="00C279F5"/>
    <w:rsid w:val="00C3058E"/>
    <w:rsid w:val="00C307EB"/>
    <w:rsid w:val="00C31142"/>
    <w:rsid w:val="00C31445"/>
    <w:rsid w:val="00C318FD"/>
    <w:rsid w:val="00C32029"/>
    <w:rsid w:val="00C32578"/>
    <w:rsid w:val="00C32642"/>
    <w:rsid w:val="00C32A29"/>
    <w:rsid w:val="00C32DB5"/>
    <w:rsid w:val="00C32FEB"/>
    <w:rsid w:val="00C33432"/>
    <w:rsid w:val="00C33B14"/>
    <w:rsid w:val="00C3422B"/>
    <w:rsid w:val="00C342B6"/>
    <w:rsid w:val="00C34B25"/>
    <w:rsid w:val="00C34F3E"/>
    <w:rsid w:val="00C356C3"/>
    <w:rsid w:val="00C36EB3"/>
    <w:rsid w:val="00C4081B"/>
    <w:rsid w:val="00C41580"/>
    <w:rsid w:val="00C42690"/>
    <w:rsid w:val="00C428B5"/>
    <w:rsid w:val="00C430FA"/>
    <w:rsid w:val="00C43407"/>
    <w:rsid w:val="00C43741"/>
    <w:rsid w:val="00C43AE9"/>
    <w:rsid w:val="00C43BBB"/>
    <w:rsid w:val="00C43C45"/>
    <w:rsid w:val="00C4434E"/>
    <w:rsid w:val="00C4445F"/>
    <w:rsid w:val="00C44461"/>
    <w:rsid w:val="00C44D3F"/>
    <w:rsid w:val="00C44EE9"/>
    <w:rsid w:val="00C452EA"/>
    <w:rsid w:val="00C453AC"/>
    <w:rsid w:val="00C45EFD"/>
    <w:rsid w:val="00C46A40"/>
    <w:rsid w:val="00C470CD"/>
    <w:rsid w:val="00C473FA"/>
    <w:rsid w:val="00C476DA"/>
    <w:rsid w:val="00C4777F"/>
    <w:rsid w:val="00C47B6B"/>
    <w:rsid w:val="00C50AF0"/>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9D5"/>
    <w:rsid w:val="00C67C63"/>
    <w:rsid w:val="00C705F9"/>
    <w:rsid w:val="00C70BD9"/>
    <w:rsid w:val="00C70CBE"/>
    <w:rsid w:val="00C71655"/>
    <w:rsid w:val="00C72162"/>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2CBE"/>
    <w:rsid w:val="00C8414F"/>
    <w:rsid w:val="00C84269"/>
    <w:rsid w:val="00C84339"/>
    <w:rsid w:val="00C848F3"/>
    <w:rsid w:val="00C84B3A"/>
    <w:rsid w:val="00C84BB7"/>
    <w:rsid w:val="00C84D7C"/>
    <w:rsid w:val="00C84FCB"/>
    <w:rsid w:val="00C851C0"/>
    <w:rsid w:val="00C85AB4"/>
    <w:rsid w:val="00C85C0C"/>
    <w:rsid w:val="00C85D11"/>
    <w:rsid w:val="00C86568"/>
    <w:rsid w:val="00C86743"/>
    <w:rsid w:val="00C86871"/>
    <w:rsid w:val="00C86F31"/>
    <w:rsid w:val="00C873F9"/>
    <w:rsid w:val="00C8749E"/>
    <w:rsid w:val="00C87543"/>
    <w:rsid w:val="00C87776"/>
    <w:rsid w:val="00C87A29"/>
    <w:rsid w:val="00C90617"/>
    <w:rsid w:val="00C908FE"/>
    <w:rsid w:val="00C90B9F"/>
    <w:rsid w:val="00C90E90"/>
    <w:rsid w:val="00C919F9"/>
    <w:rsid w:val="00C91AC1"/>
    <w:rsid w:val="00C92186"/>
    <w:rsid w:val="00C925C9"/>
    <w:rsid w:val="00C9270A"/>
    <w:rsid w:val="00C92963"/>
    <w:rsid w:val="00C92A64"/>
    <w:rsid w:val="00C943DD"/>
    <w:rsid w:val="00C943F4"/>
    <w:rsid w:val="00C94659"/>
    <w:rsid w:val="00C94B35"/>
    <w:rsid w:val="00C94BDB"/>
    <w:rsid w:val="00C94C7D"/>
    <w:rsid w:val="00C94E96"/>
    <w:rsid w:val="00C952E2"/>
    <w:rsid w:val="00C956FC"/>
    <w:rsid w:val="00C95BE2"/>
    <w:rsid w:val="00C9607B"/>
    <w:rsid w:val="00C96179"/>
    <w:rsid w:val="00C9676A"/>
    <w:rsid w:val="00C96AAF"/>
    <w:rsid w:val="00C96BC7"/>
    <w:rsid w:val="00C96FE2"/>
    <w:rsid w:val="00C97B80"/>
    <w:rsid w:val="00CA0386"/>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0860"/>
    <w:rsid w:val="00CB11D1"/>
    <w:rsid w:val="00CB13AE"/>
    <w:rsid w:val="00CB176B"/>
    <w:rsid w:val="00CB191A"/>
    <w:rsid w:val="00CB2709"/>
    <w:rsid w:val="00CB2E9F"/>
    <w:rsid w:val="00CB3289"/>
    <w:rsid w:val="00CB32C2"/>
    <w:rsid w:val="00CB32D0"/>
    <w:rsid w:val="00CB3373"/>
    <w:rsid w:val="00CB38F6"/>
    <w:rsid w:val="00CB3DFE"/>
    <w:rsid w:val="00CB3E90"/>
    <w:rsid w:val="00CB409E"/>
    <w:rsid w:val="00CB4EC3"/>
    <w:rsid w:val="00CB50A1"/>
    <w:rsid w:val="00CB512F"/>
    <w:rsid w:val="00CB57D4"/>
    <w:rsid w:val="00CB5BF4"/>
    <w:rsid w:val="00CB62FF"/>
    <w:rsid w:val="00CB66BB"/>
    <w:rsid w:val="00CB6DAF"/>
    <w:rsid w:val="00CB7035"/>
    <w:rsid w:val="00CB73D4"/>
    <w:rsid w:val="00CB7BCB"/>
    <w:rsid w:val="00CC0485"/>
    <w:rsid w:val="00CC0CBF"/>
    <w:rsid w:val="00CC0CE4"/>
    <w:rsid w:val="00CC1A4E"/>
    <w:rsid w:val="00CC2137"/>
    <w:rsid w:val="00CC25AB"/>
    <w:rsid w:val="00CC260E"/>
    <w:rsid w:val="00CC2C47"/>
    <w:rsid w:val="00CC2C51"/>
    <w:rsid w:val="00CC2EAC"/>
    <w:rsid w:val="00CC3278"/>
    <w:rsid w:val="00CC3E2A"/>
    <w:rsid w:val="00CC446B"/>
    <w:rsid w:val="00CC4EE7"/>
    <w:rsid w:val="00CC546A"/>
    <w:rsid w:val="00CC54F6"/>
    <w:rsid w:val="00CC553A"/>
    <w:rsid w:val="00CC5591"/>
    <w:rsid w:val="00CC675C"/>
    <w:rsid w:val="00CC69AF"/>
    <w:rsid w:val="00CC6AD5"/>
    <w:rsid w:val="00CC7D9D"/>
    <w:rsid w:val="00CD0682"/>
    <w:rsid w:val="00CD0BEA"/>
    <w:rsid w:val="00CD0DC6"/>
    <w:rsid w:val="00CD0F86"/>
    <w:rsid w:val="00CD15D2"/>
    <w:rsid w:val="00CD1685"/>
    <w:rsid w:val="00CD192F"/>
    <w:rsid w:val="00CD1B6A"/>
    <w:rsid w:val="00CD20AE"/>
    <w:rsid w:val="00CD23A6"/>
    <w:rsid w:val="00CD2B63"/>
    <w:rsid w:val="00CD35B5"/>
    <w:rsid w:val="00CD3942"/>
    <w:rsid w:val="00CD3AAC"/>
    <w:rsid w:val="00CD3EF7"/>
    <w:rsid w:val="00CD458A"/>
    <w:rsid w:val="00CD48D1"/>
    <w:rsid w:val="00CD576A"/>
    <w:rsid w:val="00CD5B76"/>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1E71"/>
    <w:rsid w:val="00CF203D"/>
    <w:rsid w:val="00CF2677"/>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B4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5CE"/>
    <w:rsid w:val="00D10A98"/>
    <w:rsid w:val="00D10E19"/>
    <w:rsid w:val="00D11020"/>
    <w:rsid w:val="00D11341"/>
    <w:rsid w:val="00D11796"/>
    <w:rsid w:val="00D11CB3"/>
    <w:rsid w:val="00D11E65"/>
    <w:rsid w:val="00D11EB1"/>
    <w:rsid w:val="00D128A0"/>
    <w:rsid w:val="00D12A63"/>
    <w:rsid w:val="00D12AD1"/>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27B75"/>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AE6"/>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3E"/>
    <w:rsid w:val="00D51F62"/>
    <w:rsid w:val="00D52E28"/>
    <w:rsid w:val="00D53B22"/>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B5"/>
    <w:rsid w:val="00D638DC"/>
    <w:rsid w:val="00D63AD7"/>
    <w:rsid w:val="00D65490"/>
    <w:rsid w:val="00D657C3"/>
    <w:rsid w:val="00D65829"/>
    <w:rsid w:val="00D65CCB"/>
    <w:rsid w:val="00D66DD2"/>
    <w:rsid w:val="00D66F23"/>
    <w:rsid w:val="00D676A9"/>
    <w:rsid w:val="00D67B09"/>
    <w:rsid w:val="00D67C4B"/>
    <w:rsid w:val="00D67FF2"/>
    <w:rsid w:val="00D7013B"/>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0"/>
    <w:rsid w:val="00D805E1"/>
    <w:rsid w:val="00D80B6A"/>
    <w:rsid w:val="00D81400"/>
    <w:rsid w:val="00D81553"/>
    <w:rsid w:val="00D816F0"/>
    <w:rsid w:val="00D822AE"/>
    <w:rsid w:val="00D82685"/>
    <w:rsid w:val="00D82BF3"/>
    <w:rsid w:val="00D83EF3"/>
    <w:rsid w:val="00D8490F"/>
    <w:rsid w:val="00D84F16"/>
    <w:rsid w:val="00D8539C"/>
    <w:rsid w:val="00D85CE6"/>
    <w:rsid w:val="00D8693E"/>
    <w:rsid w:val="00D86CB5"/>
    <w:rsid w:val="00D86CD7"/>
    <w:rsid w:val="00D877F9"/>
    <w:rsid w:val="00D87DB9"/>
    <w:rsid w:val="00D9005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3AD"/>
    <w:rsid w:val="00DA195D"/>
    <w:rsid w:val="00DA20C7"/>
    <w:rsid w:val="00DA2602"/>
    <w:rsid w:val="00DA2953"/>
    <w:rsid w:val="00DA3114"/>
    <w:rsid w:val="00DA31E5"/>
    <w:rsid w:val="00DA34BA"/>
    <w:rsid w:val="00DA3BB4"/>
    <w:rsid w:val="00DA3E20"/>
    <w:rsid w:val="00DA4205"/>
    <w:rsid w:val="00DA4608"/>
    <w:rsid w:val="00DA467C"/>
    <w:rsid w:val="00DA4DF3"/>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EFD"/>
    <w:rsid w:val="00DB1FD4"/>
    <w:rsid w:val="00DB2471"/>
    <w:rsid w:val="00DB282D"/>
    <w:rsid w:val="00DB319B"/>
    <w:rsid w:val="00DB3642"/>
    <w:rsid w:val="00DB3867"/>
    <w:rsid w:val="00DB39B4"/>
    <w:rsid w:val="00DB4064"/>
    <w:rsid w:val="00DB45DD"/>
    <w:rsid w:val="00DB46AD"/>
    <w:rsid w:val="00DB47D8"/>
    <w:rsid w:val="00DB4937"/>
    <w:rsid w:val="00DB5184"/>
    <w:rsid w:val="00DB5DA4"/>
    <w:rsid w:val="00DB5F0E"/>
    <w:rsid w:val="00DB6DA0"/>
    <w:rsid w:val="00DB7514"/>
    <w:rsid w:val="00DC0053"/>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1F0"/>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6E17"/>
    <w:rsid w:val="00DE74EE"/>
    <w:rsid w:val="00DE7600"/>
    <w:rsid w:val="00DE77ED"/>
    <w:rsid w:val="00DE79A0"/>
    <w:rsid w:val="00DF012F"/>
    <w:rsid w:val="00DF03C7"/>
    <w:rsid w:val="00DF0A64"/>
    <w:rsid w:val="00DF0B18"/>
    <w:rsid w:val="00DF12FA"/>
    <w:rsid w:val="00DF1F62"/>
    <w:rsid w:val="00DF230E"/>
    <w:rsid w:val="00DF2EAB"/>
    <w:rsid w:val="00DF2EF9"/>
    <w:rsid w:val="00DF301C"/>
    <w:rsid w:val="00DF3B9B"/>
    <w:rsid w:val="00DF44EF"/>
    <w:rsid w:val="00DF5DCB"/>
    <w:rsid w:val="00DF765E"/>
    <w:rsid w:val="00DF784D"/>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49F"/>
    <w:rsid w:val="00E03D2D"/>
    <w:rsid w:val="00E044B2"/>
    <w:rsid w:val="00E0476E"/>
    <w:rsid w:val="00E0568C"/>
    <w:rsid w:val="00E059B8"/>
    <w:rsid w:val="00E05AF6"/>
    <w:rsid w:val="00E06491"/>
    <w:rsid w:val="00E0694B"/>
    <w:rsid w:val="00E0699E"/>
    <w:rsid w:val="00E06A3B"/>
    <w:rsid w:val="00E072BC"/>
    <w:rsid w:val="00E10332"/>
    <w:rsid w:val="00E1142C"/>
    <w:rsid w:val="00E115D3"/>
    <w:rsid w:val="00E115E4"/>
    <w:rsid w:val="00E11780"/>
    <w:rsid w:val="00E12DB3"/>
    <w:rsid w:val="00E133DC"/>
    <w:rsid w:val="00E135A4"/>
    <w:rsid w:val="00E13789"/>
    <w:rsid w:val="00E13874"/>
    <w:rsid w:val="00E13D20"/>
    <w:rsid w:val="00E13EF6"/>
    <w:rsid w:val="00E14C2E"/>
    <w:rsid w:val="00E15484"/>
    <w:rsid w:val="00E15764"/>
    <w:rsid w:val="00E15CE7"/>
    <w:rsid w:val="00E15EAC"/>
    <w:rsid w:val="00E16199"/>
    <w:rsid w:val="00E16A59"/>
    <w:rsid w:val="00E2001A"/>
    <w:rsid w:val="00E20303"/>
    <w:rsid w:val="00E20406"/>
    <w:rsid w:val="00E20621"/>
    <w:rsid w:val="00E206AE"/>
    <w:rsid w:val="00E20C88"/>
    <w:rsid w:val="00E22C5C"/>
    <w:rsid w:val="00E2302A"/>
    <w:rsid w:val="00E23DA0"/>
    <w:rsid w:val="00E24183"/>
    <w:rsid w:val="00E24638"/>
    <w:rsid w:val="00E24FF2"/>
    <w:rsid w:val="00E251A6"/>
    <w:rsid w:val="00E25384"/>
    <w:rsid w:val="00E254D0"/>
    <w:rsid w:val="00E25831"/>
    <w:rsid w:val="00E26731"/>
    <w:rsid w:val="00E267F5"/>
    <w:rsid w:val="00E268CB"/>
    <w:rsid w:val="00E26EB6"/>
    <w:rsid w:val="00E27C21"/>
    <w:rsid w:val="00E27CAD"/>
    <w:rsid w:val="00E27F73"/>
    <w:rsid w:val="00E30113"/>
    <w:rsid w:val="00E30134"/>
    <w:rsid w:val="00E30D18"/>
    <w:rsid w:val="00E3186E"/>
    <w:rsid w:val="00E31C31"/>
    <w:rsid w:val="00E31E9B"/>
    <w:rsid w:val="00E31FBB"/>
    <w:rsid w:val="00E31FF4"/>
    <w:rsid w:val="00E327B9"/>
    <w:rsid w:val="00E3293A"/>
    <w:rsid w:val="00E33522"/>
    <w:rsid w:val="00E3355B"/>
    <w:rsid w:val="00E335C5"/>
    <w:rsid w:val="00E3462D"/>
    <w:rsid w:val="00E34D12"/>
    <w:rsid w:val="00E369AE"/>
    <w:rsid w:val="00E36D77"/>
    <w:rsid w:val="00E37693"/>
    <w:rsid w:val="00E377B7"/>
    <w:rsid w:val="00E377D7"/>
    <w:rsid w:val="00E37E54"/>
    <w:rsid w:val="00E4011F"/>
    <w:rsid w:val="00E40271"/>
    <w:rsid w:val="00E405CC"/>
    <w:rsid w:val="00E408B0"/>
    <w:rsid w:val="00E4098A"/>
    <w:rsid w:val="00E40A49"/>
    <w:rsid w:val="00E415C8"/>
    <w:rsid w:val="00E41CB1"/>
    <w:rsid w:val="00E41D41"/>
    <w:rsid w:val="00E425A5"/>
    <w:rsid w:val="00E42717"/>
    <w:rsid w:val="00E42B10"/>
    <w:rsid w:val="00E42C77"/>
    <w:rsid w:val="00E42FD0"/>
    <w:rsid w:val="00E43539"/>
    <w:rsid w:val="00E43A9E"/>
    <w:rsid w:val="00E43B67"/>
    <w:rsid w:val="00E43E4C"/>
    <w:rsid w:val="00E443EC"/>
    <w:rsid w:val="00E44489"/>
    <w:rsid w:val="00E4473C"/>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1DAE"/>
    <w:rsid w:val="00E61F44"/>
    <w:rsid w:val="00E62A31"/>
    <w:rsid w:val="00E630A5"/>
    <w:rsid w:val="00E6325E"/>
    <w:rsid w:val="00E63704"/>
    <w:rsid w:val="00E63894"/>
    <w:rsid w:val="00E63E81"/>
    <w:rsid w:val="00E64207"/>
    <w:rsid w:val="00E6423D"/>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643"/>
    <w:rsid w:val="00E727F3"/>
    <w:rsid w:val="00E72AF2"/>
    <w:rsid w:val="00E72CC4"/>
    <w:rsid w:val="00E72E62"/>
    <w:rsid w:val="00E7376C"/>
    <w:rsid w:val="00E74938"/>
    <w:rsid w:val="00E74A16"/>
    <w:rsid w:val="00E74E1E"/>
    <w:rsid w:val="00E7502F"/>
    <w:rsid w:val="00E75121"/>
    <w:rsid w:val="00E75262"/>
    <w:rsid w:val="00E759FF"/>
    <w:rsid w:val="00E76185"/>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1EC"/>
    <w:rsid w:val="00E82E7F"/>
    <w:rsid w:val="00E82EA4"/>
    <w:rsid w:val="00E835DD"/>
    <w:rsid w:val="00E836BE"/>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024"/>
    <w:rsid w:val="00E93CD2"/>
    <w:rsid w:val="00E93D00"/>
    <w:rsid w:val="00E93FB8"/>
    <w:rsid w:val="00E944D4"/>
    <w:rsid w:val="00E94A38"/>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3EF2"/>
    <w:rsid w:val="00EA46F5"/>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47A9"/>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31DE"/>
    <w:rsid w:val="00EC452F"/>
    <w:rsid w:val="00EC46F5"/>
    <w:rsid w:val="00EC47AB"/>
    <w:rsid w:val="00EC5676"/>
    <w:rsid w:val="00EC56AB"/>
    <w:rsid w:val="00EC5887"/>
    <w:rsid w:val="00EC5E48"/>
    <w:rsid w:val="00EC6150"/>
    <w:rsid w:val="00EC799D"/>
    <w:rsid w:val="00EC7C8D"/>
    <w:rsid w:val="00ED121E"/>
    <w:rsid w:val="00ED125B"/>
    <w:rsid w:val="00ED1327"/>
    <w:rsid w:val="00ED14BB"/>
    <w:rsid w:val="00ED243E"/>
    <w:rsid w:val="00ED2AEB"/>
    <w:rsid w:val="00ED31E5"/>
    <w:rsid w:val="00ED3210"/>
    <w:rsid w:val="00ED33E0"/>
    <w:rsid w:val="00ED3830"/>
    <w:rsid w:val="00ED3ABA"/>
    <w:rsid w:val="00ED3F64"/>
    <w:rsid w:val="00ED42FC"/>
    <w:rsid w:val="00ED4648"/>
    <w:rsid w:val="00ED4FB9"/>
    <w:rsid w:val="00ED5085"/>
    <w:rsid w:val="00ED5D37"/>
    <w:rsid w:val="00ED61FC"/>
    <w:rsid w:val="00ED6279"/>
    <w:rsid w:val="00ED62FF"/>
    <w:rsid w:val="00ED68D0"/>
    <w:rsid w:val="00ED6D30"/>
    <w:rsid w:val="00ED7303"/>
    <w:rsid w:val="00ED76B4"/>
    <w:rsid w:val="00ED7C6E"/>
    <w:rsid w:val="00EE026D"/>
    <w:rsid w:val="00EE0E9B"/>
    <w:rsid w:val="00EE0FED"/>
    <w:rsid w:val="00EE1B56"/>
    <w:rsid w:val="00EE2B5A"/>
    <w:rsid w:val="00EE2C24"/>
    <w:rsid w:val="00EE303F"/>
    <w:rsid w:val="00EE41D2"/>
    <w:rsid w:val="00EE47DC"/>
    <w:rsid w:val="00EE49A9"/>
    <w:rsid w:val="00EE4C0B"/>
    <w:rsid w:val="00EE522E"/>
    <w:rsid w:val="00EE5384"/>
    <w:rsid w:val="00EE57A8"/>
    <w:rsid w:val="00EE599F"/>
    <w:rsid w:val="00EE5A23"/>
    <w:rsid w:val="00EE5B48"/>
    <w:rsid w:val="00EE5D9E"/>
    <w:rsid w:val="00EE6008"/>
    <w:rsid w:val="00EE6431"/>
    <w:rsid w:val="00EE65F4"/>
    <w:rsid w:val="00EE7391"/>
    <w:rsid w:val="00EE779B"/>
    <w:rsid w:val="00EF08E6"/>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8B6"/>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918"/>
    <w:rsid w:val="00F04B9E"/>
    <w:rsid w:val="00F04CCD"/>
    <w:rsid w:val="00F0509E"/>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07E08"/>
    <w:rsid w:val="00F104E9"/>
    <w:rsid w:val="00F1068B"/>
    <w:rsid w:val="00F107F6"/>
    <w:rsid w:val="00F1097D"/>
    <w:rsid w:val="00F10CBB"/>
    <w:rsid w:val="00F117DA"/>
    <w:rsid w:val="00F1184F"/>
    <w:rsid w:val="00F11A6F"/>
    <w:rsid w:val="00F127E1"/>
    <w:rsid w:val="00F12BF0"/>
    <w:rsid w:val="00F13149"/>
    <w:rsid w:val="00F13364"/>
    <w:rsid w:val="00F136AA"/>
    <w:rsid w:val="00F13F0F"/>
    <w:rsid w:val="00F14005"/>
    <w:rsid w:val="00F14207"/>
    <w:rsid w:val="00F143BC"/>
    <w:rsid w:val="00F14919"/>
    <w:rsid w:val="00F14A21"/>
    <w:rsid w:val="00F15250"/>
    <w:rsid w:val="00F15561"/>
    <w:rsid w:val="00F15615"/>
    <w:rsid w:val="00F15986"/>
    <w:rsid w:val="00F15B7A"/>
    <w:rsid w:val="00F16776"/>
    <w:rsid w:val="00F17525"/>
    <w:rsid w:val="00F17559"/>
    <w:rsid w:val="00F175CC"/>
    <w:rsid w:val="00F177AA"/>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31E"/>
    <w:rsid w:val="00F246D9"/>
    <w:rsid w:val="00F24FDC"/>
    <w:rsid w:val="00F25D99"/>
    <w:rsid w:val="00F26941"/>
    <w:rsid w:val="00F26B40"/>
    <w:rsid w:val="00F27127"/>
    <w:rsid w:val="00F27477"/>
    <w:rsid w:val="00F27E53"/>
    <w:rsid w:val="00F3025A"/>
    <w:rsid w:val="00F30286"/>
    <w:rsid w:val="00F30454"/>
    <w:rsid w:val="00F305CF"/>
    <w:rsid w:val="00F30733"/>
    <w:rsid w:val="00F30EB1"/>
    <w:rsid w:val="00F31528"/>
    <w:rsid w:val="00F31BE9"/>
    <w:rsid w:val="00F32C00"/>
    <w:rsid w:val="00F331D4"/>
    <w:rsid w:val="00F33D9E"/>
    <w:rsid w:val="00F3409C"/>
    <w:rsid w:val="00F3449C"/>
    <w:rsid w:val="00F34E00"/>
    <w:rsid w:val="00F35837"/>
    <w:rsid w:val="00F35BCA"/>
    <w:rsid w:val="00F35D1D"/>
    <w:rsid w:val="00F35F7E"/>
    <w:rsid w:val="00F35F95"/>
    <w:rsid w:val="00F36F8C"/>
    <w:rsid w:val="00F401E9"/>
    <w:rsid w:val="00F40601"/>
    <w:rsid w:val="00F40794"/>
    <w:rsid w:val="00F40816"/>
    <w:rsid w:val="00F40FB9"/>
    <w:rsid w:val="00F41BD4"/>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5E71"/>
    <w:rsid w:val="00F55FA7"/>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71E"/>
    <w:rsid w:val="00F638F7"/>
    <w:rsid w:val="00F63CAB"/>
    <w:rsid w:val="00F63F96"/>
    <w:rsid w:val="00F6459A"/>
    <w:rsid w:val="00F646DF"/>
    <w:rsid w:val="00F64C3F"/>
    <w:rsid w:val="00F65279"/>
    <w:rsid w:val="00F654CB"/>
    <w:rsid w:val="00F654F1"/>
    <w:rsid w:val="00F658B0"/>
    <w:rsid w:val="00F65BDE"/>
    <w:rsid w:val="00F66022"/>
    <w:rsid w:val="00F6615D"/>
    <w:rsid w:val="00F66181"/>
    <w:rsid w:val="00F66959"/>
    <w:rsid w:val="00F66A7D"/>
    <w:rsid w:val="00F70AE3"/>
    <w:rsid w:val="00F71B48"/>
    <w:rsid w:val="00F726B7"/>
    <w:rsid w:val="00F7293D"/>
    <w:rsid w:val="00F73995"/>
    <w:rsid w:val="00F7410B"/>
    <w:rsid w:val="00F7422B"/>
    <w:rsid w:val="00F74D21"/>
    <w:rsid w:val="00F752DD"/>
    <w:rsid w:val="00F75FA9"/>
    <w:rsid w:val="00F7686A"/>
    <w:rsid w:val="00F77E7C"/>
    <w:rsid w:val="00F80907"/>
    <w:rsid w:val="00F80C9B"/>
    <w:rsid w:val="00F80CC9"/>
    <w:rsid w:val="00F8129A"/>
    <w:rsid w:val="00F812A3"/>
    <w:rsid w:val="00F81944"/>
    <w:rsid w:val="00F81A5E"/>
    <w:rsid w:val="00F81E9D"/>
    <w:rsid w:val="00F82E35"/>
    <w:rsid w:val="00F82FF0"/>
    <w:rsid w:val="00F82FF5"/>
    <w:rsid w:val="00F835CF"/>
    <w:rsid w:val="00F839ED"/>
    <w:rsid w:val="00F83C56"/>
    <w:rsid w:val="00F83F7B"/>
    <w:rsid w:val="00F84EA3"/>
    <w:rsid w:val="00F85416"/>
    <w:rsid w:val="00F85C82"/>
    <w:rsid w:val="00F85D7B"/>
    <w:rsid w:val="00F8644B"/>
    <w:rsid w:val="00F87014"/>
    <w:rsid w:val="00F87480"/>
    <w:rsid w:val="00F87923"/>
    <w:rsid w:val="00F87BF9"/>
    <w:rsid w:val="00F901F9"/>
    <w:rsid w:val="00F90222"/>
    <w:rsid w:val="00F90455"/>
    <w:rsid w:val="00F906BB"/>
    <w:rsid w:val="00F90E69"/>
    <w:rsid w:val="00F90F36"/>
    <w:rsid w:val="00F90FC4"/>
    <w:rsid w:val="00F92A60"/>
    <w:rsid w:val="00F92CAA"/>
    <w:rsid w:val="00F9347A"/>
    <w:rsid w:val="00F93B67"/>
    <w:rsid w:val="00F94357"/>
    <w:rsid w:val="00F949E2"/>
    <w:rsid w:val="00F94BC2"/>
    <w:rsid w:val="00F94FD4"/>
    <w:rsid w:val="00F95228"/>
    <w:rsid w:val="00F9562F"/>
    <w:rsid w:val="00F9635D"/>
    <w:rsid w:val="00FA027C"/>
    <w:rsid w:val="00FA05E1"/>
    <w:rsid w:val="00FA0B5C"/>
    <w:rsid w:val="00FA0B6C"/>
    <w:rsid w:val="00FA240A"/>
    <w:rsid w:val="00FA2C71"/>
    <w:rsid w:val="00FA2D5A"/>
    <w:rsid w:val="00FA32F3"/>
    <w:rsid w:val="00FA3921"/>
    <w:rsid w:val="00FA3F87"/>
    <w:rsid w:val="00FA44A0"/>
    <w:rsid w:val="00FA54C9"/>
    <w:rsid w:val="00FA55BF"/>
    <w:rsid w:val="00FA5F97"/>
    <w:rsid w:val="00FA6887"/>
    <w:rsid w:val="00FA68C5"/>
    <w:rsid w:val="00FA6A5B"/>
    <w:rsid w:val="00FA706A"/>
    <w:rsid w:val="00FA71AE"/>
    <w:rsid w:val="00FA7785"/>
    <w:rsid w:val="00FA77C6"/>
    <w:rsid w:val="00FA79C1"/>
    <w:rsid w:val="00FA7BF2"/>
    <w:rsid w:val="00FA7F59"/>
    <w:rsid w:val="00FB044B"/>
    <w:rsid w:val="00FB23BC"/>
    <w:rsid w:val="00FB2594"/>
    <w:rsid w:val="00FB26B1"/>
    <w:rsid w:val="00FB2A6E"/>
    <w:rsid w:val="00FB2CE0"/>
    <w:rsid w:val="00FB3C8A"/>
    <w:rsid w:val="00FB3F30"/>
    <w:rsid w:val="00FB4669"/>
    <w:rsid w:val="00FB4E00"/>
    <w:rsid w:val="00FB5252"/>
    <w:rsid w:val="00FB5A7E"/>
    <w:rsid w:val="00FB5B3A"/>
    <w:rsid w:val="00FB5BFA"/>
    <w:rsid w:val="00FB619F"/>
    <w:rsid w:val="00FB622C"/>
    <w:rsid w:val="00FB6716"/>
    <w:rsid w:val="00FB6BA3"/>
    <w:rsid w:val="00FB6E6C"/>
    <w:rsid w:val="00FB772F"/>
    <w:rsid w:val="00FB7F48"/>
    <w:rsid w:val="00FC0507"/>
    <w:rsid w:val="00FC094D"/>
    <w:rsid w:val="00FC096A"/>
    <w:rsid w:val="00FC0DB4"/>
    <w:rsid w:val="00FC0E46"/>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C71C6"/>
    <w:rsid w:val="00FD01C5"/>
    <w:rsid w:val="00FD034F"/>
    <w:rsid w:val="00FD0F18"/>
    <w:rsid w:val="00FD1885"/>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E7545"/>
    <w:rsid w:val="00FF0343"/>
    <w:rsid w:val="00FF061F"/>
    <w:rsid w:val="00FF102D"/>
    <w:rsid w:val="00FF124E"/>
    <w:rsid w:val="00FF152E"/>
    <w:rsid w:val="00FF187A"/>
    <w:rsid w:val="00FF1AA8"/>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 w:val="00FF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 w:type="character" w:styleId="UnresolvedMention">
    <w:name w:val="Unresolved Mention"/>
    <w:basedOn w:val="DefaultParagraphFont"/>
    <w:uiPriority w:val="99"/>
    <w:semiHidden/>
    <w:unhideWhenUsed/>
    <w:rsid w:val="00D12AD1"/>
    <w:rPr>
      <w:color w:val="605E5C"/>
      <w:shd w:val="clear" w:color="auto" w:fill="E1DFDD"/>
    </w:rPr>
  </w:style>
  <w:style w:type="paragraph" w:styleId="BodyTextIndent2">
    <w:name w:val="Body Text Indent 2"/>
    <w:basedOn w:val="Normal"/>
    <w:link w:val="BodyTextIndent2Char"/>
    <w:uiPriority w:val="99"/>
    <w:semiHidden/>
    <w:unhideWhenUsed/>
    <w:rsid w:val="005719AC"/>
    <w:pPr>
      <w:spacing w:after="120" w:line="480" w:lineRule="auto"/>
      <w:ind w:left="360"/>
    </w:pPr>
  </w:style>
  <w:style w:type="character" w:customStyle="1" w:styleId="BodyTextIndent2Char">
    <w:name w:val="Body Text Indent 2 Char"/>
    <w:basedOn w:val="DefaultParagraphFont"/>
    <w:link w:val="BodyTextIndent2"/>
    <w:uiPriority w:val="99"/>
    <w:semiHidden/>
    <w:rsid w:val="00571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9002">
      <w:bodyDiv w:val="1"/>
      <w:marLeft w:val="0"/>
      <w:marRight w:val="0"/>
      <w:marTop w:val="0"/>
      <w:marBottom w:val="0"/>
      <w:divBdr>
        <w:top w:val="none" w:sz="0" w:space="0" w:color="auto"/>
        <w:left w:val="none" w:sz="0" w:space="0" w:color="auto"/>
        <w:bottom w:val="none" w:sz="0" w:space="0" w:color="auto"/>
        <w:right w:val="none" w:sz="0" w:space="0" w:color="auto"/>
      </w:divBdr>
    </w:div>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264DA-995B-4150-BB8C-60A608972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40</Pages>
  <Words>9958</Words>
  <Characters>56762</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36</cp:revision>
  <cp:lastPrinted>2019-03-04T23:20:00Z</cp:lastPrinted>
  <dcterms:created xsi:type="dcterms:W3CDTF">2023-07-14T17:37:00Z</dcterms:created>
  <dcterms:modified xsi:type="dcterms:W3CDTF">2023-07-15T21:11:00Z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