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F53D" w14:textId="77777777" w:rsidR="00937EEE" w:rsidRDefault="00937EEE" w:rsidP="00532AC6">
      <w:pPr>
        <w:contextualSpacing/>
        <w:jc w:val="center"/>
        <w:rPr>
          <w:rFonts w:ascii="Times New Roman" w:hAnsi="Times New Roman" w:cs="Times New Roman"/>
          <w:sz w:val="24"/>
          <w:szCs w:val="24"/>
        </w:rPr>
      </w:pPr>
      <w:r>
        <w:rPr>
          <w:rFonts w:ascii="Times New Roman" w:hAnsi="Times New Roman" w:cs="Times New Roman"/>
          <w:sz w:val="24"/>
          <w:szCs w:val="24"/>
        </w:rPr>
        <w:t>Abstract</w:t>
      </w:r>
    </w:p>
    <w:p w14:paraId="7A440405" w14:textId="77777777" w:rsidR="00673D12" w:rsidRDefault="00673D12" w:rsidP="00532AC6">
      <w:pPr>
        <w:contextualSpacing/>
        <w:jc w:val="center"/>
        <w:rPr>
          <w:rFonts w:ascii="Times New Roman" w:hAnsi="Times New Roman" w:cs="Times New Roman"/>
          <w:sz w:val="24"/>
          <w:szCs w:val="24"/>
        </w:rPr>
      </w:pP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45DA7997"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del w:id="0" w:author="Benton, Deon" w:date="2023-01-12T11:35:00Z">
        <w:r w:rsidRPr="001E2FC1" w:rsidDel="00CA1576">
          <w:rPr>
            <w:rFonts w:ascii="Times New Roman" w:hAnsi="Times New Roman" w:cs="Times New Roman"/>
            <w:sz w:val="24"/>
            <w:szCs w:val="24"/>
          </w:rPr>
          <w:delText>reason</w:delText>
        </w:r>
        <w:r w:rsidR="002E7C43" w:rsidDel="00CA1576">
          <w:rPr>
            <w:rFonts w:ascii="Times New Roman" w:hAnsi="Times New Roman" w:cs="Times New Roman"/>
            <w:sz w:val="24"/>
            <w:szCs w:val="24"/>
          </w:rPr>
          <w:delText xml:space="preserve">ing </w:delText>
        </w:r>
        <w:r w:rsidRPr="001E2FC1" w:rsidDel="00CA1576">
          <w:rPr>
            <w:rFonts w:ascii="Times New Roman" w:hAnsi="Times New Roman" w:cs="Times New Roman"/>
            <w:sz w:val="24"/>
            <w:szCs w:val="24"/>
          </w:rPr>
          <w:delText>about cause-and-effect relations.</w:delText>
        </w:r>
      </w:del>
      <w:ins w:id="1"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77777777" w:rsidR="00CB38F6" w:rsidRDefault="00CB38F6" w:rsidP="00CB38F6">
      <w:pPr>
        <w:spacing w:line="480" w:lineRule="auto"/>
        <w:ind w:firstLine="720"/>
        <w:contextualSpacing/>
        <w:rPr>
          <w:ins w:id="2" w:author="Benton, Deon" w:date="2023-01-12T11:35:00Z"/>
          <w:rFonts w:ascii="Times New Roman" w:hAnsi="Times New Roman" w:cs="Times New Roman"/>
          <w:sz w:val="24"/>
          <w:szCs w:val="24"/>
        </w:rPr>
      </w:pPr>
      <w:ins w:id="3" w:author="Benton, Deon" w:date="2023-01-12T11:35:00Z">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w:t>
        </w:r>
        <w:r>
          <w:rPr>
            <w:rFonts w:ascii="Times New Roman" w:hAnsi="Times New Roman" w:cs="Times New Roman"/>
            <w:sz w:val="24"/>
            <w:szCs w:val="24"/>
          </w:rPr>
          <w:lastRenderedPageBreak/>
          <w:t>children 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w:t>
        </w:r>
        <w:r>
          <w:rPr>
            <w:rFonts w:ascii="Times New Roman" w:hAnsi="Times New Roman" w:cs="Times New Roman"/>
            <w:sz w:val="24"/>
            <w:szCs w:val="24"/>
          </w:rPr>
          <w:t xml:space="preserve">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4" w:author="Benton, Deon" w:date="2023-01-12T11:37:00Z"/>
          <w:rFonts w:ascii="Times New Roman" w:hAnsi="Times New Roman" w:cs="Times New Roman"/>
          <w:sz w:val="24"/>
          <w:szCs w:val="24"/>
        </w:rPr>
      </w:pPr>
      <w:ins w:id="5"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6" w:author="Benton, Deon" w:date="2023-01-12T11:39:00Z"/>
          <w:rFonts w:ascii="Times New Roman" w:hAnsi="Times New Roman" w:cs="Times New Roman"/>
          <w:sz w:val="24"/>
          <w:szCs w:val="24"/>
        </w:rPr>
      </w:pPr>
      <w:ins w:id="7"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8" w:author="Benton, Deon" w:date="2023-01-12T13:51:00Z">
        <w:r w:rsidR="00B7581D">
          <w:rPr>
            <w:rFonts w:ascii="Times New Roman" w:hAnsi="Times New Roman" w:cs="Times New Roman"/>
            <w:sz w:val="24"/>
            <w:szCs w:val="24"/>
          </w:rPr>
          <w:t>, and by</w:t>
        </w:r>
      </w:ins>
      <w:ins w:id="9"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0"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1"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68325F46" w:rsidR="00561815" w:rsidRDefault="00E3186E" w:rsidP="00532AC6">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2" w:author="Benton, Deon" w:date="2023-01-12T11:43:00Z">
        <w:r w:rsidR="00207C4F">
          <w:rPr>
            <w:rFonts w:ascii="Times New Roman" w:hAnsi="Times New Roman" w:cs="Times New Roman"/>
            <w:sz w:val="24"/>
            <w:szCs w:val="24"/>
          </w:rPr>
          <w:t xml:space="preserve"> </w:t>
        </w:r>
      </w:ins>
      <w:del w:id="13" w:author="Benton, Deon" w:date="2023-01-12T11:42:00Z">
        <w:r w:rsidRPr="00E3186E" w:rsidDel="00207C4F">
          <w:rPr>
            <w:rFonts w:ascii="Times New Roman" w:hAnsi="Times New Roman" w:cs="Times New Roman"/>
            <w:sz w:val="24"/>
            <w:szCs w:val="24"/>
          </w:rPr>
          <w:delText xml:space="preserve"> </w:delText>
        </w:r>
      </w:del>
      <w:ins w:id="14"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5"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 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341F70A7" w:rsidR="00E528F3" w:rsidRDefault="009333F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That</w:t>
      </w:r>
      <w:r w:rsidR="002C6A31"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r w:rsidR="009526BA">
        <w:rPr>
          <w:rFonts w:ascii="Times New Roman" w:hAnsi="Times New Roman" w:cs="Times New Roman"/>
          <w:sz w:val="24"/>
          <w:szCs w:val="24"/>
        </w:rPr>
        <w:t>BB</w:t>
      </w:r>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sidR="00BF1C56">
        <w:rPr>
          <w:rFonts w:ascii="Times New Roman" w:hAnsi="Times New Roman" w:cs="Times New Roman"/>
          <w:sz w:val="24"/>
          <w:szCs w:val="24"/>
        </w:rPr>
        <w:t xml:space="preserve"> in Sobel et al. (2004)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by</w:t>
      </w:r>
      <w:r w:rsidR="00635805">
        <w:rPr>
          <w:rFonts w:ascii="Times New Roman" w:hAnsi="Times New Roman" w:cs="Times New Roman"/>
          <w:sz w:val="24"/>
          <w:szCs w:val="24"/>
        </w:rPr>
        <w:t xml:space="preserve"> </w:t>
      </w:r>
      <w:r w:rsidR="00C025BC">
        <w:rPr>
          <w:rFonts w:ascii="Times New Roman" w:hAnsi="Times New Roman" w:cs="Times New Roman"/>
          <w:sz w:val="24"/>
          <w:szCs w:val="24"/>
        </w:rPr>
        <w:t>proponents of the Bayesian-inference perspective</w:t>
      </w:r>
      <w:ins w:id="16" w:author="Benton, Deon" w:date="2023-01-12T13:52:00Z">
        <w:r w:rsidR="00250965">
          <w:rPr>
            <w:rFonts w:ascii="Times New Roman" w:hAnsi="Times New Roman" w:cs="Times New Roman"/>
            <w:sz w:val="24"/>
            <w:szCs w:val="24"/>
          </w:rPr>
          <w:t xml:space="preserve"> not only as evidence that human children can engage in backwards-blocking reasoning but also</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17" w:author="Benton, Deon" w:date="2023-01-12T13:53:00Z">
        <w:r w:rsidR="00250965">
          <w:rPr>
            <w:rFonts w:ascii="Times New Roman" w:hAnsi="Times New Roman" w:cs="Times New Roman"/>
            <w:sz w:val="24"/>
            <w:szCs w:val="24"/>
          </w:rPr>
          <w:t xml:space="preserve"> causal reasoning in human children is subserved by a Bayesian-inference mechanism rather than by an associative-learning mechanism. </w:t>
        </w:r>
      </w:ins>
      <w:r w:rsidR="00E968B3">
        <w:rPr>
          <w:rFonts w:ascii="Times New Roman" w:hAnsi="Times New Roman" w:cs="Times New Roman"/>
          <w:sz w:val="24"/>
          <w:szCs w:val="24"/>
        </w:rPr>
        <w:t xml:space="preserve">The crux of </w:t>
      </w:r>
      <w:del w:id="18" w:author="Benton, Deon" w:date="2023-01-12T13:54:00Z">
        <w:r w:rsidR="00153170" w:rsidDel="00250965">
          <w:rPr>
            <w:rFonts w:ascii="Times New Roman" w:hAnsi="Times New Roman" w:cs="Times New Roman"/>
            <w:sz w:val="24"/>
            <w:szCs w:val="24"/>
          </w:rPr>
          <w:delText>this account</w:delText>
        </w:r>
      </w:del>
      <w:ins w:id="19" w:author="Benton, Deon" w:date="2023-01-12T13:54:00Z">
        <w:r w:rsidR="00250965">
          <w:rPr>
            <w:rFonts w:ascii="Times New Roman" w:hAnsi="Times New Roman" w:cs="Times New Roman"/>
            <w:sz w:val="24"/>
            <w:szCs w:val="24"/>
          </w:rPr>
          <w:t>the Bayesian-inference account</w:t>
        </w:r>
      </w:ins>
      <w:r w:rsidR="00E968B3">
        <w:rPr>
          <w:rFonts w:ascii="Times New Roman" w:hAnsi="Times New Roman" w:cs="Times New Roman"/>
          <w:sz w:val="24"/>
          <w:szCs w:val="24"/>
        </w:rPr>
        <w:t xml:space="preserve"> is that </w:t>
      </w:r>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in a 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p>
    <w:p w14:paraId="45B311A5" w14:textId="7D5B6D1F" w:rsidR="00E968B3" w:rsidRDefault="009333F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findings cited above in which children and adults were shown to engage in BB</w:t>
      </w:r>
      <w:r w:rsidR="009A1799">
        <w:rPr>
          <w:rFonts w:ascii="Times New Roman" w:hAnsi="Times New Roman" w:cs="Times New Roman"/>
          <w:sz w:val="24"/>
          <w:szCs w:val="24"/>
        </w:rPr>
        <w:t xml:space="preserve"> and IS</w:t>
      </w:r>
      <w:ins w:id="20" w:author="Benton, Deon" w:date="2023-01-12T13:54:00Z">
        <w:r w:rsidR="00503B4F">
          <w:rPr>
            <w:rFonts w:ascii="Times New Roman" w:hAnsi="Times New Roman" w:cs="Times New Roman"/>
            <w:sz w:val="24"/>
            <w:szCs w:val="24"/>
          </w:rPr>
          <w:t>O</w:t>
        </w:r>
      </w:ins>
      <w:r>
        <w:rPr>
          <w:rFonts w:ascii="Times New Roman" w:hAnsi="Times New Roman" w:cs="Times New Roman"/>
          <w:sz w:val="24"/>
          <w:szCs w:val="24"/>
        </w:rPr>
        <w:t xml:space="preserve"> reasoning have been </w:t>
      </w:r>
      <w:r w:rsidR="005A137B">
        <w:rPr>
          <w:rFonts w:ascii="Times New Roman" w:hAnsi="Times New Roman" w:cs="Times New Roman"/>
          <w:sz w:val="24"/>
          <w:szCs w:val="24"/>
        </w:rPr>
        <w:t xml:space="preserve">used </w:t>
      </w:r>
      <w:r w:rsidR="0052409E">
        <w:rPr>
          <w:rFonts w:ascii="Times New Roman" w:hAnsi="Times New Roman" w:cs="Times New Roman"/>
          <w:sz w:val="24"/>
          <w:szCs w:val="24"/>
        </w:rPr>
        <w:t>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models such as the</w:t>
      </w:r>
      <w:r w:rsidR="00330AEC">
        <w:rPr>
          <w:rFonts w:ascii="Times New Roman" w:hAnsi="Times New Roman" w:cs="Times New Roman"/>
          <w:sz w:val="24"/>
          <w:szCs w:val="24"/>
        </w:rPr>
        <w:t xml:space="preserve"> </w:t>
      </w:r>
      <w:r w:rsidR="00330AEC">
        <w:rPr>
          <w:rFonts w:ascii="Times New Roman" w:hAnsi="Times New Roman" w:cs="Times New Roman"/>
          <w:sz w:val="24"/>
          <w:szCs w:val="24"/>
        </w:rPr>
        <w:lastRenderedPageBreak/>
        <w:t>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9523E0">
        <w:rPr>
          <w:rFonts w:ascii="Times New Roman" w:hAnsi="Times New Roman" w:cs="Times New Roman"/>
          <w:sz w:val="24"/>
          <w:szCs w:val="24"/>
        </w:rPr>
        <w:t>—</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 xml:space="preserve">orla &amp; Wagner, 1972) </w:t>
      </w:r>
      <w:r w:rsidR="00BF1C56">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 xml:space="preserve">challenge the </w:t>
      </w:r>
      <w:r w:rsidR="00592EC8">
        <w:rPr>
          <w:rFonts w:ascii="Times New Roman" w:hAnsi="Times New Roman" w:cs="Times New Roman"/>
          <w:sz w:val="24"/>
          <w:szCs w:val="24"/>
        </w:rPr>
        <w:t xml:space="preserve">traditional </w:t>
      </w:r>
      <w:r w:rsidR="00B56EE2">
        <w:rPr>
          <w:rFonts w:ascii="Times New Roman" w:hAnsi="Times New Roman" w:cs="Times New Roman"/>
          <w:sz w:val="24"/>
          <w:szCs w:val="24"/>
        </w:rPr>
        <w:t>RW model</w:t>
      </w:r>
      <w:r w:rsidR="00E968B3" w:rsidRPr="00E968B3">
        <w:rPr>
          <w:rFonts w:ascii="Times New Roman" w:hAnsi="Times New Roman" w:cs="Times New Roman"/>
          <w:sz w:val="24"/>
          <w:szCs w:val="24"/>
        </w:rPr>
        <w:t xml:space="preserve"> because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 conditions</w:t>
      </w:r>
      <w:r>
        <w:rPr>
          <w:rFonts w:ascii="Times New Roman" w:hAnsi="Times New Roman" w:cs="Times New Roman"/>
          <w:sz w:val="24"/>
          <w:szCs w:val="24"/>
        </w:rPr>
        <w:t xml:space="preserve"> for two reasons</w:t>
      </w:r>
      <w:r w:rsidR="00E968B3" w:rsidRPr="00E968B3">
        <w:rPr>
          <w:rFonts w:ascii="Times New Roman" w:hAnsi="Times New Roman" w:cs="Times New Roman"/>
          <w:sz w:val="24"/>
          <w:szCs w:val="24"/>
        </w:rPr>
        <w:t>.</w:t>
      </w:r>
      <w:r>
        <w:rPr>
          <w:rFonts w:ascii="Times New Roman" w:hAnsi="Times New Roman" w:cs="Times New Roman"/>
          <w:sz w:val="24"/>
          <w:szCs w:val="24"/>
        </w:rPr>
        <w:t xml:space="preserve"> First, the association between object B and the outcome is identical in both conditions; that is, B is shown to produce the effect (in combination with object A) twice in both conditions.</w:t>
      </w:r>
      <w:r w:rsidR="00E968B3" w:rsidRPr="00E968B3">
        <w:rPr>
          <w:rFonts w:ascii="Times New Roman" w:hAnsi="Times New Roman" w:cs="Times New Roman"/>
          <w:sz w:val="24"/>
          <w:szCs w:val="24"/>
        </w:rPr>
        <w:t xml:space="preserve"> </w:t>
      </w:r>
      <w:r>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is 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Pr>
          <w:rFonts w:ascii="Times New Roman" w:hAnsi="Times New Roman" w:cs="Times New Roman"/>
          <w:sz w:val="24"/>
          <w:szCs w:val="24"/>
        </w:rPr>
        <w:t xml:space="preserve"> traditional</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9E11FC">
        <w:rPr>
          <w:rFonts w:ascii="Times New Roman" w:hAnsi="Times New Roman" w:cs="Times New Roman"/>
          <w:sz w:val="24"/>
          <w:szCs w:val="24"/>
        </w:rPr>
        <w:t>it</w:t>
      </w:r>
      <w:r w:rsidR="009E11FC"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p>
    <w:p w14:paraId="01B8B9D1" w14:textId="1828D721" w:rsidR="00A07F33" w:rsidRDefault="00DE454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w:t>
      </w:r>
      <w:r w:rsidR="004C1E1B">
        <w:rPr>
          <w:rFonts w:ascii="Times New Roman" w:hAnsi="Times New Roman" w:cs="Times New Roman"/>
          <w:sz w:val="24"/>
          <w:szCs w:val="24"/>
        </w:rPr>
        <w:t>these findings challenge</w:t>
      </w:r>
      <w:r w:rsidR="00687402">
        <w:rPr>
          <w:rFonts w:ascii="Times New Roman" w:hAnsi="Times New Roman" w:cs="Times New Roman"/>
          <w:sz w:val="24"/>
          <w:szCs w:val="24"/>
        </w:rPr>
        <w:t xml:space="preserve">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w:t>
      </w:r>
      <w:r w:rsidR="004C1E1B">
        <w:rPr>
          <w:rFonts w:ascii="Times New Roman" w:hAnsi="Times New Roman" w:cs="Times New Roman"/>
          <w:sz w:val="24"/>
          <w:szCs w:val="24"/>
        </w:rPr>
        <w:t>-</w:t>
      </w:r>
      <w:r w:rsidR="00E968B3">
        <w:rPr>
          <w:rFonts w:ascii="Times New Roman" w:hAnsi="Times New Roman" w:cs="Times New Roman"/>
          <w:sz w:val="24"/>
          <w:szCs w:val="24"/>
        </w:rPr>
        <w:t xml:space="preserve"> and </w:t>
      </w:r>
      <w:r w:rsidRPr="00E968B3">
        <w:rPr>
          <w:rFonts w:ascii="Times New Roman" w:hAnsi="Times New Roman" w:cs="Times New Roman"/>
          <w:sz w:val="24"/>
          <w:szCs w:val="24"/>
        </w:rPr>
        <w:t>contingency</w:t>
      </w:r>
      <w:r w:rsidR="004C1E1B">
        <w:rPr>
          <w:rFonts w:ascii="Times New Roman" w:hAnsi="Times New Roman" w:cs="Times New Roman"/>
          <w:sz w:val="24"/>
          <w:szCs w:val="24"/>
        </w:rPr>
        <w:t>-based</w:t>
      </w:r>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r w:rsidR="00E528F3">
        <w:rPr>
          <w:rFonts w:ascii="Times New Roman" w:hAnsi="Times New Roman" w:cs="Times New Roman"/>
          <w:sz w:val="24"/>
          <w:szCs w:val="24"/>
        </w:rPr>
        <w:t>to make causal inferences</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w:t>
      </w:r>
      <w:r w:rsidR="009E11FC">
        <w:rPr>
          <w:rFonts w:ascii="Times New Roman" w:hAnsi="Times New Roman" w:cs="Times New Roman"/>
          <w:sz w:val="24"/>
          <w:szCs w:val="24"/>
        </w:rPr>
        <w:t>the aforementioned studies</w:t>
      </w:r>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r w:rsidR="0034109F">
        <w:rPr>
          <w:rFonts w:ascii="Times New Roman" w:hAnsi="Times New Roman" w:cs="Times New Roman"/>
          <w:sz w:val="24"/>
          <w:szCs w:val="24"/>
        </w:rPr>
        <w:t>-based</w:t>
      </w:r>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r w:rsidR="007505F8">
        <w:rPr>
          <w:rFonts w:ascii="Times New Roman" w:hAnsi="Times New Roman" w:cs="Times New Roman"/>
          <w:sz w:val="24"/>
          <w:szCs w:val="24"/>
        </w:rPr>
        <w:t xml:space="preserve"> more sophisticated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w:t>
      </w:r>
      <w:r w:rsidR="00871EEE">
        <w:rPr>
          <w:rFonts w:ascii="Times New Roman" w:hAnsi="Times New Roman" w:cs="Times New Roman"/>
          <w:sz w:val="24"/>
          <w:szCs w:val="24"/>
        </w:rPr>
        <w:t>,</w:t>
      </w:r>
      <w:r w:rsidR="009333FA">
        <w:rPr>
          <w:rFonts w:ascii="Times New Roman" w:hAnsi="Times New Roman" w:cs="Times New Roman"/>
          <w:sz w:val="24"/>
          <w:szCs w:val="24"/>
        </w:rPr>
        <w:t xml:space="preserve"> </w:t>
      </w:r>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r w:rsidR="00AC3A52">
        <w:rPr>
          <w:rFonts w:ascii="Times New Roman" w:hAnsi="Times New Roman" w:cs="Times New Roman"/>
          <w:sz w:val="24"/>
          <w:szCs w:val="24"/>
        </w:rPr>
        <w:t>BB</w:t>
      </w:r>
      <w:r w:rsidR="003A05CE" w:rsidRPr="00E968B3">
        <w:rPr>
          <w:rFonts w:ascii="Times New Roman" w:hAnsi="Times New Roman" w:cs="Times New Roman"/>
          <w:sz w:val="24"/>
          <w:szCs w:val="24"/>
        </w:rPr>
        <w:t xml:space="preserve"> and IS</w:t>
      </w:r>
      <w:r w:rsidR="009E11FC">
        <w:rPr>
          <w:rFonts w:ascii="Times New Roman" w:hAnsi="Times New Roman" w:cs="Times New Roman"/>
          <w:sz w:val="24"/>
          <w:szCs w:val="24"/>
        </w:rPr>
        <w:t xml:space="preserve"> reasoning</w:t>
      </w:r>
      <w:r w:rsidR="003A05CE">
        <w:rPr>
          <w:rFonts w:ascii="Times New Roman" w:hAnsi="Times New Roman" w:cs="Times New Roman"/>
          <w:sz w:val="24"/>
          <w:szCs w:val="24"/>
        </w:rPr>
        <w:t>—</w:t>
      </w:r>
      <w:r w:rsidR="00067A6A">
        <w:rPr>
          <w:rFonts w:ascii="Times New Roman" w:hAnsi="Times New Roman" w:cs="Times New Roman"/>
          <w:sz w:val="24"/>
          <w:szCs w:val="24"/>
        </w:rPr>
        <w:t xml:space="preserve">because these models </w:t>
      </w:r>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w:t>
      </w:r>
      <w:r w:rsidR="008E6AA8">
        <w:rPr>
          <w:rFonts w:ascii="Times New Roman" w:hAnsi="Times New Roman" w:cs="Times New Roman"/>
          <w:sz w:val="24"/>
          <w:szCs w:val="24"/>
        </w:rPr>
        <w:t xml:space="preserve"> above-cited base-rate findings</w:t>
      </w:r>
      <w:r w:rsidR="00E968B3" w:rsidRPr="00E968B3">
        <w:rPr>
          <w:rFonts w:ascii="Times New Roman" w:hAnsi="Times New Roman" w:cs="Times New Roman"/>
          <w:sz w:val="24"/>
          <w:szCs w:val="24"/>
        </w:rPr>
        <w:t>.</w:t>
      </w:r>
      <w:r w:rsidR="002B0E09">
        <w:rPr>
          <w:rFonts w:ascii="Times New Roman" w:hAnsi="Times New Roman" w:cs="Times New Roman"/>
          <w:sz w:val="24"/>
          <w:szCs w:val="24"/>
        </w:rPr>
        <w:t xml:space="preserve"> </w:t>
      </w:r>
      <w:r w:rsidR="00592EC8">
        <w:rPr>
          <w:rFonts w:ascii="Times New Roman" w:hAnsi="Times New Roman" w:cs="Times New Roman"/>
          <w:sz w:val="24"/>
          <w:szCs w:val="24"/>
        </w:rPr>
        <w:t xml:space="preserve">However, </w:t>
      </w:r>
      <w:r w:rsidR="002B0E09">
        <w:rPr>
          <w:rFonts w:ascii="Times New Roman" w:hAnsi="Times New Roman" w:cs="Times New Roman"/>
          <w:sz w:val="24"/>
          <w:szCs w:val="24"/>
        </w:rPr>
        <w:t xml:space="preserve">because the present series of experiments are designed to assess to what extent adults’ causal ratings accord </w:t>
      </w:r>
      <w:r w:rsidR="00022A76">
        <w:rPr>
          <w:rFonts w:ascii="Times New Roman" w:hAnsi="Times New Roman" w:cs="Times New Roman"/>
          <w:sz w:val="24"/>
          <w:szCs w:val="24"/>
        </w:rPr>
        <w:t xml:space="preserve">qualitatively </w:t>
      </w:r>
      <w:r w:rsidR="009E11FC">
        <w:rPr>
          <w:rFonts w:ascii="Times New Roman" w:hAnsi="Times New Roman" w:cs="Times New Roman"/>
          <w:sz w:val="24"/>
          <w:szCs w:val="24"/>
        </w:rPr>
        <w:t>but not quantitatively with the</w:t>
      </w:r>
      <w:r w:rsidR="002B0E09">
        <w:rPr>
          <w:rFonts w:ascii="Times New Roman" w:hAnsi="Times New Roman" w:cs="Times New Roman"/>
          <w:sz w:val="24"/>
          <w:szCs w:val="24"/>
        </w:rPr>
        <w:t xml:space="preserve"> predictions of different </w:t>
      </w:r>
      <w:r w:rsidR="00B72724">
        <w:rPr>
          <w:rFonts w:ascii="Times New Roman" w:hAnsi="Times New Roman" w:cs="Times New Roman"/>
          <w:sz w:val="24"/>
          <w:szCs w:val="24"/>
        </w:rPr>
        <w:t xml:space="preserve">competing </w:t>
      </w:r>
      <w:r w:rsidR="002B0E09">
        <w:rPr>
          <w:rFonts w:ascii="Times New Roman" w:hAnsi="Times New Roman" w:cs="Times New Roman"/>
          <w:sz w:val="24"/>
          <w:szCs w:val="24"/>
        </w:rPr>
        <w:t xml:space="preserve">computational and analytical </w:t>
      </w:r>
      <w:r w:rsidR="002B0E09">
        <w:rPr>
          <w:rFonts w:ascii="Times New Roman" w:hAnsi="Times New Roman" w:cs="Times New Roman"/>
          <w:sz w:val="24"/>
          <w:szCs w:val="24"/>
        </w:rPr>
        <w:lastRenderedPageBreak/>
        <w:t>models, we will not discuss base rates further</w:t>
      </w:r>
      <w:r w:rsidR="00A0368A">
        <w:rPr>
          <w:rFonts w:ascii="Times New Roman" w:hAnsi="Times New Roman" w:cs="Times New Roman"/>
          <w:sz w:val="24"/>
          <w:szCs w:val="24"/>
        </w:rPr>
        <w:t xml:space="preserve"> (though see Sobel et al., 2004 for a</w:t>
      </w:r>
      <w:r w:rsidR="002C20EF">
        <w:rPr>
          <w:rFonts w:ascii="Times New Roman" w:hAnsi="Times New Roman" w:cs="Times New Roman"/>
          <w:sz w:val="24"/>
          <w:szCs w:val="24"/>
        </w:rPr>
        <w:t>n extended</w:t>
      </w:r>
      <w:r w:rsidR="00A0368A">
        <w:rPr>
          <w:rFonts w:ascii="Times New Roman" w:hAnsi="Times New Roman" w:cs="Times New Roman"/>
          <w:sz w:val="24"/>
          <w:szCs w:val="24"/>
        </w:rPr>
        <w:t xml:space="preserve"> discussion of the role of base rates on BB and IS reasoning)</w:t>
      </w:r>
      <w:r w:rsidR="002B0E09">
        <w:rPr>
          <w:rFonts w:ascii="Times New Roman" w:hAnsi="Times New Roman" w:cs="Times New Roman"/>
          <w:sz w:val="24"/>
          <w:szCs w:val="24"/>
        </w:rPr>
        <w:t xml:space="preserve">. </w:t>
      </w:r>
    </w:p>
    <w:p w14:paraId="26BD365B" w14:textId="17880E70" w:rsidR="00BA2555" w:rsidRPr="00376754" w:rsidRDefault="00BA2555" w:rsidP="00532AC6">
      <w:pPr>
        <w:spacing w:line="480" w:lineRule="auto"/>
        <w:contextualSpacing/>
        <w:rPr>
          <w:rFonts w:ascii="Times New Roman" w:hAnsi="Times New Roman" w:cs="Times New Roman"/>
          <w:b/>
          <w:sz w:val="24"/>
          <w:szCs w:val="24"/>
        </w:rPr>
      </w:pPr>
      <w:r w:rsidRPr="00376754">
        <w:rPr>
          <w:rFonts w:ascii="Times New Roman" w:hAnsi="Times New Roman" w:cs="Times New Roman"/>
          <w:b/>
          <w:sz w:val="24"/>
          <w:szCs w:val="24"/>
        </w:rPr>
        <w:t>A reevaluation of the meaning of BB reasoning</w:t>
      </w:r>
      <w:r w:rsidR="00B9460C">
        <w:rPr>
          <w:rFonts w:ascii="Times New Roman" w:hAnsi="Times New Roman" w:cs="Times New Roman"/>
          <w:b/>
          <w:sz w:val="24"/>
          <w:szCs w:val="24"/>
        </w:rPr>
        <w:t xml:space="preserve"> </w:t>
      </w:r>
      <w:r w:rsidR="00913CDF">
        <w:rPr>
          <w:rFonts w:ascii="Times New Roman" w:hAnsi="Times New Roman" w:cs="Times New Roman"/>
          <w:b/>
          <w:sz w:val="24"/>
          <w:szCs w:val="24"/>
        </w:rPr>
        <w:t xml:space="preserve"> </w:t>
      </w:r>
    </w:p>
    <w:p w14:paraId="43DB1A13" w14:textId="4AEA7C8E" w:rsidR="00A07F33" w:rsidRDefault="00A07F33" w:rsidP="00532AC6">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t xml:space="preserve">Despite </w:t>
      </w:r>
      <w:r w:rsidR="00BF1C56">
        <w:rPr>
          <w:rFonts w:ascii="Times New Roman" w:hAnsi="Times New Roman" w:cs="Times New Roman"/>
          <w:sz w:val="24"/>
          <w:szCs w:val="24"/>
        </w:rPr>
        <w:t xml:space="preserve">these findings, </w:t>
      </w:r>
      <w:r w:rsidR="009C08B4">
        <w:rPr>
          <w:rFonts w:ascii="Times New Roman" w:hAnsi="Times New Roman" w:cs="Times New Roman"/>
          <w:sz w:val="24"/>
          <w:szCs w:val="24"/>
        </w:rPr>
        <w:t xml:space="preserve">there is little consensus among researchers </w:t>
      </w:r>
      <w:r w:rsidR="00E0219E">
        <w:rPr>
          <w:rFonts w:ascii="Times New Roman" w:hAnsi="Times New Roman" w:cs="Times New Roman"/>
          <w:sz w:val="24"/>
          <w:szCs w:val="24"/>
        </w:rPr>
        <w:t xml:space="preserve">about what is meant </w:t>
      </w:r>
      <w:r w:rsidR="003258D0">
        <w:rPr>
          <w:rFonts w:ascii="Times New Roman" w:hAnsi="Times New Roman" w:cs="Times New Roman"/>
          <w:sz w:val="24"/>
          <w:szCs w:val="24"/>
        </w:rPr>
        <w:t>by the</w:t>
      </w:r>
      <w:r w:rsidR="00E0219E">
        <w:rPr>
          <w:rFonts w:ascii="Times New Roman" w:hAnsi="Times New Roman" w:cs="Times New Roman"/>
          <w:sz w:val="24"/>
          <w:szCs w:val="24"/>
        </w:rPr>
        <w:t xml:space="preserve"> </w:t>
      </w:r>
      <w:r w:rsidR="007C1072">
        <w:rPr>
          <w:rFonts w:ascii="Times New Roman" w:hAnsi="Times New Roman" w:cs="Times New Roman"/>
          <w:sz w:val="24"/>
          <w:szCs w:val="24"/>
        </w:rPr>
        <w:t>BB and IS reasoning</w:t>
      </w:r>
      <w:r w:rsidR="003258D0">
        <w:rPr>
          <w:rFonts w:ascii="Times New Roman" w:hAnsi="Times New Roman" w:cs="Times New Roman"/>
          <w:sz w:val="24"/>
          <w:szCs w:val="24"/>
        </w:rPr>
        <w:t xml:space="preserve"> </w:t>
      </w:r>
      <w:r w:rsidR="00913CDF">
        <w:rPr>
          <w:rFonts w:ascii="Times New Roman" w:hAnsi="Times New Roman" w:cs="Times New Roman"/>
          <w:sz w:val="24"/>
          <w:szCs w:val="24"/>
        </w:rPr>
        <w:t xml:space="preserve">data </w:t>
      </w:r>
      <w:r w:rsidR="00CC0CBF">
        <w:rPr>
          <w:rFonts w:ascii="Times New Roman" w:hAnsi="Times New Roman" w:cs="Times New Roman"/>
          <w:sz w:val="24"/>
          <w:szCs w:val="24"/>
        </w:rPr>
        <w:t>or about</w:t>
      </w:r>
      <w:r w:rsidR="003258D0">
        <w:rPr>
          <w:rFonts w:ascii="Times New Roman" w:hAnsi="Times New Roman" w:cs="Times New Roman"/>
          <w:sz w:val="24"/>
          <w:szCs w:val="24"/>
        </w:rPr>
        <w:t xml:space="preserve"> what metric should be used to evaluate </w:t>
      </w:r>
      <w:r w:rsidR="002D6CE1">
        <w:rPr>
          <w:rFonts w:ascii="Times New Roman" w:hAnsi="Times New Roman" w:cs="Times New Roman"/>
          <w:sz w:val="24"/>
          <w:szCs w:val="24"/>
        </w:rPr>
        <w:t>both forms of reasoning</w:t>
      </w:r>
      <w:r w:rsidR="00E0219E">
        <w:rPr>
          <w:rFonts w:ascii="Times New Roman" w:hAnsi="Times New Roman" w:cs="Times New Roman"/>
          <w:sz w:val="24"/>
          <w:szCs w:val="24"/>
        </w:rPr>
        <w:t>.</w:t>
      </w:r>
      <w:r w:rsidR="00B06E04">
        <w:rPr>
          <w:rFonts w:ascii="Times New Roman" w:hAnsi="Times New Roman" w:cs="Times New Roman"/>
          <w:sz w:val="24"/>
          <w:szCs w:val="24"/>
        </w:rPr>
        <w:t xml:space="preserve"> </w:t>
      </w:r>
      <w:r w:rsidR="00710F2F">
        <w:rPr>
          <w:rFonts w:ascii="Times New Roman" w:hAnsi="Times New Roman" w:cs="Times New Roman"/>
          <w:sz w:val="24"/>
          <w:szCs w:val="24"/>
        </w:rPr>
        <w:t>For example</w:t>
      </w:r>
      <w:r w:rsidR="00B06E04">
        <w:rPr>
          <w:rFonts w:ascii="Times New Roman" w:hAnsi="Times New Roman" w:cs="Times New Roman"/>
          <w:sz w:val="24"/>
          <w:szCs w:val="24"/>
        </w:rPr>
        <w:t>,</w:t>
      </w:r>
      <w:r w:rsidR="00BA2E08">
        <w:rPr>
          <w:rFonts w:ascii="Times New Roman" w:hAnsi="Times New Roman" w:cs="Times New Roman"/>
          <w:sz w:val="24"/>
          <w:szCs w:val="24"/>
        </w:rPr>
        <w:t xml:space="preserve"> </w:t>
      </w:r>
      <w:r w:rsidR="00825C40" w:rsidRPr="00A07F33">
        <w:rPr>
          <w:rFonts w:ascii="Times New Roman" w:hAnsi="Times New Roman" w:cs="Times New Roman"/>
          <w:sz w:val="24"/>
          <w:szCs w:val="24"/>
        </w:rPr>
        <w:t xml:space="preserve">Sobel et al. (2004) </w:t>
      </w:r>
      <w:r w:rsidR="00EC2830">
        <w:rPr>
          <w:rFonts w:ascii="Times New Roman" w:hAnsi="Times New Roman" w:cs="Times New Roman"/>
          <w:sz w:val="24"/>
          <w:szCs w:val="24"/>
        </w:rPr>
        <w:t>used the fact that</w:t>
      </w:r>
      <w:r w:rsidR="00B06E04">
        <w:rPr>
          <w:rFonts w:ascii="Times New Roman" w:hAnsi="Times New Roman" w:cs="Times New Roman"/>
          <w:sz w:val="24"/>
          <w:szCs w:val="24"/>
        </w:rPr>
        <w:t xml:space="preserve"> a larger proportion of children chose object B in the IS condition than in the BB </w:t>
      </w:r>
      <w:r w:rsidR="00340063">
        <w:rPr>
          <w:rFonts w:ascii="Times New Roman" w:hAnsi="Times New Roman" w:cs="Times New Roman"/>
          <w:sz w:val="24"/>
          <w:szCs w:val="24"/>
        </w:rPr>
        <w:t xml:space="preserve">condition </w:t>
      </w:r>
      <w:r w:rsidR="00482498">
        <w:rPr>
          <w:rFonts w:ascii="Times New Roman" w:hAnsi="Times New Roman" w:cs="Times New Roman"/>
          <w:sz w:val="24"/>
          <w:szCs w:val="24"/>
        </w:rPr>
        <w:t>to indicate the presence of</w:t>
      </w:r>
      <w:r w:rsidR="00EC2830">
        <w:rPr>
          <w:rFonts w:ascii="Times New Roman" w:hAnsi="Times New Roman" w:cs="Times New Roman"/>
          <w:sz w:val="24"/>
          <w:szCs w:val="24"/>
        </w:rPr>
        <w:t xml:space="preserve"> BB and IS reasoning </w:t>
      </w:r>
      <w:r w:rsidR="00D82BF3">
        <w:rPr>
          <w:rFonts w:ascii="Times New Roman" w:hAnsi="Times New Roman" w:cs="Times New Roman"/>
          <w:sz w:val="24"/>
          <w:szCs w:val="24"/>
        </w:rPr>
        <w:t>(see also</w:t>
      </w:r>
      <w:r w:rsidR="00031BA9">
        <w:rPr>
          <w:rFonts w:ascii="Times New Roman" w:hAnsi="Times New Roman" w:cs="Times New Roman"/>
          <w:sz w:val="24"/>
          <w:szCs w:val="24"/>
        </w:rPr>
        <w:t xml:space="preserve"> Chapman</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199</w:t>
      </w:r>
      <w:r w:rsidR="00FA240A">
        <w:rPr>
          <w:rFonts w:ascii="Times New Roman" w:hAnsi="Times New Roman" w:cs="Times New Roman"/>
          <w:sz w:val="24"/>
          <w:szCs w:val="24"/>
        </w:rPr>
        <w:t>1</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and</w:t>
      </w:r>
      <w:r w:rsidR="00D82BF3">
        <w:rPr>
          <w:rFonts w:ascii="Times New Roman" w:hAnsi="Times New Roman" w:cs="Times New Roman"/>
          <w:sz w:val="24"/>
          <w:szCs w:val="24"/>
        </w:rPr>
        <w:t xml:space="preserve"> Chapman &amp; Robbins</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1990</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who use a similar comparison to evaluate blocking)</w:t>
      </w:r>
      <w:r w:rsidR="00376D4D">
        <w:rPr>
          <w:rFonts w:ascii="Times New Roman" w:hAnsi="Times New Roman" w:cs="Times New Roman"/>
          <w:sz w:val="24"/>
          <w:szCs w:val="24"/>
        </w:rPr>
        <w:t>.</w:t>
      </w:r>
      <w:r w:rsidR="00FC293E">
        <w:rPr>
          <w:rFonts w:ascii="Times New Roman" w:hAnsi="Times New Roman" w:cs="Times New Roman"/>
          <w:sz w:val="24"/>
          <w:szCs w:val="24"/>
        </w:rPr>
        <w:t xml:space="preserve"> Thus,</w:t>
      </w:r>
      <w:r w:rsidR="00376D4D">
        <w:rPr>
          <w:rFonts w:ascii="Times New Roman" w:hAnsi="Times New Roman" w:cs="Times New Roman"/>
          <w:sz w:val="24"/>
          <w:szCs w:val="24"/>
        </w:rPr>
        <w:t xml:space="preserve"> </w:t>
      </w:r>
      <w:r w:rsidR="00FC293E">
        <w:rPr>
          <w:rFonts w:ascii="Times New Roman" w:hAnsi="Times New Roman" w:cs="Times New Roman"/>
          <w:sz w:val="24"/>
          <w:szCs w:val="24"/>
        </w:rPr>
        <w:t>a</w:t>
      </w:r>
      <w:r w:rsidR="00376D4D">
        <w:rPr>
          <w:rFonts w:ascii="Times New Roman" w:hAnsi="Times New Roman" w:cs="Times New Roman"/>
          <w:sz w:val="24"/>
          <w:szCs w:val="24"/>
        </w:rPr>
        <w:t>ccording to Sobel et al. (2004)</w:t>
      </w:r>
      <w:r w:rsidR="00913CDF">
        <w:rPr>
          <w:rFonts w:ascii="Times New Roman" w:hAnsi="Times New Roman" w:cs="Times New Roman"/>
          <w:sz w:val="24"/>
          <w:szCs w:val="24"/>
        </w:rPr>
        <w:t>,</w:t>
      </w:r>
      <w:r w:rsidR="00376D4D">
        <w:rPr>
          <w:rFonts w:ascii="Times New Roman" w:hAnsi="Times New Roman" w:cs="Times New Roman"/>
          <w:sz w:val="24"/>
          <w:szCs w:val="24"/>
        </w:rPr>
        <w:t xml:space="preserve"> BB</w:t>
      </w:r>
      <w:r w:rsidR="00BE680E">
        <w:rPr>
          <w:rFonts w:ascii="Times New Roman" w:hAnsi="Times New Roman" w:cs="Times New Roman"/>
          <w:sz w:val="24"/>
          <w:szCs w:val="24"/>
        </w:rPr>
        <w:t xml:space="preserve"> and IS reasoning</w:t>
      </w:r>
      <w:r w:rsidR="00376D4D">
        <w:rPr>
          <w:rFonts w:ascii="Times New Roman" w:hAnsi="Times New Roman" w:cs="Times New Roman"/>
          <w:sz w:val="24"/>
          <w:szCs w:val="24"/>
        </w:rPr>
        <w:t xml:space="preserve"> </w:t>
      </w:r>
      <w:r w:rsidR="00031199">
        <w:rPr>
          <w:rFonts w:ascii="Times New Roman" w:hAnsi="Times New Roman" w:cs="Times New Roman"/>
          <w:sz w:val="24"/>
          <w:szCs w:val="24"/>
        </w:rPr>
        <w:t>represent the</w:t>
      </w:r>
      <w:r w:rsidR="00376D4D">
        <w:rPr>
          <w:rFonts w:ascii="Times New Roman" w:hAnsi="Times New Roman" w:cs="Times New Roman"/>
          <w:sz w:val="24"/>
          <w:szCs w:val="24"/>
        </w:rPr>
        <w:t xml:space="preserve"> difference in B choices across the BB and IS condition</w:t>
      </w:r>
      <w:r w:rsidR="000D1586">
        <w:rPr>
          <w:rFonts w:ascii="Times New Roman" w:hAnsi="Times New Roman" w:cs="Times New Roman"/>
          <w:sz w:val="24"/>
          <w:szCs w:val="24"/>
        </w:rPr>
        <w:t>s</w:t>
      </w:r>
      <w:r w:rsidR="006225E3">
        <w:rPr>
          <w:rFonts w:ascii="Times New Roman" w:hAnsi="Times New Roman" w:cs="Times New Roman"/>
          <w:sz w:val="24"/>
          <w:szCs w:val="24"/>
        </w:rPr>
        <w:t xml:space="preserve"> and, specifically, higher B choices or ratings in the IS condition than in the BB condition</w:t>
      </w:r>
      <w:r w:rsidR="00376D4D">
        <w:rPr>
          <w:rFonts w:ascii="Times New Roman" w:hAnsi="Times New Roman" w:cs="Times New Roman"/>
          <w:sz w:val="24"/>
          <w:szCs w:val="24"/>
        </w:rPr>
        <w:t xml:space="preserve">. </w:t>
      </w:r>
    </w:p>
    <w:p w14:paraId="478433A7" w14:textId="6D64A87F" w:rsidR="00B06E04" w:rsidRDefault="00BD2D6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 others</w:t>
      </w:r>
      <w:r w:rsidR="00B06E04">
        <w:rPr>
          <w:rFonts w:ascii="Times New Roman" w:hAnsi="Times New Roman" w:cs="Times New Roman"/>
          <w:sz w:val="24"/>
          <w:szCs w:val="24"/>
        </w:rPr>
        <w:t xml:space="preserve"> </w:t>
      </w:r>
      <w:r w:rsidR="00814BAA">
        <w:rPr>
          <w:rFonts w:ascii="Times New Roman" w:hAnsi="Times New Roman" w:cs="Times New Roman"/>
          <w:sz w:val="24"/>
          <w:szCs w:val="24"/>
        </w:rPr>
        <w:t xml:space="preserve">have </w:t>
      </w:r>
      <w:r w:rsidR="00E43E4C">
        <w:rPr>
          <w:rFonts w:ascii="Times New Roman" w:hAnsi="Times New Roman" w:cs="Times New Roman"/>
          <w:sz w:val="24"/>
          <w:szCs w:val="24"/>
        </w:rPr>
        <w:t>define</w:t>
      </w:r>
      <w:r w:rsidR="0015236D">
        <w:rPr>
          <w:rFonts w:ascii="Times New Roman" w:hAnsi="Times New Roman" w:cs="Times New Roman"/>
          <w:sz w:val="24"/>
          <w:szCs w:val="24"/>
        </w:rPr>
        <w:t>d</w:t>
      </w:r>
      <w:r w:rsidR="00E43E4C">
        <w:rPr>
          <w:rFonts w:ascii="Times New Roman" w:hAnsi="Times New Roman" w:cs="Times New Roman"/>
          <w:sz w:val="24"/>
          <w:szCs w:val="24"/>
        </w:rPr>
        <w:t xml:space="preserve"> BB</w:t>
      </w:r>
      <w:r w:rsidR="005345A8">
        <w:rPr>
          <w:rFonts w:ascii="Times New Roman" w:hAnsi="Times New Roman" w:cs="Times New Roman"/>
          <w:sz w:val="24"/>
          <w:szCs w:val="24"/>
        </w:rPr>
        <w:t xml:space="preserve"> and IS</w:t>
      </w:r>
      <w:r w:rsidR="00E43E4C">
        <w:rPr>
          <w:rFonts w:ascii="Times New Roman" w:hAnsi="Times New Roman" w:cs="Times New Roman"/>
          <w:sz w:val="24"/>
          <w:szCs w:val="24"/>
        </w:rPr>
        <w:t xml:space="preserve"> reasoning in terms of the difference in</w:t>
      </w:r>
      <w:r w:rsidR="001E0521">
        <w:rPr>
          <w:rFonts w:ascii="Times New Roman" w:hAnsi="Times New Roman" w:cs="Times New Roman"/>
          <w:sz w:val="24"/>
          <w:szCs w:val="24"/>
        </w:rPr>
        <w:t xml:space="preserve"> B</w:t>
      </w:r>
      <w:r w:rsidR="00B06E04">
        <w:rPr>
          <w:rFonts w:ascii="Times New Roman" w:hAnsi="Times New Roman" w:cs="Times New Roman"/>
          <w:sz w:val="24"/>
          <w:szCs w:val="24"/>
        </w:rPr>
        <w:t xml:space="preserve"> choices or ratings between the BB </w:t>
      </w:r>
      <w:r w:rsidR="005345A8">
        <w:rPr>
          <w:rFonts w:ascii="Times New Roman" w:hAnsi="Times New Roman" w:cs="Times New Roman"/>
          <w:sz w:val="24"/>
          <w:szCs w:val="24"/>
        </w:rPr>
        <w:t xml:space="preserve">and IS </w:t>
      </w:r>
      <w:r w:rsidR="00B06E04">
        <w:rPr>
          <w:rFonts w:ascii="Times New Roman" w:hAnsi="Times New Roman" w:cs="Times New Roman"/>
          <w:sz w:val="24"/>
          <w:szCs w:val="24"/>
        </w:rPr>
        <w:t>condition</w:t>
      </w:r>
      <w:r w:rsidR="005345A8">
        <w:rPr>
          <w:rFonts w:ascii="Times New Roman" w:hAnsi="Times New Roman" w:cs="Times New Roman"/>
          <w:sz w:val="24"/>
          <w:szCs w:val="24"/>
        </w:rPr>
        <w:t>s</w:t>
      </w:r>
      <w:r w:rsidR="00B06E04">
        <w:rPr>
          <w:rFonts w:ascii="Times New Roman" w:hAnsi="Times New Roman" w:cs="Times New Roman"/>
          <w:sz w:val="24"/>
          <w:szCs w:val="24"/>
        </w:rPr>
        <w:t xml:space="preserve"> and a</w:t>
      </w:r>
      <w:r w:rsidR="00FC293E">
        <w:rPr>
          <w:rFonts w:ascii="Times New Roman" w:hAnsi="Times New Roman" w:cs="Times New Roman"/>
          <w:sz w:val="24"/>
          <w:szCs w:val="24"/>
        </w:rPr>
        <w:t xml:space="preserve"> similar</w:t>
      </w:r>
      <w:r w:rsidR="00B06E04">
        <w:rPr>
          <w:rFonts w:ascii="Times New Roman" w:hAnsi="Times New Roman" w:cs="Times New Roman"/>
          <w:sz w:val="24"/>
          <w:szCs w:val="24"/>
        </w:rPr>
        <w:t xml:space="preserve"> control condition</w:t>
      </w:r>
      <w:r w:rsidR="000655E4">
        <w:rPr>
          <w:rFonts w:ascii="Times New Roman" w:hAnsi="Times New Roman" w:cs="Times New Roman"/>
          <w:sz w:val="24"/>
          <w:szCs w:val="24"/>
        </w:rPr>
        <w:t xml:space="preserve"> (e.g. De Houwer, Beckers, &amp; Glautier, 2002</w:t>
      </w:r>
      <w:r w:rsidR="00B57E3E">
        <w:rPr>
          <w:rFonts w:ascii="Times New Roman" w:hAnsi="Times New Roman" w:cs="Times New Roman"/>
          <w:sz w:val="24"/>
          <w:szCs w:val="24"/>
        </w:rPr>
        <w:t xml:space="preserve">; Larkin, Aitken, &amp; Dickinson, 1998; </w:t>
      </w:r>
      <w:r w:rsidR="005A3F81">
        <w:rPr>
          <w:rFonts w:ascii="Times New Roman" w:hAnsi="Times New Roman" w:cs="Times New Roman"/>
          <w:sz w:val="24"/>
          <w:szCs w:val="24"/>
        </w:rPr>
        <w:t xml:space="preserve">Kruschke &amp; Blair, 2000; </w:t>
      </w:r>
      <w:r w:rsidR="00B57E3E">
        <w:rPr>
          <w:rFonts w:ascii="Times New Roman" w:hAnsi="Times New Roman" w:cs="Times New Roman"/>
          <w:sz w:val="24"/>
          <w:szCs w:val="24"/>
        </w:rPr>
        <w:t>Lovibond et al., 2003</w:t>
      </w:r>
      <w:r w:rsidR="00746BC7">
        <w:rPr>
          <w:rFonts w:ascii="Times New Roman" w:hAnsi="Times New Roman" w:cs="Times New Roman"/>
          <w:sz w:val="24"/>
          <w:szCs w:val="24"/>
        </w:rPr>
        <w:t>; Shanks, 1985</w:t>
      </w:r>
      <w:r w:rsidR="000655E4">
        <w:rPr>
          <w:rFonts w:ascii="Times New Roman" w:hAnsi="Times New Roman" w:cs="Times New Roman"/>
          <w:sz w:val="24"/>
          <w:szCs w:val="24"/>
        </w:rPr>
        <w:t>)</w:t>
      </w:r>
      <w:r w:rsidR="00FC293E">
        <w:rPr>
          <w:rFonts w:ascii="Times New Roman" w:hAnsi="Times New Roman" w:cs="Times New Roman"/>
          <w:sz w:val="24"/>
          <w:szCs w:val="24"/>
        </w:rPr>
        <w:t xml:space="preserve">. </w:t>
      </w:r>
      <w:r w:rsidR="00487CF4">
        <w:rPr>
          <w:rFonts w:ascii="Times New Roman" w:hAnsi="Times New Roman" w:cs="Times New Roman"/>
          <w:sz w:val="24"/>
          <w:szCs w:val="24"/>
        </w:rPr>
        <w:t>Despite the fact that these studies differ in their specifics</w:t>
      </w:r>
      <w:r w:rsidR="00B57E3E">
        <w:rPr>
          <w:rFonts w:ascii="Times New Roman" w:hAnsi="Times New Roman" w:cs="Times New Roman"/>
          <w:sz w:val="24"/>
          <w:szCs w:val="24"/>
        </w:rPr>
        <w:t xml:space="preserve">, </w:t>
      </w:r>
      <w:r w:rsidR="00487CF4">
        <w:rPr>
          <w:rFonts w:ascii="Times New Roman" w:hAnsi="Times New Roman" w:cs="Times New Roman"/>
          <w:sz w:val="24"/>
          <w:szCs w:val="24"/>
        </w:rPr>
        <w:t xml:space="preserve">in each study </w:t>
      </w:r>
      <w:r w:rsidR="005A2988">
        <w:rPr>
          <w:rFonts w:ascii="Times New Roman" w:hAnsi="Times New Roman" w:cs="Times New Roman"/>
          <w:sz w:val="24"/>
          <w:szCs w:val="24"/>
        </w:rPr>
        <w:t xml:space="preserve">participants were said to have engaged in </w:t>
      </w:r>
      <w:r w:rsidR="00B57E3E">
        <w:rPr>
          <w:rFonts w:ascii="Times New Roman" w:hAnsi="Times New Roman" w:cs="Times New Roman"/>
          <w:sz w:val="24"/>
          <w:szCs w:val="24"/>
        </w:rPr>
        <w:t>BB</w:t>
      </w:r>
      <w:r w:rsidR="0053465B">
        <w:rPr>
          <w:rFonts w:ascii="Times New Roman" w:hAnsi="Times New Roman" w:cs="Times New Roman"/>
          <w:sz w:val="24"/>
          <w:szCs w:val="24"/>
        </w:rPr>
        <w:t xml:space="preserve"> </w:t>
      </w:r>
      <w:r w:rsidR="005A2988">
        <w:rPr>
          <w:rFonts w:ascii="Times New Roman" w:hAnsi="Times New Roman" w:cs="Times New Roman"/>
          <w:sz w:val="24"/>
          <w:szCs w:val="24"/>
        </w:rPr>
        <w:t>reasoning</w:t>
      </w:r>
      <w:r w:rsidR="00B57E3E">
        <w:rPr>
          <w:rFonts w:ascii="Times New Roman" w:hAnsi="Times New Roman" w:cs="Times New Roman"/>
          <w:sz w:val="24"/>
          <w:szCs w:val="24"/>
        </w:rPr>
        <w:t xml:space="preserve"> </w:t>
      </w:r>
      <w:r w:rsidR="005A2988">
        <w:rPr>
          <w:rFonts w:ascii="Times New Roman" w:hAnsi="Times New Roman" w:cs="Times New Roman"/>
          <w:sz w:val="24"/>
          <w:szCs w:val="24"/>
        </w:rPr>
        <w:t>if their causal judgements or choices</w:t>
      </w:r>
      <w:r w:rsidR="001A5C2B">
        <w:rPr>
          <w:rFonts w:ascii="Times New Roman" w:hAnsi="Times New Roman" w:cs="Times New Roman"/>
          <w:sz w:val="24"/>
          <w:szCs w:val="24"/>
        </w:rPr>
        <w:t xml:space="preserve"> of the redundant cue B in the BB condition</w:t>
      </w:r>
      <w:r w:rsidR="005A2988">
        <w:rPr>
          <w:rFonts w:ascii="Times New Roman" w:hAnsi="Times New Roman" w:cs="Times New Roman"/>
          <w:sz w:val="24"/>
          <w:szCs w:val="24"/>
        </w:rPr>
        <w:t xml:space="preserve"> were </w:t>
      </w:r>
      <w:r w:rsidR="005A2988" w:rsidRPr="009E11FC">
        <w:rPr>
          <w:rFonts w:ascii="Times New Roman" w:hAnsi="Times New Roman" w:cs="Times New Roman"/>
          <w:sz w:val="24"/>
          <w:szCs w:val="24"/>
        </w:rPr>
        <w:t>lower</w:t>
      </w:r>
      <w:r w:rsidR="005A2988">
        <w:rPr>
          <w:rFonts w:ascii="Times New Roman" w:hAnsi="Times New Roman" w:cs="Times New Roman"/>
          <w:sz w:val="24"/>
          <w:szCs w:val="24"/>
        </w:rPr>
        <w:t xml:space="preserve"> than those for the same object in</w:t>
      </w:r>
      <w:r w:rsidR="001A5C2B">
        <w:rPr>
          <w:rFonts w:ascii="Times New Roman" w:hAnsi="Times New Roman" w:cs="Times New Roman"/>
          <w:sz w:val="24"/>
          <w:szCs w:val="24"/>
        </w:rPr>
        <w:t xml:space="preserve"> a control condition</w:t>
      </w:r>
      <w:r w:rsidR="00415322">
        <w:rPr>
          <w:rFonts w:ascii="Times New Roman" w:hAnsi="Times New Roman" w:cs="Times New Roman"/>
          <w:sz w:val="24"/>
          <w:szCs w:val="24"/>
        </w:rPr>
        <w:t xml:space="preserve"> that was identical to the BB condition in all respects except that one of the two cues was never shown alone (i.e., AB+; A+ vs. AB+)</w:t>
      </w:r>
      <w:r w:rsidR="001A5C2B">
        <w:rPr>
          <w:rFonts w:ascii="Times New Roman" w:hAnsi="Times New Roman" w:cs="Times New Roman"/>
          <w:sz w:val="24"/>
          <w:szCs w:val="24"/>
        </w:rPr>
        <w:t xml:space="preserve">. </w:t>
      </w:r>
      <w:r w:rsidR="0053465B">
        <w:rPr>
          <w:rFonts w:ascii="Times New Roman" w:hAnsi="Times New Roman" w:cs="Times New Roman"/>
          <w:sz w:val="24"/>
          <w:szCs w:val="24"/>
        </w:rPr>
        <w:t xml:space="preserve">Likewise, participants were judged to have engaged in IS reasoning if their causal choices of object B were </w:t>
      </w:r>
      <w:r w:rsidR="0053465B" w:rsidRPr="009E11FC">
        <w:rPr>
          <w:rFonts w:ascii="Times New Roman" w:hAnsi="Times New Roman" w:cs="Times New Roman"/>
          <w:sz w:val="24"/>
          <w:szCs w:val="24"/>
        </w:rPr>
        <w:t>higher</w:t>
      </w:r>
      <w:r w:rsidR="0053465B">
        <w:rPr>
          <w:rFonts w:ascii="Times New Roman" w:hAnsi="Times New Roman" w:cs="Times New Roman"/>
          <w:i/>
          <w:sz w:val="24"/>
          <w:szCs w:val="24"/>
        </w:rPr>
        <w:t xml:space="preserve"> </w:t>
      </w:r>
      <w:r w:rsidR="0053465B">
        <w:rPr>
          <w:rFonts w:ascii="Times New Roman" w:hAnsi="Times New Roman" w:cs="Times New Roman"/>
          <w:sz w:val="24"/>
          <w:szCs w:val="24"/>
        </w:rPr>
        <w:t>than those for the same object in the corresponding control condition (i.e., AB+;A- vs. AB+)</w:t>
      </w:r>
      <w:r w:rsidR="005D2375">
        <w:rPr>
          <w:rFonts w:ascii="Times New Roman" w:hAnsi="Times New Roman" w:cs="Times New Roman"/>
          <w:sz w:val="24"/>
          <w:szCs w:val="24"/>
        </w:rPr>
        <w:t xml:space="preserve">. </w:t>
      </w:r>
      <w:r w:rsidR="001A5C2B">
        <w:rPr>
          <w:rFonts w:ascii="Times New Roman" w:hAnsi="Times New Roman" w:cs="Times New Roman"/>
          <w:sz w:val="24"/>
          <w:szCs w:val="24"/>
        </w:rPr>
        <w:t>Thus,</w:t>
      </w:r>
      <w:r w:rsidR="00957B5F">
        <w:rPr>
          <w:rFonts w:ascii="Times New Roman" w:hAnsi="Times New Roman" w:cs="Times New Roman"/>
          <w:sz w:val="24"/>
          <w:szCs w:val="24"/>
        </w:rPr>
        <w:t xml:space="preserve"> </w:t>
      </w:r>
      <w:r w:rsidR="00332886">
        <w:rPr>
          <w:rFonts w:ascii="Times New Roman" w:hAnsi="Times New Roman" w:cs="Times New Roman"/>
          <w:sz w:val="24"/>
          <w:szCs w:val="24"/>
        </w:rPr>
        <w:t>according to these authors</w:t>
      </w:r>
      <w:r w:rsidR="001A5C2B">
        <w:rPr>
          <w:rFonts w:ascii="Times New Roman" w:hAnsi="Times New Roman" w:cs="Times New Roman"/>
          <w:sz w:val="24"/>
          <w:szCs w:val="24"/>
        </w:rPr>
        <w:t>,</w:t>
      </w:r>
      <w:r w:rsidR="00415322">
        <w:rPr>
          <w:rFonts w:ascii="Times New Roman" w:hAnsi="Times New Roman" w:cs="Times New Roman"/>
          <w:sz w:val="24"/>
          <w:szCs w:val="24"/>
        </w:rPr>
        <w:t xml:space="preserve"> lower causal ratings or choices of the redundant cue in the BB condition than of the same cue in the control condition </w:t>
      </w:r>
      <w:r w:rsidR="00F47876">
        <w:rPr>
          <w:rFonts w:ascii="Times New Roman" w:hAnsi="Times New Roman" w:cs="Times New Roman"/>
          <w:sz w:val="24"/>
          <w:szCs w:val="24"/>
        </w:rPr>
        <w:t>constitutes</w:t>
      </w:r>
      <w:r w:rsidR="001A5C2B">
        <w:rPr>
          <w:rFonts w:ascii="Times New Roman" w:hAnsi="Times New Roman" w:cs="Times New Roman"/>
          <w:sz w:val="24"/>
          <w:szCs w:val="24"/>
        </w:rPr>
        <w:t xml:space="preserve"> </w:t>
      </w:r>
      <w:r w:rsidR="00415322">
        <w:rPr>
          <w:rFonts w:ascii="Times New Roman" w:hAnsi="Times New Roman" w:cs="Times New Roman"/>
          <w:sz w:val="24"/>
          <w:szCs w:val="24"/>
        </w:rPr>
        <w:t xml:space="preserve">evidence of </w:t>
      </w:r>
      <w:r w:rsidR="001A5C2B">
        <w:rPr>
          <w:rFonts w:ascii="Times New Roman" w:hAnsi="Times New Roman" w:cs="Times New Roman"/>
          <w:sz w:val="24"/>
          <w:szCs w:val="24"/>
        </w:rPr>
        <w:t>BB</w:t>
      </w:r>
      <w:r w:rsidR="0030622E">
        <w:rPr>
          <w:rFonts w:ascii="Times New Roman" w:hAnsi="Times New Roman" w:cs="Times New Roman"/>
          <w:sz w:val="24"/>
          <w:szCs w:val="24"/>
        </w:rPr>
        <w:t xml:space="preserve"> reasoning</w:t>
      </w:r>
      <w:r w:rsidR="00F054DF">
        <w:rPr>
          <w:rFonts w:ascii="Times New Roman" w:hAnsi="Times New Roman" w:cs="Times New Roman"/>
          <w:sz w:val="24"/>
          <w:szCs w:val="24"/>
        </w:rPr>
        <w:t xml:space="preserve"> </w:t>
      </w:r>
      <w:r w:rsidR="00F054DF">
        <w:rPr>
          <w:rFonts w:ascii="Times New Roman" w:hAnsi="Times New Roman" w:cs="Times New Roman"/>
          <w:sz w:val="24"/>
          <w:szCs w:val="24"/>
        </w:rPr>
        <w:lastRenderedPageBreak/>
        <w:t>whereas higher ratings of the same cue relative to the control condition constitutes evidence of IS reasoning</w:t>
      </w:r>
      <w:r w:rsidR="00415322">
        <w:rPr>
          <w:rFonts w:ascii="Times New Roman" w:hAnsi="Times New Roman" w:cs="Times New Roman"/>
          <w:sz w:val="24"/>
          <w:szCs w:val="24"/>
        </w:rPr>
        <w:t>.</w:t>
      </w:r>
      <w:r w:rsidR="001A5C2B">
        <w:rPr>
          <w:rFonts w:ascii="Times New Roman" w:hAnsi="Times New Roman" w:cs="Times New Roman"/>
          <w:sz w:val="24"/>
          <w:szCs w:val="24"/>
        </w:rPr>
        <w:t xml:space="preserve"> </w:t>
      </w:r>
    </w:p>
    <w:p w14:paraId="35BE64F6" w14:textId="58B0971E" w:rsidR="00376D4D" w:rsidRDefault="00376D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Still others </w:t>
      </w:r>
      <w:r w:rsidR="002D3737">
        <w:rPr>
          <w:rFonts w:ascii="Times New Roman" w:hAnsi="Times New Roman" w:cs="Times New Roman"/>
          <w:sz w:val="24"/>
          <w:szCs w:val="24"/>
        </w:rPr>
        <w:t xml:space="preserve">have </w:t>
      </w:r>
      <w:r w:rsidR="008C6F2D">
        <w:rPr>
          <w:rFonts w:ascii="Times New Roman" w:hAnsi="Times New Roman" w:cs="Times New Roman"/>
          <w:sz w:val="24"/>
          <w:szCs w:val="24"/>
        </w:rPr>
        <w:t>conceptualized BB</w:t>
      </w:r>
      <w:r w:rsidR="00F726B7">
        <w:rPr>
          <w:rFonts w:ascii="Times New Roman" w:hAnsi="Times New Roman" w:cs="Times New Roman"/>
          <w:sz w:val="24"/>
          <w:szCs w:val="24"/>
        </w:rPr>
        <w:t xml:space="preserve"> and IS</w:t>
      </w:r>
      <w:r w:rsidR="008C6F2D">
        <w:rPr>
          <w:rFonts w:ascii="Times New Roman" w:hAnsi="Times New Roman" w:cs="Times New Roman"/>
          <w:sz w:val="24"/>
          <w:szCs w:val="24"/>
        </w:rPr>
        <w:t xml:space="preserve"> reasoning</w:t>
      </w:r>
      <w:r w:rsidR="007A6CFF">
        <w:rPr>
          <w:rFonts w:ascii="Times New Roman" w:hAnsi="Times New Roman" w:cs="Times New Roman"/>
          <w:sz w:val="24"/>
          <w:szCs w:val="24"/>
        </w:rPr>
        <w:t xml:space="preserve"> as a Bayesian-inference process based on the predictions of simple Bayesian models</w:t>
      </w:r>
      <w:r w:rsidR="00C72F7F">
        <w:rPr>
          <w:rFonts w:ascii="Times New Roman" w:hAnsi="Times New Roman" w:cs="Times New Roman"/>
          <w:sz w:val="24"/>
          <w:szCs w:val="24"/>
        </w:rPr>
        <w:t xml:space="preserve"> (e.g., Griffiths et al., 201</w:t>
      </w:r>
      <w:r w:rsidR="00C952E2">
        <w:rPr>
          <w:rFonts w:ascii="Times New Roman" w:hAnsi="Times New Roman" w:cs="Times New Roman"/>
          <w:sz w:val="24"/>
          <w:szCs w:val="24"/>
        </w:rPr>
        <w:t>1</w:t>
      </w:r>
      <w:r w:rsidR="00C72F7F">
        <w:rPr>
          <w:rFonts w:ascii="Times New Roman" w:hAnsi="Times New Roman" w:cs="Times New Roman"/>
          <w:sz w:val="24"/>
          <w:szCs w:val="24"/>
        </w:rPr>
        <w:t>)</w:t>
      </w:r>
      <w:r w:rsidR="001E0521">
        <w:rPr>
          <w:rFonts w:ascii="Times New Roman" w:hAnsi="Times New Roman" w:cs="Times New Roman"/>
          <w:sz w:val="24"/>
          <w:szCs w:val="24"/>
        </w:rPr>
        <w:t xml:space="preserve">. </w:t>
      </w:r>
      <w:r w:rsidR="002D3737">
        <w:rPr>
          <w:rFonts w:ascii="Times New Roman" w:hAnsi="Times New Roman" w:cs="Times New Roman"/>
          <w:sz w:val="24"/>
          <w:szCs w:val="24"/>
        </w:rPr>
        <w:t>On this account, BB</w:t>
      </w:r>
      <w:r w:rsidR="00F726B7">
        <w:rPr>
          <w:rFonts w:ascii="Times New Roman" w:hAnsi="Times New Roman" w:cs="Times New Roman"/>
          <w:sz w:val="24"/>
          <w:szCs w:val="24"/>
        </w:rPr>
        <w:t xml:space="preserve"> reasoning</w:t>
      </w:r>
      <w:r w:rsidR="002D3737">
        <w:rPr>
          <w:rFonts w:ascii="Times New Roman" w:hAnsi="Times New Roman" w:cs="Times New Roman"/>
          <w:sz w:val="24"/>
          <w:szCs w:val="24"/>
        </w:rPr>
        <w:t xml:space="preserve"> is conceptualized </w:t>
      </w:r>
      <w:r w:rsidR="006472F7">
        <w:rPr>
          <w:rFonts w:ascii="Times New Roman" w:hAnsi="Times New Roman" w:cs="Times New Roman"/>
          <w:sz w:val="24"/>
          <w:szCs w:val="24"/>
        </w:rPr>
        <w:t>as a return to baseline</w:t>
      </w:r>
      <w:r w:rsidR="002D3737">
        <w:rPr>
          <w:rFonts w:ascii="Times New Roman" w:hAnsi="Times New Roman" w:cs="Times New Roman"/>
          <w:sz w:val="24"/>
          <w:szCs w:val="24"/>
        </w:rPr>
        <w:t xml:space="preserve"> in the causal rating of B between a </w:t>
      </w:r>
      <w:r w:rsidR="00DF2EF9">
        <w:rPr>
          <w:rFonts w:ascii="Times New Roman" w:hAnsi="Times New Roman" w:cs="Times New Roman"/>
          <w:sz w:val="24"/>
          <w:szCs w:val="24"/>
        </w:rPr>
        <w:t>midway rating</w:t>
      </w:r>
      <w:r w:rsidR="002D3737">
        <w:rPr>
          <w:rFonts w:ascii="Times New Roman" w:hAnsi="Times New Roman" w:cs="Times New Roman"/>
          <w:sz w:val="24"/>
          <w:szCs w:val="24"/>
        </w:rPr>
        <w:t xml:space="preserve"> phase and a </w:t>
      </w:r>
      <w:r w:rsidR="00DF2EF9">
        <w:rPr>
          <w:rFonts w:ascii="Times New Roman" w:hAnsi="Times New Roman" w:cs="Times New Roman"/>
          <w:sz w:val="24"/>
          <w:szCs w:val="24"/>
        </w:rPr>
        <w:t>final rating</w:t>
      </w:r>
      <w:r w:rsidR="002D3737">
        <w:rPr>
          <w:rFonts w:ascii="Times New Roman" w:hAnsi="Times New Roman" w:cs="Times New Roman"/>
          <w:sz w:val="24"/>
          <w:szCs w:val="24"/>
        </w:rPr>
        <w:t xml:space="preserve"> phase</w:t>
      </w:r>
      <w:r w:rsidR="00F726B7">
        <w:rPr>
          <w:rFonts w:ascii="Times New Roman" w:hAnsi="Times New Roman" w:cs="Times New Roman"/>
          <w:sz w:val="24"/>
          <w:szCs w:val="24"/>
        </w:rPr>
        <w:t>. In contrast, IS reasoning is conceptualized as a ceiling-level increase in the rating of object B but a floor-level decrease in the rating of object A between a midway rating phase</w:t>
      </w:r>
      <w:r w:rsidR="000B63A5">
        <w:rPr>
          <w:rFonts w:ascii="Times New Roman" w:hAnsi="Times New Roman" w:cs="Times New Roman"/>
          <w:sz w:val="24"/>
          <w:szCs w:val="24"/>
        </w:rPr>
        <w:t xml:space="preserve"> and a post-rating phase</w:t>
      </w:r>
      <w:r w:rsidR="00F726B7">
        <w:rPr>
          <w:rFonts w:ascii="Times New Roman" w:hAnsi="Times New Roman" w:cs="Times New Roman"/>
          <w:sz w:val="24"/>
          <w:szCs w:val="24"/>
        </w:rPr>
        <w:t xml:space="preserve"> (because A is shown unequivocally not to produce the effect)</w:t>
      </w:r>
      <w:r w:rsidR="002D3737">
        <w:rPr>
          <w:rFonts w:ascii="Times New Roman" w:hAnsi="Times New Roman" w:cs="Times New Roman"/>
          <w:sz w:val="24"/>
          <w:szCs w:val="24"/>
        </w:rPr>
        <w:t>.</w:t>
      </w:r>
      <w:r w:rsidR="00436D0C">
        <w:rPr>
          <w:rFonts w:ascii="Times New Roman" w:hAnsi="Times New Roman" w:cs="Times New Roman"/>
          <w:sz w:val="24"/>
          <w:szCs w:val="24"/>
        </w:rPr>
        <w:t xml:space="preserve"> </w:t>
      </w:r>
    </w:p>
    <w:p w14:paraId="6433FC4B" w14:textId="6B17D29D" w:rsidR="00E64207" w:rsidRDefault="00B70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w:t>
      </w:r>
      <w:r w:rsidR="00D822AE">
        <w:rPr>
          <w:rFonts w:ascii="Times New Roman" w:hAnsi="Times New Roman" w:cs="Times New Roman"/>
          <w:sz w:val="24"/>
          <w:szCs w:val="24"/>
        </w:rPr>
        <w:t xml:space="preserve">ne final group of theorists </w:t>
      </w:r>
      <w:r w:rsidR="00F16776">
        <w:rPr>
          <w:rFonts w:ascii="Times New Roman" w:hAnsi="Times New Roman" w:cs="Times New Roman"/>
          <w:sz w:val="24"/>
          <w:szCs w:val="24"/>
        </w:rPr>
        <w:t xml:space="preserve">have </w:t>
      </w:r>
      <w:r w:rsidR="00D822AE">
        <w:rPr>
          <w:rFonts w:ascii="Times New Roman" w:hAnsi="Times New Roman" w:cs="Times New Roman"/>
          <w:sz w:val="24"/>
          <w:szCs w:val="24"/>
        </w:rPr>
        <w:t>maintain</w:t>
      </w:r>
      <w:r w:rsidR="00F16776">
        <w:rPr>
          <w:rFonts w:ascii="Times New Roman" w:hAnsi="Times New Roman" w:cs="Times New Roman"/>
          <w:sz w:val="24"/>
          <w:szCs w:val="24"/>
        </w:rPr>
        <w:t>ed</w:t>
      </w:r>
      <w:r w:rsidR="00D822AE">
        <w:rPr>
          <w:rFonts w:ascii="Times New Roman" w:hAnsi="Times New Roman" w:cs="Times New Roman"/>
          <w:sz w:val="24"/>
          <w:szCs w:val="24"/>
        </w:rPr>
        <w:t xml:space="preserve"> that BB refers not to a decrease in the causal rating of the redundant cue between a midway </w:t>
      </w:r>
      <w:r w:rsidR="0073383C">
        <w:rPr>
          <w:rFonts w:ascii="Times New Roman" w:hAnsi="Times New Roman" w:cs="Times New Roman"/>
          <w:sz w:val="24"/>
          <w:szCs w:val="24"/>
        </w:rPr>
        <w:t xml:space="preserve">and final rating </w:t>
      </w:r>
      <w:r w:rsidR="00D822AE">
        <w:rPr>
          <w:rFonts w:ascii="Times New Roman" w:hAnsi="Times New Roman" w:cs="Times New Roman"/>
          <w:sz w:val="24"/>
          <w:szCs w:val="24"/>
        </w:rPr>
        <w:t>phase but</w:t>
      </w:r>
      <w:r w:rsidR="000B3804">
        <w:rPr>
          <w:rFonts w:ascii="Times New Roman" w:hAnsi="Times New Roman" w:cs="Times New Roman"/>
          <w:sz w:val="24"/>
          <w:szCs w:val="24"/>
        </w:rPr>
        <w:t xml:space="preserve"> to</w:t>
      </w:r>
      <w:r w:rsidR="00D822AE">
        <w:rPr>
          <w:rFonts w:ascii="Times New Roman" w:hAnsi="Times New Roman" w:cs="Times New Roman"/>
          <w:sz w:val="24"/>
          <w:szCs w:val="24"/>
        </w:rPr>
        <w:t xml:space="preserve"> a</w:t>
      </w:r>
      <w:r w:rsidR="009E11FC">
        <w:rPr>
          <w:rFonts w:ascii="Times New Roman" w:hAnsi="Times New Roman" w:cs="Times New Roman"/>
          <w:sz w:val="24"/>
          <w:szCs w:val="24"/>
        </w:rPr>
        <w:t>n absolute</w:t>
      </w:r>
      <w:r w:rsidR="00D822AE">
        <w:rPr>
          <w:rFonts w:ascii="Times New Roman" w:hAnsi="Times New Roman" w:cs="Times New Roman"/>
          <w:sz w:val="24"/>
          <w:szCs w:val="24"/>
        </w:rPr>
        <w:t xml:space="preserve"> decrease in the causal rating of the redundant cue between an initial rating phase and </w:t>
      </w:r>
      <w:r w:rsidR="009E11FC">
        <w:rPr>
          <w:rFonts w:ascii="Times New Roman" w:hAnsi="Times New Roman" w:cs="Times New Roman"/>
          <w:sz w:val="24"/>
          <w:szCs w:val="24"/>
        </w:rPr>
        <w:t>a final rating</w:t>
      </w:r>
      <w:r w:rsidR="00147588">
        <w:rPr>
          <w:rFonts w:ascii="Times New Roman" w:hAnsi="Times New Roman" w:cs="Times New Roman"/>
          <w:sz w:val="24"/>
          <w:szCs w:val="24"/>
        </w:rPr>
        <w:t xml:space="preserve"> phase</w:t>
      </w:r>
      <w:r w:rsidR="002E1D01">
        <w:rPr>
          <w:rFonts w:ascii="Times New Roman" w:hAnsi="Times New Roman" w:cs="Times New Roman"/>
          <w:sz w:val="24"/>
          <w:szCs w:val="24"/>
        </w:rPr>
        <w:t xml:space="preserve">. </w:t>
      </w:r>
      <w:r w:rsidR="00D822AE">
        <w:rPr>
          <w:rFonts w:ascii="Times New Roman" w:hAnsi="Times New Roman" w:cs="Times New Roman"/>
          <w:sz w:val="24"/>
          <w:szCs w:val="24"/>
        </w:rPr>
        <w:t xml:space="preserve"> </w:t>
      </w:r>
      <w:r w:rsidR="002F089A">
        <w:rPr>
          <w:rFonts w:ascii="Times New Roman" w:hAnsi="Times New Roman" w:cs="Times New Roman"/>
          <w:sz w:val="24"/>
          <w:szCs w:val="24"/>
        </w:rPr>
        <w:t xml:space="preserve">For instance, in addressing </w:t>
      </w:r>
      <w:r w:rsidR="00E52883">
        <w:rPr>
          <w:rFonts w:ascii="Times New Roman" w:hAnsi="Times New Roman" w:cs="Times New Roman"/>
          <w:sz w:val="24"/>
          <w:szCs w:val="24"/>
        </w:rPr>
        <w:t>the limitations of the traditional RW model</w:t>
      </w:r>
      <w:r w:rsidR="002F089A">
        <w:rPr>
          <w:rFonts w:ascii="Times New Roman" w:hAnsi="Times New Roman" w:cs="Times New Roman"/>
          <w:sz w:val="24"/>
          <w:szCs w:val="24"/>
        </w:rPr>
        <w:t xml:space="preserve">, </w:t>
      </w:r>
      <w:r w:rsidR="003B3B5D">
        <w:rPr>
          <w:rFonts w:ascii="Times New Roman" w:hAnsi="Times New Roman" w:cs="Times New Roman"/>
          <w:sz w:val="24"/>
          <w:szCs w:val="24"/>
        </w:rPr>
        <w:t xml:space="preserve">Van Hamme and </w:t>
      </w:r>
      <w:r w:rsidR="002F089A">
        <w:rPr>
          <w:rFonts w:ascii="Times New Roman" w:hAnsi="Times New Roman" w:cs="Times New Roman"/>
          <w:sz w:val="24"/>
          <w:szCs w:val="24"/>
        </w:rPr>
        <w:t>Wasserman</w:t>
      </w:r>
      <w:r w:rsidR="001950C2">
        <w:rPr>
          <w:rFonts w:ascii="Times New Roman" w:hAnsi="Times New Roman" w:cs="Times New Roman"/>
          <w:sz w:val="24"/>
          <w:szCs w:val="24"/>
        </w:rPr>
        <w:t xml:space="preserve"> (1994)</w:t>
      </w:r>
      <w:r w:rsidR="00115D5D">
        <w:rPr>
          <w:rFonts w:ascii="Times New Roman" w:hAnsi="Times New Roman" w:cs="Times New Roman"/>
          <w:sz w:val="24"/>
          <w:szCs w:val="24"/>
        </w:rPr>
        <w:t xml:space="preserve"> presented a modified version of the traditional RW model (i.e., the modified RW model)</w:t>
      </w:r>
      <w:r w:rsidR="000A1E1A">
        <w:rPr>
          <w:rFonts w:ascii="Times New Roman" w:hAnsi="Times New Roman" w:cs="Times New Roman"/>
          <w:sz w:val="24"/>
          <w:szCs w:val="24"/>
        </w:rPr>
        <w:t xml:space="preserve"> in which BB was conceptualized as a categorical drop in the rating of the redundant cause B bet</w:t>
      </w:r>
      <w:r w:rsidR="009F2CE0">
        <w:rPr>
          <w:rFonts w:ascii="Times New Roman" w:hAnsi="Times New Roman" w:cs="Times New Roman"/>
          <w:sz w:val="24"/>
          <w:szCs w:val="24"/>
        </w:rPr>
        <w:t xml:space="preserve">ween </w:t>
      </w:r>
      <w:r w:rsidR="00AC55AC">
        <w:rPr>
          <w:rFonts w:ascii="Times New Roman" w:hAnsi="Times New Roman" w:cs="Times New Roman"/>
          <w:sz w:val="24"/>
          <w:szCs w:val="24"/>
        </w:rPr>
        <w:t>an</w:t>
      </w:r>
      <w:r w:rsidR="009F2CE0">
        <w:rPr>
          <w:rFonts w:ascii="Times New Roman" w:hAnsi="Times New Roman" w:cs="Times New Roman"/>
          <w:sz w:val="24"/>
          <w:szCs w:val="24"/>
        </w:rPr>
        <w:t xml:space="preserve"> initial rating phase (i.e., before the BB event was shown) and </w:t>
      </w:r>
      <w:r w:rsidR="009E11FC">
        <w:rPr>
          <w:rFonts w:ascii="Times New Roman" w:hAnsi="Times New Roman" w:cs="Times New Roman"/>
          <w:sz w:val="24"/>
          <w:szCs w:val="24"/>
        </w:rPr>
        <w:t xml:space="preserve">a </w:t>
      </w:r>
      <w:r w:rsidR="009F2CE0">
        <w:rPr>
          <w:rFonts w:ascii="Times New Roman" w:hAnsi="Times New Roman" w:cs="Times New Roman"/>
          <w:sz w:val="24"/>
          <w:szCs w:val="24"/>
        </w:rPr>
        <w:t xml:space="preserve">final </w:t>
      </w:r>
      <w:r w:rsidR="00FC4C24">
        <w:rPr>
          <w:rFonts w:ascii="Times New Roman" w:hAnsi="Times New Roman" w:cs="Times New Roman"/>
          <w:sz w:val="24"/>
          <w:szCs w:val="24"/>
        </w:rPr>
        <w:t>rating phase (i.e., after the entire BB sequence is modeled)</w:t>
      </w:r>
      <w:r w:rsidR="008834A9">
        <w:rPr>
          <w:rFonts w:ascii="Times New Roman" w:hAnsi="Times New Roman" w:cs="Times New Roman"/>
          <w:sz w:val="24"/>
          <w:szCs w:val="24"/>
        </w:rPr>
        <w:t xml:space="preserve">. </w:t>
      </w:r>
      <w:r w:rsidR="00A32001">
        <w:rPr>
          <w:rFonts w:ascii="Times New Roman" w:hAnsi="Times New Roman" w:cs="Times New Roman"/>
          <w:sz w:val="24"/>
          <w:szCs w:val="24"/>
        </w:rPr>
        <w:t>Despite the fact that</w:t>
      </w:r>
      <w:r w:rsidR="002E1D01">
        <w:rPr>
          <w:rFonts w:ascii="Times New Roman" w:hAnsi="Times New Roman" w:cs="Times New Roman"/>
          <w:sz w:val="24"/>
          <w:szCs w:val="24"/>
        </w:rPr>
        <w:t xml:space="preserve"> object B is treated identically across the BB and IS condition</w:t>
      </w:r>
      <w:r w:rsidR="009E11FC">
        <w:rPr>
          <w:rFonts w:ascii="Times New Roman" w:hAnsi="Times New Roman" w:cs="Times New Roman"/>
          <w:sz w:val="24"/>
          <w:szCs w:val="24"/>
        </w:rPr>
        <w:t>s</w:t>
      </w:r>
      <w:r w:rsidR="002E1D01">
        <w:rPr>
          <w:rFonts w:ascii="Times New Roman" w:hAnsi="Times New Roman" w:cs="Times New Roman"/>
          <w:sz w:val="24"/>
          <w:szCs w:val="24"/>
        </w:rPr>
        <w:t xml:space="preserve">, this model also predicts a linear increase to ceiling in the rating of A across the three rating phases. </w:t>
      </w:r>
    </w:p>
    <w:p w14:paraId="2070E06A" w14:textId="322FDB62" w:rsidR="00497488" w:rsidRDefault="000B380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9E11FC">
        <w:rPr>
          <w:rFonts w:ascii="Times New Roman" w:hAnsi="Times New Roman" w:cs="Times New Roman"/>
          <w:sz w:val="24"/>
          <w:szCs w:val="24"/>
        </w:rPr>
        <w:t>Although</w:t>
      </w:r>
      <w:r w:rsidR="00D94461">
        <w:rPr>
          <w:rFonts w:ascii="Times New Roman" w:hAnsi="Times New Roman" w:cs="Times New Roman"/>
          <w:sz w:val="24"/>
          <w:szCs w:val="24"/>
        </w:rPr>
        <w:t xml:space="preserve"> </w:t>
      </w:r>
      <w:r w:rsidR="009E11FC">
        <w:rPr>
          <w:rFonts w:ascii="Times New Roman" w:hAnsi="Times New Roman" w:cs="Times New Roman"/>
          <w:sz w:val="24"/>
          <w:szCs w:val="24"/>
        </w:rPr>
        <w:t xml:space="preserve">we have presented four </w:t>
      </w:r>
      <w:r w:rsidR="00DC6965">
        <w:rPr>
          <w:rFonts w:ascii="Times New Roman" w:hAnsi="Times New Roman" w:cs="Times New Roman"/>
          <w:sz w:val="24"/>
          <w:szCs w:val="24"/>
        </w:rPr>
        <w:t xml:space="preserve">definitions </w:t>
      </w:r>
      <w:r w:rsidR="00497488">
        <w:rPr>
          <w:rFonts w:ascii="Times New Roman" w:hAnsi="Times New Roman" w:cs="Times New Roman"/>
          <w:sz w:val="24"/>
          <w:szCs w:val="24"/>
        </w:rPr>
        <w:t>of</w:t>
      </w:r>
      <w:r w:rsidR="00E64207">
        <w:rPr>
          <w:rFonts w:ascii="Times New Roman" w:hAnsi="Times New Roman" w:cs="Times New Roman"/>
          <w:sz w:val="24"/>
          <w:szCs w:val="24"/>
        </w:rPr>
        <w:t xml:space="preserve"> BB</w:t>
      </w:r>
      <w:r w:rsidR="00147A94">
        <w:rPr>
          <w:rFonts w:ascii="Times New Roman" w:hAnsi="Times New Roman" w:cs="Times New Roman"/>
          <w:sz w:val="24"/>
          <w:szCs w:val="24"/>
        </w:rPr>
        <w:t xml:space="preserve"> and IS</w:t>
      </w:r>
      <w:r w:rsidR="00E64207">
        <w:rPr>
          <w:rFonts w:ascii="Times New Roman" w:hAnsi="Times New Roman" w:cs="Times New Roman"/>
          <w:sz w:val="24"/>
          <w:szCs w:val="24"/>
        </w:rPr>
        <w:t xml:space="preserve"> reasoning</w:t>
      </w:r>
      <w:r w:rsidR="00DC6965">
        <w:rPr>
          <w:rFonts w:ascii="Times New Roman" w:hAnsi="Times New Roman" w:cs="Times New Roman"/>
          <w:sz w:val="24"/>
          <w:szCs w:val="24"/>
        </w:rPr>
        <w:t xml:space="preserve"> </w:t>
      </w:r>
      <w:r w:rsidR="009E11FC">
        <w:rPr>
          <w:rFonts w:ascii="Times New Roman" w:hAnsi="Times New Roman" w:cs="Times New Roman"/>
          <w:sz w:val="24"/>
          <w:szCs w:val="24"/>
        </w:rPr>
        <w:t>our contention is that only the</w:t>
      </w:r>
      <w:r w:rsidR="00497488">
        <w:rPr>
          <w:rFonts w:ascii="Times New Roman" w:hAnsi="Times New Roman" w:cs="Times New Roman"/>
          <w:sz w:val="24"/>
          <w:szCs w:val="24"/>
        </w:rPr>
        <w:t xml:space="preserve"> latter two metrics</w:t>
      </w:r>
      <w:r w:rsidR="00E55A90">
        <w:rPr>
          <w:rFonts w:ascii="Times New Roman" w:hAnsi="Times New Roman" w:cs="Times New Roman"/>
          <w:sz w:val="24"/>
          <w:szCs w:val="24"/>
        </w:rPr>
        <w:t xml:space="preserve"> </w:t>
      </w:r>
      <w:r w:rsidR="00497488">
        <w:rPr>
          <w:rFonts w:ascii="Times New Roman" w:hAnsi="Times New Roman" w:cs="Times New Roman"/>
          <w:sz w:val="24"/>
          <w:szCs w:val="24"/>
        </w:rPr>
        <w:t xml:space="preserve">bear </w:t>
      </w:r>
      <w:r w:rsidR="009849F4">
        <w:rPr>
          <w:rFonts w:ascii="Times New Roman" w:hAnsi="Times New Roman" w:cs="Times New Roman"/>
          <w:sz w:val="24"/>
          <w:szCs w:val="24"/>
        </w:rPr>
        <w:t xml:space="preserve">the </w:t>
      </w:r>
      <w:r w:rsidR="00DA31E5">
        <w:rPr>
          <w:rFonts w:ascii="Times New Roman" w:hAnsi="Times New Roman" w:cs="Times New Roman"/>
          <w:sz w:val="24"/>
          <w:szCs w:val="24"/>
        </w:rPr>
        <w:t>closest resemblance</w:t>
      </w:r>
      <w:r w:rsidR="00497488">
        <w:rPr>
          <w:rFonts w:ascii="Times New Roman" w:hAnsi="Times New Roman" w:cs="Times New Roman"/>
          <w:sz w:val="24"/>
          <w:szCs w:val="24"/>
        </w:rPr>
        <w:t xml:space="preserve"> to what is meant by BB and IS reasoning</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On our account,</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 xml:space="preserve">BB reasoning </w:t>
      </w:r>
      <w:r w:rsidR="00471BA1" w:rsidRPr="00A07F33">
        <w:rPr>
          <w:rFonts w:ascii="Times New Roman" w:hAnsi="Times New Roman" w:cs="Times New Roman"/>
          <w:sz w:val="24"/>
          <w:szCs w:val="24"/>
        </w:rPr>
        <w:t xml:space="preserve">implies </w:t>
      </w:r>
      <w:r w:rsidR="004B3E63">
        <w:rPr>
          <w:rFonts w:ascii="Times New Roman" w:hAnsi="Times New Roman" w:cs="Times New Roman"/>
          <w:sz w:val="24"/>
          <w:szCs w:val="24"/>
        </w:rPr>
        <w:t>the process of retrospectively re</w:t>
      </w:r>
      <w:r w:rsidR="00586D0C">
        <w:rPr>
          <w:rFonts w:ascii="Times New Roman" w:hAnsi="Times New Roman" w:cs="Times New Roman"/>
          <w:sz w:val="24"/>
          <w:szCs w:val="24"/>
        </w:rPr>
        <w:t>e</w:t>
      </w:r>
      <w:r w:rsidR="004B3E63">
        <w:rPr>
          <w:rFonts w:ascii="Times New Roman" w:hAnsi="Times New Roman" w:cs="Times New Roman"/>
          <w:sz w:val="24"/>
          <w:szCs w:val="24"/>
        </w:rPr>
        <w:t>valuating or discounting the final value of a redundant cue relative to its earlier value</w:t>
      </w:r>
      <w:r w:rsidR="00360A0C">
        <w:rPr>
          <w:rFonts w:ascii="Times New Roman" w:hAnsi="Times New Roman" w:cs="Times New Roman"/>
          <w:sz w:val="24"/>
          <w:szCs w:val="24"/>
        </w:rPr>
        <w:t xml:space="preserve"> </w:t>
      </w:r>
      <w:r w:rsidR="00EE0E9B">
        <w:rPr>
          <w:rFonts w:ascii="Times New Roman" w:hAnsi="Times New Roman" w:cs="Times New Roman"/>
          <w:sz w:val="24"/>
          <w:szCs w:val="24"/>
        </w:rPr>
        <w:t>within the</w:t>
      </w:r>
      <w:r w:rsidR="00360A0C">
        <w:rPr>
          <w:rFonts w:ascii="Times New Roman" w:hAnsi="Times New Roman" w:cs="Times New Roman"/>
          <w:sz w:val="24"/>
          <w:szCs w:val="24"/>
        </w:rPr>
        <w:t xml:space="preserve"> BB condition </w:t>
      </w:r>
      <w:r w:rsidR="00360A0C">
        <w:rPr>
          <w:rFonts w:ascii="Times New Roman" w:hAnsi="Times New Roman" w:cs="Times New Roman"/>
          <w:sz w:val="24"/>
          <w:szCs w:val="24"/>
        </w:rPr>
        <w:lastRenderedPageBreak/>
        <w:t>itself</w:t>
      </w:r>
      <w:r w:rsidR="00426EB6">
        <w:rPr>
          <w:rFonts w:ascii="Times New Roman" w:hAnsi="Times New Roman" w:cs="Times New Roman"/>
          <w:sz w:val="24"/>
          <w:szCs w:val="24"/>
        </w:rPr>
        <w:t xml:space="preserve">. In other words, </w:t>
      </w:r>
      <w:r w:rsidR="004B3E63">
        <w:rPr>
          <w:rFonts w:ascii="Times New Roman" w:hAnsi="Times New Roman" w:cs="Times New Roman"/>
          <w:sz w:val="24"/>
          <w:szCs w:val="24"/>
        </w:rPr>
        <w:t xml:space="preserve">BB </w:t>
      </w:r>
      <w:r w:rsidR="0088738C">
        <w:rPr>
          <w:rFonts w:ascii="Times New Roman" w:hAnsi="Times New Roman" w:cs="Times New Roman"/>
          <w:sz w:val="24"/>
          <w:szCs w:val="24"/>
        </w:rPr>
        <w:t xml:space="preserve">reasoning </w:t>
      </w:r>
      <w:r w:rsidR="004B3E63">
        <w:rPr>
          <w:rFonts w:ascii="Times New Roman" w:hAnsi="Times New Roman" w:cs="Times New Roman"/>
          <w:sz w:val="24"/>
          <w:szCs w:val="24"/>
        </w:rPr>
        <w:t xml:space="preserve">implies </w:t>
      </w:r>
      <w:r w:rsidR="00471BA1" w:rsidRPr="00A07F33">
        <w:rPr>
          <w:rFonts w:ascii="Times New Roman" w:hAnsi="Times New Roman" w:cs="Times New Roman"/>
          <w:sz w:val="24"/>
          <w:szCs w:val="24"/>
        </w:rPr>
        <w:t>a</w:t>
      </w:r>
      <w:r w:rsidR="00471BA1">
        <w:rPr>
          <w:rFonts w:ascii="Times New Roman" w:hAnsi="Times New Roman" w:cs="Times New Roman"/>
          <w:sz w:val="24"/>
          <w:szCs w:val="24"/>
        </w:rPr>
        <w:t xml:space="preserve"> drop</w:t>
      </w:r>
      <w:r w:rsidR="00471BA1" w:rsidRPr="00A07F33">
        <w:rPr>
          <w:rFonts w:ascii="Times New Roman" w:hAnsi="Times New Roman" w:cs="Times New Roman"/>
          <w:sz w:val="24"/>
          <w:szCs w:val="24"/>
        </w:rPr>
        <w:t xml:space="preserve"> in the</w:t>
      </w:r>
      <w:r w:rsidR="00471BA1">
        <w:rPr>
          <w:rFonts w:ascii="Times New Roman" w:hAnsi="Times New Roman" w:cs="Times New Roman"/>
          <w:sz w:val="24"/>
          <w:szCs w:val="24"/>
        </w:rPr>
        <w:t xml:space="preserve"> rating or </w:t>
      </w:r>
      <w:r w:rsidR="00A94477">
        <w:rPr>
          <w:rFonts w:ascii="Times New Roman" w:hAnsi="Times New Roman" w:cs="Times New Roman"/>
          <w:sz w:val="24"/>
          <w:szCs w:val="24"/>
        </w:rPr>
        <w:t>choices of</w:t>
      </w:r>
      <w:r w:rsidR="004B3E63">
        <w:rPr>
          <w:rFonts w:ascii="Times New Roman" w:hAnsi="Times New Roman" w:cs="Times New Roman"/>
          <w:sz w:val="24"/>
          <w:szCs w:val="24"/>
        </w:rPr>
        <w:t xml:space="preserve"> a redundant cue</w:t>
      </w:r>
      <w:r w:rsidR="00A94477">
        <w:rPr>
          <w:rFonts w:ascii="Times New Roman" w:hAnsi="Times New Roman" w:cs="Times New Roman"/>
          <w:sz w:val="24"/>
          <w:szCs w:val="24"/>
        </w:rPr>
        <w:t xml:space="preserve"> within the </w:t>
      </w:r>
      <w:r w:rsidR="004B3E63">
        <w:rPr>
          <w:rFonts w:ascii="Times New Roman" w:hAnsi="Times New Roman" w:cs="Times New Roman"/>
          <w:sz w:val="24"/>
          <w:szCs w:val="24"/>
        </w:rPr>
        <w:t>BB</w:t>
      </w:r>
      <w:r w:rsidR="00A94477">
        <w:rPr>
          <w:rFonts w:ascii="Times New Roman" w:hAnsi="Times New Roman" w:cs="Times New Roman"/>
          <w:sz w:val="24"/>
          <w:szCs w:val="24"/>
        </w:rPr>
        <w:t xml:space="preserve"> condition</w:t>
      </w:r>
      <w:r w:rsidR="00471BA1">
        <w:rPr>
          <w:rFonts w:ascii="Times New Roman" w:hAnsi="Times New Roman" w:cs="Times New Roman"/>
          <w:sz w:val="24"/>
          <w:szCs w:val="24"/>
        </w:rPr>
        <w:t xml:space="preserve"> itself between </w:t>
      </w:r>
      <w:r w:rsidR="009A1B15">
        <w:rPr>
          <w:rFonts w:ascii="Times New Roman" w:hAnsi="Times New Roman" w:cs="Times New Roman"/>
          <w:sz w:val="24"/>
          <w:szCs w:val="24"/>
        </w:rPr>
        <w:t>a final time point and earlier points</w:t>
      </w:r>
      <w:r w:rsidR="00471BA1">
        <w:rPr>
          <w:rFonts w:ascii="Times New Roman" w:hAnsi="Times New Roman" w:cs="Times New Roman"/>
          <w:sz w:val="24"/>
          <w:szCs w:val="24"/>
        </w:rPr>
        <w:t>.</w:t>
      </w:r>
      <w:r w:rsidR="00510F4F">
        <w:rPr>
          <w:rFonts w:ascii="Times New Roman" w:hAnsi="Times New Roman" w:cs="Times New Roman"/>
          <w:sz w:val="24"/>
          <w:szCs w:val="24"/>
        </w:rPr>
        <w:t xml:space="preserve"> </w:t>
      </w:r>
      <w:r w:rsidR="0088738C">
        <w:rPr>
          <w:rFonts w:ascii="Times New Roman" w:hAnsi="Times New Roman" w:cs="Times New Roman"/>
          <w:sz w:val="24"/>
          <w:szCs w:val="24"/>
        </w:rPr>
        <w:t xml:space="preserve">In contrast, IS reasoning implies </w:t>
      </w:r>
      <w:r w:rsidR="00586D0C">
        <w:rPr>
          <w:rFonts w:ascii="Times New Roman" w:hAnsi="Times New Roman" w:cs="Times New Roman"/>
          <w:sz w:val="24"/>
          <w:szCs w:val="24"/>
        </w:rPr>
        <w:t xml:space="preserve">the process of retrospectively reevaluating or </w:t>
      </w:r>
      <w:r w:rsidR="006613EB">
        <w:rPr>
          <w:rFonts w:ascii="Times New Roman" w:hAnsi="Times New Roman" w:cs="Times New Roman"/>
          <w:sz w:val="24"/>
          <w:szCs w:val="24"/>
        </w:rPr>
        <w:t>screening off</w:t>
      </w:r>
      <w:r w:rsidR="00586D0C">
        <w:rPr>
          <w:rFonts w:ascii="Times New Roman" w:hAnsi="Times New Roman" w:cs="Times New Roman"/>
          <w:sz w:val="24"/>
          <w:szCs w:val="24"/>
        </w:rPr>
        <w:t xml:space="preserve"> the treatment cue (A) in favor of the target cue (B) relative to their initial ratings; that is, IS reasoning implies a drop in the rating of A but an increase in the rating or treatment of B between an </w:t>
      </w:r>
      <w:r w:rsidR="00EE47DC">
        <w:rPr>
          <w:rFonts w:ascii="Times New Roman" w:hAnsi="Times New Roman" w:cs="Times New Roman"/>
          <w:sz w:val="24"/>
          <w:szCs w:val="24"/>
        </w:rPr>
        <w:t>earlier time point and a final one</w:t>
      </w:r>
      <w:r w:rsidR="00586D0C">
        <w:rPr>
          <w:rFonts w:ascii="Times New Roman" w:hAnsi="Times New Roman" w:cs="Times New Roman"/>
          <w:sz w:val="24"/>
          <w:szCs w:val="24"/>
        </w:rPr>
        <w:t xml:space="preserve">. </w:t>
      </w:r>
      <w:r w:rsidR="00510F4F">
        <w:rPr>
          <w:rFonts w:ascii="Times New Roman" w:hAnsi="Times New Roman" w:cs="Times New Roman"/>
          <w:sz w:val="24"/>
          <w:szCs w:val="24"/>
        </w:rPr>
        <w:t xml:space="preserve">This </w:t>
      </w:r>
      <w:r w:rsidR="00E15764">
        <w:rPr>
          <w:rFonts w:ascii="Times New Roman" w:hAnsi="Times New Roman" w:cs="Times New Roman"/>
          <w:sz w:val="24"/>
          <w:szCs w:val="24"/>
        </w:rPr>
        <w:t>means</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510F4F">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sidR="00510F4F">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sidR="00510F4F">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sidR="00510F4F">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sidR="00510F4F">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sidR="00510F4F">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lastRenderedPageBreak/>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Houwer, Beckers, &amp; Glautier, 2002), or showed evidence of BB reasoning when cues are interpreted as causes but not effects but only in an adult sample (e.g., Kloos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Beckers, de Houwer, Pineno,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w:t>
      </w:r>
      <w:r w:rsidR="00135C54">
        <w:rPr>
          <w:rFonts w:ascii="Times New Roman" w:hAnsi="Times New Roman" w:cs="Times New Roman"/>
          <w:sz w:val="24"/>
          <w:szCs w:val="24"/>
        </w:rPr>
        <w:lastRenderedPageBreak/>
        <w:t>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lastRenderedPageBreak/>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w:t>
      </w:r>
      <w:r w:rsidR="00A400E3">
        <w:rPr>
          <w:rFonts w:ascii="Times New Roman" w:hAnsi="Times New Roman" w:cs="Times New Roman"/>
          <w:sz w:val="24"/>
          <w:szCs w:val="24"/>
        </w:rPr>
        <w:lastRenderedPageBreak/>
        <w:t>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w:t>
      </w:r>
      <w:r w:rsidRPr="005B19E4">
        <w:rPr>
          <w:rFonts w:ascii="Times New Roman" w:hAnsi="Times New Roman" w:cs="Times New Roman"/>
          <w:sz w:val="24"/>
          <w:szCs w:val="24"/>
        </w:rPr>
        <w:lastRenderedPageBreak/>
        <w:t xml:space="preserve">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lastRenderedPageBreak/>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lastRenderedPageBreak/>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w:t>
      </w:r>
      <w:r>
        <w:rPr>
          <w:rFonts w:ascii="Times New Roman" w:hAnsi="Times New Roman" w:cs="Times New Roman"/>
          <w:sz w:val="24"/>
          <w:szCs w:val="24"/>
        </w:rPr>
        <w:lastRenderedPageBreak/>
        <w:t xml:space="preserve">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lastRenderedPageBreak/>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lastRenderedPageBreak/>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lastRenderedPageBreak/>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w:t>
      </w:r>
      <w:r w:rsidRPr="00AD42D9">
        <w:rPr>
          <w:rFonts w:ascii="Times New Roman" w:hAnsi="Times New Roman" w:cs="Times New Roman"/>
          <w:sz w:val="24"/>
          <w:szCs w:val="24"/>
        </w:rPr>
        <w:lastRenderedPageBreak/>
        <w:t xml:space="preserve">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t>
      </w:r>
      <w:r w:rsidRPr="006816B6">
        <w:rPr>
          <w:rFonts w:ascii="Times New Roman" w:hAnsi="Times New Roman" w:cs="Times New Roman"/>
          <w:sz w:val="24"/>
          <w:szCs w:val="24"/>
        </w:rPr>
        <w:lastRenderedPageBreak/>
        <w:t>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CI[42.09, 53.07]) and mid-ratings of </w:t>
      </w:r>
      <w:r w:rsidRPr="00345292">
        <w:rPr>
          <w:rFonts w:ascii="Times New Roman" w:hAnsi="Times New Roman" w:cs="Times New Roman"/>
          <w:sz w:val="24"/>
          <w:szCs w:val="24"/>
        </w:rPr>
        <w:lastRenderedPageBreak/>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2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2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lastRenderedPageBreak/>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lastRenderedPageBreak/>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 xml:space="preserve">reasoning about many different competing </w:t>
      </w:r>
      <w:r w:rsidR="00C037AF">
        <w:rPr>
          <w:rFonts w:ascii="Times New Roman" w:hAnsi="Times New Roman" w:cs="Times New Roman"/>
          <w:sz w:val="24"/>
          <w:szCs w:val="24"/>
        </w:rPr>
        <w:lastRenderedPageBreak/>
        <w:t>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 xml:space="preserve">exception. Rather than rating the likelihood that each of three objects were blickets on a scale that ranged between 0 (definitely not) to 100 </w:t>
      </w:r>
      <w:r w:rsidRPr="00A850DC">
        <w:rPr>
          <w:rFonts w:ascii="Times New Roman" w:hAnsi="Times New Roman" w:cs="Times New Roman"/>
          <w:sz w:val="24"/>
          <w:szCs w:val="24"/>
        </w:rPr>
        <w:lastRenderedPageBreak/>
        <w:t>(definitely)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w:t>
      </w:r>
      <w:r w:rsidRPr="00205258">
        <w:rPr>
          <w:rFonts w:ascii="Times New Roman" w:hAnsi="Times New Roman" w:cs="Times New Roman"/>
          <w:sz w:val="24"/>
          <w:szCs w:val="24"/>
        </w:rPr>
        <w:lastRenderedPageBreak/>
        <w:t>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w:t>
      </w:r>
      <w:r w:rsidRPr="00205258">
        <w:rPr>
          <w:rFonts w:ascii="Times New Roman" w:hAnsi="Times New Roman" w:cs="Times New Roman"/>
          <w:sz w:val="24"/>
          <w:szCs w:val="24"/>
        </w:rPr>
        <w:lastRenderedPageBreak/>
        <w:t xml:space="preserve">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3CB7" w14:textId="77777777" w:rsidR="009825D9" w:rsidRDefault="009825D9" w:rsidP="00323E12">
      <w:pPr>
        <w:spacing w:after="0" w:line="240" w:lineRule="auto"/>
      </w:pPr>
      <w:r>
        <w:separator/>
      </w:r>
    </w:p>
  </w:endnote>
  <w:endnote w:type="continuationSeparator" w:id="0">
    <w:p w14:paraId="1240E07E" w14:textId="77777777" w:rsidR="009825D9" w:rsidRDefault="009825D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AAF6" w14:textId="77777777" w:rsidR="009825D9" w:rsidRDefault="009825D9" w:rsidP="00323E12">
      <w:pPr>
        <w:spacing w:after="0" w:line="240" w:lineRule="auto"/>
      </w:pPr>
      <w:r>
        <w:separator/>
      </w:r>
    </w:p>
  </w:footnote>
  <w:footnote w:type="continuationSeparator" w:id="0">
    <w:p w14:paraId="6D9679AD" w14:textId="77777777" w:rsidR="009825D9" w:rsidRDefault="009825D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D0B07"/>
    <w:rsid w:val="000D0F07"/>
    <w:rsid w:val="000D1586"/>
    <w:rsid w:val="000D1A45"/>
    <w:rsid w:val="000D261B"/>
    <w:rsid w:val="000D2D3C"/>
    <w:rsid w:val="000D33EE"/>
    <w:rsid w:val="000D3791"/>
    <w:rsid w:val="000D4176"/>
    <w:rsid w:val="000D694C"/>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7780"/>
    <w:rsid w:val="00111358"/>
    <w:rsid w:val="00111DF2"/>
    <w:rsid w:val="00112917"/>
    <w:rsid w:val="001131F7"/>
    <w:rsid w:val="00113AAD"/>
    <w:rsid w:val="00114A01"/>
    <w:rsid w:val="00115569"/>
    <w:rsid w:val="001155B2"/>
    <w:rsid w:val="00115D5D"/>
    <w:rsid w:val="00117703"/>
    <w:rsid w:val="0012000F"/>
    <w:rsid w:val="001215C6"/>
    <w:rsid w:val="00122CDC"/>
    <w:rsid w:val="001234E8"/>
    <w:rsid w:val="001249B1"/>
    <w:rsid w:val="00124CE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406A"/>
    <w:rsid w:val="001446D5"/>
    <w:rsid w:val="001465F0"/>
    <w:rsid w:val="001469E0"/>
    <w:rsid w:val="00147588"/>
    <w:rsid w:val="00147A94"/>
    <w:rsid w:val="001500D0"/>
    <w:rsid w:val="001505BD"/>
    <w:rsid w:val="00150642"/>
    <w:rsid w:val="00152360"/>
    <w:rsid w:val="0015236D"/>
    <w:rsid w:val="00152736"/>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2513"/>
    <w:rsid w:val="001A3893"/>
    <w:rsid w:val="001A3EC1"/>
    <w:rsid w:val="001A5C2B"/>
    <w:rsid w:val="001A65BE"/>
    <w:rsid w:val="001A7E4F"/>
    <w:rsid w:val="001B013C"/>
    <w:rsid w:val="001B0DC2"/>
    <w:rsid w:val="001B1FD5"/>
    <w:rsid w:val="001B237C"/>
    <w:rsid w:val="001B4B55"/>
    <w:rsid w:val="001B5927"/>
    <w:rsid w:val="001B5D59"/>
    <w:rsid w:val="001B5D9D"/>
    <w:rsid w:val="001B7F60"/>
    <w:rsid w:val="001C02F1"/>
    <w:rsid w:val="001C07E2"/>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366A"/>
    <w:rsid w:val="001D4302"/>
    <w:rsid w:val="001D4475"/>
    <w:rsid w:val="001D4C2C"/>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6A31"/>
    <w:rsid w:val="002C7124"/>
    <w:rsid w:val="002D046E"/>
    <w:rsid w:val="002D0964"/>
    <w:rsid w:val="002D2204"/>
    <w:rsid w:val="002D31CB"/>
    <w:rsid w:val="002D3737"/>
    <w:rsid w:val="002D3DD8"/>
    <w:rsid w:val="002D438C"/>
    <w:rsid w:val="002D6CE1"/>
    <w:rsid w:val="002D7995"/>
    <w:rsid w:val="002E13A0"/>
    <w:rsid w:val="002E1D01"/>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5416"/>
    <w:rsid w:val="00355EB9"/>
    <w:rsid w:val="00356791"/>
    <w:rsid w:val="003606B5"/>
    <w:rsid w:val="00360A0C"/>
    <w:rsid w:val="00361D02"/>
    <w:rsid w:val="00362083"/>
    <w:rsid w:val="0036255F"/>
    <w:rsid w:val="00362630"/>
    <w:rsid w:val="00363BDA"/>
    <w:rsid w:val="00363DBA"/>
    <w:rsid w:val="003640D1"/>
    <w:rsid w:val="00364C01"/>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E03D5"/>
    <w:rsid w:val="003E2807"/>
    <w:rsid w:val="003E3CCB"/>
    <w:rsid w:val="003E6BAA"/>
    <w:rsid w:val="003E74D3"/>
    <w:rsid w:val="003F07CB"/>
    <w:rsid w:val="003F1A1C"/>
    <w:rsid w:val="003F3F83"/>
    <w:rsid w:val="003F474D"/>
    <w:rsid w:val="003F67CD"/>
    <w:rsid w:val="003F7497"/>
    <w:rsid w:val="003F7C64"/>
    <w:rsid w:val="0040083C"/>
    <w:rsid w:val="00404790"/>
    <w:rsid w:val="004048EB"/>
    <w:rsid w:val="00405C14"/>
    <w:rsid w:val="00405F1A"/>
    <w:rsid w:val="00406C78"/>
    <w:rsid w:val="004121B1"/>
    <w:rsid w:val="004125BD"/>
    <w:rsid w:val="00412FD9"/>
    <w:rsid w:val="004130A7"/>
    <w:rsid w:val="00413303"/>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531E"/>
    <w:rsid w:val="00446984"/>
    <w:rsid w:val="00447140"/>
    <w:rsid w:val="0044759D"/>
    <w:rsid w:val="00450A26"/>
    <w:rsid w:val="0045189C"/>
    <w:rsid w:val="004527FE"/>
    <w:rsid w:val="00452DEA"/>
    <w:rsid w:val="00452FCF"/>
    <w:rsid w:val="00453119"/>
    <w:rsid w:val="00454041"/>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BC6"/>
    <w:rsid w:val="00572D95"/>
    <w:rsid w:val="00573CC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4076"/>
    <w:rsid w:val="0061511D"/>
    <w:rsid w:val="0061606A"/>
    <w:rsid w:val="00616593"/>
    <w:rsid w:val="00622049"/>
    <w:rsid w:val="006221E2"/>
    <w:rsid w:val="006225E3"/>
    <w:rsid w:val="0062360C"/>
    <w:rsid w:val="00623F1C"/>
    <w:rsid w:val="00626040"/>
    <w:rsid w:val="006272FD"/>
    <w:rsid w:val="00627B0C"/>
    <w:rsid w:val="006303EE"/>
    <w:rsid w:val="006307B7"/>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16B6"/>
    <w:rsid w:val="0068230A"/>
    <w:rsid w:val="0068307A"/>
    <w:rsid w:val="00683702"/>
    <w:rsid w:val="00684722"/>
    <w:rsid w:val="00684A92"/>
    <w:rsid w:val="00685575"/>
    <w:rsid w:val="006870FF"/>
    <w:rsid w:val="00687301"/>
    <w:rsid w:val="00687402"/>
    <w:rsid w:val="00687CB7"/>
    <w:rsid w:val="00690992"/>
    <w:rsid w:val="006913FA"/>
    <w:rsid w:val="00691761"/>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F9B"/>
    <w:rsid w:val="00785002"/>
    <w:rsid w:val="0078507C"/>
    <w:rsid w:val="00785126"/>
    <w:rsid w:val="0078565B"/>
    <w:rsid w:val="00786585"/>
    <w:rsid w:val="007878B9"/>
    <w:rsid w:val="0079051B"/>
    <w:rsid w:val="00790805"/>
    <w:rsid w:val="00791497"/>
    <w:rsid w:val="007918CB"/>
    <w:rsid w:val="007919EF"/>
    <w:rsid w:val="007927D3"/>
    <w:rsid w:val="00792D28"/>
    <w:rsid w:val="007930A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37A5"/>
    <w:rsid w:val="007B3851"/>
    <w:rsid w:val="007B3EF7"/>
    <w:rsid w:val="007B4BE6"/>
    <w:rsid w:val="007B626B"/>
    <w:rsid w:val="007B699D"/>
    <w:rsid w:val="007B6B9F"/>
    <w:rsid w:val="007B77D9"/>
    <w:rsid w:val="007B7D43"/>
    <w:rsid w:val="007C088D"/>
    <w:rsid w:val="007C0A77"/>
    <w:rsid w:val="007C1072"/>
    <w:rsid w:val="007C1274"/>
    <w:rsid w:val="007C2053"/>
    <w:rsid w:val="007C4691"/>
    <w:rsid w:val="007C77B6"/>
    <w:rsid w:val="007C7BBB"/>
    <w:rsid w:val="007C7EEA"/>
    <w:rsid w:val="007D34E6"/>
    <w:rsid w:val="007D3A74"/>
    <w:rsid w:val="007D3DA0"/>
    <w:rsid w:val="007D3FFB"/>
    <w:rsid w:val="007D532A"/>
    <w:rsid w:val="007D664A"/>
    <w:rsid w:val="007D68CD"/>
    <w:rsid w:val="007E110F"/>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1F96"/>
    <w:rsid w:val="00802324"/>
    <w:rsid w:val="0080399C"/>
    <w:rsid w:val="00806777"/>
    <w:rsid w:val="00810BFA"/>
    <w:rsid w:val="00811EA1"/>
    <w:rsid w:val="00813D2A"/>
    <w:rsid w:val="008142F1"/>
    <w:rsid w:val="00814604"/>
    <w:rsid w:val="00814BAA"/>
    <w:rsid w:val="008171DE"/>
    <w:rsid w:val="00817844"/>
    <w:rsid w:val="00822501"/>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43FC"/>
    <w:rsid w:val="008552F6"/>
    <w:rsid w:val="00855645"/>
    <w:rsid w:val="00856E54"/>
    <w:rsid w:val="008572B2"/>
    <w:rsid w:val="008614BF"/>
    <w:rsid w:val="00862BBF"/>
    <w:rsid w:val="00862F5D"/>
    <w:rsid w:val="00862F7F"/>
    <w:rsid w:val="0086385F"/>
    <w:rsid w:val="00863A6F"/>
    <w:rsid w:val="00863B23"/>
    <w:rsid w:val="00863D50"/>
    <w:rsid w:val="00863EBE"/>
    <w:rsid w:val="00864C1D"/>
    <w:rsid w:val="00865655"/>
    <w:rsid w:val="00865766"/>
    <w:rsid w:val="00871EEE"/>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2255"/>
    <w:rsid w:val="008B2740"/>
    <w:rsid w:val="008B572B"/>
    <w:rsid w:val="008B5BEB"/>
    <w:rsid w:val="008B5F3F"/>
    <w:rsid w:val="008B69A5"/>
    <w:rsid w:val="008B7C1F"/>
    <w:rsid w:val="008B7E33"/>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25D9"/>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A34"/>
    <w:rsid w:val="00A924FC"/>
    <w:rsid w:val="00A93C33"/>
    <w:rsid w:val="00A93D9C"/>
    <w:rsid w:val="00A94477"/>
    <w:rsid w:val="00A9475C"/>
    <w:rsid w:val="00A94B24"/>
    <w:rsid w:val="00A94FD5"/>
    <w:rsid w:val="00A95944"/>
    <w:rsid w:val="00A95ABF"/>
    <w:rsid w:val="00A96BB1"/>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6003"/>
    <w:rsid w:val="00B06E04"/>
    <w:rsid w:val="00B075BD"/>
    <w:rsid w:val="00B07901"/>
    <w:rsid w:val="00B10787"/>
    <w:rsid w:val="00B10836"/>
    <w:rsid w:val="00B108CC"/>
    <w:rsid w:val="00B108FD"/>
    <w:rsid w:val="00B11516"/>
    <w:rsid w:val="00B11642"/>
    <w:rsid w:val="00B1168E"/>
    <w:rsid w:val="00B11D45"/>
    <w:rsid w:val="00B11FE8"/>
    <w:rsid w:val="00B13DCC"/>
    <w:rsid w:val="00B143A8"/>
    <w:rsid w:val="00B1556B"/>
    <w:rsid w:val="00B159CA"/>
    <w:rsid w:val="00B15D9C"/>
    <w:rsid w:val="00B161C7"/>
    <w:rsid w:val="00B1671A"/>
    <w:rsid w:val="00B16C04"/>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9EF"/>
    <w:rsid w:val="00B95EE0"/>
    <w:rsid w:val="00B9636A"/>
    <w:rsid w:val="00B970F6"/>
    <w:rsid w:val="00BA0016"/>
    <w:rsid w:val="00BA07FE"/>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E8E"/>
    <w:rsid w:val="00C123B4"/>
    <w:rsid w:val="00C12638"/>
    <w:rsid w:val="00C13067"/>
    <w:rsid w:val="00C152A1"/>
    <w:rsid w:val="00C161E2"/>
    <w:rsid w:val="00C17CEB"/>
    <w:rsid w:val="00C17DEF"/>
    <w:rsid w:val="00C20349"/>
    <w:rsid w:val="00C2093C"/>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DB"/>
    <w:rsid w:val="00C94C7D"/>
    <w:rsid w:val="00C952E2"/>
    <w:rsid w:val="00C956FC"/>
    <w:rsid w:val="00C95BE2"/>
    <w:rsid w:val="00C9607B"/>
    <w:rsid w:val="00C9676A"/>
    <w:rsid w:val="00C96AAF"/>
    <w:rsid w:val="00C96BC7"/>
    <w:rsid w:val="00C96FE2"/>
    <w:rsid w:val="00CA1576"/>
    <w:rsid w:val="00CA235F"/>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20C"/>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10476"/>
    <w:rsid w:val="00D11020"/>
    <w:rsid w:val="00D11341"/>
    <w:rsid w:val="00D12B3A"/>
    <w:rsid w:val="00D1367D"/>
    <w:rsid w:val="00D13ACA"/>
    <w:rsid w:val="00D13ED8"/>
    <w:rsid w:val="00D15968"/>
    <w:rsid w:val="00D15ECA"/>
    <w:rsid w:val="00D16B94"/>
    <w:rsid w:val="00D16F1A"/>
    <w:rsid w:val="00D170B4"/>
    <w:rsid w:val="00D20D99"/>
    <w:rsid w:val="00D21FD8"/>
    <w:rsid w:val="00D22728"/>
    <w:rsid w:val="00D228EC"/>
    <w:rsid w:val="00D23381"/>
    <w:rsid w:val="00D24653"/>
    <w:rsid w:val="00D24CD9"/>
    <w:rsid w:val="00D25460"/>
    <w:rsid w:val="00D278A6"/>
    <w:rsid w:val="00D30222"/>
    <w:rsid w:val="00D30D6A"/>
    <w:rsid w:val="00D321FB"/>
    <w:rsid w:val="00D32DCE"/>
    <w:rsid w:val="00D32F2B"/>
    <w:rsid w:val="00D3386A"/>
    <w:rsid w:val="00D3436F"/>
    <w:rsid w:val="00D34BED"/>
    <w:rsid w:val="00D34D3E"/>
    <w:rsid w:val="00D34D86"/>
    <w:rsid w:val="00D35088"/>
    <w:rsid w:val="00D359AB"/>
    <w:rsid w:val="00D35F5E"/>
    <w:rsid w:val="00D364FE"/>
    <w:rsid w:val="00D36ED0"/>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2C6D"/>
    <w:rsid w:val="00DD32E6"/>
    <w:rsid w:val="00DD3C3E"/>
    <w:rsid w:val="00DD3F0D"/>
    <w:rsid w:val="00DD4785"/>
    <w:rsid w:val="00DD4838"/>
    <w:rsid w:val="00DD5E91"/>
    <w:rsid w:val="00DE1294"/>
    <w:rsid w:val="00DE2AA4"/>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5B8"/>
    <w:rsid w:val="00E64B59"/>
    <w:rsid w:val="00E6613F"/>
    <w:rsid w:val="00E66D59"/>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807"/>
    <w:rsid w:val="00EA0AF4"/>
    <w:rsid w:val="00EA160B"/>
    <w:rsid w:val="00EA1696"/>
    <w:rsid w:val="00EA193E"/>
    <w:rsid w:val="00EA1AC6"/>
    <w:rsid w:val="00EA1E15"/>
    <w:rsid w:val="00EA20BC"/>
    <w:rsid w:val="00EA23EA"/>
    <w:rsid w:val="00EA5B5B"/>
    <w:rsid w:val="00EA5CFD"/>
    <w:rsid w:val="00EA6431"/>
    <w:rsid w:val="00EA7655"/>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4D"/>
    <w:rsid w:val="00F517AC"/>
    <w:rsid w:val="00F52110"/>
    <w:rsid w:val="00F5324A"/>
    <w:rsid w:val="00F53AFB"/>
    <w:rsid w:val="00F54156"/>
    <w:rsid w:val="00F545B6"/>
    <w:rsid w:val="00F550C9"/>
    <w:rsid w:val="00F55974"/>
    <w:rsid w:val="00F56777"/>
    <w:rsid w:val="00F60AE4"/>
    <w:rsid w:val="00F60FD2"/>
    <w:rsid w:val="00F63016"/>
    <w:rsid w:val="00F63070"/>
    <w:rsid w:val="00F646DF"/>
    <w:rsid w:val="00F65279"/>
    <w:rsid w:val="00F66022"/>
    <w:rsid w:val="00F726B7"/>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A027C"/>
    <w:rsid w:val="00FA0B5C"/>
    <w:rsid w:val="00FA240A"/>
    <w:rsid w:val="00FA3921"/>
    <w:rsid w:val="00FA3F87"/>
    <w:rsid w:val="00FA44A0"/>
    <w:rsid w:val="00FA54C9"/>
    <w:rsid w:val="00FA6887"/>
    <w:rsid w:val="00FA68C5"/>
    <w:rsid w:val="00FA6A5B"/>
    <w:rsid w:val="00FA7785"/>
    <w:rsid w:val="00FA7F59"/>
    <w:rsid w:val="00FB2594"/>
    <w:rsid w:val="00FB2A6E"/>
    <w:rsid w:val="00FB3F30"/>
    <w:rsid w:val="00FB4E00"/>
    <w:rsid w:val="00FB5252"/>
    <w:rsid w:val="00FB5A7E"/>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38F3"/>
    <w:rsid w:val="00FD398E"/>
    <w:rsid w:val="00FD3AA6"/>
    <w:rsid w:val="00FD3EC3"/>
    <w:rsid w:val="00FD531C"/>
    <w:rsid w:val="00FD5EDB"/>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70</Pages>
  <Words>17174</Words>
  <Characters>97895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cp:revision>
  <cp:lastPrinted>2019-03-04T23:20:00Z</cp:lastPrinted>
  <dcterms:created xsi:type="dcterms:W3CDTF">2019-09-18T19:56:00Z</dcterms:created>
  <dcterms:modified xsi:type="dcterms:W3CDTF">2023-01-12T19:54:00Z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