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20CF34CA"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del w:id="38" w:author="Benton, Deon" w:date="2026-02-09T13:24:00Z" w16du:dateUtc="2026-02-09T19:24:00Z">
        <w:r w:rsidR="0058342C" w:rsidDel="006C0A30">
          <w:rPr>
            <w:rFonts w:ascii="Times New Roman" w:hAnsi="Times New Roman" w:cs="Times New Roman"/>
          </w:rPr>
          <w:delText>set up</w:delText>
        </w:r>
      </w:del>
      <w:ins w:id="39"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w:t>
      </w:r>
      <w:proofErr w:type="spellStart"/>
      <w:r w:rsidR="00C54E7C">
        <w:rPr>
          <w:rFonts w:ascii="Times New Roman" w:hAnsi="Times New Roman" w:cs="Times New Roman"/>
        </w:rPr>
        <w:t>Spelke</w:t>
      </w:r>
      <w:proofErr w:type="spellEnd"/>
      <w:r w:rsidR="00C54E7C">
        <w:rPr>
          <w:rFonts w:ascii="Times New Roman" w:hAnsi="Times New Roman" w:cs="Times New Roman"/>
        </w:rPr>
        <w:t>,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 xml:space="preserve">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1FF59FE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w:t>
      </w:r>
      <w:r>
        <w:rPr>
          <w:rFonts w:ascii="Times New Roman" w:hAnsi="Times New Roman" w:cs="Times New Roman"/>
        </w:rPr>
        <w:lastRenderedPageBreak/>
        <w:t xml:space="preserve">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del w:id="47" w:author="Benton, Deon" w:date="2026-02-09T13:33:00Z" w16du:dateUtc="2026-02-09T19:33:00Z">
        <w:r w:rsidDel="00F478FB">
          <w:rPr>
            <w:rFonts w:ascii="Times New Roman" w:hAnsi="Times New Roman" w:cs="Times New Roman"/>
          </w:rPr>
          <w:delText xml:space="preserve"> </w:delText>
        </w:r>
      </w:del>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8" w:author="Benton, Deon" w:date="2026-02-09T13:33:00Z" w16du:dateUtc="2026-02-09T19:33:00Z">
        <w:r w:rsidR="00D74336">
          <w:rPr>
            <w:rFonts w:ascii="Times New Roman" w:hAnsi="Times New Roman" w:cs="Times New Roman"/>
          </w:rPr>
          <w:t xml:space="preserve">Taken </w:t>
        </w:r>
      </w:ins>
      <w:ins w:id="49" w:author="Benton, Deon" w:date="2026-02-09T13:34:00Z" w16du:dateUtc="2026-02-09T19:34:00Z">
        <w:r w:rsidR="00D74336">
          <w:rPr>
            <w:rFonts w:ascii="Times New Roman" w:hAnsi="Times New Roman" w:cs="Times New Roman"/>
          </w:rPr>
          <w:t xml:space="preserve">together, this research suggests that </w:t>
        </w:r>
      </w:ins>
      <w:ins w:id="50" w:author="Benton, Deon" w:date="2026-02-09T14:27:00Z" w16du:dateUtc="2026-02-09T20:27:00Z">
        <w:r w:rsidR="009A343E">
          <w:rPr>
            <w:rFonts w:ascii="Times New Roman" w:hAnsi="Times New Roman" w:cs="Times New Roman"/>
          </w:rPr>
          <w:t>action understanding</w:t>
        </w:r>
      </w:ins>
      <w:ins w:id="51" w:author="Benton, Deon" w:date="2026-02-09T13:35:00Z" w16du:dateUtc="2026-02-09T19:35:00Z">
        <w:r w:rsidR="00D74336">
          <w:rPr>
            <w:rFonts w:ascii="Times New Roman" w:hAnsi="Times New Roman" w:cs="Times New Roman"/>
          </w:rPr>
          <w:t xml:space="preserve"> </w:t>
        </w:r>
      </w:ins>
      <w:ins w:id="52"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3"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4" w:author="Benton, Deon" w:date="2026-02-09T14:28:00Z" w16du:dateUtc="2026-02-09T20:28:00Z">
        <w:r w:rsidR="009A343E">
          <w:rPr>
            <w:rFonts w:ascii="Times New Roman" w:hAnsi="Times New Roman" w:cs="Times New Roman"/>
          </w:rPr>
          <w:t xml:space="preserve">—that is, </w:t>
        </w:r>
      </w:ins>
      <w:ins w:id="55" w:author="Benton, Deon" w:date="2026-02-09T14:31:00Z" w16du:dateUtc="2026-02-09T20:31:00Z">
        <w:r w:rsidR="000B08D2">
          <w:rPr>
            <w:rFonts w:ascii="Times New Roman" w:hAnsi="Times New Roman" w:cs="Times New Roman"/>
          </w:rPr>
          <w:t>special</w:t>
        </w:r>
      </w:ins>
      <w:ins w:id="56" w:author="Benton, Deon" w:date="2026-02-09T14:32:00Z" w16du:dateUtc="2026-02-09T20:32:00Z">
        <w:r w:rsidR="000B08D2">
          <w:rPr>
            <w:rFonts w:ascii="Times New Roman" w:hAnsi="Times New Roman" w:cs="Times New Roman"/>
          </w:rPr>
          <w:t>ized processes</w:t>
        </w:r>
      </w:ins>
      <w:ins w:id="57"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8"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w:t>
      </w:r>
      <w:r w:rsidR="00342333">
        <w:rPr>
          <w:rFonts w:ascii="Times New Roman" w:eastAsia="Times New Roman" w:hAnsi="Times New Roman" w:cs="Times New Roman"/>
        </w:rPr>
        <w:lastRenderedPageBreak/>
        <w:t xml:space="preserve">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w:t>
      </w:r>
      <w:ins w:id="59"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w:t>
      </w:r>
      <w:r>
        <w:rPr>
          <w:rFonts w:ascii="Times New Roman" w:hAnsi="Times New Roman" w:cs="Times New Roman"/>
        </w:rPr>
        <w:lastRenderedPageBreak/>
        <w:t>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lastRenderedPageBreak/>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60" w:author="Benton, Deon" w:date="2026-02-09T14:44:00Z" w16du:dateUtc="2026-02-09T20:44:00Z"/>
          <w:rFonts w:ascii="Times New Roman" w:hAnsi="Times New Roman" w:cs="Times New Roman"/>
        </w:rPr>
      </w:pPr>
      <w:ins w:id="61" w:author="Benton, Deon" w:date="2026-02-09T14:44:00Z" w16du:dateUtc="2026-02-09T20:44:00Z">
        <w:r w:rsidRPr="00A06DD6">
          <w:rPr>
            <w:rFonts w:ascii="Times New Roman" w:hAnsi="Times New Roman" w:cs="Times New Roman"/>
          </w:rPr>
          <w:t>A final account maintains that</w:t>
        </w:r>
      </w:ins>
      <w:ins w:id="62" w:author="Benton, Deon" w:date="2026-02-09T15:04:00Z" w16du:dateUtc="2026-02-09T21:04:00Z">
        <w:r w:rsidR="00D94C08">
          <w:rPr>
            <w:rFonts w:ascii="Times New Roman" w:hAnsi="Times New Roman" w:cs="Times New Roman"/>
          </w:rPr>
          <w:t xml:space="preserve"> infant</w:t>
        </w:r>
      </w:ins>
      <w:ins w:id="63" w:author="Benton, Deon" w:date="2026-02-09T14:44:00Z" w16du:dateUtc="2026-02-09T20:44:00Z">
        <w:r w:rsidRPr="00A06DD6">
          <w:rPr>
            <w:rFonts w:ascii="Times New Roman" w:hAnsi="Times New Roman" w:cs="Times New Roman"/>
          </w:rPr>
          <w:t xml:space="preserve"> </w:t>
        </w:r>
      </w:ins>
      <w:ins w:id="64" w:author="Benton, Deon" w:date="2026-02-09T15:04:00Z" w16du:dateUtc="2026-02-09T21:04:00Z">
        <w:r w:rsidR="00D94C08">
          <w:rPr>
            <w:rFonts w:ascii="Times New Roman" w:hAnsi="Times New Roman" w:cs="Times New Roman"/>
          </w:rPr>
          <w:t>action understanding</w:t>
        </w:r>
      </w:ins>
      <w:ins w:id="65" w:author="Benton, Deon" w:date="2026-02-09T14:44:00Z" w16du:dateUtc="2026-02-09T20:44:00Z">
        <w:r w:rsidRPr="00A06DD6">
          <w:rPr>
            <w:rFonts w:ascii="Times New Roman" w:hAnsi="Times New Roman" w:cs="Times New Roman"/>
          </w:rPr>
          <w:t xml:space="preserve"> specifically and </w:t>
        </w:r>
      </w:ins>
      <w:ins w:id="66" w:author="Benton, Deon" w:date="2026-02-09T15:02:00Z" w16du:dateUtc="2026-02-09T21:02:00Z">
        <w:r w:rsidR="00D94C08">
          <w:rPr>
            <w:rFonts w:ascii="Times New Roman" w:hAnsi="Times New Roman" w:cs="Times New Roman"/>
          </w:rPr>
          <w:t xml:space="preserve">their </w:t>
        </w:r>
      </w:ins>
      <w:ins w:id="67" w:author="Benton, Deon" w:date="2026-02-09T14:44:00Z" w16du:dateUtc="2026-02-09T20:44:00Z">
        <w:r w:rsidRPr="00A06DD6">
          <w:rPr>
            <w:rFonts w:ascii="Times New Roman" w:hAnsi="Times New Roman" w:cs="Times New Roman"/>
          </w:rPr>
          <w:t>reasoning about objects and entities generally can be explained by</w:t>
        </w:r>
      </w:ins>
      <w:ins w:id="68" w:author="Benton, Deon" w:date="2026-02-09T14:45:00Z" w16du:dateUtc="2026-02-09T20:45:00Z">
        <w:r>
          <w:rPr>
            <w:rFonts w:ascii="Times New Roman" w:hAnsi="Times New Roman" w:cs="Times New Roman"/>
          </w:rPr>
          <w:t xml:space="preserve"> two</w:t>
        </w:r>
      </w:ins>
      <w:ins w:id="69" w:author="Benton, Deon" w:date="2026-02-09T14:52:00Z" w16du:dateUtc="2026-02-09T20:52:00Z">
        <w:r w:rsidR="007C744E">
          <w:rPr>
            <w:rFonts w:ascii="Times New Roman" w:hAnsi="Times New Roman" w:cs="Times New Roman"/>
          </w:rPr>
          <w:t xml:space="preserve"> distinct</w:t>
        </w:r>
      </w:ins>
      <w:ins w:id="70" w:author="Benton, Deon" w:date="2026-02-09T14:49:00Z" w16du:dateUtc="2026-02-09T20:49:00Z">
        <w:r w:rsidR="00932620">
          <w:rPr>
            <w:rFonts w:ascii="Times New Roman" w:hAnsi="Times New Roman" w:cs="Times New Roman"/>
          </w:rPr>
          <w:t xml:space="preserve"> domain-specific</w:t>
        </w:r>
      </w:ins>
      <w:ins w:id="71" w:author="Benton, Deon" w:date="2026-02-09T14:45:00Z" w16du:dateUtc="2026-02-09T20:45:00Z">
        <w:r>
          <w:rPr>
            <w:rFonts w:ascii="Times New Roman" w:hAnsi="Times New Roman" w:cs="Times New Roman"/>
          </w:rPr>
          <w:t xml:space="preserve"> systems tha</w:t>
        </w:r>
      </w:ins>
      <w:ins w:id="72" w:author="Benton, Deon" w:date="2026-02-09T14:49:00Z" w16du:dateUtc="2026-02-09T20:49:00Z">
        <w:r w:rsidR="00932620">
          <w:rPr>
            <w:rFonts w:ascii="Times New Roman" w:hAnsi="Times New Roman" w:cs="Times New Roman"/>
          </w:rPr>
          <w:t>t</w:t>
        </w:r>
      </w:ins>
      <w:ins w:id="73" w:author="Benton, Deon" w:date="2026-02-09T14:44:00Z" w16du:dateUtc="2026-02-09T20:44:00Z">
        <w:r w:rsidRPr="00A06DD6">
          <w:rPr>
            <w:rFonts w:ascii="Times New Roman" w:hAnsi="Times New Roman" w:cs="Times New Roman"/>
          </w:rPr>
          <w:t xml:space="preserve"> </w:t>
        </w:r>
      </w:ins>
      <w:ins w:id="74" w:author="Benton, Deon" w:date="2026-02-09T14:50:00Z" w16du:dateUtc="2026-02-09T20:50:00Z">
        <w:r w:rsidR="00932620">
          <w:rPr>
            <w:rFonts w:ascii="Times New Roman" w:hAnsi="Times New Roman" w:cs="Times New Roman"/>
          </w:rPr>
          <w:t>interact directly with one another</w:t>
        </w:r>
      </w:ins>
      <w:ins w:id="75" w:author="Benton, Deon" w:date="2026-02-09T14:52:00Z" w16du:dateUtc="2026-02-09T20:52:00Z">
        <w:r w:rsidR="007C744E">
          <w:rPr>
            <w:rFonts w:ascii="Times New Roman" w:hAnsi="Times New Roman" w:cs="Times New Roman"/>
          </w:rPr>
          <w:t xml:space="preserve"> (</w:t>
        </w:r>
      </w:ins>
      <w:ins w:id="76" w:author="Benton, Deon" w:date="2026-02-09T14:55:00Z" w16du:dateUtc="2026-02-09T20:55:00Z">
        <w:r w:rsidR="00B31C98">
          <w:rPr>
            <w:rFonts w:ascii="Times New Roman" w:hAnsi="Times New Roman" w:cs="Times New Roman"/>
          </w:rPr>
          <w:t xml:space="preserve">e.g., </w:t>
        </w:r>
      </w:ins>
      <w:ins w:id="77" w:author="Benton, Deon" w:date="2026-02-09T14:52:00Z" w16du:dateUtc="2026-02-09T20:52:00Z">
        <w:r w:rsidR="00442495">
          <w:rPr>
            <w:rFonts w:ascii="Times New Roman" w:hAnsi="Times New Roman" w:cs="Times New Roman"/>
          </w:rPr>
          <w:t>Liu et al.,</w:t>
        </w:r>
      </w:ins>
      <w:ins w:id="78" w:author="Benton, Deon" w:date="2026-02-09T14:53:00Z" w16du:dateUtc="2026-02-09T20:53:00Z">
        <w:r w:rsidR="00442495">
          <w:rPr>
            <w:rFonts w:ascii="Times New Roman" w:hAnsi="Times New Roman" w:cs="Times New Roman"/>
          </w:rPr>
          <w:t xml:space="preserve"> 2025)</w:t>
        </w:r>
      </w:ins>
      <w:ins w:id="79" w:author="Benton, Deon" w:date="2026-02-09T14:50:00Z" w16du:dateUtc="2026-02-09T20:50:00Z">
        <w:r w:rsidR="00932620">
          <w:rPr>
            <w:rFonts w:ascii="Times New Roman" w:hAnsi="Times New Roman" w:cs="Times New Roman"/>
          </w:rPr>
          <w:t>.</w:t>
        </w:r>
      </w:ins>
      <w:ins w:id="80" w:author="Benton, Deon" w:date="2026-02-09T15:06:00Z" w16du:dateUtc="2026-02-09T21:06:00Z">
        <w:r w:rsidR="00574297">
          <w:rPr>
            <w:rFonts w:ascii="Times New Roman" w:hAnsi="Times New Roman" w:cs="Times New Roman"/>
          </w:rPr>
          <w:t xml:space="preserve"> The </w:t>
        </w:r>
      </w:ins>
      <w:ins w:id="81"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2" w:author="Benton, Deon" w:date="2026-02-09T15:12:00Z" w16du:dateUtc="2026-02-09T21:12:00Z">
        <w:r w:rsidR="00AE5E1F">
          <w:rPr>
            <w:rFonts w:ascii="Times New Roman" w:hAnsi="Times New Roman" w:cs="Times New Roman"/>
          </w:rPr>
          <w:t>causes infants to represent</w:t>
        </w:r>
      </w:ins>
      <w:ins w:id="83" w:author="Benton, Deon" w:date="2026-02-09T15:07:00Z" w16du:dateUtc="2026-02-09T21:07:00Z">
        <w:r w:rsidR="00574297">
          <w:rPr>
            <w:rFonts w:ascii="Times New Roman" w:hAnsi="Times New Roman" w:cs="Times New Roman"/>
          </w:rPr>
          <w:t xml:space="preserve"> agents a</w:t>
        </w:r>
      </w:ins>
      <w:ins w:id="84" w:author="Benton, Deon" w:date="2026-02-09T15:16:00Z" w16du:dateUtc="2026-02-09T21:16:00Z">
        <w:r w:rsidR="001716AD">
          <w:rPr>
            <w:rFonts w:ascii="Times New Roman" w:hAnsi="Times New Roman" w:cs="Times New Roman"/>
          </w:rPr>
          <w:t>s</w:t>
        </w:r>
      </w:ins>
      <w:ins w:id="85" w:author="Benton, Deon" w:date="2026-02-09T15:07:00Z" w16du:dateUtc="2026-02-09T21:07:00Z">
        <w:r w:rsidR="00574297">
          <w:rPr>
            <w:rFonts w:ascii="Times New Roman" w:hAnsi="Times New Roman" w:cs="Times New Roman"/>
          </w:rPr>
          <w:t xml:space="preserve"> self-propelled</w:t>
        </w:r>
      </w:ins>
      <w:ins w:id="86" w:author="Benton, Deon" w:date="2026-02-09T15:10:00Z" w16du:dateUtc="2026-02-09T21:10:00Z">
        <w:r w:rsidR="001B5BC6">
          <w:rPr>
            <w:rFonts w:ascii="Times New Roman" w:hAnsi="Times New Roman" w:cs="Times New Roman"/>
          </w:rPr>
          <w:t>,</w:t>
        </w:r>
      </w:ins>
      <w:ins w:id="87" w:author="Benton, Deon" w:date="2026-02-09T15:07:00Z" w16du:dateUtc="2026-02-09T21:07:00Z">
        <w:r w:rsidR="00574297">
          <w:rPr>
            <w:rFonts w:ascii="Times New Roman" w:hAnsi="Times New Roman" w:cs="Times New Roman"/>
          </w:rPr>
          <w:t xml:space="preserve"> </w:t>
        </w:r>
      </w:ins>
      <w:ins w:id="88" w:author="Benton, Deon" w:date="2026-02-09T15:12:00Z" w16du:dateUtc="2026-02-09T21:12:00Z">
        <w:r w:rsidR="00AE5E1F">
          <w:rPr>
            <w:rFonts w:ascii="Times New Roman" w:hAnsi="Times New Roman" w:cs="Times New Roman"/>
          </w:rPr>
          <w:t xml:space="preserve">as </w:t>
        </w:r>
      </w:ins>
      <w:ins w:id="89" w:author="Benton, Deon" w:date="2026-02-09T15:10:00Z" w16du:dateUtc="2026-02-09T21:10:00Z">
        <w:r w:rsidR="001B5BC6">
          <w:rPr>
            <w:rFonts w:ascii="Times New Roman" w:hAnsi="Times New Roman" w:cs="Times New Roman"/>
          </w:rPr>
          <w:t>possess</w:t>
        </w:r>
      </w:ins>
      <w:ins w:id="90" w:author="Benton, Deon" w:date="2026-02-09T15:12:00Z" w16du:dateUtc="2026-02-09T21:12:00Z">
        <w:r w:rsidR="00AE5E1F">
          <w:rPr>
            <w:rFonts w:ascii="Times New Roman" w:hAnsi="Times New Roman" w:cs="Times New Roman"/>
          </w:rPr>
          <w:t>ing</w:t>
        </w:r>
      </w:ins>
      <w:ins w:id="91" w:author="Benton, Deon" w:date="2026-02-09T15:07:00Z" w16du:dateUtc="2026-02-09T21:07:00Z">
        <w:r w:rsidR="00574297">
          <w:rPr>
            <w:rFonts w:ascii="Times New Roman" w:hAnsi="Times New Roman" w:cs="Times New Roman"/>
          </w:rPr>
          <w:t xml:space="preserve"> beliefs, desires, and goals</w:t>
        </w:r>
      </w:ins>
      <w:ins w:id="92" w:author="Benton, Deon" w:date="2026-02-09T15:10:00Z" w16du:dateUtc="2026-02-09T21:10:00Z">
        <w:r w:rsidR="001B5BC6">
          <w:rPr>
            <w:rFonts w:ascii="Times New Roman" w:hAnsi="Times New Roman" w:cs="Times New Roman"/>
          </w:rPr>
          <w:t xml:space="preserve">, and </w:t>
        </w:r>
      </w:ins>
      <w:ins w:id="93" w:author="Benton, Deon" w:date="2026-02-09T15:12:00Z" w16du:dateUtc="2026-02-09T21:12:00Z">
        <w:r w:rsidR="00AE5E1F">
          <w:rPr>
            <w:rFonts w:ascii="Times New Roman" w:hAnsi="Times New Roman" w:cs="Times New Roman"/>
          </w:rPr>
          <w:t xml:space="preserve">as behaving </w:t>
        </w:r>
      </w:ins>
      <w:ins w:id="94" w:author="Benton, Deon" w:date="2026-02-09T15:10:00Z" w16du:dateUtc="2026-02-09T21:10:00Z">
        <w:r w:rsidR="001B5BC6">
          <w:rPr>
            <w:rFonts w:ascii="Times New Roman" w:hAnsi="Times New Roman" w:cs="Times New Roman"/>
          </w:rPr>
          <w:t xml:space="preserve">in ways that maximize rewards and minimize costs. </w:t>
        </w:r>
      </w:ins>
      <w:ins w:id="95"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6" w:author="Benton, Deon" w:date="2026-02-09T15:13:00Z" w16du:dateUtc="2026-02-09T21:13:00Z">
        <w:r w:rsidR="004376DC">
          <w:rPr>
            <w:rFonts w:ascii="Times New Roman" w:hAnsi="Times New Roman" w:cs="Times New Roman"/>
          </w:rPr>
          <w:t xml:space="preserve"> </w:t>
        </w:r>
      </w:ins>
      <w:ins w:id="97" w:author="Benton, Deon" w:date="2026-02-09T15:14:00Z" w16du:dateUtc="2026-02-09T21:14:00Z">
        <w:r w:rsidR="004376DC">
          <w:rPr>
            <w:rFonts w:ascii="Times New Roman" w:hAnsi="Times New Roman" w:cs="Times New Roman"/>
          </w:rPr>
          <w:t>enables</w:t>
        </w:r>
      </w:ins>
      <w:ins w:id="98" w:author="Benton, Deon" w:date="2026-02-09T15:13:00Z" w16du:dateUtc="2026-02-09T21:13:00Z">
        <w:r w:rsidR="004376DC">
          <w:rPr>
            <w:rFonts w:ascii="Times New Roman" w:hAnsi="Times New Roman" w:cs="Times New Roman"/>
          </w:rPr>
          <w:t xml:space="preserve"> infants to represent objects as </w:t>
        </w:r>
      </w:ins>
      <w:ins w:id="99" w:author="Benton, Deon" w:date="2026-02-09T15:15:00Z" w16du:dateUtc="2026-02-09T21:15:00Z">
        <w:r w:rsidR="001716AD">
          <w:rPr>
            <w:rFonts w:ascii="Times New Roman" w:hAnsi="Times New Roman" w:cs="Times New Roman"/>
          </w:rPr>
          <w:t>being solid, bounded, coherent, and permanent</w:t>
        </w:r>
      </w:ins>
      <w:ins w:id="100" w:author="Benton, Deon" w:date="2026-02-09T15:13:00Z" w16du:dateUtc="2026-02-09T21:13:00Z">
        <w:r w:rsidR="004376DC">
          <w:rPr>
            <w:rFonts w:ascii="Times New Roman" w:hAnsi="Times New Roman" w:cs="Times New Roman"/>
          </w:rPr>
          <w:t xml:space="preserve">. </w:t>
        </w:r>
      </w:ins>
      <w:ins w:id="101" w:author="Benton, Deon" w:date="2026-02-09T15:16:00Z" w16du:dateUtc="2026-02-09T21:16:00Z">
        <w:r w:rsidR="001716AD">
          <w:rPr>
            <w:rFonts w:ascii="Times New Roman" w:hAnsi="Times New Roman" w:cs="Times New Roman"/>
          </w:rPr>
          <w:t xml:space="preserve">Although </w:t>
        </w:r>
      </w:ins>
      <w:ins w:id="102" w:author="Benton, Deon" w:date="2026-02-09T14:46:00Z" w16du:dateUtc="2026-02-09T20:46:00Z">
        <w:r>
          <w:rPr>
            <w:rFonts w:ascii="Times New Roman" w:hAnsi="Times New Roman" w:cs="Times New Roman"/>
          </w:rPr>
          <w:t xml:space="preserve">this perspective </w:t>
        </w:r>
      </w:ins>
      <w:ins w:id="103" w:author="Benton, Deon" w:date="2026-02-09T15:16:00Z" w16du:dateUtc="2026-02-09T21:16:00Z">
        <w:r w:rsidR="001716AD">
          <w:rPr>
            <w:rFonts w:ascii="Times New Roman" w:hAnsi="Times New Roman" w:cs="Times New Roman"/>
          </w:rPr>
          <w:t>has much in common with the core knowledge account</w:t>
        </w:r>
      </w:ins>
      <w:ins w:id="104" w:author="Benton, Deon" w:date="2026-02-09T14:46:00Z" w16du:dateUtc="2026-02-09T20:46:00Z">
        <w:r>
          <w:rPr>
            <w:rFonts w:ascii="Times New Roman" w:hAnsi="Times New Roman" w:cs="Times New Roman"/>
          </w:rPr>
          <w:t xml:space="preserve">, </w:t>
        </w:r>
      </w:ins>
      <w:ins w:id="105" w:author="Benton, Deon" w:date="2026-02-09T15:17:00Z" w16du:dateUtc="2026-02-09T21:17:00Z">
        <w:r w:rsidR="001716AD">
          <w:rPr>
            <w:rFonts w:ascii="Times New Roman" w:hAnsi="Times New Roman" w:cs="Times New Roman"/>
          </w:rPr>
          <w:t xml:space="preserve">there are important differences. </w:t>
        </w:r>
      </w:ins>
      <w:ins w:id="106" w:author="Benton, Deon" w:date="2026-02-09T15:30:00Z" w16du:dateUtc="2026-02-09T21:30:00Z">
        <w:r w:rsidR="00C04915" w:rsidRPr="00C04915">
          <w:rPr>
            <w:rFonts w:ascii="Times New Roman" w:hAnsi="Times New Roman" w:cs="Times New Roman"/>
          </w:rPr>
          <w:t xml:space="preserve">One is that </w:t>
        </w:r>
      </w:ins>
      <w:ins w:id="107"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108"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9" w:author="Benton, Deon" w:date="2026-02-09T15:37:00Z" w16du:dateUtc="2026-02-09T21:37:00Z">
        <w:r w:rsidR="009D21A1">
          <w:rPr>
            <w:rFonts w:ascii="Times New Roman" w:hAnsi="Times New Roman" w:cs="Times New Roman"/>
          </w:rPr>
          <w:t>though</w:t>
        </w:r>
      </w:ins>
      <w:ins w:id="110"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1" w:author="Benton, Deon" w:date="2026-02-09T15:33:00Z" w16du:dateUtc="2026-02-09T21:33:00Z">
        <w:r w:rsidR="002D1978">
          <w:rPr>
            <w:rFonts w:ascii="Times New Roman" w:hAnsi="Times New Roman" w:cs="Times New Roman"/>
          </w:rPr>
          <w:t xml:space="preserve"> the</w:t>
        </w:r>
      </w:ins>
      <w:ins w:id="112" w:author="Benton, Deon" w:date="2026-02-09T15:31:00Z" w16du:dateUtc="2026-02-09T21:31:00Z">
        <w:r w:rsidR="00C04915">
          <w:rPr>
            <w:rFonts w:ascii="Times New Roman" w:hAnsi="Times New Roman" w:cs="Times New Roman"/>
          </w:rPr>
          <w:t xml:space="preserve"> naïve psychology </w:t>
        </w:r>
      </w:ins>
      <w:ins w:id="113" w:author="Benton, Deon" w:date="2026-02-09T15:38:00Z" w16du:dateUtc="2026-02-09T21:38:00Z">
        <w:r w:rsidR="002C108B">
          <w:rPr>
            <w:rFonts w:ascii="Times New Roman" w:hAnsi="Times New Roman" w:cs="Times New Roman"/>
          </w:rPr>
          <w:t>is thought to depend on the naïve physics systems.</w:t>
        </w:r>
      </w:ins>
      <w:ins w:id="114"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5" w:author="Benton, Deon" w:date="2026-02-09T15:40:00Z" w16du:dateUtc="2026-02-09T21:40:00Z">
        <w:r w:rsidR="002C108B">
          <w:rPr>
            <w:rFonts w:ascii="Times New Roman" w:hAnsi="Times New Roman" w:cs="Times New Roman"/>
          </w:rPr>
          <w:t>wer”.</w:t>
        </w:r>
      </w:ins>
      <w:ins w:id="116" w:author="Benton, Deon" w:date="2026-02-09T15:38:00Z" w16du:dateUtc="2026-02-09T21:38:00Z">
        <w:r w:rsidR="002C108B">
          <w:rPr>
            <w:rFonts w:ascii="Times New Roman" w:hAnsi="Times New Roman" w:cs="Times New Roman"/>
          </w:rPr>
          <w:t xml:space="preserve"> </w:t>
        </w:r>
      </w:ins>
      <w:ins w:id="117"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8"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w:t>
        </w:r>
        <w:r w:rsidR="00576594">
          <w:rPr>
            <w:rFonts w:ascii="Times New Roman" w:hAnsi="Times New Roman" w:cs="Times New Roman"/>
          </w:rPr>
          <w:lastRenderedPageBreak/>
          <w:t xml:space="preserve">representation of </w:t>
        </w:r>
        <w:r w:rsidR="00576594" w:rsidRPr="00576594">
          <w:rPr>
            <w:rFonts w:ascii="Times New Roman" w:hAnsi="Times New Roman" w:cs="Times New Roman"/>
          </w:rPr>
          <w:t xml:space="preserve">agents </w:t>
        </w:r>
      </w:ins>
      <w:ins w:id="119" w:author="Benton, Deon" w:date="2026-02-09T16:37:00Z" w16du:dateUtc="2026-02-09T22:37:00Z">
        <w:r w:rsidR="00576594">
          <w:rPr>
            <w:rFonts w:ascii="Times New Roman" w:hAnsi="Times New Roman" w:cs="Times New Roman"/>
          </w:rPr>
          <w:t>not only includes the fact that they are</w:t>
        </w:r>
      </w:ins>
      <w:ins w:id="120" w:author="Benton, Deon" w:date="2026-02-09T16:36:00Z" w16du:dateUtc="2026-02-09T22:36:00Z">
        <w:r w:rsidR="00576594" w:rsidRPr="00576594">
          <w:rPr>
            <w:rFonts w:ascii="Times New Roman" w:hAnsi="Times New Roman" w:cs="Times New Roman"/>
          </w:rPr>
          <w:t xml:space="preserve"> intentional and self-propelled entities but </w:t>
        </w:r>
      </w:ins>
      <w:ins w:id="121" w:author="Benton, Deon" w:date="2026-02-09T16:37:00Z" w16du:dateUtc="2026-02-09T22:37:00Z">
        <w:r w:rsidR="00576594">
          <w:rPr>
            <w:rFonts w:ascii="Times New Roman" w:hAnsi="Times New Roman" w:cs="Times New Roman"/>
          </w:rPr>
          <w:t>that fundamentally agents are</w:t>
        </w:r>
      </w:ins>
      <w:ins w:id="122" w:author="Benton, Deon" w:date="2026-02-09T16:36:00Z" w16du:dateUtc="2026-02-09T22:36:00Z">
        <w:r w:rsidR="00576594" w:rsidRPr="00576594">
          <w:rPr>
            <w:rFonts w:ascii="Times New Roman" w:hAnsi="Times New Roman" w:cs="Times New Roman"/>
          </w:rPr>
          <w:t xml:space="preserve"> physical objects that move through </w:t>
        </w:r>
      </w:ins>
      <w:ins w:id="123" w:author="Benton, Deon" w:date="2026-02-09T16:37:00Z" w16du:dateUtc="2026-02-09T22:37:00Z">
        <w:r w:rsidR="00576594">
          <w:rPr>
            <w:rFonts w:ascii="Times New Roman" w:hAnsi="Times New Roman" w:cs="Times New Roman"/>
          </w:rPr>
          <w:t>physical space</w:t>
        </w:r>
      </w:ins>
      <w:ins w:id="124" w:author="Benton, Deon" w:date="2026-02-09T16:38:00Z" w16du:dateUtc="2026-02-09T22:38:00Z">
        <w:r w:rsidR="0050410C">
          <w:rPr>
            <w:rFonts w:ascii="Times New Roman" w:hAnsi="Times New Roman" w:cs="Times New Roman"/>
          </w:rPr>
          <w:t>—the n</w:t>
        </w:r>
      </w:ins>
      <w:ins w:id="125" w:author="Benton, Deon" w:date="2026-02-09T16:39:00Z" w16du:dateUtc="2026-02-09T22:39:00Z">
        <w:r w:rsidR="0050410C">
          <w:rPr>
            <w:rFonts w:ascii="Times New Roman" w:hAnsi="Times New Roman" w:cs="Times New Roman"/>
          </w:rPr>
          <w:t>otion</w:t>
        </w:r>
      </w:ins>
      <w:ins w:id="126"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7" w:author="Benton, Deon" w:date="2026-02-09T16:36:00Z" w16du:dateUtc="2026-02-09T22:36:00Z">
        <w:r w:rsidR="00576594" w:rsidRPr="00576594">
          <w:rPr>
            <w:rFonts w:ascii="Times New Roman" w:hAnsi="Times New Roman" w:cs="Times New Roman"/>
          </w:rPr>
          <w:t>.</w:t>
        </w:r>
      </w:ins>
      <w:ins w:id="128" w:author="Benton, Deon" w:date="2026-02-09T16:38:00Z" w16du:dateUtc="2026-02-09T22:38:00Z">
        <w:r w:rsidR="0050410C">
          <w:rPr>
            <w:rFonts w:ascii="Times New Roman" w:hAnsi="Times New Roman" w:cs="Times New Roman"/>
          </w:rPr>
          <w:t xml:space="preserve"> </w:t>
        </w:r>
      </w:ins>
      <w:ins w:id="129"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30" w:author="Benton, Deon" w:date="2026-02-09T15:50:00Z" w16du:dateUtc="2026-02-09T21:50:00Z">
        <w:r w:rsidR="00FB5018">
          <w:rPr>
            <w:rFonts w:ascii="Times New Roman" w:hAnsi="Times New Roman" w:cs="Times New Roman"/>
          </w:rPr>
          <w:t>ossess abstract</w:t>
        </w:r>
      </w:ins>
      <w:ins w:id="131" w:author="Benton, Deon" w:date="2026-02-11T09:45:00Z" w16du:dateUtc="2026-02-11T15:45:00Z">
        <w:r w:rsidR="00555C07">
          <w:rPr>
            <w:rFonts w:ascii="Times New Roman" w:hAnsi="Times New Roman" w:cs="Times New Roman"/>
          </w:rPr>
          <w:t xml:space="preserve"> and</w:t>
        </w:r>
      </w:ins>
      <w:ins w:id="132" w:author="Benton, Deon" w:date="2026-02-09T15:50:00Z" w16du:dateUtc="2026-02-09T21:50:00Z">
        <w:r w:rsidR="00FB5018">
          <w:rPr>
            <w:rFonts w:ascii="Times New Roman" w:hAnsi="Times New Roman" w:cs="Times New Roman"/>
          </w:rPr>
          <w:t xml:space="preserve"> conceptually rich concepts of agents and objects</w:t>
        </w:r>
      </w:ins>
      <w:ins w:id="133" w:author="Benton, Deon" w:date="2026-02-11T09:45:00Z" w16du:dateUtc="2026-02-11T15:45:00Z">
        <w:r w:rsidR="00555C07">
          <w:rPr>
            <w:rFonts w:ascii="Times New Roman" w:hAnsi="Times New Roman" w:cs="Times New Roman"/>
          </w:rPr>
          <w:t xml:space="preserve"> that are present from birth or shortly thereafter</w:t>
        </w:r>
      </w:ins>
      <w:ins w:id="134" w:author="Benton, Deon" w:date="2026-02-09T15:50:00Z" w16du:dateUtc="2026-02-09T21:50:00Z">
        <w:r w:rsidR="00FB5018">
          <w:rPr>
            <w:rFonts w:ascii="Times New Roman" w:hAnsi="Times New Roman" w:cs="Times New Roman"/>
          </w:rPr>
          <w:t xml:space="preserve">. </w:t>
        </w:r>
      </w:ins>
      <w:ins w:id="135"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6" w:author="Benton, Deon" w:date="2026-02-09T16:52:00Z" w16du:dateUtc="2026-02-09T22:52:00Z">
        <w:r w:rsidR="005F6235">
          <w:rPr>
            <w:rFonts w:ascii="Times New Roman" w:hAnsi="Times New Roman" w:cs="Times New Roman"/>
          </w:rPr>
          <w:t>infants</w:t>
        </w:r>
      </w:ins>
      <w:ins w:id="137" w:author="Benton, Deon" w:date="2026-02-09T16:58:00Z" w16du:dateUtc="2026-02-09T22:58:00Z">
        <w:r w:rsidR="00D80BEC">
          <w:rPr>
            <w:rFonts w:ascii="Times New Roman" w:hAnsi="Times New Roman" w:cs="Times New Roman"/>
          </w:rPr>
          <w:t xml:space="preserve"> </w:t>
        </w:r>
      </w:ins>
      <w:ins w:id="138" w:author="Benton, Deon" w:date="2026-02-11T09:47:00Z" w16du:dateUtc="2026-02-11T15:47:00Z">
        <w:r w:rsidR="005F741F">
          <w:rPr>
            <w:rFonts w:ascii="Times New Roman" w:hAnsi="Times New Roman" w:cs="Times New Roman"/>
          </w:rPr>
          <w:t xml:space="preserve">may </w:t>
        </w:r>
      </w:ins>
      <w:ins w:id="139" w:author="Benton, Deon" w:date="2026-02-09T16:01:00Z" w16du:dateUtc="2026-02-09T22:01:00Z">
        <w:r w:rsidR="00F03A2B" w:rsidRPr="00F03A2B">
          <w:rPr>
            <w:rFonts w:ascii="Times New Roman" w:hAnsi="Times New Roman" w:cs="Times New Roman"/>
          </w:rPr>
          <w:t xml:space="preserve">mentally </w:t>
        </w:r>
      </w:ins>
      <w:ins w:id="140" w:author="Benton, Deon" w:date="2026-02-09T16:59:00Z" w16du:dateUtc="2026-02-09T22:59:00Z">
        <w:r w:rsidR="00D80BEC" w:rsidRPr="00F03A2B">
          <w:rPr>
            <w:rFonts w:ascii="Times New Roman" w:hAnsi="Times New Roman" w:cs="Times New Roman"/>
          </w:rPr>
          <w:t>simulate</w:t>
        </w:r>
      </w:ins>
      <w:ins w:id="141" w:author="Benton, Deon" w:date="2026-02-09T16:01:00Z" w16du:dateUtc="2026-02-09T22:01:00Z">
        <w:r w:rsidR="00F03A2B" w:rsidRPr="00F03A2B">
          <w:rPr>
            <w:rFonts w:ascii="Times New Roman" w:hAnsi="Times New Roman" w:cs="Times New Roman"/>
          </w:rPr>
          <w:t xml:space="preserve"> different trajectories</w:t>
        </w:r>
      </w:ins>
      <w:ins w:id="142" w:author="Benton, Deon" w:date="2026-02-09T17:01:00Z" w16du:dateUtc="2026-02-09T23:01:00Z">
        <w:r w:rsidR="009A4EC3">
          <w:rPr>
            <w:rFonts w:ascii="Times New Roman" w:hAnsi="Times New Roman" w:cs="Times New Roman"/>
          </w:rPr>
          <w:t xml:space="preserve"> in the physical scene along with </w:t>
        </w:r>
      </w:ins>
      <w:ins w:id="143" w:author="Benton, Deon" w:date="2026-02-09T16:02:00Z" w16du:dateUtc="2026-02-09T22:02:00Z">
        <w:r w:rsidR="00F03A2B">
          <w:rPr>
            <w:rFonts w:ascii="Times New Roman" w:hAnsi="Times New Roman" w:cs="Times New Roman"/>
          </w:rPr>
          <w:t>their associated costs</w:t>
        </w:r>
      </w:ins>
      <w:ins w:id="144" w:author="Benton, Deon" w:date="2026-02-09T16:53:00Z" w16du:dateUtc="2026-02-09T22:53:00Z">
        <w:r w:rsidR="009700FD">
          <w:rPr>
            <w:rFonts w:ascii="Times New Roman" w:hAnsi="Times New Roman" w:cs="Times New Roman"/>
          </w:rPr>
          <w:t xml:space="preserve">. </w:t>
        </w:r>
      </w:ins>
      <w:ins w:id="145" w:author="Benton, Deon" w:date="2026-02-09T16:57:00Z" w16du:dateUtc="2026-02-09T22:57:00Z">
        <w:r w:rsidR="00D80BEC">
          <w:rPr>
            <w:rFonts w:ascii="Times New Roman" w:hAnsi="Times New Roman" w:cs="Times New Roman"/>
          </w:rPr>
          <w:t>If</w:t>
        </w:r>
      </w:ins>
      <w:ins w:id="146" w:author="Benton, Deon" w:date="2026-02-09T17:02:00Z" w16du:dateUtc="2026-02-09T23:02:00Z">
        <w:r w:rsidR="00511B5E">
          <w:rPr>
            <w:rFonts w:ascii="Times New Roman" w:hAnsi="Times New Roman" w:cs="Times New Roman"/>
          </w:rPr>
          <w:t xml:space="preserve"> the barrier is removed and</w:t>
        </w:r>
      </w:ins>
      <w:ins w:id="147" w:author="Benton, Deon" w:date="2026-02-09T16:57:00Z" w16du:dateUtc="2026-02-09T22:57:00Z">
        <w:r w:rsidR="00D80BEC">
          <w:rPr>
            <w:rFonts w:ascii="Times New Roman" w:hAnsi="Times New Roman" w:cs="Times New Roman"/>
          </w:rPr>
          <w:t xml:space="preserve"> infants</w:t>
        </w:r>
      </w:ins>
      <w:ins w:id="148" w:author="Benton, Deon" w:date="2026-02-09T17:02:00Z" w16du:dateUtc="2026-02-09T23:02:00Z">
        <w:r w:rsidR="00511B5E">
          <w:rPr>
            <w:rFonts w:ascii="Times New Roman" w:hAnsi="Times New Roman" w:cs="Times New Roman"/>
          </w:rPr>
          <w:t xml:space="preserve"> </w:t>
        </w:r>
      </w:ins>
      <w:ins w:id="149" w:author="Benton, Deon" w:date="2026-02-09T16:58:00Z" w16du:dateUtc="2026-02-09T22:58:00Z">
        <w:r w:rsidR="00D80BEC">
          <w:rPr>
            <w:rFonts w:ascii="Times New Roman" w:hAnsi="Times New Roman" w:cs="Times New Roman"/>
          </w:rPr>
          <w:t xml:space="preserve">subsequently </w:t>
        </w:r>
      </w:ins>
      <w:ins w:id="150" w:author="Benton, Deon" w:date="2026-02-09T16:59:00Z" w16du:dateUtc="2026-02-09T22:59:00Z">
        <w:r w:rsidR="009A4EC3">
          <w:rPr>
            <w:rFonts w:ascii="Times New Roman" w:hAnsi="Times New Roman" w:cs="Times New Roman"/>
          </w:rPr>
          <w:t xml:space="preserve">see an actor choose </w:t>
        </w:r>
      </w:ins>
      <w:ins w:id="151" w:author="Benton, Deon" w:date="2026-02-11T09:48:00Z" w16du:dateUtc="2026-02-11T15:48:00Z">
        <w:r w:rsidR="002E478B">
          <w:rPr>
            <w:rFonts w:ascii="Times New Roman" w:hAnsi="Times New Roman" w:cs="Times New Roman"/>
          </w:rPr>
          <w:t>a</w:t>
        </w:r>
      </w:ins>
      <w:ins w:id="152" w:author="Benton, Deon" w:date="2026-02-09T17:01:00Z" w16du:dateUtc="2026-02-09T23:01:00Z">
        <w:r w:rsidR="00511B5E">
          <w:rPr>
            <w:rFonts w:ascii="Times New Roman" w:hAnsi="Times New Roman" w:cs="Times New Roman"/>
          </w:rPr>
          <w:t xml:space="preserve"> </w:t>
        </w:r>
      </w:ins>
      <w:ins w:id="153" w:author="Benton, Deon" w:date="2026-02-09T17:02:00Z" w16du:dateUtc="2026-02-09T23:02:00Z">
        <w:r w:rsidR="00511B5E">
          <w:rPr>
            <w:rFonts w:ascii="Times New Roman" w:hAnsi="Times New Roman" w:cs="Times New Roman"/>
          </w:rPr>
          <w:t>now more</w:t>
        </w:r>
      </w:ins>
      <w:ins w:id="154" w:author="Benton, Deon" w:date="2026-02-09T17:01:00Z" w16du:dateUtc="2026-02-09T23:01:00Z">
        <w:r w:rsidR="00511B5E">
          <w:rPr>
            <w:rFonts w:ascii="Times New Roman" w:hAnsi="Times New Roman" w:cs="Times New Roman"/>
          </w:rPr>
          <w:t xml:space="preserve"> costly</w:t>
        </w:r>
      </w:ins>
      <w:ins w:id="155" w:author="Benton, Deon" w:date="2026-02-09T16:59:00Z" w16du:dateUtc="2026-02-09T22:59:00Z">
        <w:r w:rsidR="009A4EC3">
          <w:rPr>
            <w:rFonts w:ascii="Times New Roman" w:hAnsi="Times New Roman" w:cs="Times New Roman"/>
          </w:rPr>
          <w:t xml:space="preserve"> curved path </w:t>
        </w:r>
      </w:ins>
      <w:ins w:id="156" w:author="Benton, Deon" w:date="2026-02-09T17:02:00Z" w16du:dateUtc="2026-02-09T23:02:00Z">
        <w:r w:rsidR="00511B5E">
          <w:rPr>
            <w:rFonts w:ascii="Times New Roman" w:hAnsi="Times New Roman" w:cs="Times New Roman"/>
          </w:rPr>
          <w:t>over</w:t>
        </w:r>
      </w:ins>
      <w:ins w:id="157" w:author="Benton, Deon" w:date="2026-02-09T16:59:00Z" w16du:dateUtc="2026-02-09T22:59:00Z">
        <w:r w:rsidR="009A4EC3">
          <w:rPr>
            <w:rFonts w:ascii="Times New Roman" w:hAnsi="Times New Roman" w:cs="Times New Roman"/>
          </w:rPr>
          <w:t xml:space="preserve"> </w:t>
        </w:r>
      </w:ins>
      <w:ins w:id="158" w:author="Benton, Deon" w:date="2026-02-11T09:48:00Z" w16du:dateUtc="2026-02-11T15:48:00Z">
        <w:r w:rsidR="002E478B">
          <w:rPr>
            <w:rFonts w:ascii="Times New Roman" w:hAnsi="Times New Roman" w:cs="Times New Roman"/>
          </w:rPr>
          <w:t>a</w:t>
        </w:r>
      </w:ins>
      <w:ins w:id="159" w:author="Benton, Deon" w:date="2026-02-09T16:59:00Z" w16du:dateUtc="2026-02-09T22:59:00Z">
        <w:r w:rsidR="009A4EC3">
          <w:rPr>
            <w:rFonts w:ascii="Times New Roman" w:hAnsi="Times New Roman" w:cs="Times New Roman"/>
          </w:rPr>
          <w:t xml:space="preserve"> </w:t>
        </w:r>
      </w:ins>
      <w:ins w:id="160" w:author="Benton, Deon" w:date="2026-02-09T17:02:00Z" w16du:dateUtc="2026-02-09T23:02:00Z">
        <w:r w:rsidR="00511B5E">
          <w:rPr>
            <w:rFonts w:ascii="Times New Roman" w:hAnsi="Times New Roman" w:cs="Times New Roman"/>
          </w:rPr>
          <w:t xml:space="preserve">less-costly </w:t>
        </w:r>
      </w:ins>
      <w:ins w:id="161" w:author="Benton, Deon" w:date="2026-02-09T16:59:00Z" w16du:dateUtc="2026-02-09T22:59:00Z">
        <w:r w:rsidR="009A4EC3">
          <w:rPr>
            <w:rFonts w:ascii="Times New Roman" w:hAnsi="Times New Roman" w:cs="Times New Roman"/>
          </w:rPr>
          <w:t>straight one</w:t>
        </w:r>
      </w:ins>
      <w:ins w:id="162" w:author="Benton, Deon" w:date="2026-02-09T17:02:00Z" w16du:dateUtc="2026-02-09T23:02:00Z">
        <w:r w:rsidR="00511B5E">
          <w:rPr>
            <w:rFonts w:ascii="Times New Roman" w:hAnsi="Times New Roman" w:cs="Times New Roman"/>
          </w:rPr>
          <w:t xml:space="preserve">, they should </w:t>
        </w:r>
      </w:ins>
      <w:ins w:id="163" w:author="Benton, Deon" w:date="2026-02-11T09:48:00Z" w16du:dateUtc="2026-02-11T15:48:00Z">
        <w:r w:rsidR="002E478B">
          <w:rPr>
            <w:rFonts w:ascii="Times New Roman" w:hAnsi="Times New Roman" w:cs="Times New Roman"/>
          </w:rPr>
          <w:t>look</w:t>
        </w:r>
      </w:ins>
      <w:ins w:id="164" w:author="Benton, Deon" w:date="2026-02-09T17:02:00Z" w16du:dateUtc="2026-02-09T23:02:00Z">
        <w:r w:rsidR="00511B5E">
          <w:rPr>
            <w:rFonts w:ascii="Times New Roman" w:hAnsi="Times New Roman" w:cs="Times New Roman"/>
          </w:rPr>
          <w:t xml:space="preserve"> longer </w:t>
        </w:r>
      </w:ins>
      <w:ins w:id="165" w:author="Benton, Deon" w:date="2026-02-11T09:48:00Z" w16du:dateUtc="2026-02-11T15:48:00Z">
        <w:r w:rsidR="002E478B">
          <w:rPr>
            <w:rFonts w:ascii="Times New Roman" w:hAnsi="Times New Roman" w:cs="Times New Roman"/>
          </w:rPr>
          <w:t>at</w:t>
        </w:r>
      </w:ins>
      <w:ins w:id="166" w:author="Benton, Deon" w:date="2026-02-09T17:02:00Z" w16du:dateUtc="2026-02-09T23:02:00Z">
        <w:r w:rsidR="00511B5E">
          <w:rPr>
            <w:rFonts w:ascii="Times New Roman" w:hAnsi="Times New Roman" w:cs="Times New Roman"/>
          </w:rPr>
          <w:t xml:space="preserve"> the old </w:t>
        </w:r>
      </w:ins>
      <w:ins w:id="167" w:author="Benton, Deon" w:date="2026-02-11T09:48:00Z" w16du:dateUtc="2026-02-11T15:48:00Z">
        <w:r w:rsidR="002E478B">
          <w:rPr>
            <w:rFonts w:ascii="Times New Roman" w:hAnsi="Times New Roman" w:cs="Times New Roman"/>
          </w:rPr>
          <w:t>than at the new action</w:t>
        </w:r>
      </w:ins>
      <w:ins w:id="168" w:author="Benton, Deon" w:date="2026-02-09T17:03:00Z" w16du:dateUtc="2026-02-09T23:03:00Z">
        <w:r w:rsidR="00511B5E">
          <w:rPr>
            <w:rFonts w:ascii="Times New Roman" w:hAnsi="Times New Roman" w:cs="Times New Roman"/>
          </w:rPr>
          <w:t xml:space="preserve">. This pattern of looking should </w:t>
        </w:r>
      </w:ins>
      <w:ins w:id="169" w:author="Benton, Deon" w:date="2026-02-11T09:48:00Z" w16du:dateUtc="2026-02-11T15:48:00Z">
        <w:r w:rsidR="003F4AAC">
          <w:rPr>
            <w:rFonts w:ascii="Times New Roman" w:hAnsi="Times New Roman" w:cs="Times New Roman"/>
          </w:rPr>
          <w:t xml:space="preserve">be </w:t>
        </w:r>
      </w:ins>
      <w:ins w:id="170" w:author="Benton, Deon" w:date="2026-02-09T17:03:00Z" w16du:dateUtc="2026-02-09T23:03:00Z">
        <w:r w:rsidR="00511B5E">
          <w:rPr>
            <w:rFonts w:ascii="Times New Roman" w:hAnsi="Times New Roman" w:cs="Times New Roman"/>
          </w:rPr>
          <w:t xml:space="preserve">especially </w:t>
        </w:r>
      </w:ins>
      <w:ins w:id="171" w:author="Benton, Deon" w:date="2026-02-09T17:04:00Z" w16du:dateUtc="2026-02-09T23:04:00Z">
        <w:r w:rsidR="00D327B5">
          <w:rPr>
            <w:rFonts w:ascii="Times New Roman" w:hAnsi="Times New Roman" w:cs="Times New Roman"/>
          </w:rPr>
          <w:t>likely</w:t>
        </w:r>
      </w:ins>
      <w:ins w:id="172"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3" w:author="Benton, Deon" w:date="2026-02-09T17:04:00Z" w16du:dateUtc="2026-02-09T23:04:00Z">
        <w:r w:rsidR="00D327B5">
          <w:rPr>
            <w:rFonts w:ascii="Times New Roman" w:hAnsi="Times New Roman" w:cs="Times New Roman"/>
          </w:rPr>
          <w:t xml:space="preserve"> propose</w:t>
        </w:r>
      </w:ins>
      <w:ins w:id="174" w:author="Benton, Deon" w:date="2026-02-09T17:03:00Z" w16du:dateUtc="2026-02-09T23:03:00Z">
        <w:r w:rsidR="00D327B5">
          <w:rPr>
            <w:rFonts w:ascii="Times New Roman" w:hAnsi="Times New Roman" w:cs="Times New Roman"/>
          </w:rPr>
          <w:t>,</w:t>
        </w:r>
      </w:ins>
      <w:ins w:id="175" w:author="Benton, Deon" w:date="2026-02-09T16:04:00Z" w16du:dateUtc="2026-02-09T22:04:00Z">
        <w:r w:rsidR="006D5A6E">
          <w:rPr>
            <w:rFonts w:ascii="Times New Roman" w:hAnsi="Times New Roman" w:cs="Times New Roman"/>
          </w:rPr>
          <w:t xml:space="preserve"> </w:t>
        </w:r>
      </w:ins>
      <w:ins w:id="176" w:author="Benton, Deon" w:date="2026-02-09T17:03:00Z" w16du:dateUtc="2026-02-09T23:03:00Z">
        <w:r w:rsidR="00D327B5">
          <w:rPr>
            <w:rFonts w:ascii="Times New Roman" w:hAnsi="Times New Roman" w:cs="Times New Roman"/>
          </w:rPr>
          <w:t xml:space="preserve">infants expect </w:t>
        </w:r>
      </w:ins>
      <w:ins w:id="177" w:author="Benton, Deon" w:date="2026-02-09T16:56:00Z" w16du:dateUtc="2026-02-09T22:56:00Z">
        <w:r w:rsidR="00CE74E8">
          <w:rPr>
            <w:rFonts w:ascii="Times New Roman" w:hAnsi="Times New Roman" w:cs="Times New Roman"/>
          </w:rPr>
          <w:t>agents</w:t>
        </w:r>
      </w:ins>
      <w:ins w:id="178" w:author="Benton, Deon" w:date="2026-02-09T17:04:00Z" w16du:dateUtc="2026-02-09T23:04:00Z">
        <w:r w:rsidR="00D327B5">
          <w:rPr>
            <w:rFonts w:ascii="Times New Roman" w:hAnsi="Times New Roman" w:cs="Times New Roman"/>
          </w:rPr>
          <w:t xml:space="preserve"> to</w:t>
        </w:r>
      </w:ins>
      <w:ins w:id="179" w:author="Benton, Deon" w:date="2026-02-09T16:56:00Z" w16du:dateUtc="2026-02-09T22:56:00Z">
        <w:r w:rsidR="00CE74E8">
          <w:rPr>
            <w:rFonts w:ascii="Times New Roman" w:hAnsi="Times New Roman" w:cs="Times New Roman"/>
          </w:rPr>
          <w:t xml:space="preserve"> choose actions that are</w:t>
        </w:r>
      </w:ins>
      <w:ins w:id="180" w:author="Benton, Deon" w:date="2026-02-11T09:48:00Z" w16du:dateUtc="2026-02-11T15:48:00Z">
        <w:r w:rsidR="003F4AAC">
          <w:rPr>
            <w:rFonts w:ascii="Times New Roman" w:hAnsi="Times New Roman" w:cs="Times New Roman"/>
          </w:rPr>
          <w:t xml:space="preserve"> subje</w:t>
        </w:r>
      </w:ins>
      <w:ins w:id="181" w:author="Benton, Deon" w:date="2026-02-11T09:49:00Z" w16du:dateUtc="2026-02-11T15:49:00Z">
        <w:r w:rsidR="003F4AAC">
          <w:rPr>
            <w:rFonts w:ascii="Times New Roman" w:hAnsi="Times New Roman" w:cs="Times New Roman"/>
          </w:rPr>
          <w:t>ctively</w:t>
        </w:r>
      </w:ins>
      <w:ins w:id="182" w:author="Benton, Deon" w:date="2026-02-09T16:56:00Z" w16du:dateUtc="2026-02-09T22:56:00Z">
        <w:r w:rsidR="00CE74E8">
          <w:rPr>
            <w:rFonts w:ascii="Times New Roman" w:hAnsi="Times New Roman" w:cs="Times New Roman"/>
          </w:rPr>
          <w:t xml:space="preserve"> maximally rewarding</w:t>
        </w:r>
      </w:ins>
      <w:ins w:id="183" w:author="Benton, Deon" w:date="2026-02-09T17:05:00Z" w16du:dateUtc="2026-02-09T23:05:00Z">
        <w:r w:rsidR="00D327B5">
          <w:rPr>
            <w:rFonts w:ascii="Times New Roman" w:hAnsi="Times New Roman" w:cs="Times New Roman"/>
          </w:rPr>
          <w:t xml:space="preserve"> and minimally costly</w:t>
        </w:r>
      </w:ins>
      <w:ins w:id="184"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5"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86" w:author="Benton, Deon" w:date="2026-02-09T17:05:00Z" w16du:dateUtc="2026-02-09T23:05:00Z">
        <w:r w:rsidR="00D327B5">
          <w:rPr>
            <w:rFonts w:ascii="Times New Roman" w:hAnsi="Times New Roman" w:cs="Times New Roman"/>
            <w:b/>
            <w:bCs/>
          </w:rPr>
          <w:t xml:space="preserve">explanations for infants’ </w:t>
        </w:r>
      </w:ins>
      <w:ins w:id="187" w:author="Benton, Deon" w:date="2026-02-09T17:19:00Z" w16du:dateUtc="2026-02-09T23:19:00Z">
        <w:r w:rsidR="00CF4F01">
          <w:rPr>
            <w:rFonts w:ascii="Times New Roman" w:hAnsi="Times New Roman" w:cs="Times New Roman"/>
            <w:b/>
            <w:bCs/>
          </w:rPr>
          <w:t xml:space="preserve">looking </w:t>
        </w:r>
      </w:ins>
      <w:ins w:id="188" w:author="Benton, Deon" w:date="2026-02-09T17:05:00Z" w16du:dateUtc="2026-02-09T23:05:00Z">
        <w:r w:rsidR="00D327B5">
          <w:rPr>
            <w:rFonts w:ascii="Times New Roman" w:hAnsi="Times New Roman" w:cs="Times New Roman"/>
            <w:b/>
            <w:bCs/>
          </w:rPr>
          <w:t xml:space="preserve">behavior in </w:t>
        </w:r>
      </w:ins>
      <w:ins w:id="189"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lastRenderedPageBreak/>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90" w:author="Benton, Deon" w:date="2026-02-09T17:11:00Z" w16du:dateUtc="2026-02-09T23:11:00Z">
        <w:r w:rsidR="008948F0">
          <w:rPr>
            <w:rFonts w:ascii="Times New Roman" w:hAnsi="Times New Roman" w:cs="Times New Roman"/>
          </w:rPr>
          <w:t xml:space="preserve">agents, objects, </w:t>
        </w:r>
      </w:ins>
      <w:ins w:id="191" w:author="Benton, Deon" w:date="2026-02-09T17:10:00Z" w16du:dateUtc="2026-02-09T23:10:00Z">
        <w:r w:rsidR="00740587">
          <w:rPr>
            <w:rFonts w:ascii="Times New Roman" w:hAnsi="Times New Roman" w:cs="Times New Roman"/>
          </w:rPr>
          <w:t>number, p</w:t>
        </w:r>
      </w:ins>
      <w:ins w:id="192"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among many other </w:t>
        </w:r>
      </w:ins>
      <w:ins w:id="193"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4" w:author="Benton, Deon" w:date="2026-02-09T17:12:00Z" w16du:dateUtc="2026-02-09T23:12:00Z">
        <w:r w:rsidR="008948F0">
          <w:rPr>
            <w:rFonts w:ascii="Times New Roman" w:hAnsi="Times New Roman" w:cs="Times New Roman"/>
          </w:rPr>
          <w:t xml:space="preserve"> and that extract</w:t>
        </w:r>
      </w:ins>
      <w:ins w:id="195" w:author="Benton, Deon" w:date="2026-02-09T17:13:00Z" w16du:dateUtc="2026-02-09T23:13:00Z">
        <w:r w:rsidR="008948F0">
          <w:rPr>
            <w:rFonts w:ascii="Times New Roman" w:hAnsi="Times New Roman" w:cs="Times New Roman"/>
          </w:rPr>
          <w:t xml:space="preserve"> statistical</w:t>
        </w:r>
      </w:ins>
      <w:ins w:id="196" w:author="Benton, Deon" w:date="2026-02-09T17:12:00Z" w16du:dateUtc="2026-02-09T23:12:00Z">
        <w:r w:rsidR="008948F0">
          <w:rPr>
            <w:rFonts w:ascii="Times New Roman" w:hAnsi="Times New Roman" w:cs="Times New Roman"/>
          </w:rPr>
          <w:t xml:space="preserve"> regularities </w:t>
        </w:r>
      </w:ins>
      <w:ins w:id="197"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8"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9"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200"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1"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2" w:author="Benton, Deon" w:date="2026-02-09T17:16:00Z" w16du:dateUtc="2026-02-09T23:16:00Z">
        <w:r w:rsidR="00E754EE">
          <w:rPr>
            <w:rFonts w:ascii="Times New Roman" w:hAnsi="Times New Roman" w:cs="Times New Roman"/>
          </w:rPr>
          <w:t xml:space="preserve"> The</w:t>
        </w:r>
      </w:ins>
      <w:ins w:id="203" w:author="Benton, Deon" w:date="2026-02-09T17:17:00Z" w16du:dateUtc="2026-02-09T23:17:00Z">
        <w:r w:rsidR="00E754EE">
          <w:rPr>
            <w:rFonts w:ascii="Times New Roman" w:hAnsi="Times New Roman" w:cs="Times New Roman"/>
          </w:rPr>
          <w:t>se perspectives are also united in the idea</w:t>
        </w:r>
      </w:ins>
      <w:ins w:id="204"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5"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6"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7"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8"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9"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10"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1"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ins w:id="212" w:author="Benton, Deon" w:date="2026-02-09T17:20:00Z" w16du:dateUtc="2026-02-09T23:20:00Z">
        <w:r w:rsidR="003B35C4">
          <w:rPr>
            <w:rFonts w:ascii="Times New Roman" w:hAnsi="Times New Roman" w:cs="Times New Roman"/>
          </w:rPr>
          <w:t xml:space="preserve"> </w:t>
        </w:r>
      </w:ins>
      <w:del w:id="213"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4"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5"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6" w:author="Benton, Deon" w:date="2026-02-11T10:02:00Z" w16du:dateUtc="2026-02-11T16:02:00Z">
        <w:r w:rsidR="00637C01">
          <w:rPr>
            <w:rFonts w:ascii="Times New Roman" w:hAnsi="Times New Roman" w:cs="Times New Roman"/>
          </w:rPr>
          <w:t>; it is not necessary to posit the existence of an</w:t>
        </w:r>
      </w:ins>
      <w:ins w:id="217"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8"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9"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20"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1"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2" w:author="Benton, Deon" w:date="2026-02-11T10:10:00Z" w16du:dateUtc="2026-02-11T16:10:00Z">
        <w:r w:rsidR="00C566C7">
          <w:rPr>
            <w:rFonts w:ascii="Times New Roman" w:hAnsi="Times New Roman" w:cs="Times New Roman"/>
          </w:rPr>
          <w:t>encoded</w:t>
        </w:r>
      </w:ins>
      <w:ins w:id="223" w:author="Benton, Deon" w:date="2026-02-11T10:11:00Z" w16du:dateUtc="2026-02-11T16:11:00Z">
        <w:r w:rsidR="00C566C7">
          <w:rPr>
            <w:rFonts w:ascii="Times New Roman" w:hAnsi="Times New Roman" w:cs="Times New Roman"/>
          </w:rPr>
          <w:t>,</w:t>
        </w:r>
      </w:ins>
      <w:ins w:id="224"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5" w:author="Benton, Deon" w:date="2026-02-11T10:11:00Z" w16du:dateUtc="2026-02-11T16:11:00Z">
        <w:r w:rsidR="0059594F">
          <w:rPr>
            <w:rFonts w:ascii="Times New Roman" w:hAnsi="Times New Roman" w:cs="Times New Roman"/>
          </w:rPr>
          <w:t>that process and operate over</w:t>
        </w:r>
      </w:ins>
      <w:ins w:id="226" w:author="Benton, Deon" w:date="2026-02-11T10:34:00Z" w16du:dateUtc="2026-02-11T16:34:00Z">
        <w:r w:rsidR="00977120">
          <w:rPr>
            <w:rFonts w:ascii="Times New Roman" w:hAnsi="Times New Roman" w:cs="Times New Roman"/>
          </w:rPr>
          <w:t xml:space="preserve"> the</w:t>
        </w:r>
      </w:ins>
      <w:ins w:id="227"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8" w:author="Benton, Deon" w:date="2026-02-11T10:11:00Z" w16du:dateUtc="2026-02-11T16:11:00Z">
        <w:r w:rsidR="0059594F">
          <w:rPr>
            <w:rFonts w:ascii="Times New Roman" w:hAnsi="Times New Roman" w:cs="Times New Roman"/>
          </w:rPr>
          <w:t xml:space="preserve"> </w:t>
        </w:r>
      </w:ins>
      <w:ins w:id="229" w:author="Benton, Deon" w:date="2026-02-11T10:35:00Z" w16du:dateUtc="2026-02-11T16:35:00Z">
        <w:r w:rsidR="006C3DF4">
          <w:rPr>
            <w:rFonts w:ascii="Times New Roman" w:hAnsi="Times New Roman" w:cs="Times New Roman"/>
          </w:rPr>
          <w:t>perceptually grounded</w:t>
        </w:r>
      </w:ins>
      <w:ins w:id="230"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1"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2"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3"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4" w:author="Benton, Deon" w:date="2026-02-11T10:30:00Z" w16du:dateUtc="2026-02-11T16:30:00Z">
        <w:r w:rsidR="00E34656">
          <w:rPr>
            <w:rFonts w:ascii="Times New Roman" w:hAnsi="Times New Roman" w:cs="Times New Roman"/>
            <w:b/>
            <w:bCs/>
          </w:rPr>
          <w:t>that can explain</w:t>
        </w:r>
      </w:ins>
      <w:ins w:id="235"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69D56AA6" w14:textId="1673D94D"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r w:rsidR="00E7463E">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 xml:space="preserve">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 xml:space="preserve">One of the goals of this study was to explain infants’ looking behaviors in Gergely et al. (1995).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w:t>
      </w:r>
      <w:ins w:id="240" w:author="Benton, Deon" w:date="2026-02-11T10:37:00Z" w16du:dateUtc="2026-02-11T16:37:00Z">
        <w:r w:rsidR="00F55CCA">
          <w:rPr>
            <w:rFonts w:ascii="Times New Roman" w:hAnsi="Times New Roman" w:cs="Times New Roman"/>
          </w:rPr>
          <w:t xml:space="preserve"> domain-specific mechanisms that </w:t>
        </w:r>
      </w:ins>
      <w:ins w:id="241" w:author="Benton, Deon" w:date="2026-02-11T10:38:00Z" w16du:dateUtc="2026-02-11T16:38:00Z">
        <w:r w:rsidR="00F55CCA">
          <w:rPr>
            <w:rFonts w:ascii="Times New Roman" w:hAnsi="Times New Roman" w:cs="Times New Roman"/>
          </w:rPr>
          <w:t>provide infants with</w:t>
        </w:r>
      </w:ins>
      <w:r w:rsidR="00440E1A">
        <w:rPr>
          <w:rFonts w:ascii="Times New Roman" w:hAnsi="Times New Roman" w:cs="Times New Roman"/>
        </w:rPr>
        <w:t xml:space="preserve"> a priori notions of efficiency</w:t>
      </w:r>
      <w:r w:rsidR="00245D6C">
        <w:rPr>
          <w:rFonts w:ascii="Times New Roman" w:hAnsi="Times New Roman" w:cs="Times New Roman"/>
        </w:rPr>
        <w:t xml:space="preserve">. </w:t>
      </w:r>
      <w:r w:rsidR="00861E76">
        <w:rPr>
          <w:rFonts w:ascii="Times New Roman" w:hAnsi="Times New Roman" w:cs="Times New Roman"/>
        </w:rPr>
        <w:t>Thus, infants might learn to see jumping as the most efficient action to perform in the presence of a wall if, each time an agent jumps, a wall is present. In contrast, they might learn to see straight motion paths as</w:t>
      </w:r>
      <w:ins w:id="242" w:author="Benton, Deon" w:date="2026-02-11T10:38:00Z" w16du:dateUtc="2026-02-11T16:38:00Z">
        <w:r w:rsidR="00F55CCA">
          <w:rPr>
            <w:rFonts w:ascii="Times New Roman" w:hAnsi="Times New Roman" w:cs="Times New Roman"/>
          </w:rPr>
          <w:t xml:space="preserve"> the</w:t>
        </w:r>
      </w:ins>
      <w:r w:rsidR="00861E76">
        <w:rPr>
          <w:rFonts w:ascii="Times New Roman" w:hAnsi="Times New Roman" w:cs="Times New Roman"/>
        </w:rPr>
        <w:t xml:space="preserve"> most efficient </w:t>
      </w:r>
      <w:ins w:id="243" w:author="Benton, Deon" w:date="2026-02-11T10:39:00Z" w16du:dateUtc="2026-02-11T16:39:00Z">
        <w:r w:rsidR="00F55CCA">
          <w:rPr>
            <w:rFonts w:ascii="Times New Roman" w:hAnsi="Times New Roman" w:cs="Times New Roman"/>
          </w:rPr>
          <w:t xml:space="preserve">trajectory </w:t>
        </w:r>
      </w:ins>
      <w:r w:rsidR="00861E76">
        <w:rPr>
          <w:rFonts w:ascii="Times New Roman" w:hAnsi="Times New Roman" w:cs="Times New Roman"/>
        </w:rPr>
        <w:t xml:space="preserve">if agents engage in this action whenever an obstacle is absent.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w:t>
      </w:r>
      <w:proofErr w:type="spellStart"/>
      <w:r w:rsidR="00D027B5">
        <w:rPr>
          <w:rFonts w:ascii="Times New Roman" w:hAnsi="Times New Roman" w:cs="Times New Roman"/>
        </w:rPr>
        <w:t>Overwalle</w:t>
      </w:r>
      <w:proofErr w:type="spellEnd"/>
      <w:r w:rsidR="00D027B5">
        <w:rPr>
          <w:rFonts w:ascii="Times New Roman" w:hAnsi="Times New Roman" w:cs="Times New Roman"/>
        </w:rPr>
        <w:t xml:space="preserv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2536664" w14:textId="4F3FAD3B"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proofErr w:type="spellStart"/>
      <w:r>
        <w:rPr>
          <w:rFonts w:ascii="Times New Roman" w:hAnsi="Times New Roman" w:cs="Times New Roman"/>
        </w:rPr>
        <w:t>Overwalle’s</w:t>
      </w:r>
      <w:proofErr w:type="spellEnd"/>
      <w:r>
        <w:rPr>
          <w:rFonts w:ascii="Times New Roman" w:hAnsi="Times New Roman" w:cs="Times New Roman"/>
        </w:rPr>
        <w:t xml:space="preserve">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del w:id="244" w:author="Benton, Deon" w:date="2026-02-11T12:54:00Z" w16du:dateUtc="2026-02-11T18:54:00Z">
        <w:r w:rsidR="00DC3C33" w:rsidDel="009355E0">
          <w:rPr>
            <w:rFonts w:ascii="Times New Roman" w:hAnsi="Times New Roman" w:cs="Times New Roman"/>
          </w:rPr>
          <w:delText>.</w:delText>
        </w:r>
      </w:del>
      <w:ins w:id="245" w:author="Benton, Deon" w:date="2026-02-11T10:40:00Z" w16du:dateUtc="2026-02-11T16:40:00Z">
        <w:r w:rsidR="00B304D6">
          <w:rPr>
            <w:rFonts w:ascii="Times New Roman" w:hAnsi="Times New Roman" w:cs="Times New Roman"/>
          </w:rPr>
          <w:t>.</w:t>
        </w:r>
      </w:ins>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 xml:space="preserve">interact with </w:t>
      </w:r>
      <w:r w:rsidR="000615F6">
        <w:rPr>
          <w:rFonts w:ascii="Times New Roman" w:eastAsia="Times New Roman" w:hAnsi="Times New Roman" w:cs="Times New Roman"/>
        </w:rPr>
        <w:t xml:space="preserve">more </w:t>
      </w:r>
      <w:r w:rsidR="0037528A">
        <w:rPr>
          <w:rFonts w:ascii="Times New Roman" w:eastAsia="Times New Roman" w:hAnsi="Times New Roman" w:cs="Times New Roman"/>
        </w:rPr>
        <w:t>general processes</w:t>
      </w:r>
      <w:r w:rsidR="000615F6">
        <w:rPr>
          <w:rFonts w:ascii="Times New Roman" w:eastAsia="Times New Roman" w:hAnsi="Times New Roman" w:cs="Times New Roman"/>
        </w:rPr>
        <w:t xml:space="preserve"> during the experiment</w:t>
      </w:r>
      <w:r w:rsidR="0037528A">
        <w:rPr>
          <w:rFonts w:ascii="Times New Roman" w:eastAsia="Times New Roman" w:hAnsi="Times New Roman" w:cs="Times New Roman"/>
        </w:rPr>
        <w:t xml:space="preserve">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0615F6">
        <w:rPr>
          <w:rFonts w:ascii="Times New Roman" w:eastAsia="Times New Roman" w:hAnsi="Times New Roman" w:cs="Times New Roman"/>
        </w:rPr>
        <w:t>the various action events shown to them</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w:t>
      </w:r>
      <w:r w:rsidR="008F7668" w:rsidRPr="008F7668">
        <w:rPr>
          <w:rFonts w:ascii="Times New Roman" w:eastAsia="Times New Roman" w:hAnsi="Times New Roman" w:cs="Times New Roman"/>
        </w:rPr>
        <w:t xml:space="preserve">Thus, </w:t>
      </w:r>
      <w:r w:rsidR="008F7668" w:rsidRPr="008F7668">
        <w:rPr>
          <w:rFonts w:ascii="Times New Roman" w:eastAsia="Times New Roman" w:hAnsi="Times New Roman" w:cs="Times New Roman"/>
        </w:rPr>
        <w:lastRenderedPageBreak/>
        <w:t xml:space="preserve">if </w:t>
      </w:r>
      <w:proofErr w:type="spellStart"/>
      <w:r w:rsidR="008F7668" w:rsidRPr="008F7668">
        <w:rPr>
          <w:rFonts w:ascii="Times New Roman" w:eastAsia="Times New Roman" w:hAnsi="Times New Roman" w:cs="Times New Roman"/>
        </w:rPr>
        <w:t>Overwalle</w:t>
      </w:r>
      <w:proofErr w:type="spellEnd"/>
      <w:r w:rsidR="008F7668" w:rsidRPr="008F7668">
        <w:rPr>
          <w:rFonts w:ascii="Times New Roman" w:eastAsia="Times New Roman" w:hAnsi="Times New Roman" w:cs="Times New Roman"/>
        </w:rPr>
        <w:t xml:space="preserve"> (2010) is correct that infants learn what makes an action efficient by observing actions in the real world,</w:t>
      </w:r>
      <w:r w:rsidR="008F7668">
        <w:rPr>
          <w:rFonts w:ascii="Times New Roman" w:eastAsia="Times New Roman" w:hAnsi="Times New Roman" w:cs="Times New Roman"/>
        </w:rPr>
        <w:t xml:space="preserve"> then</w:t>
      </w:r>
      <w:r w:rsidR="008F7668" w:rsidRPr="008F7668">
        <w:rPr>
          <w:rFonts w:ascii="Times New Roman" w:eastAsia="Times New Roman" w:hAnsi="Times New Roman" w:cs="Times New Roman"/>
        </w:rPr>
        <w:t xml:space="preserve"> it </w:t>
      </w:r>
      <w:r w:rsidR="008F7668">
        <w:rPr>
          <w:rFonts w:ascii="Times New Roman" w:eastAsia="Times New Roman" w:hAnsi="Times New Roman" w:cs="Times New Roman"/>
        </w:rPr>
        <w:t xml:space="preserve">is </w:t>
      </w:r>
      <w:r w:rsidR="008F7668" w:rsidRPr="008F7668">
        <w:rPr>
          <w:rFonts w:ascii="Times New Roman" w:eastAsia="Times New Roman" w:hAnsi="Times New Roman" w:cs="Times New Roman"/>
        </w:rPr>
        <w:t>crucial to demonstrate that such experience</w:t>
      </w:r>
      <w:r w:rsidR="00147C99">
        <w:rPr>
          <w:rFonts w:ascii="Times New Roman" w:eastAsia="Times New Roman" w:hAnsi="Times New Roman" w:cs="Times New Roman"/>
        </w:rPr>
        <w:t xml:space="preserve"> is carried over to influence </w:t>
      </w:r>
      <w:r w:rsidR="008F7668" w:rsidRPr="008F7668">
        <w:rPr>
          <w:rFonts w:ascii="Times New Roman" w:eastAsia="Times New Roman" w:hAnsi="Times New Roman" w:cs="Times New Roman"/>
        </w:rPr>
        <w:t>infants’ looking behaviors in Gergely et al. (1995)</w:t>
      </w:r>
      <w:r w:rsidR="008F7668">
        <w:rPr>
          <w:rFonts w:ascii="Times New Roman" w:eastAsia="Times New Roman" w:hAnsi="Times New Roman" w:cs="Times New Roman"/>
        </w:rPr>
        <w:t>.</w:t>
      </w:r>
    </w:p>
    <w:p w14:paraId="59BC3A9E" w14:textId="2748C98F" w:rsidR="009355E0" w:rsidRDefault="00052DF8" w:rsidP="009E7710">
      <w:pPr>
        <w:spacing w:line="480" w:lineRule="auto"/>
        <w:ind w:firstLine="720"/>
        <w:contextualSpacing/>
        <w:rPr>
          <w:ins w:id="246" w:author="Benton, Deon" w:date="2026-02-11T12:54:00Z" w16du:dateUtc="2026-02-11T18:54:00Z"/>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w:t>
      </w:r>
      <w:proofErr w:type="spellStart"/>
      <w:r w:rsidR="00862286">
        <w:rPr>
          <w:rFonts w:ascii="Times New Roman" w:eastAsia="Times New Roman" w:hAnsi="Times New Roman" w:cs="Times New Roman"/>
        </w:rPr>
        <w:t>Overwalle</w:t>
      </w:r>
      <w:proofErr w:type="spellEnd"/>
      <w:r w:rsidR="00862286">
        <w:rPr>
          <w:rFonts w:ascii="Times New Roman" w:eastAsia="Times New Roman" w:hAnsi="Times New Roman" w:cs="Times New Roman"/>
        </w:rPr>
        <w:t xml:space="preserv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w:t>
      </w:r>
      <w:r w:rsidR="00417B76">
        <w:rPr>
          <w:rFonts w:ascii="Times New Roman" w:eastAsia="Times New Roman" w:hAnsi="Times New Roman" w:cs="Times New Roman"/>
        </w:rPr>
        <w:t xml:space="preserve"> infants in both conditions saw a short wall</w:t>
      </w:r>
      <w:r w:rsidR="00710E81">
        <w:rPr>
          <w:rFonts w:ascii="Times New Roman" w:eastAsia="Times New Roman" w:hAnsi="Times New Roman" w:cs="Times New Roman"/>
        </w:rPr>
        <w:t xml:space="preserve"> </w:t>
      </w:r>
      <w:r w:rsidR="00417B76">
        <w:rPr>
          <w:rFonts w:ascii="Times New Roman" w:eastAsia="Times New Roman" w:hAnsi="Times New Roman" w:cs="Times New Roman"/>
        </w:rPr>
        <w:t>during habituation</w:t>
      </w:r>
      <w:r w:rsidR="00FC5D4F">
        <w:rPr>
          <w:rFonts w:ascii="Times New Roman" w:eastAsia="Times New Roman" w:hAnsi="Times New Roman" w:cs="Times New Roman"/>
        </w:rPr>
        <w:t xml:space="preserve">; </w:t>
      </w:r>
      <w:r w:rsidR="00417B76">
        <w:rPr>
          <w:rFonts w:ascii="Times New Roman" w:eastAsia="Times New Roman" w:hAnsi="Times New Roman" w:cs="Times New Roman"/>
        </w:rPr>
        <w:t xml:space="preserve">what distinguished the conditions was </w:t>
      </w:r>
      <w:r w:rsidR="00FC5D4F">
        <w:rPr>
          <w:rFonts w:ascii="Times New Roman" w:eastAsia="Times New Roman" w:hAnsi="Times New Roman" w:cs="Times New Roman"/>
        </w:rPr>
        <w:t>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w:t>
      </w:r>
      <w:proofErr w:type="spellStart"/>
      <w:r w:rsidR="00562E90">
        <w:rPr>
          <w:rFonts w:ascii="Times New Roman" w:eastAsia="Times New Roman" w:hAnsi="Times New Roman" w:cs="Times New Roman"/>
        </w:rPr>
        <w:t>Overwalle</w:t>
      </w:r>
      <w:r w:rsidR="00417B76">
        <w:rPr>
          <w:rFonts w:ascii="Times New Roman" w:eastAsia="Times New Roman" w:hAnsi="Times New Roman" w:cs="Times New Roman"/>
        </w:rPr>
        <w:t>’s</w:t>
      </w:r>
      <w:proofErr w:type="spellEnd"/>
      <w:r w:rsidR="00417B76">
        <w:rPr>
          <w:rFonts w:ascii="Times New Roman" w:eastAsia="Times New Roman" w:hAnsi="Times New Roman" w:cs="Times New Roman"/>
        </w:rPr>
        <w:t xml:space="preserve"> (2010)</w:t>
      </w:r>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r w:rsidR="00417B76">
        <w:rPr>
          <w:rFonts w:ascii="Times New Roman" w:eastAsia="Times New Roman" w:hAnsi="Times New Roman" w:cs="Times New Roman"/>
        </w:rPr>
        <w:t xml:space="preserve"> condition</w:t>
      </w:r>
      <w:r w:rsidR="007749D6">
        <w:rPr>
          <w:rFonts w:ascii="Times New Roman" w:eastAsia="Times New Roman" w:hAnsi="Times New Roman" w:cs="Times New Roman"/>
        </w:rPr>
        <w:t>.</w:t>
      </w:r>
      <w:r w:rsidR="009E7710">
        <w:rPr>
          <w:rFonts w:ascii="Times New Roman" w:eastAsia="Times New Roman" w:hAnsi="Times New Roman" w:cs="Times New Roman"/>
        </w:rPr>
        <w:t xml:space="preserve"> </w:t>
      </w:r>
    </w:p>
    <w:p w14:paraId="3143EB68" w14:textId="0904DCFD" w:rsidR="00811174" w:rsidRDefault="009355E0" w:rsidP="00780892">
      <w:pPr>
        <w:spacing w:line="480" w:lineRule="auto"/>
        <w:ind w:firstLine="720"/>
        <w:contextualSpacing/>
        <w:rPr>
          <w:ins w:id="247" w:author="Benton, Deon" w:date="2026-02-11T12:56:00Z" w16du:dateUtc="2026-02-11T18:56:00Z"/>
          <w:rFonts w:ascii="Times New Roman" w:eastAsia="Times New Roman" w:hAnsi="Times New Roman" w:cs="Times New Roman"/>
        </w:rPr>
      </w:pPr>
      <w:ins w:id="248" w:author="Benton, Deon" w:date="2026-02-11T12:54:00Z" w16du:dateUtc="2026-02-11T18:54:00Z">
        <w:r>
          <w:rPr>
            <w:rFonts w:ascii="Times New Roman" w:eastAsia="Times New Roman" w:hAnsi="Times New Roman" w:cs="Times New Roman"/>
          </w:rPr>
          <w:t xml:space="preserve">A final limitation </w:t>
        </w:r>
      </w:ins>
      <w:ins w:id="249" w:author="Benton, Deon" w:date="2026-02-11T13:09:00Z" w16du:dateUtc="2026-02-11T19:09:00Z">
        <w:r w:rsidR="008B3EE5">
          <w:rPr>
            <w:rFonts w:ascii="Times New Roman" w:eastAsia="Times New Roman" w:hAnsi="Times New Roman" w:cs="Times New Roman"/>
          </w:rPr>
          <w:t>is that because</w:t>
        </w:r>
      </w:ins>
      <w:ins w:id="250" w:author="Benton, Deon" w:date="2026-02-11T14:05:00Z" w16du:dateUtc="2026-02-11T20:05:00Z">
        <w:r w:rsidR="00780892">
          <w:rPr>
            <w:rFonts w:ascii="Times New Roman" w:eastAsia="Times New Roman" w:hAnsi="Times New Roman" w:cs="Times New Roman"/>
          </w:rPr>
          <w:t xml:space="preserve"> the only action understanding study that</w:t>
        </w:r>
      </w:ins>
      <w:ins w:id="251" w:author="Benton, Deon" w:date="2026-02-11T13:09:00Z" w16du:dateUtc="2026-02-11T19:09:00Z">
        <w:r w:rsidR="008B3EE5">
          <w:rPr>
            <w:rFonts w:ascii="Times New Roman" w:eastAsia="Times New Roman" w:hAnsi="Times New Roman" w:cs="Times New Roman"/>
          </w:rPr>
          <w:t xml:space="preserve"> </w:t>
        </w:r>
        <w:proofErr w:type="spellStart"/>
        <w:r w:rsidR="003C6BCE">
          <w:rPr>
            <w:rFonts w:ascii="Times New Roman" w:eastAsia="Times New Roman" w:hAnsi="Times New Roman" w:cs="Times New Roman"/>
          </w:rPr>
          <w:t>Overwalle</w:t>
        </w:r>
      </w:ins>
      <w:proofErr w:type="spellEnd"/>
      <w:ins w:id="252" w:author="Benton, Deon" w:date="2026-02-11T13:15:00Z" w16du:dateUtc="2026-02-11T19:15:00Z">
        <w:r w:rsidR="008869E1">
          <w:rPr>
            <w:rFonts w:ascii="Times New Roman" w:eastAsia="Times New Roman" w:hAnsi="Times New Roman" w:cs="Times New Roman"/>
          </w:rPr>
          <w:t xml:space="preserve"> (2010)</w:t>
        </w:r>
      </w:ins>
      <w:ins w:id="253" w:author="Benton, Deon" w:date="2026-02-11T13:09:00Z" w16du:dateUtc="2026-02-11T19:09:00Z">
        <w:r w:rsidR="003C6BCE">
          <w:rPr>
            <w:rFonts w:ascii="Times New Roman" w:eastAsia="Times New Roman" w:hAnsi="Times New Roman" w:cs="Times New Roman"/>
          </w:rPr>
          <w:t xml:space="preserve"> </w:t>
        </w:r>
      </w:ins>
      <w:ins w:id="254" w:author="Benton, Deon" w:date="2026-02-11T14:05:00Z" w16du:dateUtc="2026-02-11T20:05:00Z">
        <w:r w:rsidR="00780892">
          <w:rPr>
            <w:rFonts w:ascii="Times New Roman" w:eastAsia="Times New Roman" w:hAnsi="Times New Roman" w:cs="Times New Roman"/>
          </w:rPr>
          <w:t>was specifically interested in modeling was that by</w:t>
        </w:r>
      </w:ins>
      <w:ins w:id="255" w:author="Benton, Deon" w:date="2026-02-11T13:00:00Z" w16du:dateUtc="2026-02-11T19:00:00Z">
        <w:r w:rsidR="00655804">
          <w:rPr>
            <w:rFonts w:ascii="Times New Roman" w:eastAsia="Times New Roman" w:hAnsi="Times New Roman" w:cs="Times New Roman"/>
          </w:rPr>
          <w:t xml:space="preserve"> Gergely et al</w:t>
        </w:r>
      </w:ins>
      <w:ins w:id="256" w:author="Benton, Deon" w:date="2026-02-11T13:10:00Z" w16du:dateUtc="2026-02-11T19:10:00Z">
        <w:r w:rsidR="003C6BCE">
          <w:rPr>
            <w:rFonts w:ascii="Times New Roman" w:eastAsia="Times New Roman" w:hAnsi="Times New Roman" w:cs="Times New Roman"/>
          </w:rPr>
          <w:t xml:space="preserve">. </w:t>
        </w:r>
      </w:ins>
      <w:ins w:id="257" w:author="Benton, Deon" w:date="2026-02-11T13:00:00Z" w16du:dateUtc="2026-02-11T19:00:00Z">
        <w:r w:rsidR="00655804">
          <w:rPr>
            <w:rFonts w:ascii="Times New Roman" w:eastAsia="Times New Roman" w:hAnsi="Times New Roman" w:cs="Times New Roman"/>
          </w:rPr>
          <w:t>(1995</w:t>
        </w:r>
      </w:ins>
      <w:ins w:id="258" w:author="Benton, Deon" w:date="2026-02-11T13:01:00Z" w16du:dateUtc="2026-02-11T19:01:00Z">
        <w:r w:rsidR="00655804">
          <w:rPr>
            <w:rFonts w:ascii="Times New Roman" w:eastAsia="Times New Roman" w:hAnsi="Times New Roman" w:cs="Times New Roman"/>
          </w:rPr>
          <w:t>)</w:t>
        </w:r>
      </w:ins>
      <w:ins w:id="259" w:author="Benton, Deon" w:date="2026-02-11T13:09:00Z" w16du:dateUtc="2026-02-11T19:09:00Z">
        <w:r w:rsidR="003C6BCE">
          <w:rPr>
            <w:rFonts w:ascii="Times New Roman" w:eastAsia="Times New Roman" w:hAnsi="Times New Roman" w:cs="Times New Roman"/>
          </w:rPr>
          <w:t>,</w:t>
        </w:r>
      </w:ins>
      <w:ins w:id="260" w:author="Benton, Deon" w:date="2026-02-11T13:12:00Z" w16du:dateUtc="2026-02-11T19:12:00Z">
        <w:r w:rsidR="00F83D8A">
          <w:rPr>
            <w:rFonts w:ascii="Times New Roman" w:eastAsia="Times New Roman" w:hAnsi="Times New Roman" w:cs="Times New Roman"/>
          </w:rPr>
          <w:t xml:space="preserve"> </w:t>
        </w:r>
      </w:ins>
      <w:ins w:id="261" w:author="Benton, Deon" w:date="2026-02-11T14:05:00Z" w16du:dateUtc="2026-02-11T20:05:00Z">
        <w:r w:rsidR="00780892">
          <w:rPr>
            <w:rFonts w:ascii="Times New Roman" w:eastAsia="Times New Roman" w:hAnsi="Times New Roman" w:cs="Times New Roman"/>
          </w:rPr>
          <w:t>it remains to be seen</w:t>
        </w:r>
      </w:ins>
      <w:ins w:id="262" w:author="Benton, Deon" w:date="2026-02-11T13:12:00Z" w16du:dateUtc="2026-02-11T19:12:00Z">
        <w:r w:rsidR="00F83D8A">
          <w:rPr>
            <w:rFonts w:ascii="Times New Roman" w:eastAsia="Times New Roman" w:hAnsi="Times New Roman" w:cs="Times New Roman"/>
          </w:rPr>
          <w:t xml:space="preserve"> whether the same model</w:t>
        </w:r>
      </w:ins>
      <w:ins w:id="263" w:author="Benton, Deon" w:date="2026-02-11T13:09:00Z" w16du:dateUtc="2026-02-11T19:09:00Z">
        <w:r w:rsidR="003C6BCE">
          <w:rPr>
            <w:rFonts w:ascii="Times New Roman" w:eastAsia="Times New Roman" w:hAnsi="Times New Roman" w:cs="Times New Roman"/>
          </w:rPr>
          <w:t xml:space="preserve"> </w:t>
        </w:r>
      </w:ins>
      <w:ins w:id="264" w:author="Benton, Deon" w:date="2026-02-11T13:35:00Z" w16du:dateUtc="2026-02-11T19:35:00Z">
        <w:r w:rsidR="00476CD9">
          <w:rPr>
            <w:rFonts w:ascii="Times New Roman" w:eastAsia="Times New Roman" w:hAnsi="Times New Roman" w:cs="Times New Roman"/>
          </w:rPr>
          <w:t xml:space="preserve">could be extended to </w:t>
        </w:r>
      </w:ins>
      <w:ins w:id="265" w:author="Benton, Deon" w:date="2026-02-11T13:39:00Z" w16du:dateUtc="2026-02-11T19:39:00Z">
        <w:r w:rsidR="00CC5E9D">
          <w:rPr>
            <w:rFonts w:ascii="Times New Roman" w:eastAsia="Times New Roman" w:hAnsi="Times New Roman" w:cs="Times New Roman"/>
          </w:rPr>
          <w:t xml:space="preserve">capture data in </w:t>
        </w:r>
      </w:ins>
      <w:ins w:id="266" w:author="Benton, Deon" w:date="2026-02-11T13:35:00Z" w16du:dateUtc="2026-02-11T19:35:00Z">
        <w:r w:rsidR="00476CD9">
          <w:rPr>
            <w:rFonts w:ascii="Times New Roman" w:eastAsia="Times New Roman" w:hAnsi="Times New Roman" w:cs="Times New Roman"/>
          </w:rPr>
          <w:t xml:space="preserve">other </w:t>
        </w:r>
      </w:ins>
      <w:ins w:id="267" w:author="Benton, Deon" w:date="2026-02-11T14:05:00Z" w16du:dateUtc="2026-02-11T20:05:00Z">
        <w:r w:rsidR="007B256C">
          <w:rPr>
            <w:rFonts w:ascii="Times New Roman" w:eastAsia="Times New Roman" w:hAnsi="Times New Roman" w:cs="Times New Roman"/>
          </w:rPr>
          <w:t>studies on the same topic</w:t>
        </w:r>
      </w:ins>
      <w:ins w:id="268" w:author="Benton, Deon" w:date="2026-02-11T13:01:00Z" w16du:dateUtc="2026-02-11T19:01:00Z">
        <w:r w:rsidR="00655804">
          <w:rPr>
            <w:rFonts w:ascii="Times New Roman" w:eastAsia="Times New Roman" w:hAnsi="Times New Roman" w:cs="Times New Roman"/>
          </w:rPr>
          <w:t>.</w:t>
        </w:r>
      </w:ins>
      <w:ins w:id="269" w:author="Benton, Deon" w:date="2026-02-11T13:18:00Z" w16du:dateUtc="2026-02-11T19:18:00Z">
        <w:r w:rsidR="00AC6F16">
          <w:rPr>
            <w:rFonts w:ascii="Times New Roman" w:eastAsia="Times New Roman" w:hAnsi="Times New Roman" w:cs="Times New Roman"/>
          </w:rPr>
          <w:t xml:space="preserve"> </w:t>
        </w:r>
      </w:ins>
      <w:ins w:id="270" w:author="Benton, Deon" w:date="2026-02-11T13:46:00Z" w16du:dateUtc="2026-02-11T19:46:00Z">
        <w:r w:rsidR="005541AB" w:rsidRPr="005541AB">
          <w:rPr>
            <w:rFonts w:ascii="Times New Roman" w:eastAsia="Times New Roman" w:hAnsi="Times New Roman" w:cs="Times New Roman"/>
          </w:rPr>
          <w:t xml:space="preserve">One such study that a model like that by </w:t>
        </w:r>
        <w:proofErr w:type="spellStart"/>
        <w:r w:rsidR="005541AB" w:rsidRPr="005541AB">
          <w:rPr>
            <w:rFonts w:ascii="Times New Roman" w:eastAsia="Times New Roman" w:hAnsi="Times New Roman" w:cs="Times New Roman"/>
          </w:rPr>
          <w:t>Overwalle</w:t>
        </w:r>
      </w:ins>
      <w:proofErr w:type="spellEnd"/>
      <w:ins w:id="271" w:author="Benton, Deon" w:date="2026-02-11T13:47:00Z" w16du:dateUtc="2026-02-11T19:47:00Z">
        <w:r w:rsidR="005541AB">
          <w:rPr>
            <w:rFonts w:ascii="Times New Roman" w:eastAsia="Times New Roman" w:hAnsi="Times New Roman" w:cs="Times New Roman"/>
          </w:rPr>
          <w:t xml:space="preserve"> (2010)</w:t>
        </w:r>
      </w:ins>
      <w:ins w:id="272" w:author="Benton, Deon" w:date="2026-02-11T13:46:00Z" w16du:dateUtc="2026-02-11T19:46:00Z">
        <w:r w:rsidR="005541AB" w:rsidRPr="005541AB">
          <w:rPr>
            <w:rFonts w:ascii="Times New Roman" w:eastAsia="Times New Roman" w:hAnsi="Times New Roman" w:cs="Times New Roman"/>
          </w:rPr>
          <w:t xml:space="preserve"> would be expected to struggle </w:t>
        </w:r>
      </w:ins>
      <w:ins w:id="273" w:author="Benton, Deon" w:date="2026-02-11T14:07:00Z" w16du:dateUtc="2026-02-11T20:07:00Z">
        <w:r w:rsidR="00DE5587">
          <w:rPr>
            <w:rFonts w:ascii="Times New Roman" w:eastAsia="Times New Roman" w:hAnsi="Times New Roman" w:cs="Times New Roman"/>
          </w:rPr>
          <w:t xml:space="preserve">with </w:t>
        </w:r>
      </w:ins>
      <w:ins w:id="274" w:author="Benton, Deon" w:date="2026-02-11T13:46:00Z" w16du:dateUtc="2026-02-11T19:46:00Z">
        <w:r w:rsidR="005541AB" w:rsidRPr="005541AB">
          <w:rPr>
            <w:rFonts w:ascii="Times New Roman" w:eastAsia="Times New Roman" w:hAnsi="Times New Roman" w:cs="Times New Roman"/>
          </w:rPr>
          <w:t xml:space="preserve">is that by </w:t>
        </w:r>
      </w:ins>
      <w:proofErr w:type="spellStart"/>
      <w:ins w:id="275"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276" w:author="Benton, Deon" w:date="2026-02-11T14:08:00Z" w16du:dateUtc="2026-02-11T20:08:00Z">
        <w:r w:rsidR="00DE5587">
          <w:rPr>
            <w:rFonts w:ascii="Times New Roman" w:hAnsi="Times New Roman" w:cs="Times New Roman"/>
          </w:rPr>
          <w:t>12-month-olds</w:t>
        </w:r>
      </w:ins>
      <w:ins w:id="277"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278" w:author="Benton, Deon" w:date="2026-02-11T13:48:00Z" w16du:dateUtc="2026-02-11T19:48:00Z">
        <w:r w:rsidR="0095228B">
          <w:rPr>
            <w:rFonts w:ascii="Times New Roman" w:hAnsi="Times New Roman" w:cs="Times New Roman"/>
          </w:rPr>
          <w:t xml:space="preserve">an opaque screen. However, infants could still see the second object and portions of the first object’s curved motion path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w:t>
        </w:r>
      </w:ins>
      <w:proofErr w:type="spellStart"/>
      <w:ins w:id="279"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280"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281" w:author="Benton, Deon" w:date="2026-02-11T13:53:00Z" w16du:dateUtc="2026-02-11T19:53:00Z">
        <w:r w:rsidR="00B00200">
          <w:rPr>
            <w:rFonts w:ascii="Times New Roman" w:hAnsi="Times New Roman" w:cs="Times New Roman"/>
          </w:rPr>
          <w:t xml:space="preserve"> There is reason to suspect that </w:t>
        </w:r>
        <w:proofErr w:type="spellStart"/>
        <w:r w:rsidR="00B00200">
          <w:rPr>
            <w:rFonts w:ascii="Times New Roman" w:hAnsi="Times New Roman" w:cs="Times New Roman"/>
          </w:rPr>
          <w:t>Overwalle’s</w:t>
        </w:r>
        <w:proofErr w:type="spellEnd"/>
        <w:r w:rsidR="00B00200">
          <w:rPr>
            <w:rFonts w:ascii="Times New Roman" w:hAnsi="Times New Roman" w:cs="Times New Roman"/>
          </w:rPr>
          <w:t xml:space="preserve"> (2010) would </w:t>
        </w:r>
        <w:r w:rsidR="00B00200">
          <w:rPr>
            <w:rFonts w:ascii="Times New Roman" w:hAnsi="Times New Roman" w:cs="Times New Roman"/>
          </w:rPr>
          <w:lastRenderedPageBreak/>
          <w:t>struggle to reproduce infants’ responses in this study.</w:t>
        </w:r>
      </w:ins>
      <w:ins w:id="282" w:author="Benton, Deon" w:date="2026-02-11T13:51:00Z" w16du:dateUtc="2026-02-11T19:51:00Z">
        <w:r w:rsidR="00B00200">
          <w:rPr>
            <w:rFonts w:ascii="Times New Roman" w:eastAsia="Times New Roman" w:hAnsi="Times New Roman" w:cs="Times New Roman"/>
          </w:rPr>
          <w:t xml:space="preserve"> </w:t>
        </w:r>
      </w:ins>
      <w:ins w:id="283" w:author="Benton, Deon" w:date="2026-02-11T13:52:00Z" w16du:dateUtc="2026-02-11T19:52:00Z">
        <w:r w:rsidR="00B00200">
          <w:rPr>
            <w:rFonts w:ascii="Times New Roman" w:eastAsia="Times New Roman" w:hAnsi="Times New Roman" w:cs="Times New Roman"/>
          </w:rPr>
          <w:t>This is because</w:t>
        </w:r>
      </w:ins>
      <w:ins w:id="284" w:author="Benton, Deon" w:date="2026-02-11T13:55:00Z" w16du:dateUtc="2026-02-11T19:55:00Z">
        <w:r w:rsidR="00AC7DF7">
          <w:rPr>
            <w:rFonts w:ascii="Times New Roman" w:eastAsia="Times New Roman" w:hAnsi="Times New Roman" w:cs="Times New Roman"/>
          </w:rPr>
          <w:t xml:space="preserve"> to succeed in capturing such response</w:t>
        </w:r>
      </w:ins>
      <w:ins w:id="285" w:author="Benton, Deon" w:date="2026-02-11T14:59:00Z" w16du:dateUtc="2026-02-11T20:59:00Z">
        <w:r w:rsidR="009A322E">
          <w:rPr>
            <w:rFonts w:ascii="Times New Roman" w:eastAsia="Times New Roman" w:hAnsi="Times New Roman" w:cs="Times New Roman"/>
          </w:rPr>
          <w:t>s</w:t>
        </w:r>
      </w:ins>
      <w:ins w:id="286" w:author="Benton, Deon" w:date="2026-02-11T13:55:00Z" w16du:dateUtc="2026-02-11T19:55:00Z">
        <w:r w:rsidR="00AC7DF7">
          <w:rPr>
            <w:rFonts w:ascii="Times New Roman" w:eastAsia="Times New Roman" w:hAnsi="Times New Roman" w:cs="Times New Roman"/>
          </w:rPr>
          <w:t>,</w:t>
        </w:r>
      </w:ins>
      <w:ins w:id="287" w:author="Benton, Deon" w:date="2026-02-11T13:52:00Z" w16du:dateUtc="2026-02-11T19:52:00Z">
        <w:r w:rsidR="00B00200">
          <w:rPr>
            <w:rFonts w:ascii="Times New Roman" w:eastAsia="Times New Roman" w:hAnsi="Times New Roman" w:cs="Times New Roman"/>
          </w:rPr>
          <w:t xml:space="preserve"> </w:t>
        </w:r>
      </w:ins>
      <w:ins w:id="288" w:author="Benton, Deon" w:date="2026-02-11T14:59:00Z" w16du:dateUtc="2026-02-11T20:59:00Z">
        <w:r w:rsidR="009A322E">
          <w:rPr>
            <w:rFonts w:ascii="Times New Roman" w:eastAsia="Times New Roman" w:hAnsi="Times New Roman" w:cs="Times New Roman"/>
          </w:rPr>
          <w:t>it is necessary for the model</w:t>
        </w:r>
      </w:ins>
      <w:ins w:id="289" w:author="Benton, Deon" w:date="2026-02-11T13:51:00Z" w16du:dateUtc="2026-02-11T19:51:00Z">
        <w:r w:rsidR="00B00200" w:rsidRPr="00B00200">
          <w:rPr>
            <w:rFonts w:ascii="Times New Roman" w:eastAsia="Times New Roman" w:hAnsi="Times New Roman" w:cs="Times New Roman"/>
          </w:rPr>
          <w:t xml:space="preserve"> spontaneously </w:t>
        </w:r>
      </w:ins>
      <w:ins w:id="290" w:author="Benton, Deon" w:date="2026-02-11T13:56:00Z" w16du:dateUtc="2026-02-11T19:56:00Z">
        <w:r w:rsidR="00173688">
          <w:rPr>
            <w:rFonts w:ascii="Times New Roman" w:eastAsia="Times New Roman" w:hAnsi="Times New Roman" w:cs="Times New Roman"/>
          </w:rPr>
          <w:t>to</w:t>
        </w:r>
      </w:ins>
      <w:ins w:id="291" w:author="Benton, Deon" w:date="2026-02-11T13:51:00Z" w16du:dateUtc="2026-02-11T19:51:00Z">
        <w:r w:rsidR="00B00200" w:rsidRPr="00B00200">
          <w:rPr>
            <w:rFonts w:ascii="Times New Roman" w:eastAsia="Times New Roman" w:hAnsi="Times New Roman" w:cs="Times New Roman"/>
          </w:rPr>
          <w:t xml:space="preserve"> </w:t>
        </w:r>
      </w:ins>
      <w:ins w:id="292" w:author="Benton, Deon" w:date="2026-02-11T13:56:00Z" w16du:dateUtc="2026-02-11T19:56:00Z">
        <w:r w:rsidR="00173688">
          <w:rPr>
            <w:rFonts w:ascii="Times New Roman" w:eastAsia="Times New Roman" w:hAnsi="Times New Roman" w:cs="Times New Roman"/>
          </w:rPr>
          <w:t>infer aspects</w:t>
        </w:r>
      </w:ins>
      <w:ins w:id="293" w:author="Benton, Deon" w:date="2026-02-11T13:51:00Z" w16du:dateUtc="2026-02-11T19:51:00Z">
        <w:r w:rsidR="00B00200" w:rsidRPr="00B00200">
          <w:rPr>
            <w:rFonts w:ascii="Times New Roman" w:eastAsia="Times New Roman" w:hAnsi="Times New Roman" w:cs="Times New Roman"/>
          </w:rPr>
          <w:t xml:space="preserve"> of the visual array that were not present during initial training and</w:t>
        </w:r>
      </w:ins>
      <w:ins w:id="294" w:author="Benton, Deon" w:date="2026-02-11T13:56:00Z" w16du:dateUtc="2026-02-11T19:56:00Z">
        <w:r w:rsidR="00173688">
          <w:rPr>
            <w:rFonts w:ascii="Times New Roman" w:eastAsia="Times New Roman" w:hAnsi="Times New Roman" w:cs="Times New Roman"/>
          </w:rPr>
          <w:t xml:space="preserve"> that </w:t>
        </w:r>
      </w:ins>
      <w:ins w:id="295" w:author="Benton, Deon" w:date="2026-02-11T13:51:00Z" w16du:dateUtc="2026-02-11T19:51:00Z">
        <w:r w:rsidR="00B00200" w:rsidRPr="00B00200">
          <w:rPr>
            <w:rFonts w:ascii="Times New Roman" w:eastAsia="Times New Roman" w:hAnsi="Times New Roman" w:cs="Times New Roman"/>
          </w:rPr>
          <w:t xml:space="preserve">could only be predicted </w:t>
        </w:r>
      </w:ins>
      <w:ins w:id="296" w:author="Benton, Deon" w:date="2026-02-11T13:56:00Z" w16du:dateUtc="2026-02-11T19:56:00Z">
        <w:r w:rsidR="00173688">
          <w:rPr>
            <w:rFonts w:ascii="Times New Roman" w:eastAsia="Times New Roman" w:hAnsi="Times New Roman" w:cs="Times New Roman"/>
          </w:rPr>
          <w:t xml:space="preserve">either </w:t>
        </w:r>
      </w:ins>
      <w:ins w:id="297" w:author="Benton, Deon" w:date="2026-02-11T13:51:00Z" w16du:dateUtc="2026-02-11T19:51:00Z">
        <w:r w:rsidR="00B00200" w:rsidRPr="00B00200">
          <w:rPr>
            <w:rFonts w:ascii="Times New Roman" w:eastAsia="Times New Roman" w:hAnsi="Times New Roman" w:cs="Times New Roman"/>
          </w:rPr>
          <w:t>from prior experience</w:t>
        </w:r>
      </w:ins>
      <w:ins w:id="298" w:author="Benton, Deon" w:date="2026-02-11T13:56:00Z" w16du:dateUtc="2026-02-11T19:56:00Z">
        <w:r w:rsidR="00173688">
          <w:rPr>
            <w:rFonts w:ascii="Times New Roman" w:eastAsia="Times New Roman" w:hAnsi="Times New Roman" w:cs="Times New Roman"/>
          </w:rPr>
          <w:t xml:space="preserve"> or</w:t>
        </w:r>
      </w:ins>
      <w:ins w:id="299" w:author="Benton, Deon" w:date="2026-02-11T15:00:00Z" w16du:dateUtc="2026-02-11T21:00:00Z">
        <w:r w:rsidR="00926560">
          <w:rPr>
            <w:rFonts w:ascii="Times New Roman" w:eastAsia="Times New Roman" w:hAnsi="Times New Roman" w:cs="Times New Roman"/>
          </w:rPr>
          <w:t xml:space="preserve"> from</w:t>
        </w:r>
      </w:ins>
      <w:ins w:id="300" w:author="Benton, Deon" w:date="2026-02-11T13:57:00Z" w16du:dateUtc="2026-02-11T19:57:00Z">
        <w:r w:rsidR="00173688">
          <w:rPr>
            <w:rFonts w:ascii="Times New Roman" w:eastAsia="Times New Roman" w:hAnsi="Times New Roman" w:cs="Times New Roman"/>
          </w:rPr>
          <w:t xml:space="preserve"> </w:t>
        </w:r>
      </w:ins>
      <w:ins w:id="301" w:author="Benton, Deon" w:date="2026-02-11T15:00:00Z" w16du:dateUtc="2026-02-11T21:00:00Z">
        <w:r w:rsidR="00926560">
          <w:rPr>
            <w:rFonts w:ascii="Times New Roman" w:eastAsia="Times New Roman" w:hAnsi="Times New Roman" w:cs="Times New Roman"/>
          </w:rPr>
          <w:t>innate knowledge</w:t>
        </w:r>
      </w:ins>
      <w:ins w:id="302" w:author="Benton, Deon" w:date="2026-02-11T13:57:00Z" w16du:dateUtc="2026-02-11T19:57:00Z">
        <w:r w:rsidR="00173688">
          <w:rPr>
            <w:rFonts w:ascii="Times New Roman" w:eastAsia="Times New Roman" w:hAnsi="Times New Roman" w:cs="Times New Roman"/>
          </w:rPr>
          <w:t>.</w:t>
        </w:r>
      </w:ins>
      <w:ins w:id="303" w:author="Benton, Deon" w:date="2026-02-11T13:54:00Z" w16du:dateUtc="2026-02-11T19:54:00Z">
        <w:r w:rsidR="00AC7DF7">
          <w:rPr>
            <w:rFonts w:ascii="Times New Roman" w:eastAsia="Times New Roman" w:hAnsi="Times New Roman" w:cs="Times New Roman"/>
          </w:rPr>
          <w:t xml:space="preserve"> Given that a barrier would need to be a</w:t>
        </w:r>
      </w:ins>
      <w:ins w:id="304" w:author="Benton, Deon" w:date="2026-02-11T13:55:00Z" w16du:dateUtc="2026-02-11T19:55:00Z">
        <w:r w:rsidR="00AC7DF7">
          <w:rPr>
            <w:rFonts w:ascii="Times New Roman" w:eastAsia="Times New Roman" w:hAnsi="Times New Roman" w:cs="Times New Roman"/>
          </w:rPr>
          <w:t>bsent</w:t>
        </w:r>
      </w:ins>
      <w:ins w:id="305" w:author="Benton, Deon" w:date="2026-02-11T15:47:00Z" w16du:dateUtc="2026-02-11T21:47:00Z">
        <w:r w:rsidR="00F46D12">
          <w:rPr>
            <w:rFonts w:ascii="Times New Roman" w:eastAsia="Times New Roman" w:hAnsi="Times New Roman" w:cs="Times New Roman"/>
          </w:rPr>
          <w:t xml:space="preserve"> during the habituation phase</w:t>
        </w:r>
      </w:ins>
      <w:ins w:id="306" w:author="Benton, Deon" w:date="2026-02-11T13:55:00Z" w16du:dateUtc="2026-02-11T19:55:00Z">
        <w:r w:rsidR="00AC7DF7">
          <w:rPr>
            <w:rFonts w:ascii="Times New Roman" w:eastAsia="Times New Roman" w:hAnsi="Times New Roman" w:cs="Times New Roman"/>
          </w:rPr>
          <w:t xml:space="preserve"> in a model analogue of </w:t>
        </w:r>
        <w:proofErr w:type="spellStart"/>
        <w:r w:rsidR="00AC7DF7">
          <w:rPr>
            <w:rFonts w:ascii="Times New Roman" w:eastAsia="Times New Roman" w:hAnsi="Times New Roman" w:cs="Times New Roman"/>
          </w:rPr>
          <w:t>Csibra</w:t>
        </w:r>
        <w:proofErr w:type="spellEnd"/>
        <w:r w:rsidR="00AC7DF7">
          <w:rPr>
            <w:rFonts w:ascii="Times New Roman" w:eastAsia="Times New Roman" w:hAnsi="Times New Roman" w:cs="Times New Roman"/>
          </w:rPr>
          <w:t xml:space="preserve"> et al. (2010),</w:t>
        </w:r>
      </w:ins>
      <w:ins w:id="307" w:author="Benton, Deon" w:date="2026-02-11T13:59:00Z" w16du:dateUtc="2026-02-11T19:59:00Z">
        <w:r w:rsidR="00381B79">
          <w:rPr>
            <w:rFonts w:ascii="Times New Roman" w:eastAsia="Times New Roman" w:hAnsi="Times New Roman" w:cs="Times New Roman"/>
          </w:rPr>
          <w:t xml:space="preserve"> </w:t>
        </w:r>
      </w:ins>
      <w:ins w:id="308" w:author="Benton, Deon" w:date="2026-02-11T14:03:00Z" w16du:dateUtc="2026-02-11T20:03:00Z">
        <w:r w:rsidR="000163C0" w:rsidRPr="000163C0">
          <w:rPr>
            <w:rFonts w:ascii="Times New Roman" w:eastAsia="Times New Roman" w:hAnsi="Times New Roman" w:cs="Times New Roman"/>
          </w:rPr>
          <w:t xml:space="preserve">it is unlikely that </w:t>
        </w:r>
        <w:proofErr w:type="spellStart"/>
        <w:r w:rsidR="000163C0" w:rsidRPr="000163C0">
          <w:rPr>
            <w:rFonts w:ascii="Times New Roman" w:eastAsia="Times New Roman" w:hAnsi="Times New Roman" w:cs="Times New Roman"/>
          </w:rPr>
          <w:t>Overwalle’s</w:t>
        </w:r>
        <w:proofErr w:type="spellEnd"/>
        <w:r w:rsidR="000163C0" w:rsidRPr="000163C0">
          <w:rPr>
            <w:rFonts w:ascii="Times New Roman" w:eastAsia="Times New Roman" w:hAnsi="Times New Roman" w:cs="Times New Roman"/>
          </w:rPr>
          <w:t xml:space="preserve"> (2010)</w:t>
        </w:r>
      </w:ins>
      <w:ins w:id="309" w:author="Benton, Deon" w:date="2026-02-11T15:00:00Z" w16du:dateUtc="2026-02-11T21:00:00Z">
        <w:r w:rsidR="005B79AB">
          <w:rPr>
            <w:rFonts w:ascii="Times New Roman" w:eastAsia="Times New Roman" w:hAnsi="Times New Roman" w:cs="Times New Roman"/>
          </w:rPr>
          <w:t xml:space="preserve"> model</w:t>
        </w:r>
      </w:ins>
      <w:ins w:id="310" w:author="Benton, Deon" w:date="2026-02-11T14:03:00Z" w16du:dateUtc="2026-02-11T20:03:00Z">
        <w:r w:rsidR="000163C0" w:rsidRPr="000163C0">
          <w:rPr>
            <w:rFonts w:ascii="Times New Roman" w:eastAsia="Times New Roman" w:hAnsi="Times New Roman" w:cs="Times New Roman"/>
          </w:rPr>
          <w:t xml:space="preserve"> would be able to infer the presence of a barrier at test when no such </w:t>
        </w:r>
        <w:r w:rsidR="00780892">
          <w:rPr>
            <w:rFonts w:ascii="Times New Roman" w:eastAsia="Times New Roman" w:hAnsi="Times New Roman" w:cs="Times New Roman"/>
          </w:rPr>
          <w:t xml:space="preserve">barrier </w:t>
        </w:r>
        <w:r w:rsidR="000163C0" w:rsidRPr="000163C0">
          <w:rPr>
            <w:rFonts w:ascii="Times New Roman" w:eastAsia="Times New Roman" w:hAnsi="Times New Roman" w:cs="Times New Roman"/>
          </w:rPr>
          <w:t xml:space="preserve">was </w:t>
        </w:r>
        <w:r w:rsidR="00780892">
          <w:rPr>
            <w:rFonts w:ascii="Times New Roman" w:eastAsia="Times New Roman" w:hAnsi="Times New Roman" w:cs="Times New Roman"/>
          </w:rPr>
          <w:t>present</w:t>
        </w:r>
        <w:r w:rsidR="000163C0" w:rsidRPr="000163C0">
          <w:rPr>
            <w:rFonts w:ascii="Times New Roman" w:eastAsia="Times New Roman" w:hAnsi="Times New Roman" w:cs="Times New Roman"/>
          </w:rPr>
          <w:t xml:space="preserve"> during initial training</w:t>
        </w:r>
      </w:ins>
      <w:ins w:id="311" w:author="Benton, Deon" w:date="2026-02-11T15:47:00Z" w16du:dateUtc="2026-02-11T21:47:00Z">
        <w:r w:rsidR="00F46D12">
          <w:rPr>
            <w:rFonts w:ascii="Times New Roman" w:eastAsia="Times New Roman" w:hAnsi="Times New Roman" w:cs="Times New Roman"/>
          </w:rPr>
          <w:t xml:space="preserve"> (</w:t>
        </w:r>
      </w:ins>
      <w:ins w:id="312" w:author="Benton, Deon" w:date="2026-02-11T15:48:00Z" w16du:dateUtc="2026-02-11T21:48:00Z">
        <w:r w:rsidR="00F46D12">
          <w:rPr>
            <w:rFonts w:ascii="Times New Roman" w:eastAsia="Times New Roman" w:hAnsi="Times New Roman" w:cs="Times New Roman"/>
          </w:rPr>
          <w:t>i.e., habituation)</w:t>
        </w:r>
      </w:ins>
      <w:ins w:id="313" w:author="Benton, Deon" w:date="2026-02-11T14:03:00Z" w16du:dateUtc="2026-02-11T20:03:00Z">
        <w:r w:rsidR="00780892">
          <w:rPr>
            <w:rFonts w:ascii="Times New Roman" w:eastAsia="Times New Roman" w:hAnsi="Times New Roman" w:cs="Times New Roman"/>
          </w:rPr>
          <w:t>.</w:t>
        </w:r>
      </w:ins>
    </w:p>
    <w:p w14:paraId="6BEE43CD" w14:textId="1925F82C" w:rsidR="002450CA" w:rsidRDefault="00357EBC" w:rsidP="007E1A4C">
      <w:pPr>
        <w:spacing w:line="480" w:lineRule="auto"/>
        <w:ind w:firstLine="720"/>
        <w:contextualSpacing/>
        <w:rPr>
          <w:ins w:id="314" w:author="Benton, Deon" w:date="2026-02-11T15:52:00Z" w16du:dateUtc="2026-02-11T21:52:00Z"/>
          <w:rFonts w:ascii="Times New Roman" w:hAnsi="Times New Roman" w:cs="Times New Roman"/>
        </w:rPr>
      </w:pPr>
      <w:ins w:id="315" w:author="Benton, Deon" w:date="2026-02-11T10:41:00Z" w16du:dateUtc="2026-02-11T16:41:00Z">
        <w:r>
          <w:rPr>
            <w:rFonts w:ascii="Times New Roman" w:eastAsia="Times New Roman" w:hAnsi="Times New Roman" w:cs="Times New Roman"/>
          </w:rPr>
          <w:t>Because</w:t>
        </w:r>
        <w:r w:rsidR="00B304D6">
          <w:rPr>
            <w:rFonts w:ascii="Times New Roman" w:eastAsia="Times New Roman" w:hAnsi="Times New Roman" w:cs="Times New Roman"/>
          </w:rPr>
          <w:t xml:space="preserve"> </w:t>
        </w:r>
      </w:ins>
      <w:ins w:id="316" w:author="Benton, Deon" w:date="2026-02-11T16:23:00Z" w16du:dateUtc="2026-02-11T22:23:00Z">
        <w:r w:rsidR="002C5F74">
          <w:rPr>
            <w:rFonts w:ascii="Times New Roman" w:eastAsia="Times New Roman" w:hAnsi="Times New Roman" w:cs="Times New Roman"/>
          </w:rPr>
          <w:t>the</w:t>
        </w:r>
      </w:ins>
      <w:ins w:id="317" w:author="Benton, Deon" w:date="2026-02-11T10:41:00Z" w16du:dateUtc="2026-02-11T16:41:00Z">
        <w:r>
          <w:rPr>
            <w:rFonts w:ascii="Times New Roman" w:eastAsia="Times New Roman" w:hAnsi="Times New Roman" w:cs="Times New Roman"/>
          </w:rPr>
          <w:t xml:space="preserve"> limitations</w:t>
        </w:r>
      </w:ins>
      <w:ins w:id="318" w:author="Benton, Deon" w:date="2026-02-11T16:23:00Z" w16du:dateUtc="2026-02-11T22:23:00Z">
        <w:r w:rsidR="002C5F74">
          <w:rPr>
            <w:rFonts w:ascii="Times New Roman" w:eastAsia="Times New Roman" w:hAnsi="Times New Roman" w:cs="Times New Roman"/>
          </w:rPr>
          <w:t xml:space="preserve"> of </w:t>
        </w:r>
        <w:proofErr w:type="spellStart"/>
        <w:r w:rsidR="002C5F74">
          <w:rPr>
            <w:rFonts w:ascii="Times New Roman" w:eastAsia="Times New Roman" w:hAnsi="Times New Roman" w:cs="Times New Roman"/>
          </w:rPr>
          <w:t>Overwalle’s</w:t>
        </w:r>
        <w:proofErr w:type="spellEnd"/>
        <w:r w:rsidR="002C5F74">
          <w:rPr>
            <w:rFonts w:ascii="Times New Roman" w:eastAsia="Times New Roman" w:hAnsi="Times New Roman" w:cs="Times New Roman"/>
          </w:rPr>
          <w:t xml:space="preserve"> (2010) </w:t>
        </w:r>
        <w:r w:rsidR="00360DC5">
          <w:rPr>
            <w:rFonts w:ascii="Times New Roman" w:eastAsia="Times New Roman" w:hAnsi="Times New Roman" w:cs="Times New Roman"/>
          </w:rPr>
          <w:t>model</w:t>
        </w:r>
      </w:ins>
      <w:r w:rsidR="00524642">
        <w:rPr>
          <w:rFonts w:ascii="Times New Roman" w:hAnsi="Times New Roman" w:cs="Times New Roman"/>
        </w:rPr>
        <w:t>, the</w:t>
      </w:r>
      <w:ins w:id="319" w:author="Benton, Deon" w:date="2026-02-11T16:10:00Z" w16du:dateUtc="2026-02-11T22:10:00Z">
        <w:r w:rsidR="002265B0">
          <w:rPr>
            <w:rFonts w:ascii="Times New Roman" w:hAnsi="Times New Roman" w:cs="Times New Roman"/>
          </w:rPr>
          <w:t xml:space="preserve"> </w:t>
        </w:r>
      </w:ins>
      <w:ins w:id="320" w:author="Benton, Deon" w:date="2026-02-11T16:12:00Z" w16du:dateUtc="2026-02-11T22:12:00Z">
        <w:r w:rsidR="00431A61">
          <w:rPr>
            <w:rFonts w:ascii="Times New Roman" w:hAnsi="Times New Roman" w:cs="Times New Roman"/>
          </w:rPr>
          <w:t>goals</w:t>
        </w:r>
      </w:ins>
      <w:ins w:id="321" w:author="Benton, Deon" w:date="2026-02-11T16:10:00Z" w16du:dateUtc="2026-02-11T22:10:00Z">
        <w:r w:rsidR="002265B0">
          <w:rPr>
            <w:rFonts w:ascii="Times New Roman" w:hAnsi="Times New Roman" w:cs="Times New Roman"/>
          </w:rPr>
          <w:t xml:space="preserve"> of the </w:t>
        </w:r>
      </w:ins>
      <w:ins w:id="322" w:author="Benton, Deon" w:date="2026-02-11T14:10:00Z" w16du:dateUtc="2026-02-11T20:10:00Z">
        <w:r w:rsidR="00BC654B">
          <w:rPr>
            <w:rFonts w:ascii="Times New Roman" w:hAnsi="Times New Roman" w:cs="Times New Roman"/>
          </w:rPr>
          <w:t>present paper</w:t>
        </w:r>
      </w:ins>
      <w:ins w:id="323" w:author="Benton, Deon" w:date="2026-02-11T16:10:00Z" w16du:dateUtc="2026-02-11T22:10:00Z">
        <w:r w:rsidR="002265B0">
          <w:rPr>
            <w:rFonts w:ascii="Times New Roman" w:hAnsi="Times New Roman" w:cs="Times New Roman"/>
          </w:rPr>
          <w:t xml:space="preserve"> </w:t>
        </w:r>
      </w:ins>
      <w:ins w:id="324" w:author="Benton, Deon" w:date="2026-02-11T16:12:00Z" w16du:dateUtc="2026-02-11T22:12:00Z">
        <w:r w:rsidR="00431A61">
          <w:rPr>
            <w:rFonts w:ascii="Times New Roman" w:hAnsi="Times New Roman" w:cs="Times New Roman"/>
          </w:rPr>
          <w:t>were twofold. The first goal was to</w:t>
        </w:r>
      </w:ins>
      <w:ins w:id="325" w:author="Benton, Deon" w:date="2026-02-11T16:10:00Z" w16du:dateUtc="2026-02-11T22:10:00Z">
        <w:r w:rsidR="002265B0">
          <w:rPr>
            <w:rFonts w:ascii="Times New Roman" w:hAnsi="Times New Roman" w:cs="Times New Roman"/>
          </w:rPr>
          <w:t xml:space="preserve"> develop </w:t>
        </w:r>
      </w:ins>
      <w:ins w:id="326" w:author="Benton, Deon" w:date="2026-02-11T16:11:00Z" w16du:dateUtc="2026-02-11T22:11:00Z">
        <w:r w:rsidR="002265B0">
          <w:rPr>
            <w:rFonts w:ascii="Times New Roman" w:hAnsi="Times New Roman" w:cs="Times New Roman"/>
          </w:rPr>
          <w:t>an alternative lean account that</w:t>
        </w:r>
      </w:ins>
      <w:ins w:id="327" w:author="Benton, Deon" w:date="2026-02-11T16:22:00Z" w16du:dateUtc="2026-02-11T22:22:00Z">
        <w:r w:rsidR="002C5F74">
          <w:rPr>
            <w:rFonts w:ascii="Times New Roman" w:hAnsi="Times New Roman" w:cs="Times New Roman"/>
          </w:rPr>
          <w:t xml:space="preserve"> addresses many of the limitations mentioned above and</w:t>
        </w:r>
      </w:ins>
      <w:ins w:id="328" w:author="Benton, Deon" w:date="2026-02-11T16:11:00Z" w16du:dateUtc="2026-02-11T22:11:00Z">
        <w:r w:rsidR="002265B0">
          <w:rPr>
            <w:rFonts w:ascii="Times New Roman" w:hAnsi="Times New Roman" w:cs="Times New Roman"/>
          </w:rPr>
          <w:t xml:space="preserve"> explains infants’ performance in action understanding studies in terms of learning and general processes that process and operate over low-level perceptual features</w:t>
        </w:r>
      </w:ins>
      <w:ins w:id="329" w:author="Benton, Deon" w:date="2026-02-11T16:12:00Z" w16du:dateUtc="2026-02-11T22:12:00Z">
        <w:r w:rsidR="00431A61">
          <w:rPr>
            <w:rFonts w:ascii="Times New Roman" w:hAnsi="Times New Roman" w:cs="Times New Roman"/>
          </w:rPr>
          <w:t xml:space="preserve">. The second goal was </w:t>
        </w:r>
      </w:ins>
      <w:ins w:id="330" w:author="Benton, Deon" w:date="2026-02-11T16:13:00Z" w16du:dateUtc="2026-02-11T22:13:00Z">
        <w:r w:rsidR="00431A61">
          <w:rPr>
            <w:rFonts w:ascii="Times New Roman" w:hAnsi="Times New Roman" w:cs="Times New Roman"/>
          </w:rPr>
          <w:t xml:space="preserve">to </w:t>
        </w:r>
      </w:ins>
      <w:ins w:id="331" w:author="Benton, Deon" w:date="2026-02-11T16:14:00Z" w16du:dateUtc="2026-02-11T22:14:00Z">
        <w:r w:rsidR="00431A61">
          <w:rPr>
            <w:rFonts w:ascii="Times New Roman" w:hAnsi="Times New Roman" w:cs="Times New Roman"/>
          </w:rPr>
          <w:t xml:space="preserve">challenge the </w:t>
        </w:r>
      </w:ins>
      <w:ins w:id="332" w:author="Benton, Deon" w:date="2026-02-11T16:17:00Z" w16du:dateUtc="2026-02-11T22:17:00Z">
        <w:r w:rsidR="002F0A86">
          <w:rPr>
            <w:rFonts w:ascii="Times New Roman" w:hAnsi="Times New Roman" w:cs="Times New Roman"/>
          </w:rPr>
          <w:t xml:space="preserve">notion that infants’ action understanding is underpinned by </w:t>
        </w:r>
      </w:ins>
      <w:ins w:id="333" w:author="Benton, Deon" w:date="2026-02-11T16:18:00Z" w16du:dateUtc="2026-02-11T22:18:00Z">
        <w:r w:rsidR="002F0A86">
          <w:rPr>
            <w:rFonts w:ascii="Times New Roman" w:hAnsi="Times New Roman" w:cs="Times New Roman"/>
          </w:rPr>
          <w:t>domain</w:t>
        </w:r>
      </w:ins>
      <w:ins w:id="334" w:author="Benton, Deon" w:date="2026-02-11T16:14:00Z" w16du:dateUtc="2026-02-11T22:14:00Z">
        <w:r w:rsidR="00431A61">
          <w:rPr>
            <w:rFonts w:ascii="Times New Roman" w:hAnsi="Times New Roman" w:cs="Times New Roman"/>
          </w:rPr>
          <w:t xml:space="preserve">-specific mechanisms </w:t>
        </w:r>
      </w:ins>
      <w:ins w:id="335" w:author="Benton, Deon" w:date="2026-02-11T16:15:00Z" w16du:dateUtc="2026-02-11T22:15:00Z">
        <w:r w:rsidR="00137227">
          <w:rPr>
            <w:rFonts w:ascii="Times New Roman" w:hAnsi="Times New Roman" w:cs="Times New Roman"/>
          </w:rPr>
          <w:t>and</w:t>
        </w:r>
      </w:ins>
      <w:ins w:id="336" w:author="Benton, Deon" w:date="2026-02-11T16:18:00Z" w16du:dateUtc="2026-02-11T22:18:00Z">
        <w:r w:rsidR="002F0A86">
          <w:rPr>
            <w:rFonts w:ascii="Times New Roman" w:hAnsi="Times New Roman" w:cs="Times New Roman"/>
          </w:rPr>
          <w:t xml:space="preserve"> abstract and</w:t>
        </w:r>
      </w:ins>
      <w:ins w:id="337" w:author="Benton, Deon" w:date="2026-02-11T16:14:00Z" w16du:dateUtc="2026-02-11T22:14:00Z">
        <w:r w:rsidR="00431A61">
          <w:rPr>
            <w:rFonts w:ascii="Times New Roman" w:hAnsi="Times New Roman" w:cs="Times New Roman"/>
          </w:rPr>
          <w:t xml:space="preserve"> conceptually rich notions of agents, action efficiency, or subjective utility</w:t>
        </w:r>
      </w:ins>
      <w:ins w:id="338" w:author="Benton, Deon" w:date="2026-02-11T16:18:00Z" w16du:dateUtc="2026-02-11T22:18:00Z">
        <w:r w:rsidR="002F0A86">
          <w:rPr>
            <w:rFonts w:ascii="Times New Roman" w:hAnsi="Times New Roman" w:cs="Times New Roman"/>
          </w:rPr>
          <w:t>. I make this case</w:t>
        </w:r>
      </w:ins>
      <w:ins w:id="339" w:author="Benton, Deon" w:date="2026-02-11T16:14:00Z" w16du:dateUtc="2026-02-11T22:14:00Z">
        <w:r w:rsidR="00431A61">
          <w:rPr>
            <w:rFonts w:ascii="Times New Roman" w:hAnsi="Times New Roman" w:cs="Times New Roman"/>
          </w:rPr>
          <w:t xml:space="preserve"> by demonstrating that </w:t>
        </w:r>
      </w:ins>
      <w:ins w:id="340" w:author="Benton, Deon" w:date="2026-02-11T16:12:00Z" w16du:dateUtc="2026-02-11T22:12:00Z">
        <w:r w:rsidR="00431A61">
          <w:rPr>
            <w:rFonts w:ascii="Times New Roman" w:hAnsi="Times New Roman" w:cs="Times New Roman"/>
          </w:rPr>
          <w:t>a</w:t>
        </w:r>
      </w:ins>
      <w:ins w:id="341" w:author="Benton, Deon" w:date="2026-02-11T16:26:00Z" w16du:dateUtc="2026-02-11T22:26:00Z">
        <w:r w:rsidR="00C47923">
          <w:rPr>
            <w:rFonts w:ascii="Times New Roman" w:hAnsi="Times New Roman" w:cs="Times New Roman"/>
          </w:rPr>
          <w:t xml:space="preserve"> connectionist instantiation of this theory in</w:t>
        </w:r>
      </w:ins>
      <w:ins w:id="342" w:author="Benton, Deon" w:date="2026-02-11T16:24:00Z" w16du:dateUtc="2026-02-11T22:24:00Z">
        <w:r w:rsidR="00696E83">
          <w:rPr>
            <w:rFonts w:ascii="Times New Roman" w:hAnsi="Times New Roman" w:cs="Times New Roman"/>
          </w:rPr>
          <w:t xml:space="preserve"> </w:t>
        </w:r>
      </w:ins>
      <w:ins w:id="343" w:author="Benton, Deon" w:date="2026-02-11T16:26:00Z" w16du:dateUtc="2026-02-11T22:26:00Z">
        <w:r w:rsidR="00C47923">
          <w:rPr>
            <w:rFonts w:ascii="Times New Roman" w:hAnsi="Times New Roman" w:cs="Times New Roman"/>
          </w:rPr>
          <w:t>a new</w:t>
        </w:r>
      </w:ins>
      <w:ins w:id="344" w:author="Benton, Deon" w:date="2026-02-11T16:24:00Z" w16du:dateUtc="2026-02-11T22:24:00Z">
        <w:r w:rsidR="00696E83">
          <w:rPr>
            <w:rFonts w:ascii="Times New Roman" w:hAnsi="Times New Roman" w:cs="Times New Roman"/>
          </w:rPr>
          <w:t xml:space="preserve"> model </w:t>
        </w:r>
      </w:ins>
      <w:r w:rsidR="00696E83">
        <w:rPr>
          <w:rFonts w:ascii="Times New Roman" w:hAnsi="Times New Roman" w:cs="Times New Roman"/>
        </w:rPr>
        <w:t xml:space="preserve">called ALIAS </w:t>
      </w:r>
      <w:r w:rsidR="002A46F8">
        <w:rPr>
          <w:rFonts w:ascii="Times New Roman" w:hAnsi="Times New Roman" w:cs="Times New Roman"/>
        </w:rPr>
        <w:t xml:space="preserve">(for </w:t>
      </w:r>
      <w:r w:rsidR="002A46F8" w:rsidRPr="00C749FF">
        <w:rPr>
          <w:rFonts w:ascii="Times New Roman" w:hAnsi="Times New Roman" w:cs="Times New Roman"/>
          <w:u w:val="single"/>
        </w:rPr>
        <w:t>A</w:t>
      </w:r>
      <w:r w:rsidR="002A46F8">
        <w:rPr>
          <w:rFonts w:ascii="Times New Roman" w:hAnsi="Times New Roman" w:cs="Times New Roman"/>
        </w:rPr>
        <w:t xml:space="preserve">ssociative </w:t>
      </w:r>
      <w:r w:rsidR="002A46F8" w:rsidRPr="00C749FF">
        <w:rPr>
          <w:rFonts w:ascii="Times New Roman" w:hAnsi="Times New Roman" w:cs="Times New Roman"/>
          <w:u w:val="single"/>
        </w:rPr>
        <w:t>L</w:t>
      </w:r>
      <w:r w:rsidR="002A46F8">
        <w:rPr>
          <w:rFonts w:ascii="Times New Roman" w:hAnsi="Times New Roman" w:cs="Times New Roman"/>
        </w:rPr>
        <w:t xml:space="preserve">earning for </w:t>
      </w:r>
      <w:r w:rsidR="002A46F8" w:rsidRPr="00C749FF">
        <w:rPr>
          <w:rFonts w:ascii="Times New Roman" w:hAnsi="Times New Roman" w:cs="Times New Roman"/>
          <w:u w:val="single"/>
        </w:rPr>
        <w:t>I</w:t>
      </w:r>
      <w:r w:rsidR="002A46F8">
        <w:rPr>
          <w:rFonts w:ascii="Times New Roman" w:hAnsi="Times New Roman" w:cs="Times New Roman"/>
        </w:rPr>
        <w:t xml:space="preserve">nfant </w:t>
      </w:r>
      <w:r w:rsidR="002A46F8" w:rsidRPr="00C749FF">
        <w:rPr>
          <w:rFonts w:ascii="Times New Roman" w:hAnsi="Times New Roman" w:cs="Times New Roman"/>
          <w:u w:val="single"/>
        </w:rPr>
        <w:t>A</w:t>
      </w:r>
      <w:r w:rsidR="002A46F8">
        <w:rPr>
          <w:rFonts w:ascii="Times New Roman" w:hAnsi="Times New Roman" w:cs="Times New Roman"/>
        </w:rPr>
        <w:t xml:space="preserve">ction </w:t>
      </w:r>
      <w:r w:rsidR="002A46F8">
        <w:rPr>
          <w:rFonts w:ascii="Times New Roman" w:hAnsi="Times New Roman" w:cs="Times New Roman"/>
          <w:b/>
          <w:bCs/>
        </w:rPr>
        <w:t>S</w:t>
      </w:r>
      <w:r w:rsidR="002A46F8">
        <w:rPr>
          <w:rFonts w:ascii="Times New Roman" w:hAnsi="Times New Roman" w:cs="Times New Roman"/>
        </w:rPr>
        <w:t>equences)</w:t>
      </w:r>
      <w:r w:rsidR="00696E83">
        <w:rPr>
          <w:rFonts w:ascii="Times New Roman" w:hAnsi="Times New Roman" w:cs="Times New Roman"/>
        </w:rPr>
        <w:t xml:space="preserve"> </w:t>
      </w:r>
      <w:ins w:id="345" w:author="Benton, Deon" w:date="2026-02-11T16:13:00Z" w16du:dateUtc="2026-02-11T22:13:00Z">
        <w:r w:rsidR="00431A61">
          <w:rPr>
            <w:rFonts w:ascii="Times New Roman" w:hAnsi="Times New Roman" w:cs="Times New Roman"/>
          </w:rPr>
          <w:t xml:space="preserve">can </w:t>
        </w:r>
      </w:ins>
      <w:ins w:id="346" w:author="Benton, Deon" w:date="2026-02-11T16:24:00Z" w16du:dateUtc="2026-02-11T22:24:00Z">
        <w:r w:rsidR="00696E83">
          <w:rPr>
            <w:rFonts w:ascii="Times New Roman" w:hAnsi="Times New Roman" w:cs="Times New Roman"/>
          </w:rPr>
          <w:t xml:space="preserve">readily </w:t>
        </w:r>
      </w:ins>
      <w:ins w:id="347" w:author="Benton, Deon" w:date="2026-02-11T16:13:00Z" w16du:dateUtc="2026-02-11T22:13:00Z">
        <w:r w:rsidR="00431A61">
          <w:rPr>
            <w:rFonts w:ascii="Times New Roman" w:hAnsi="Times New Roman" w:cs="Times New Roman"/>
          </w:rPr>
          <w:t xml:space="preserve">reproduce qualitatively infants’ responses across a range of action understanding studies. </w:t>
        </w:r>
      </w:ins>
    </w:p>
    <w:p w14:paraId="7853E329" w14:textId="15749887" w:rsidR="002428A9" w:rsidRDefault="00B80D3D" w:rsidP="00220755">
      <w:pPr>
        <w:spacing w:line="480" w:lineRule="auto"/>
        <w:ind w:firstLine="720"/>
        <w:contextualSpacing/>
        <w:rPr>
          <w:ins w:id="348" w:author="Benton, Deon" w:date="2026-02-11T16:58:00Z" w16du:dateUtc="2026-02-11T22:58:00Z"/>
          <w:rFonts w:ascii="Times New Roman" w:hAnsi="Times New Roman" w:cs="Times New Roman"/>
        </w:rPr>
      </w:pPr>
      <w:ins w:id="349" w:author="Benton, Deon" w:date="2026-02-11T16:28:00Z" w16du:dateUtc="2026-02-11T22:28:00Z">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350"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351" w:author="Benton, Deon" w:date="2026-02-11T16:28:00Z" w16du:dateUtc="2026-02-11T22:28:00Z">
        <w:r w:rsidRPr="00B80D3D">
          <w:rPr>
            <w:rFonts w:ascii="Times New Roman" w:hAnsi="Times New Roman" w:cs="Times New Roman"/>
          </w:rPr>
          <w:t xml:space="preserve"> can be explained by </w:t>
        </w:r>
      </w:ins>
      <w:ins w:id="352" w:author="Benton, Deon" w:date="2026-02-11T16:44:00Z" w16du:dateUtc="2026-02-11T22:44:00Z">
        <w:r w:rsidR="00077880">
          <w:rPr>
            <w:rFonts w:ascii="Times New Roman" w:hAnsi="Times New Roman" w:cs="Times New Roman"/>
          </w:rPr>
          <w:t xml:space="preserve">two factors. The first factor relates to </w:t>
        </w:r>
      </w:ins>
      <w:ins w:id="353" w:author="Benton, Deon" w:date="2026-02-11T16:47:00Z" w16du:dateUtc="2026-02-11T22:47:00Z">
        <w:r w:rsidR="00273B30">
          <w:rPr>
            <w:rFonts w:ascii="Times New Roman" w:hAnsi="Times New Roman" w:cs="Times New Roman"/>
          </w:rPr>
          <w:t>infants’ experience observing different kinds of motion in the real world</w:t>
        </w:r>
      </w:ins>
      <w:ins w:id="354" w:author="Benton, Deon" w:date="2026-02-11T16:44:00Z" w16du:dateUtc="2026-02-11T22:44:00Z">
        <w:r w:rsidR="00B80B47">
          <w:rPr>
            <w:rFonts w:ascii="Times New Roman" w:hAnsi="Times New Roman" w:cs="Times New Roman"/>
          </w:rPr>
          <w:t>.</w:t>
        </w:r>
      </w:ins>
      <w:ins w:id="355" w:author="Benton, Deon" w:date="2026-02-11T16:45:00Z" w16du:dateUtc="2026-02-11T22:45:00Z">
        <w:r w:rsidR="00B80B47">
          <w:rPr>
            <w:rFonts w:ascii="Times New Roman" w:hAnsi="Times New Roman" w:cs="Times New Roman"/>
          </w:rPr>
          <w:t xml:space="preserve"> Specifically, infants’ </w:t>
        </w:r>
      </w:ins>
      <w:ins w:id="356" w:author="Benton, Deon" w:date="2026-02-12T09:40:00Z" w16du:dateUtc="2026-02-12T15:40:00Z">
        <w:r w:rsidR="00465943">
          <w:rPr>
            <w:rFonts w:ascii="Times New Roman" w:hAnsi="Times New Roman" w:cs="Times New Roman"/>
          </w:rPr>
          <w:t>performance</w:t>
        </w:r>
      </w:ins>
      <w:ins w:id="357" w:author="Benton, Deon" w:date="2026-02-11T16:45:00Z" w16du:dateUtc="2026-02-11T22:45:00Z">
        <w:r w:rsidR="00B80B47">
          <w:rPr>
            <w:rFonts w:ascii="Times New Roman" w:hAnsi="Times New Roman" w:cs="Times New Roman"/>
          </w:rPr>
          <w:t xml:space="preserve"> during the test phase of a typical action understanding study</w:t>
        </w:r>
      </w:ins>
      <w:ins w:id="358" w:author="Benton, Deon" w:date="2026-02-11T16:51:00Z" w16du:dateUtc="2026-02-11T22:51:00Z">
        <w:r w:rsidR="00F6074B">
          <w:rPr>
            <w:rFonts w:ascii="Times New Roman" w:hAnsi="Times New Roman" w:cs="Times New Roman"/>
          </w:rPr>
          <w:t xml:space="preserve"> presumably</w:t>
        </w:r>
      </w:ins>
      <w:ins w:id="359" w:author="Benton, Deon" w:date="2026-02-11T16:45:00Z" w16du:dateUtc="2026-02-11T22:45:00Z">
        <w:r w:rsidR="00B80B47">
          <w:rPr>
            <w:rFonts w:ascii="Times New Roman" w:hAnsi="Times New Roman" w:cs="Times New Roman"/>
          </w:rPr>
          <w:t xml:space="preserve"> not only reflects what </w:t>
        </w:r>
      </w:ins>
      <w:ins w:id="360" w:author="Benton, Deon" w:date="2026-02-11T16:51:00Z" w16du:dateUtc="2026-02-11T22:51:00Z">
        <w:r w:rsidR="00F6074B">
          <w:rPr>
            <w:rFonts w:ascii="Times New Roman" w:hAnsi="Times New Roman" w:cs="Times New Roman"/>
          </w:rPr>
          <w:t>is learned</w:t>
        </w:r>
      </w:ins>
      <w:ins w:id="361" w:author="Benton, Deon" w:date="2026-02-11T16:45:00Z" w16du:dateUtc="2026-02-11T22:45:00Z">
        <w:r w:rsidR="00B80B47">
          <w:rPr>
            <w:rFonts w:ascii="Times New Roman" w:hAnsi="Times New Roman" w:cs="Times New Roman"/>
          </w:rPr>
          <w:t xml:space="preserve"> during </w:t>
        </w:r>
      </w:ins>
      <w:ins w:id="362" w:author="Benton, Deon" w:date="2026-02-11T16:54:00Z" w16du:dateUtc="2026-02-11T22:54:00Z">
        <w:r w:rsidR="00D910E2">
          <w:rPr>
            <w:rFonts w:ascii="Times New Roman" w:hAnsi="Times New Roman" w:cs="Times New Roman"/>
          </w:rPr>
          <w:t>habituation,</w:t>
        </w:r>
      </w:ins>
      <w:ins w:id="363" w:author="Benton, Deon" w:date="2026-02-11T16:45:00Z" w16du:dateUtc="2026-02-11T22:45:00Z">
        <w:r w:rsidR="00B80B47">
          <w:rPr>
            <w:rFonts w:ascii="Times New Roman" w:hAnsi="Times New Roman" w:cs="Times New Roman"/>
          </w:rPr>
          <w:t xml:space="preserve"> but it reflects </w:t>
        </w:r>
      </w:ins>
      <w:ins w:id="364" w:author="Benton, Deon" w:date="2026-02-11T16:28:00Z" w16du:dateUtc="2026-02-11T22:28:00Z">
        <w:r w:rsidRPr="00B80D3D">
          <w:rPr>
            <w:rFonts w:ascii="Times New Roman" w:hAnsi="Times New Roman" w:cs="Times New Roman"/>
          </w:rPr>
          <w:t>th</w:t>
        </w:r>
      </w:ins>
      <w:ins w:id="365" w:author="Benton, Deon" w:date="2026-02-11T16:30:00Z" w16du:dateUtc="2026-02-11T22:30:00Z">
        <w:r w:rsidR="001976DC">
          <w:rPr>
            <w:rFonts w:ascii="Times New Roman" w:hAnsi="Times New Roman" w:cs="Times New Roman"/>
          </w:rPr>
          <w:t>eir extens</w:t>
        </w:r>
      </w:ins>
      <w:ins w:id="366" w:author="Benton, Deon" w:date="2026-02-11T16:31:00Z" w16du:dateUtc="2026-02-11T22:31:00Z">
        <w:r w:rsidR="001976DC">
          <w:rPr>
            <w:rFonts w:ascii="Times New Roman" w:hAnsi="Times New Roman" w:cs="Times New Roman"/>
          </w:rPr>
          <w:t xml:space="preserve">ive, </w:t>
        </w:r>
      </w:ins>
      <w:ins w:id="367" w:author="Benton, Deon" w:date="2026-02-11T16:28:00Z" w16du:dateUtc="2026-02-11T22:28:00Z">
        <w:r w:rsidRPr="00B80D3D">
          <w:rPr>
            <w:rFonts w:ascii="Times New Roman" w:hAnsi="Times New Roman" w:cs="Times New Roman"/>
          </w:rPr>
          <w:t xml:space="preserve">real-world, </w:t>
        </w:r>
        <w:proofErr w:type="gramStart"/>
        <w:r w:rsidRPr="00B80D3D">
          <w:rPr>
            <w:rFonts w:ascii="Times New Roman" w:hAnsi="Times New Roman" w:cs="Times New Roman"/>
          </w:rPr>
          <w:t>third-person</w:t>
        </w:r>
        <w:proofErr w:type="gramEnd"/>
        <w:r w:rsidRPr="00B80D3D">
          <w:rPr>
            <w:rFonts w:ascii="Times New Roman" w:hAnsi="Times New Roman" w:cs="Times New Roman"/>
          </w:rPr>
          <w:t xml:space="preserve"> experience</w:t>
        </w:r>
      </w:ins>
      <w:ins w:id="368" w:author="Benton, Deon" w:date="2026-02-11T16:52:00Z" w16du:dateUtc="2026-02-11T22:52:00Z">
        <w:r w:rsidR="00F6074B">
          <w:rPr>
            <w:rFonts w:ascii="Times New Roman" w:hAnsi="Times New Roman" w:cs="Times New Roman"/>
          </w:rPr>
          <w:t xml:space="preserve"> observing individuals interact with one another via </w:t>
        </w:r>
      </w:ins>
      <w:ins w:id="369" w:author="Benton, Deon" w:date="2026-02-11T16:46:00Z" w16du:dateUtc="2026-02-11T22:46:00Z">
        <w:r w:rsidR="00273B30">
          <w:rPr>
            <w:rFonts w:ascii="Times New Roman" w:hAnsi="Times New Roman" w:cs="Times New Roman"/>
          </w:rPr>
          <w:t>straight and curved motion paths</w:t>
        </w:r>
      </w:ins>
      <w:ins w:id="370" w:author="Benton, Deon" w:date="2026-02-11T16:52:00Z" w16du:dateUtc="2026-02-11T22:52:00Z">
        <w:r w:rsidR="00F6074B">
          <w:rPr>
            <w:rFonts w:ascii="Times New Roman" w:hAnsi="Times New Roman" w:cs="Times New Roman"/>
          </w:rPr>
          <w:t>.</w:t>
        </w:r>
      </w:ins>
      <w:ins w:id="371" w:author="Benton, Deon" w:date="2026-02-11T16:28:00Z" w16du:dateUtc="2026-02-11T22:28:00Z">
        <w:r w:rsidRPr="00B80D3D">
          <w:rPr>
            <w:rFonts w:ascii="Times New Roman" w:hAnsi="Times New Roman" w:cs="Times New Roman"/>
          </w:rPr>
          <w:t xml:space="preserve"> </w:t>
        </w:r>
      </w:ins>
      <w:ins w:id="372" w:author="Benton, Deon" w:date="2026-02-12T09:40:00Z" w16du:dateUtc="2026-02-12T15:40:00Z">
        <w:r w:rsidR="00F47A07">
          <w:rPr>
            <w:rFonts w:ascii="Times New Roman" w:hAnsi="Times New Roman" w:cs="Times New Roman"/>
          </w:rPr>
          <w:t>For example</w:t>
        </w:r>
      </w:ins>
      <w:ins w:id="373" w:author="Benton, Deon" w:date="2026-02-11T16:53:00Z" w16du:dateUtc="2026-02-11T22:53:00Z">
        <w:r w:rsidR="00F6074B">
          <w:rPr>
            <w:rFonts w:ascii="Times New Roman" w:hAnsi="Times New Roman" w:cs="Times New Roman"/>
          </w:rPr>
          <w:t>, infants may learn that</w:t>
        </w:r>
      </w:ins>
      <w:ins w:id="374" w:author="Benton, Deon" w:date="2026-02-11T16:48:00Z" w16du:dateUtc="2026-02-11T22:48:00Z">
        <w:r w:rsidR="00044173">
          <w:rPr>
            <w:rFonts w:ascii="Times New Roman" w:hAnsi="Times New Roman" w:cs="Times New Roman"/>
          </w:rPr>
          <w:t xml:space="preserve"> </w:t>
        </w:r>
      </w:ins>
      <w:ins w:id="375" w:author="Benton, Deon" w:date="2026-02-11T16:49:00Z" w16du:dateUtc="2026-02-11T22:49:00Z">
        <w:r w:rsidR="00044173">
          <w:rPr>
            <w:rFonts w:ascii="Times New Roman" w:hAnsi="Times New Roman" w:cs="Times New Roman"/>
          </w:rPr>
          <w:t xml:space="preserve">people </w:t>
        </w:r>
      </w:ins>
      <w:ins w:id="376" w:author="Benton, Deon" w:date="2026-02-12T09:41:00Z" w16du:dateUtc="2026-02-12T15:41:00Z">
        <w:r w:rsidR="00E27F47">
          <w:rPr>
            <w:rFonts w:ascii="Times New Roman" w:hAnsi="Times New Roman" w:cs="Times New Roman"/>
          </w:rPr>
          <w:lastRenderedPageBreak/>
          <w:t xml:space="preserve">mostly, but not always, </w:t>
        </w:r>
      </w:ins>
      <w:ins w:id="377" w:author="Benton, Deon" w:date="2026-02-12T09:43:00Z" w16du:dateUtc="2026-02-12T15:43:00Z">
        <w:r w:rsidR="00885D4C">
          <w:rPr>
            <w:rFonts w:ascii="Times New Roman" w:hAnsi="Times New Roman" w:cs="Times New Roman"/>
          </w:rPr>
          <w:t xml:space="preserve">move along straight motion paths </w:t>
        </w:r>
      </w:ins>
      <w:ins w:id="378" w:author="Benton, Deon" w:date="2026-02-11T16:49:00Z" w16du:dateUtc="2026-02-11T22:49:00Z">
        <w:r w:rsidR="00044173">
          <w:rPr>
            <w:rFonts w:ascii="Times New Roman" w:hAnsi="Times New Roman" w:cs="Times New Roman"/>
          </w:rPr>
          <w:t>in the absence of physical barriers</w:t>
        </w:r>
      </w:ins>
      <w:ins w:id="379" w:author="Benton, Deon" w:date="2026-02-12T09:42:00Z" w16du:dateUtc="2026-02-12T15:42:00Z">
        <w:r w:rsidR="00E27F47">
          <w:rPr>
            <w:rFonts w:ascii="Times New Roman" w:hAnsi="Times New Roman" w:cs="Times New Roman"/>
          </w:rPr>
          <w:t xml:space="preserve">. </w:t>
        </w:r>
      </w:ins>
      <w:ins w:id="380" w:author="Benton, Deon" w:date="2026-02-12T13:09:00Z" w16du:dateUtc="2026-02-12T19:09:00Z">
        <w:r w:rsidR="00806261" w:rsidRPr="00806261">
          <w:rPr>
            <w:rFonts w:ascii="Times New Roman" w:hAnsi="Times New Roman" w:cs="Times New Roman"/>
          </w:rPr>
          <w:t xml:space="preserve">In contrast, because solid objects cannot </w:t>
        </w:r>
      </w:ins>
      <w:ins w:id="381" w:author="Benton, Deon" w:date="2026-02-12T13:10:00Z" w16du:dateUtc="2026-02-12T19:10:00Z">
        <w:r w:rsidR="00806261">
          <w:rPr>
            <w:rFonts w:ascii="Times New Roman" w:hAnsi="Times New Roman" w:cs="Times New Roman"/>
          </w:rPr>
          <w:t xml:space="preserve">simultaneously </w:t>
        </w:r>
      </w:ins>
      <w:ins w:id="382" w:author="Benton, Deon" w:date="2026-02-12T13:09:00Z" w16du:dateUtc="2026-02-12T19:09:00Z">
        <w:r w:rsidR="00806261" w:rsidRPr="00806261">
          <w:rPr>
            <w:rFonts w:ascii="Times New Roman" w:hAnsi="Times New Roman" w:cs="Times New Roman"/>
          </w:rPr>
          <w:t>occupy the same</w:t>
        </w:r>
      </w:ins>
      <w:ins w:id="383" w:author="Benton, Deon" w:date="2026-02-12T13:10:00Z" w16du:dateUtc="2026-02-12T19:10:00Z">
        <w:r w:rsidR="00806261">
          <w:rPr>
            <w:rFonts w:ascii="Times New Roman" w:hAnsi="Times New Roman" w:cs="Times New Roman"/>
          </w:rPr>
          <w:t xml:space="preserve"> position in</w:t>
        </w:r>
      </w:ins>
      <w:ins w:id="384"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385" w:author="Benton, Deon" w:date="2026-02-12T13:10:00Z" w16du:dateUtc="2026-02-12T19:10:00Z">
        <w:r w:rsidR="00806261">
          <w:rPr>
            <w:rFonts w:ascii="Times New Roman" w:hAnsi="Times New Roman" w:cs="Times New Roman"/>
          </w:rPr>
          <w:t xml:space="preserve">. </w:t>
        </w:r>
      </w:ins>
      <w:ins w:id="386" w:author="Benton, Deon" w:date="2026-02-11T17:00:00Z" w16du:dateUtc="2026-02-11T23:00:00Z">
        <w:r w:rsidR="00863400">
          <w:rPr>
            <w:rFonts w:ascii="Times New Roman" w:hAnsi="Times New Roman" w:cs="Times New Roman"/>
          </w:rPr>
          <w:t>In terms of how infants represent</w:t>
        </w:r>
      </w:ins>
      <w:ins w:id="387" w:author="Benton, Deon" w:date="2026-02-11T17:01:00Z" w16du:dateUtc="2026-02-11T23:01:00Z">
        <w:r w:rsidR="00863400">
          <w:rPr>
            <w:rFonts w:ascii="Times New Roman" w:hAnsi="Times New Roman" w:cs="Times New Roman"/>
          </w:rPr>
          <w:t xml:space="preserve"> and process </w:t>
        </w:r>
      </w:ins>
      <w:ins w:id="388" w:author="Benton, Deon" w:date="2026-02-12T13:10:00Z" w16du:dateUtc="2026-02-12T19:10:00Z">
        <w:r w:rsidR="005F4438">
          <w:rPr>
            <w:rFonts w:ascii="Times New Roman" w:hAnsi="Times New Roman" w:cs="Times New Roman"/>
          </w:rPr>
          <w:t>these different motion paths</w:t>
        </w:r>
      </w:ins>
      <w:ins w:id="389" w:author="Benton, Deon" w:date="2026-02-11T17:01:00Z" w16du:dateUtc="2026-02-11T23:01:00Z">
        <w:r w:rsidR="00863400">
          <w:rPr>
            <w:rFonts w:ascii="Times New Roman" w:hAnsi="Times New Roman" w:cs="Times New Roman"/>
          </w:rPr>
          <w:t>,</w:t>
        </w:r>
      </w:ins>
      <w:ins w:id="390" w:author="Benton, Deon" w:date="2026-02-11T16:50:00Z" w16du:dateUtc="2026-02-11T22:50:00Z">
        <w:r w:rsidR="00044173">
          <w:rPr>
            <w:rFonts w:ascii="Times New Roman" w:hAnsi="Times New Roman" w:cs="Times New Roman"/>
          </w:rPr>
          <w:t xml:space="preserve"> it is assumed here that infants process such actions</w:t>
        </w:r>
      </w:ins>
      <w:ins w:id="391" w:author="Benton, Deon" w:date="2026-02-11T16:55:00Z" w16du:dateUtc="2026-02-11T22:55:00Z">
        <w:r w:rsidR="00D910E2">
          <w:rPr>
            <w:rFonts w:ascii="Times New Roman" w:hAnsi="Times New Roman" w:cs="Times New Roman"/>
          </w:rPr>
          <w:t xml:space="preserve">—along with the actors involved in </w:t>
        </w:r>
      </w:ins>
      <w:ins w:id="392" w:author="Benton, Deon" w:date="2026-02-11T17:01:00Z" w16du:dateUtc="2026-02-11T23:01:00Z">
        <w:r w:rsidR="00863400">
          <w:rPr>
            <w:rFonts w:ascii="Times New Roman" w:hAnsi="Times New Roman" w:cs="Times New Roman"/>
          </w:rPr>
          <w:t>them</w:t>
        </w:r>
      </w:ins>
      <w:ins w:id="393" w:author="Benton, Deon" w:date="2026-02-11T16:55:00Z" w16du:dateUtc="2026-02-11T22:55:00Z">
        <w:r w:rsidR="00D910E2">
          <w:rPr>
            <w:rFonts w:ascii="Times New Roman" w:hAnsi="Times New Roman" w:cs="Times New Roman"/>
          </w:rPr>
          <w:t>—</w:t>
        </w:r>
      </w:ins>
      <w:ins w:id="394" w:author="Benton, Deon" w:date="2026-02-11T16:50:00Z" w16du:dateUtc="2026-02-11T22:50:00Z">
        <w:r w:rsidR="00044173">
          <w:rPr>
            <w:rFonts w:ascii="Times New Roman" w:hAnsi="Times New Roman" w:cs="Times New Roman"/>
          </w:rPr>
          <w:t>not in terms</w:t>
        </w:r>
      </w:ins>
      <w:ins w:id="395" w:author="Benton, Deon" w:date="2026-02-11T16:53:00Z" w16du:dateUtc="2026-02-11T22:53:00Z">
        <w:r w:rsidR="00D910E2">
          <w:rPr>
            <w:rFonts w:ascii="Times New Roman" w:hAnsi="Times New Roman" w:cs="Times New Roman"/>
          </w:rPr>
          <w:t xml:space="preserve"> </w:t>
        </w:r>
      </w:ins>
      <w:ins w:id="396" w:author="Benton, Deon" w:date="2026-02-11T16:50:00Z" w16du:dateUtc="2026-02-11T22:50:00Z">
        <w:r w:rsidR="00044173">
          <w:rPr>
            <w:rFonts w:ascii="Times New Roman" w:hAnsi="Times New Roman" w:cs="Times New Roman"/>
          </w:rPr>
          <w:t xml:space="preserve">of </w:t>
        </w:r>
      </w:ins>
      <w:ins w:id="397" w:author="Benton, Deon" w:date="2026-02-11T16:53:00Z" w16du:dateUtc="2026-02-11T22:53:00Z">
        <w:r w:rsidR="00D910E2">
          <w:rPr>
            <w:rFonts w:ascii="Times New Roman" w:hAnsi="Times New Roman" w:cs="Times New Roman"/>
          </w:rPr>
          <w:t xml:space="preserve">their </w:t>
        </w:r>
      </w:ins>
      <w:ins w:id="398" w:author="Benton, Deon" w:date="2026-02-11T16:50:00Z" w16du:dateUtc="2026-02-11T22:50:00Z">
        <w:r w:rsidR="00044173">
          <w:rPr>
            <w:rFonts w:ascii="Times New Roman" w:hAnsi="Times New Roman" w:cs="Times New Roman"/>
          </w:rPr>
          <w:t>efficiency</w:t>
        </w:r>
      </w:ins>
      <w:ins w:id="399" w:author="Benton, Deon" w:date="2026-02-11T16:55:00Z" w16du:dateUtc="2026-02-11T22:55:00Z">
        <w:r w:rsidR="00D910E2">
          <w:rPr>
            <w:rFonts w:ascii="Times New Roman" w:hAnsi="Times New Roman" w:cs="Times New Roman"/>
          </w:rPr>
          <w:t>, utility,</w:t>
        </w:r>
      </w:ins>
      <w:ins w:id="400" w:author="Benton, Deon" w:date="2026-02-11T16:50:00Z" w16du:dateUtc="2026-02-11T22:50:00Z">
        <w:r w:rsidR="00044173">
          <w:rPr>
            <w:rFonts w:ascii="Times New Roman" w:hAnsi="Times New Roman" w:cs="Times New Roman"/>
          </w:rPr>
          <w:t xml:space="preserve"> or deeper, conceptual meaning</w:t>
        </w:r>
      </w:ins>
      <w:ins w:id="401" w:author="Benton, Deon" w:date="2026-02-11T16:48:00Z" w16du:dateUtc="2026-02-11T22:48:00Z">
        <w:r w:rsidR="00044173">
          <w:rPr>
            <w:rFonts w:ascii="Times New Roman" w:hAnsi="Times New Roman" w:cs="Times New Roman"/>
          </w:rPr>
          <w:t xml:space="preserve"> </w:t>
        </w:r>
      </w:ins>
      <w:ins w:id="402" w:author="Benton, Deon" w:date="2026-02-11T16:50:00Z" w16du:dateUtc="2026-02-11T22:50:00Z">
        <w:r w:rsidR="00044173">
          <w:rPr>
            <w:rFonts w:ascii="Times New Roman" w:hAnsi="Times New Roman" w:cs="Times New Roman"/>
          </w:rPr>
          <w:t xml:space="preserve">but rather in terms of their </w:t>
        </w:r>
      </w:ins>
      <w:ins w:id="403" w:author="Benton, Deon" w:date="2026-02-11T16:51:00Z" w16du:dateUtc="2026-02-11T22:51:00Z">
        <w:r w:rsidR="00F6074B">
          <w:rPr>
            <w:rFonts w:ascii="Times New Roman" w:hAnsi="Times New Roman" w:cs="Times New Roman"/>
          </w:rPr>
          <w:t xml:space="preserve">semantically neutral </w:t>
        </w:r>
      </w:ins>
      <w:ins w:id="404" w:author="Benton, Deon" w:date="2026-02-11T16:50:00Z" w16du:dateUtc="2026-02-11T22:50:00Z">
        <w:r w:rsidR="00F6074B">
          <w:rPr>
            <w:rFonts w:ascii="Times New Roman" w:hAnsi="Times New Roman" w:cs="Times New Roman"/>
          </w:rPr>
          <w:t xml:space="preserve">kinematics (i.e., </w:t>
        </w:r>
      </w:ins>
      <w:ins w:id="405" w:author="Benton, Deon" w:date="2026-02-11T16:53:00Z" w16du:dateUtc="2026-02-11T22:53:00Z">
        <w:r w:rsidR="00D910E2">
          <w:rPr>
            <w:rFonts w:ascii="Times New Roman" w:hAnsi="Times New Roman" w:cs="Times New Roman"/>
          </w:rPr>
          <w:t>spatiotemporal propert</w:t>
        </w:r>
      </w:ins>
      <w:ins w:id="406" w:author="Benton, Deon" w:date="2026-02-11T16:54:00Z" w16du:dateUtc="2026-02-11T22:54:00Z">
        <w:r w:rsidR="00D910E2">
          <w:rPr>
            <w:rFonts w:ascii="Times New Roman" w:hAnsi="Times New Roman" w:cs="Times New Roman"/>
          </w:rPr>
          <w:t>ies</w:t>
        </w:r>
      </w:ins>
      <w:ins w:id="407" w:author="Benton, Deon" w:date="2026-02-11T16:50:00Z" w16du:dateUtc="2026-02-11T22:50:00Z">
        <w:r w:rsidR="00F6074B">
          <w:rPr>
            <w:rFonts w:ascii="Times New Roman" w:hAnsi="Times New Roman" w:cs="Times New Roman"/>
          </w:rPr>
          <w:t xml:space="preserve">) and visible, </w:t>
        </w:r>
      </w:ins>
      <w:ins w:id="408" w:author="Benton, Deon" w:date="2026-02-11T16:55:00Z" w16du:dateUtc="2026-02-11T22:55:00Z">
        <w:r w:rsidR="006C33A3">
          <w:rPr>
            <w:rFonts w:ascii="Times New Roman" w:hAnsi="Times New Roman" w:cs="Times New Roman"/>
          </w:rPr>
          <w:t xml:space="preserve">low-level </w:t>
        </w:r>
      </w:ins>
      <w:ins w:id="409" w:author="Benton, Deon" w:date="2026-02-11T16:50:00Z" w16du:dateUtc="2026-02-11T22:50:00Z">
        <w:r w:rsidR="00F6074B">
          <w:rPr>
            <w:rFonts w:ascii="Times New Roman" w:hAnsi="Times New Roman" w:cs="Times New Roman"/>
          </w:rPr>
          <w:t>surface features.</w:t>
        </w:r>
      </w:ins>
      <w:ins w:id="410" w:author="Benton, Deon" w:date="2026-02-11T16:56:00Z" w16du:dateUtc="2026-02-11T22:56:00Z">
        <w:r w:rsidR="006C33A3">
          <w:rPr>
            <w:rFonts w:ascii="Times New Roman" w:hAnsi="Times New Roman" w:cs="Times New Roman"/>
          </w:rPr>
          <w:t xml:space="preserve"> </w:t>
        </w:r>
      </w:ins>
      <w:ins w:id="411" w:author="Benton, Deon" w:date="2026-02-12T13:15:00Z" w16du:dateUtc="2026-02-12T19:15:00Z">
        <w:r w:rsidR="002E183C" w:rsidRPr="002E183C">
          <w:rPr>
            <w:rFonts w:ascii="Times New Roman" w:hAnsi="Times New Roman" w:cs="Times New Roman"/>
          </w:rPr>
          <w:t xml:space="preserve">Crucially, such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412" w:author="Benton, Deon" w:date="2026-02-11T17:08:00Z" w16du:dateUtc="2026-02-11T23:08:00Z">
        <w:r w:rsidR="004565E7">
          <w:rPr>
            <w:rFonts w:ascii="Times New Roman" w:hAnsi="Times New Roman" w:cs="Times New Roman"/>
          </w:rPr>
          <w:t>If infants learned in the real world that</w:t>
        </w:r>
      </w:ins>
      <w:ins w:id="413" w:author="Benton, Deon" w:date="2026-02-11T17:04:00Z" w16du:dateUtc="2026-02-11T23:04:00Z">
        <w:r w:rsidR="00586774">
          <w:rPr>
            <w:rFonts w:ascii="Times New Roman" w:hAnsi="Times New Roman" w:cs="Times New Roman"/>
          </w:rPr>
          <w:t xml:space="preserve"> </w:t>
        </w:r>
      </w:ins>
      <w:ins w:id="414" w:author="Benton, Deon" w:date="2026-02-11T17:05:00Z" w16du:dateUtc="2026-02-11T23:05:00Z">
        <w:r w:rsidR="00586774">
          <w:rPr>
            <w:rFonts w:ascii="Times New Roman" w:hAnsi="Times New Roman" w:cs="Times New Roman"/>
          </w:rPr>
          <w:t xml:space="preserve">individuals tend only to follow curved motion paths to reach other individuals when a physical barrier is present, </w:t>
        </w:r>
      </w:ins>
      <w:ins w:id="415" w:author="Benton, Deon" w:date="2026-02-11T17:08:00Z" w16du:dateUtc="2026-02-11T23:08:00Z">
        <w:r w:rsidR="004565E7">
          <w:rPr>
            <w:rFonts w:ascii="Times New Roman" w:hAnsi="Times New Roman" w:cs="Times New Roman"/>
          </w:rPr>
          <w:t>they may have looked longer at</w:t>
        </w:r>
      </w:ins>
      <w:ins w:id="416"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417"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but simply because </w:t>
        </w:r>
      </w:ins>
      <w:ins w:id="418" w:author="Benton, Deon" w:date="2026-02-12T13:19:00Z" w16du:dateUtc="2026-02-12T19:19:00Z">
        <w:r w:rsidR="00FF6ED3">
          <w:rPr>
            <w:rFonts w:ascii="Times New Roman" w:hAnsi="Times New Roman" w:cs="Times New Roman"/>
          </w:rPr>
          <w:t>curved motion is associated with barriers.</w:t>
        </w:r>
      </w:ins>
    </w:p>
    <w:p w14:paraId="4CCE1BAE" w14:textId="3E349A81" w:rsidR="00F45A64" w:rsidRDefault="006C33A3" w:rsidP="00244267">
      <w:pPr>
        <w:spacing w:line="480" w:lineRule="auto"/>
        <w:ind w:firstLine="720"/>
        <w:contextualSpacing/>
        <w:rPr>
          <w:ins w:id="419" w:author="Benton, Deon" w:date="2026-02-12T13:49:00Z" w16du:dateUtc="2026-02-12T19:49:00Z"/>
          <w:rFonts w:ascii="Times New Roman" w:hAnsi="Times New Roman" w:cs="Times New Roman"/>
        </w:rPr>
      </w:pPr>
      <w:ins w:id="420" w:author="Benton, Deon" w:date="2026-02-11T16:56:00Z" w16du:dateUtc="2026-02-11T22:56:00Z">
        <w:r>
          <w:rPr>
            <w:rFonts w:ascii="Times New Roman" w:hAnsi="Times New Roman" w:cs="Times New Roman"/>
          </w:rPr>
          <w:t>The second factor</w:t>
        </w:r>
      </w:ins>
      <w:ins w:id="421" w:author="Benton, Deon" w:date="2026-02-12T13:21:00Z" w16du:dateUtc="2026-02-12T19:21:00Z">
        <w:r w:rsidR="00220755">
          <w:rPr>
            <w:rFonts w:ascii="Times New Roman" w:hAnsi="Times New Roman" w:cs="Times New Roman"/>
          </w:rPr>
          <w:t xml:space="preserve">—which is </w:t>
        </w:r>
      </w:ins>
      <w:ins w:id="422" w:author="Benton, Deon" w:date="2026-02-12T13:25:00Z" w16du:dateUtc="2026-02-12T19:25:00Z">
        <w:r w:rsidR="00AC5933">
          <w:rPr>
            <w:rFonts w:ascii="Times New Roman" w:hAnsi="Times New Roman" w:cs="Times New Roman"/>
          </w:rPr>
          <w:t>related</w:t>
        </w:r>
      </w:ins>
      <w:ins w:id="423" w:author="Benton, Deon" w:date="2026-02-12T13:21:00Z" w16du:dateUtc="2026-02-12T19:21:00Z">
        <w:r w:rsidR="00220755">
          <w:rPr>
            <w:rFonts w:ascii="Times New Roman" w:hAnsi="Times New Roman" w:cs="Times New Roman"/>
          </w:rPr>
          <w:t xml:space="preserve"> to the first one—</w:t>
        </w:r>
      </w:ins>
      <w:ins w:id="424" w:author="Benton, Deon" w:date="2026-02-11T16:56:00Z" w16du:dateUtc="2026-02-11T22:56:00Z">
        <w:r>
          <w:rPr>
            <w:rFonts w:ascii="Times New Roman" w:hAnsi="Times New Roman" w:cs="Times New Roman"/>
          </w:rPr>
          <w:t>concerns</w:t>
        </w:r>
      </w:ins>
      <w:ins w:id="425" w:author="Benton, Deon" w:date="2026-02-12T13:19:00Z" w16du:dateUtc="2026-02-12T19:19:00Z">
        <w:r w:rsidR="00FF6ED3">
          <w:rPr>
            <w:rFonts w:ascii="Times New Roman" w:hAnsi="Times New Roman" w:cs="Times New Roman"/>
          </w:rPr>
          <w:t xml:space="preserve"> the </w:t>
        </w:r>
      </w:ins>
      <w:ins w:id="426" w:author="Benton, Deon" w:date="2026-02-12T13:20:00Z" w16du:dateUtc="2026-02-12T19:20:00Z">
        <w:r w:rsidR="00FF6ED3">
          <w:rPr>
            <w:rFonts w:ascii="Times New Roman" w:hAnsi="Times New Roman" w:cs="Times New Roman"/>
          </w:rPr>
          <w:t>relation between what infants learn during the habituation phase in</w:t>
        </w:r>
      </w:ins>
      <w:ins w:id="427" w:author="Benton, Deon" w:date="2026-02-11T16:56:00Z" w16du:dateUtc="2026-02-11T22:56:00Z">
        <w:r>
          <w:rPr>
            <w:rFonts w:ascii="Times New Roman" w:hAnsi="Times New Roman" w:cs="Times New Roman"/>
          </w:rPr>
          <w:t xml:space="preserve"> </w:t>
        </w:r>
      </w:ins>
      <w:ins w:id="428" w:author="Benton, Deon" w:date="2026-02-11T16:59:00Z" w16du:dateUtc="2026-02-11T22:59:00Z">
        <w:r w:rsidR="002428A9">
          <w:rPr>
            <w:rFonts w:ascii="Times New Roman" w:hAnsi="Times New Roman" w:cs="Times New Roman"/>
          </w:rPr>
          <w:t xml:space="preserve">action understanding studies </w:t>
        </w:r>
      </w:ins>
      <w:ins w:id="429" w:author="Benton, Deon" w:date="2026-02-12T13:20:00Z" w16du:dateUtc="2026-02-12T19:20:00Z">
        <w:r w:rsidR="00FF6ED3">
          <w:rPr>
            <w:rFonts w:ascii="Times New Roman" w:hAnsi="Times New Roman" w:cs="Times New Roman"/>
          </w:rPr>
          <w:t xml:space="preserve">and their subsequent looking behaviors during the test phase. </w:t>
        </w:r>
      </w:ins>
      <w:ins w:id="430"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431"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432"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433"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434" w:author="Benton, Deon" w:date="2026-02-11T16:36:00Z" w16du:dateUtc="2026-02-11T22:36:00Z">
        <w:r w:rsidR="00DB4A47">
          <w:rPr>
            <w:rFonts w:ascii="Times New Roman" w:hAnsi="Times New Roman" w:cs="Times New Roman"/>
          </w:rPr>
          <w:t>p</w:t>
        </w:r>
      </w:ins>
      <w:ins w:id="435" w:author="Benton, Deon" w:date="2026-02-11T16:37:00Z" w16du:dateUtc="2026-02-11T22:37:00Z">
        <w:r w:rsidR="00A376CF">
          <w:rPr>
            <w:rFonts w:ascii="Times New Roman" w:hAnsi="Times New Roman" w:cs="Times New Roman"/>
          </w:rPr>
          <w:t>erceptual features</w:t>
        </w:r>
      </w:ins>
      <w:ins w:id="436" w:author="Benton, Deon" w:date="2026-02-11T16:38:00Z" w16du:dateUtc="2026-02-11T22:38:00Z">
        <w:r w:rsidR="00A376CF">
          <w:rPr>
            <w:rFonts w:ascii="Times New Roman" w:hAnsi="Times New Roman" w:cs="Times New Roman"/>
          </w:rPr>
          <w:t xml:space="preserve"> of a</w:t>
        </w:r>
      </w:ins>
      <w:ins w:id="437"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438" w:author="Benton, Deon" w:date="2026-02-12T13:31:00Z" w16du:dateUtc="2026-02-12T19:31:00Z">
        <w:r w:rsidR="009507E8">
          <w:rPr>
            <w:rFonts w:ascii="Times New Roman" w:hAnsi="Times New Roman" w:cs="Times New Roman"/>
          </w:rPr>
          <w:t xml:space="preserve"> If this association is sufficiently strong</w:t>
        </w:r>
      </w:ins>
      <w:ins w:id="439" w:author="Benton, Deon" w:date="2026-02-12T13:32:00Z" w16du:dateUtc="2026-02-12T19:32:00Z">
        <w:r w:rsidR="00965B05">
          <w:rPr>
            <w:rFonts w:ascii="Times New Roman" w:hAnsi="Times New Roman" w:cs="Times New Roman"/>
          </w:rPr>
          <w:t>, the</w:t>
        </w:r>
      </w:ins>
      <w:ins w:id="440" w:author="Benton, Deon" w:date="2026-02-12T13:33:00Z" w16du:dateUtc="2026-02-12T19:33:00Z">
        <w:r w:rsidR="00965B05">
          <w:rPr>
            <w:rFonts w:ascii="Times New Roman" w:hAnsi="Times New Roman" w:cs="Times New Roman"/>
          </w:rPr>
          <w:t>n</w:t>
        </w:r>
      </w:ins>
      <w:ins w:id="441" w:author="Benton, Deon" w:date="2026-02-12T13:32:00Z" w16du:dateUtc="2026-02-12T19:32:00Z">
        <w:r w:rsidR="00965B05">
          <w:rPr>
            <w:rFonts w:ascii="Times New Roman" w:hAnsi="Times New Roman" w:cs="Times New Roman"/>
          </w:rPr>
          <w:t xml:space="preserve"> presence of one </w:t>
        </w:r>
      </w:ins>
      <w:ins w:id="442" w:author="Benton, Deon" w:date="2026-02-12T13:33:00Z" w16du:dateUtc="2026-02-12T19:33:00Z">
        <w:r w:rsidR="00965B05">
          <w:rPr>
            <w:rFonts w:ascii="Times New Roman" w:hAnsi="Times New Roman" w:cs="Times New Roman"/>
          </w:rPr>
          <w:t>component of the association (e.g., the kinematics of curved motion) should lead to</w:t>
        </w:r>
      </w:ins>
      <w:ins w:id="443" w:author="Benton, Deon" w:date="2026-02-12T13:37:00Z" w16du:dateUtc="2026-02-12T19:37:00Z">
        <w:r w:rsidR="00D6098E">
          <w:rPr>
            <w:rFonts w:ascii="Times New Roman" w:hAnsi="Times New Roman" w:cs="Times New Roman"/>
          </w:rPr>
          <w:t xml:space="preserve"> an</w:t>
        </w:r>
      </w:ins>
      <w:ins w:id="444" w:author="Benton, Deon" w:date="2026-02-12T13:33:00Z" w16du:dateUtc="2026-02-12T19:33:00Z">
        <w:r w:rsidR="00965B05">
          <w:rPr>
            <w:rFonts w:ascii="Times New Roman" w:hAnsi="Times New Roman" w:cs="Times New Roman"/>
          </w:rPr>
          <w:t xml:space="preserve"> expectation of the other component (namely, a barrier).</w:t>
        </w:r>
      </w:ins>
      <w:ins w:id="445" w:author="Benton, Deon" w:date="2026-02-12T13:34:00Z" w16du:dateUtc="2026-02-12T19:34:00Z">
        <w:r w:rsidR="00965B05">
          <w:rPr>
            <w:rFonts w:ascii="Times New Roman" w:hAnsi="Times New Roman" w:cs="Times New Roman"/>
          </w:rPr>
          <w:t xml:space="preserve"> A test event that subsequently meets this </w:t>
        </w:r>
      </w:ins>
      <w:ins w:id="446" w:author="Benton, Deon" w:date="2026-02-12T13:36:00Z" w16du:dateUtc="2026-02-12T19:36:00Z">
        <w:r w:rsidR="006C2D16">
          <w:rPr>
            <w:rFonts w:ascii="Times New Roman" w:hAnsi="Times New Roman" w:cs="Times New Roman"/>
          </w:rPr>
          <w:t>expectation or</w:t>
        </w:r>
      </w:ins>
      <w:ins w:id="447" w:author="Benton, Deon" w:date="2026-02-12T13:35:00Z" w16du:dateUtc="2026-02-12T19:35:00Z">
        <w:r w:rsidR="006C2D16">
          <w:rPr>
            <w:rFonts w:ascii="Times New Roman" w:hAnsi="Times New Roman" w:cs="Times New Roman"/>
          </w:rPr>
          <w:t xml:space="preserve"> aligns with prior </w:t>
        </w:r>
      </w:ins>
      <w:ins w:id="448" w:author="Benton, Deon" w:date="2026-02-12T13:36:00Z" w16du:dateUtc="2026-02-12T19:36:00Z">
        <w:r w:rsidR="006C2D16">
          <w:rPr>
            <w:rFonts w:ascii="Times New Roman" w:hAnsi="Times New Roman" w:cs="Times New Roman"/>
          </w:rPr>
          <w:t xml:space="preserve">real-world </w:t>
        </w:r>
      </w:ins>
      <w:ins w:id="449" w:author="Benton, Deon" w:date="2026-02-12T13:35:00Z" w16du:dateUtc="2026-02-12T19:35:00Z">
        <w:r w:rsidR="006C2D16">
          <w:rPr>
            <w:rFonts w:ascii="Times New Roman" w:hAnsi="Times New Roman" w:cs="Times New Roman"/>
          </w:rPr>
          <w:t xml:space="preserve">experience (e.g., </w:t>
        </w:r>
        <w:r w:rsidR="006C2D16">
          <w:rPr>
            <w:rFonts w:ascii="Times New Roman" w:hAnsi="Times New Roman" w:cs="Times New Roman"/>
          </w:rPr>
          <w:lastRenderedPageBreak/>
          <w:t xml:space="preserve">the new action event in Gergely et al. [1995]) </w:t>
        </w:r>
      </w:ins>
      <w:ins w:id="450" w:author="Benton, Deon" w:date="2026-02-12T13:34:00Z" w16du:dateUtc="2026-02-12T19:34:00Z">
        <w:r w:rsidR="00965B05">
          <w:rPr>
            <w:rFonts w:ascii="Times New Roman" w:hAnsi="Times New Roman" w:cs="Times New Roman"/>
          </w:rPr>
          <w:t xml:space="preserve">should evoke much less looking than one </w:t>
        </w:r>
      </w:ins>
      <w:ins w:id="451" w:author="Benton, Deon" w:date="2026-02-12T13:35:00Z" w16du:dateUtc="2026-02-12T19:35:00Z">
        <w:r w:rsidR="006C2D16">
          <w:rPr>
            <w:rFonts w:ascii="Times New Roman" w:hAnsi="Times New Roman" w:cs="Times New Roman"/>
          </w:rPr>
          <w:t>that violates this expectation</w:t>
        </w:r>
      </w:ins>
      <w:ins w:id="452" w:author="Benton, Deon" w:date="2026-02-12T13:36:00Z" w16du:dateUtc="2026-02-12T19:36:00Z">
        <w:r w:rsidR="006C2D16">
          <w:rPr>
            <w:rFonts w:ascii="Times New Roman" w:hAnsi="Times New Roman" w:cs="Times New Roman"/>
          </w:rPr>
          <w:t xml:space="preserve"> </w:t>
        </w:r>
      </w:ins>
      <w:ins w:id="453" w:author="Benton, Deon" w:date="2026-02-12T13:35:00Z" w16du:dateUtc="2026-02-12T19:35:00Z">
        <w:r w:rsidR="006C2D16">
          <w:rPr>
            <w:rFonts w:ascii="Times New Roman" w:hAnsi="Times New Roman" w:cs="Times New Roman"/>
          </w:rPr>
          <w:t xml:space="preserve">(e.g., the old action event in Gergely et al. </w:t>
        </w:r>
      </w:ins>
      <w:ins w:id="454" w:author="Benton, Deon" w:date="2026-02-12T13:36:00Z" w16du:dateUtc="2026-02-12T19:36:00Z">
        <w:r w:rsidR="006C2D16">
          <w:rPr>
            <w:rFonts w:ascii="Times New Roman" w:hAnsi="Times New Roman" w:cs="Times New Roman"/>
          </w:rPr>
          <w:t>[1995]).</w:t>
        </w:r>
      </w:ins>
      <w:ins w:id="455" w:author="Benton, Deon" w:date="2026-02-12T13:38:00Z" w16du:dateUtc="2026-02-12T19:38:00Z">
        <w:r w:rsidR="00D6098E">
          <w:rPr>
            <w:rFonts w:ascii="Times New Roman" w:hAnsi="Times New Roman" w:cs="Times New Roman"/>
          </w:rPr>
          <w:t xml:space="preserve"> Given that infants in the </w:t>
        </w:r>
      </w:ins>
      <w:ins w:id="456" w:author="Benton, Deon" w:date="2026-02-12T13:39:00Z" w16du:dateUtc="2026-02-12T19:39:00Z">
        <w:r w:rsidR="00D6098E">
          <w:rPr>
            <w:rFonts w:ascii="Times New Roman" w:hAnsi="Times New Roman" w:cs="Times New Roman"/>
          </w:rPr>
          <w:t xml:space="preserve">Control condition </w:t>
        </w:r>
      </w:ins>
      <w:ins w:id="457" w:author="Benton, Deon" w:date="2026-02-12T13:43:00Z" w16du:dateUtc="2026-02-12T19:43:00Z">
        <w:r w:rsidR="00EB7174">
          <w:rPr>
            <w:rFonts w:ascii="Times New Roman" w:hAnsi="Times New Roman" w:cs="Times New Roman"/>
          </w:rPr>
          <w:t>were</w:t>
        </w:r>
      </w:ins>
      <w:ins w:id="458" w:author="Benton, Deon" w:date="2026-02-12T13:39:00Z" w16du:dateUtc="2026-02-12T19:39:00Z">
        <w:r w:rsidR="00B12EBA">
          <w:rPr>
            <w:rFonts w:ascii="Times New Roman" w:hAnsi="Times New Roman" w:cs="Times New Roman"/>
          </w:rPr>
          <w:t xml:space="preserve"> </w:t>
        </w:r>
      </w:ins>
      <w:ins w:id="459" w:author="Benton, Deon" w:date="2026-02-12T13:41:00Z" w16du:dateUtc="2026-02-12T19:41:00Z">
        <w:r w:rsidR="00B12EBA">
          <w:rPr>
            <w:rFonts w:ascii="Times New Roman" w:hAnsi="Times New Roman" w:cs="Times New Roman"/>
          </w:rPr>
          <w:t>also being</w:t>
        </w:r>
      </w:ins>
      <w:ins w:id="460" w:author="Benton, Deon" w:date="2026-02-12T13:39:00Z" w16du:dateUtc="2026-02-12T19:39:00Z">
        <w:r w:rsidR="00B12EBA">
          <w:rPr>
            <w:rFonts w:ascii="Times New Roman" w:hAnsi="Times New Roman" w:cs="Times New Roman"/>
          </w:rPr>
          <w:t xml:space="preserve"> habituated to an event that included curved motion and a barrier, </w:t>
        </w:r>
      </w:ins>
      <w:ins w:id="461" w:author="Benton, Deon" w:date="2026-02-12T14:27:00Z" w16du:dateUtc="2026-02-12T20:27:00Z">
        <w:r w:rsidR="00DF3E6A">
          <w:rPr>
            <w:rFonts w:ascii="Times New Roman" w:hAnsi="Times New Roman" w:cs="Times New Roman"/>
          </w:rPr>
          <w:t>one might expect</w:t>
        </w:r>
      </w:ins>
      <w:ins w:id="462" w:author="Benton, Deon" w:date="2026-02-12T13:43:00Z" w16du:dateUtc="2026-02-12T19:43:00Z">
        <w:r w:rsidR="00D90A05">
          <w:rPr>
            <w:rFonts w:ascii="Times New Roman" w:hAnsi="Times New Roman" w:cs="Times New Roman"/>
          </w:rPr>
          <w:t xml:space="preserve"> </w:t>
        </w:r>
      </w:ins>
      <w:ins w:id="463" w:author="Benton, Deon" w:date="2026-02-12T14:27:00Z" w16du:dateUtc="2026-02-12T20:27:00Z">
        <w:r w:rsidR="00DF3E6A">
          <w:rPr>
            <w:rFonts w:ascii="Times New Roman" w:hAnsi="Times New Roman" w:cs="Times New Roman"/>
          </w:rPr>
          <w:t xml:space="preserve">infants in this condition also to look longer </w:t>
        </w:r>
      </w:ins>
      <w:ins w:id="464" w:author="Benton, Deon" w:date="2026-02-12T13:42:00Z" w16du:dateUtc="2026-02-12T19:42:00Z">
        <w:r w:rsidR="00EB7174">
          <w:rPr>
            <w:rFonts w:ascii="Times New Roman" w:hAnsi="Times New Roman" w:cs="Times New Roman"/>
          </w:rPr>
          <w:t>at the old action test event than at the new one.</w:t>
        </w:r>
      </w:ins>
      <w:ins w:id="465" w:author="Benton, Deon" w:date="2026-02-12T13:44:00Z" w16du:dateUtc="2026-02-12T19:44:00Z">
        <w:r w:rsidR="00D90A05">
          <w:rPr>
            <w:rFonts w:ascii="Times New Roman" w:hAnsi="Times New Roman" w:cs="Times New Roman"/>
          </w:rPr>
          <w:t xml:space="preserve"> </w:t>
        </w:r>
      </w:ins>
      <w:ins w:id="466" w:author="Benton, Deon" w:date="2026-02-12T14:27:00Z" w16du:dateUtc="2026-02-12T20:27:00Z">
        <w:r w:rsidR="00DF3E6A">
          <w:rPr>
            <w:rFonts w:ascii="Times New Roman" w:hAnsi="Times New Roman" w:cs="Times New Roman"/>
          </w:rPr>
          <w:t xml:space="preserve">However, </w:t>
        </w:r>
      </w:ins>
      <w:ins w:id="467" w:author="Benton, Deon" w:date="2026-02-12T14:28:00Z" w16du:dateUtc="2026-02-12T20:28:00Z">
        <w:r w:rsidR="0003467C">
          <w:rPr>
            <w:rFonts w:ascii="Times New Roman" w:hAnsi="Times New Roman" w:cs="Times New Roman"/>
          </w:rPr>
          <w:t>s</w:t>
        </w:r>
      </w:ins>
      <w:ins w:id="468" w:author="Benton, Deon" w:date="2026-02-12T13:44:00Z" w16du:dateUtc="2026-02-12T19:44:00Z">
        <w:r w:rsidR="00D90A05">
          <w:rPr>
            <w:rFonts w:ascii="Times New Roman" w:hAnsi="Times New Roman" w:cs="Times New Roman"/>
          </w:rPr>
          <w:t xml:space="preserve">uch a prediction would </w:t>
        </w:r>
      </w:ins>
      <w:ins w:id="469" w:author="Benton, Deon" w:date="2026-02-12T14:28:00Z" w16du:dateUtc="2026-02-12T20:28:00Z">
        <w:r w:rsidR="0003467C">
          <w:rPr>
            <w:rFonts w:ascii="Times New Roman" w:hAnsi="Times New Roman" w:cs="Times New Roman"/>
          </w:rPr>
          <w:t>conflict with the</w:t>
        </w:r>
      </w:ins>
      <w:ins w:id="470" w:author="Benton, Deon" w:date="2026-02-12T13:44:00Z" w16du:dateUtc="2026-02-12T19:44:00Z">
        <w:r w:rsidR="00D90A05">
          <w:rPr>
            <w:rFonts w:ascii="Times New Roman" w:hAnsi="Times New Roman" w:cs="Times New Roman"/>
          </w:rPr>
          <w:t xml:space="preserve"> observed data. </w:t>
        </w:r>
      </w:ins>
      <w:ins w:id="471" w:author="Benton, Deon" w:date="2026-02-12T14:28:00Z" w16du:dateUtc="2026-02-12T20:28:00Z">
        <w:r w:rsidR="0003467C">
          <w:rPr>
            <w:rFonts w:ascii="Times New Roman" w:hAnsi="Times New Roman" w:cs="Times New Roman"/>
          </w:rPr>
          <w:t>It will be recalled that</w:t>
        </w:r>
      </w:ins>
      <w:ins w:id="472" w:author="Benton, Deon" w:date="2026-02-12T13:44:00Z" w16du:dateUtc="2026-02-12T19:44:00Z">
        <w:r w:rsidR="00D90A05">
          <w:rPr>
            <w:rFonts w:ascii="Times New Roman" w:hAnsi="Times New Roman" w:cs="Times New Roman"/>
          </w:rPr>
          <w:t xml:space="preserve"> infants in </w:t>
        </w:r>
      </w:ins>
      <w:ins w:id="473" w:author="Benton, Deon" w:date="2026-02-12T14:28:00Z" w16du:dateUtc="2026-02-12T20:28:00Z">
        <w:r w:rsidR="0003467C">
          <w:rPr>
            <w:rFonts w:ascii="Times New Roman" w:hAnsi="Times New Roman" w:cs="Times New Roman"/>
          </w:rPr>
          <w:t>the Control condition</w:t>
        </w:r>
      </w:ins>
      <w:ins w:id="474" w:author="Benton, Deon" w:date="2026-02-12T13:44:00Z" w16du:dateUtc="2026-02-12T19:44:00Z">
        <w:r w:rsidR="00D90A05">
          <w:rPr>
            <w:rFonts w:ascii="Times New Roman" w:hAnsi="Times New Roman" w:cs="Times New Roman"/>
          </w:rPr>
          <w:t xml:space="preserve"> looked equally long at both test events. </w:t>
        </w:r>
      </w:ins>
    </w:p>
    <w:p w14:paraId="7AC9BDD3" w14:textId="2A1BE1DA" w:rsidR="00F10AA5" w:rsidRDefault="00244267" w:rsidP="00244267">
      <w:pPr>
        <w:spacing w:line="480" w:lineRule="auto"/>
        <w:ind w:firstLine="720"/>
        <w:contextualSpacing/>
        <w:rPr>
          <w:ins w:id="475" w:author="Benton, Deon" w:date="2026-02-12T13:58:00Z" w16du:dateUtc="2026-02-12T19:58:00Z"/>
          <w:rFonts w:ascii="Times New Roman" w:hAnsi="Times New Roman" w:cs="Times New Roman"/>
        </w:rPr>
      </w:pPr>
      <w:ins w:id="476" w:author="Benton, Deon" w:date="2026-02-12T13:45:00Z" w16du:dateUtc="2026-02-12T19:45:00Z">
        <w:r>
          <w:rPr>
            <w:rFonts w:ascii="Times New Roman" w:hAnsi="Times New Roman" w:cs="Times New Roman"/>
          </w:rPr>
          <w:t xml:space="preserve">Although it is true that infants </w:t>
        </w:r>
      </w:ins>
      <w:ins w:id="477" w:author="Benton, Deon" w:date="2026-02-12T13:48:00Z" w16du:dateUtc="2026-02-12T19:48:00Z">
        <w:r w:rsidR="00F45A64">
          <w:rPr>
            <w:rFonts w:ascii="Times New Roman" w:hAnsi="Times New Roman" w:cs="Times New Roman"/>
          </w:rPr>
          <w:t>in both conditions saw curved motion and a barrier during habituation</w:t>
        </w:r>
      </w:ins>
      <w:ins w:id="478" w:author="Benton, Deon" w:date="2026-02-12T13:45:00Z" w16du:dateUtc="2026-02-12T19:45:00Z">
        <w:r>
          <w:rPr>
            <w:rFonts w:ascii="Times New Roman" w:hAnsi="Times New Roman" w:cs="Times New Roman"/>
          </w:rPr>
          <w:t>, a key difference between</w:t>
        </w:r>
      </w:ins>
      <w:ins w:id="479" w:author="Benton, Deon" w:date="2026-02-12T13:48:00Z" w16du:dateUtc="2026-02-12T19:48:00Z">
        <w:r w:rsidR="00F45A64">
          <w:rPr>
            <w:rFonts w:ascii="Times New Roman" w:hAnsi="Times New Roman" w:cs="Times New Roman"/>
          </w:rPr>
          <w:t xml:space="preserve"> the habituation experiences of infants in</w:t>
        </w:r>
      </w:ins>
      <w:ins w:id="480"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481" w:author="Benton, Deon" w:date="2026-02-12T13:46:00Z" w16du:dateUtc="2026-02-12T19:46:00Z">
        <w:r>
          <w:rPr>
            <w:rFonts w:ascii="Times New Roman" w:hAnsi="Times New Roman" w:cs="Times New Roman"/>
          </w:rPr>
          <w:t>ondition, whereas</w:t>
        </w:r>
      </w:ins>
      <w:ins w:id="482" w:author="Benton, Deon" w:date="2026-02-12T13:49:00Z" w16du:dateUtc="2026-02-12T19:49:00Z">
        <w:r w:rsidR="00F45A64">
          <w:rPr>
            <w:rFonts w:ascii="Times New Roman" w:hAnsi="Times New Roman" w:cs="Times New Roman"/>
          </w:rPr>
          <w:t xml:space="preserve"> it occurred some distance to the side of the barrier</w:t>
        </w:r>
      </w:ins>
      <w:ins w:id="483" w:author="Benton, Deon" w:date="2026-02-12T13:46:00Z" w16du:dateUtc="2026-02-12T19:46:00Z">
        <w:r>
          <w:rPr>
            <w:rFonts w:ascii="Times New Roman" w:hAnsi="Times New Roman" w:cs="Times New Roman"/>
          </w:rPr>
          <w:t xml:space="preserve"> in the Control condition. A corollary of this is that</w:t>
        </w:r>
      </w:ins>
      <w:del w:id="484" w:author="Benton, Deon" w:date="2026-02-12T13:46:00Z" w16du:dateUtc="2026-02-12T19:46:00Z">
        <w:r w:rsidR="00524642" w:rsidDel="00244267">
          <w:rPr>
            <w:rFonts w:ascii="Times New Roman" w:hAnsi="Times New Roman" w:cs="Times New Roman"/>
          </w:rPr>
          <w:delText xml:space="preserve"> </w:delText>
        </w:r>
      </w:del>
      <w:ins w:id="485" w:author="Benton, Deon" w:date="2026-02-12T13:46:00Z" w16du:dateUtc="2026-02-12T19:46:00Z">
        <w:r>
          <w:rPr>
            <w:rFonts w:ascii="Times New Roman" w:hAnsi="Times New Roman" w:cs="Times New Roman"/>
          </w:rPr>
          <w:t xml:space="preserve"> </w:t>
        </w:r>
      </w:ins>
      <w:ins w:id="486"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487" w:author="Benton, Deon" w:date="2026-02-12T13:48:00Z" w16du:dateUtc="2026-02-12T19:48:00Z">
        <w:r w:rsidR="00F45A64">
          <w:rPr>
            <w:rFonts w:ascii="Times New Roman" w:hAnsi="Times New Roman" w:cs="Times New Roman"/>
          </w:rPr>
          <w:t xml:space="preserve"> stronger when the curved motion</w:t>
        </w:r>
      </w:ins>
      <w:r w:rsidR="00524642" w:rsidRPr="007D7F06">
        <w:rPr>
          <w:rFonts w:ascii="Times New Roman" w:hAnsi="Times New Roman" w:cs="Times New Roman"/>
        </w:rPr>
        <w:t xml:space="preserve"> occurs over rather than beside the barrier. </w:t>
      </w:r>
      <w:ins w:id="488" w:author="Benton, Deon" w:date="2026-02-12T13:50:00Z" w16du:dateUtc="2026-02-12T19:50:00Z">
        <w:r w:rsidR="00F45A64">
          <w:rPr>
            <w:rFonts w:ascii="Times New Roman" w:hAnsi="Times New Roman" w:cs="Times New Roman"/>
          </w:rPr>
          <w:t>The 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489"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490" w:author="Benton, Deon" w:date="2026-02-12T13:50:00Z" w16du:dateUtc="2026-02-12T19:50:00Z">
        <w:r w:rsidR="00037ED7" w:rsidDel="00A23E8A">
          <w:rPr>
            <w:rFonts w:ascii="Times New Roman" w:hAnsi="Times New Roman" w:cs="Times New Roman"/>
          </w:rPr>
          <w:delText xml:space="preserve"> </w:delText>
        </w:r>
      </w:del>
      <w:ins w:id="491"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492" w:author="Benton, Deon" w:date="2026-02-12T13:59:00Z" w16du:dateUtc="2026-02-12T19:59:00Z">
        <w:r w:rsidR="00F10AA5">
          <w:rPr>
            <w:rFonts w:ascii="Times New Roman" w:hAnsi="Times New Roman" w:cs="Times New Roman"/>
          </w:rPr>
          <w:t>the</w:t>
        </w:r>
      </w:ins>
      <w:ins w:id="493" w:author="Benton, Deon" w:date="2026-02-12T14:23:00Z" w16du:dateUtc="2026-02-12T20:23:00Z">
        <w:r w:rsidR="002C4F63">
          <w:rPr>
            <w:rFonts w:ascii="Times New Roman" w:hAnsi="Times New Roman" w:cs="Times New Roman"/>
          </w:rPr>
          <w:t xml:space="preserve"> </w:t>
        </w:r>
      </w:ins>
      <w:ins w:id="494" w:author="Benton, Deon" w:date="2026-02-12T14:24:00Z" w16du:dateUtc="2026-02-12T20:24:00Z">
        <w:r w:rsidR="002C4F63">
          <w:rPr>
            <w:rFonts w:ascii="Times New Roman" w:hAnsi="Times New Roman" w:cs="Times New Roman"/>
          </w:rPr>
          <w:t>intrinsic</w:t>
        </w:r>
      </w:ins>
      <w:ins w:id="495" w:author="Benton, Deon" w:date="2026-02-12T13:59:00Z" w16du:dateUtc="2026-02-12T19:59:00Z">
        <w:r w:rsidR="00F10AA5">
          <w:rPr>
            <w:rFonts w:ascii="Times New Roman" w:hAnsi="Times New Roman" w:cs="Times New Roman"/>
          </w:rPr>
          <w:t xml:space="preserve"> </w:t>
        </w:r>
      </w:ins>
      <w:ins w:id="496" w:author="Benton, Deon" w:date="2026-02-12T14:19:00Z" w16du:dateUtc="2026-02-12T20:19:00Z">
        <w:r w:rsidR="00345E3E">
          <w:rPr>
            <w:rFonts w:ascii="Times New Roman" w:hAnsi="Times New Roman" w:cs="Times New Roman"/>
          </w:rPr>
          <w:t>attention-grabbing</w:t>
        </w:r>
      </w:ins>
      <w:ins w:id="497" w:author="Benton, Deon" w:date="2026-02-12T14:16:00Z" w16du:dateUtc="2026-02-12T20:16:00Z">
        <w:r w:rsidR="00455D04">
          <w:rPr>
            <w:rFonts w:ascii="Times New Roman" w:hAnsi="Times New Roman" w:cs="Times New Roman"/>
          </w:rPr>
          <w:t xml:space="preserve"> nature of</w:t>
        </w:r>
      </w:ins>
      <w:ins w:id="498" w:author="Benton, Deon" w:date="2026-02-12T14:18:00Z" w16du:dateUtc="2026-02-12T20:18:00Z">
        <w:r w:rsidR="00345E3E">
          <w:rPr>
            <w:rFonts w:ascii="Times New Roman" w:hAnsi="Times New Roman" w:cs="Times New Roman"/>
          </w:rPr>
          <w:t xml:space="preserve"> the</w:t>
        </w:r>
      </w:ins>
      <w:ins w:id="499" w:author="Benton, Deon" w:date="2026-02-12T14:22:00Z" w16du:dateUtc="2026-02-12T20:22:00Z">
        <w:r w:rsidR="00AD68D7">
          <w:rPr>
            <w:rFonts w:ascii="Times New Roman" w:hAnsi="Times New Roman" w:cs="Times New Roman"/>
          </w:rPr>
          <w:t xml:space="preserve"> curved</w:t>
        </w:r>
      </w:ins>
      <w:ins w:id="500" w:author="Benton, Deon" w:date="2026-02-12T14:18:00Z" w16du:dateUtc="2026-02-12T20:18:00Z">
        <w:r w:rsidR="00345E3E">
          <w:rPr>
            <w:rFonts w:ascii="Times New Roman" w:hAnsi="Times New Roman" w:cs="Times New Roman"/>
          </w:rPr>
          <w:t xml:space="preserve"> </w:t>
        </w:r>
      </w:ins>
      <w:ins w:id="501" w:author="Benton, Deon" w:date="2026-02-12T14:01:00Z" w16du:dateUtc="2026-02-12T20:01:00Z">
        <w:r w:rsidR="00291A4B">
          <w:rPr>
            <w:rFonts w:ascii="Times New Roman" w:hAnsi="Times New Roman" w:cs="Times New Roman"/>
          </w:rPr>
          <w:t>motion</w:t>
        </w:r>
      </w:ins>
      <w:ins w:id="502" w:author="Benton, Deon" w:date="2026-02-12T14:20:00Z" w16du:dateUtc="2026-02-12T20:20:00Z">
        <w:r w:rsidR="00345E3E">
          <w:rPr>
            <w:rFonts w:ascii="Times New Roman" w:hAnsi="Times New Roman" w:cs="Times New Roman"/>
          </w:rPr>
          <w:t xml:space="preserve"> (e.g., Slater</w:t>
        </w:r>
      </w:ins>
      <w:ins w:id="503" w:author="Benton, Deon" w:date="2026-02-12T14:22:00Z" w16du:dateUtc="2026-02-12T20:22:00Z">
        <w:r w:rsidR="00AD68D7">
          <w:rPr>
            <w:rFonts w:ascii="Times New Roman" w:hAnsi="Times New Roman" w:cs="Times New Roman"/>
          </w:rPr>
          <w:t xml:space="preserve"> et al., 1985) </w:t>
        </w:r>
      </w:ins>
      <w:ins w:id="504" w:author="Benton, Deon" w:date="2026-02-12T14:16:00Z" w16du:dateUtc="2026-02-12T20:16:00Z">
        <w:r w:rsidR="00455D04">
          <w:rPr>
            <w:rFonts w:ascii="Times New Roman" w:hAnsi="Times New Roman" w:cs="Times New Roman"/>
          </w:rPr>
          <w:t>may</w:t>
        </w:r>
      </w:ins>
      <w:ins w:id="505" w:author="Benton, Deon" w:date="2026-02-12T14:18:00Z" w16du:dateUtc="2026-02-12T20:18:00Z">
        <w:r w:rsidR="00345E3E">
          <w:rPr>
            <w:rFonts w:ascii="Times New Roman" w:hAnsi="Times New Roman" w:cs="Times New Roman"/>
          </w:rPr>
          <w:t xml:space="preserve"> </w:t>
        </w:r>
      </w:ins>
      <w:ins w:id="506" w:author="Benton, Deon" w:date="2026-02-12T14:22:00Z" w16du:dateUtc="2026-02-12T20:22:00Z">
        <w:r w:rsidR="00AD68D7">
          <w:rPr>
            <w:rFonts w:ascii="Times New Roman" w:hAnsi="Times New Roman" w:cs="Times New Roman"/>
          </w:rPr>
          <w:t xml:space="preserve">easily </w:t>
        </w:r>
      </w:ins>
      <w:ins w:id="507" w:author="Benton, Deon" w:date="2026-02-12T14:18:00Z" w16du:dateUtc="2026-02-12T20:18:00Z">
        <w:r w:rsidR="00345E3E">
          <w:rPr>
            <w:rFonts w:ascii="Times New Roman" w:hAnsi="Times New Roman" w:cs="Times New Roman"/>
          </w:rPr>
          <w:t>ext</w:t>
        </w:r>
      </w:ins>
      <w:ins w:id="508" w:author="Benton, Deon" w:date="2026-02-12T14:19:00Z" w16du:dateUtc="2026-02-12T20:19:00Z">
        <w:r w:rsidR="00345E3E">
          <w:rPr>
            <w:rFonts w:ascii="Times New Roman" w:hAnsi="Times New Roman" w:cs="Times New Roman"/>
          </w:rPr>
          <w:t xml:space="preserve">end to </w:t>
        </w:r>
      </w:ins>
      <w:ins w:id="509" w:author="Benton, Deon" w:date="2026-02-12T14:23:00Z" w16du:dateUtc="2026-02-12T20:23:00Z">
        <w:r w:rsidR="00AD68D7">
          <w:rPr>
            <w:rFonts w:ascii="Times New Roman" w:hAnsi="Times New Roman" w:cs="Times New Roman"/>
          </w:rPr>
          <w:t xml:space="preserve">and thereby boost the salience of </w:t>
        </w:r>
      </w:ins>
      <w:ins w:id="510" w:author="Benton, Deon" w:date="2026-02-12T14:19:00Z" w16du:dateUtc="2026-02-12T20:19:00Z">
        <w:r w:rsidR="00345E3E">
          <w:rPr>
            <w:rFonts w:ascii="Times New Roman" w:hAnsi="Times New Roman" w:cs="Times New Roman"/>
          </w:rPr>
          <w:t>the barrier beneath it.</w:t>
        </w:r>
      </w:ins>
      <w:ins w:id="511" w:author="Benton, Deon" w:date="2026-02-12T14:16:00Z" w16du:dateUtc="2026-02-12T20:16:00Z">
        <w:r w:rsidR="00455D04">
          <w:rPr>
            <w:rFonts w:ascii="Times New Roman" w:hAnsi="Times New Roman" w:cs="Times New Roman"/>
          </w:rPr>
          <w:t xml:space="preserve"> </w:t>
        </w:r>
      </w:ins>
      <w:ins w:id="512" w:author="Benton, Deon" w:date="2026-02-12T14:19:00Z" w16du:dateUtc="2026-02-12T20:19:00Z">
        <w:r w:rsidR="00345E3E">
          <w:rPr>
            <w:rFonts w:ascii="Times New Roman" w:hAnsi="Times New Roman" w:cs="Times New Roman"/>
          </w:rPr>
          <w:t>Such a boost</w:t>
        </w:r>
      </w:ins>
      <w:ins w:id="513" w:author="Benton, Deon" w:date="2026-02-12T14:18:00Z" w16du:dateUtc="2026-02-12T20:18:00Z">
        <w:r w:rsidR="00455D04">
          <w:rPr>
            <w:rFonts w:ascii="Times New Roman" w:hAnsi="Times New Roman" w:cs="Times New Roman"/>
          </w:rPr>
          <w:t xml:space="preserve"> </w:t>
        </w:r>
      </w:ins>
      <w:ins w:id="514" w:author="Benton, Deon" w:date="2026-02-12T14:19:00Z" w16du:dateUtc="2026-02-12T20:19:00Z">
        <w:r w:rsidR="00345E3E">
          <w:rPr>
            <w:rFonts w:ascii="Times New Roman" w:hAnsi="Times New Roman" w:cs="Times New Roman"/>
          </w:rPr>
          <w:t xml:space="preserve">may increase the </w:t>
        </w:r>
      </w:ins>
      <w:ins w:id="515" w:author="Benton, Deon" w:date="2026-02-12T14:18:00Z" w16du:dateUtc="2026-02-12T20:18:00Z">
        <w:r w:rsidR="00455D04">
          <w:rPr>
            <w:rFonts w:ascii="Times New Roman" w:hAnsi="Times New Roman" w:cs="Times New Roman"/>
          </w:rPr>
          <w:t>likelihood that infants</w:t>
        </w:r>
      </w:ins>
      <w:ins w:id="516" w:author="Benton, Deon" w:date="2026-02-12T14:19:00Z" w16du:dateUtc="2026-02-12T20:19:00Z">
        <w:r w:rsidR="00345E3E">
          <w:rPr>
            <w:rFonts w:ascii="Times New Roman" w:hAnsi="Times New Roman" w:cs="Times New Roman"/>
          </w:rPr>
          <w:t xml:space="preserve"> both notice and encode the barrier.</w:t>
        </w:r>
      </w:ins>
      <w:del w:id="517"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518" w:author="Benton, Deon" w:date="2026-02-12T13:52:00Z" w16du:dateUtc="2026-02-12T19:52:00Z">
        <w:r w:rsidR="00C1546E">
          <w:rPr>
            <w:rFonts w:ascii="Times New Roman" w:hAnsi="Times New Roman" w:cs="Times New Roman"/>
          </w:rPr>
          <w:t xml:space="preserve"> </w:t>
        </w:r>
      </w:ins>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ins w:id="519" w:author="Benton, Deon" w:date="2026-02-12T13:53:00Z" w16du:dateUtc="2026-02-12T19:53:00Z">
        <w:r w:rsidR="00C1546E">
          <w:rPr>
            <w:rFonts w:ascii="Times New Roman" w:hAnsi="Times New Roman" w:cs="Times New Roman"/>
          </w:rPr>
          <w:t>Establishing an association</w:t>
        </w:r>
      </w:ins>
      <w:ins w:id="520"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521"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522" w:author="Benton, Deon" w:date="2026-02-12T13:53:00Z" w16du:dateUtc="2026-02-12T19:53:00Z">
        <w:r w:rsidR="00C1546E">
          <w:rPr>
            <w:rFonts w:ascii="Times New Roman" w:hAnsi="Times New Roman" w:cs="Times New Roman"/>
          </w:rPr>
          <w:t xml:space="preserve"> </w:t>
        </w:r>
      </w:ins>
      <w:ins w:id="523" w:author="Benton, Deon" w:date="2026-02-12T13:55:00Z" w16du:dateUtc="2026-02-12T19:55:00Z">
        <w:r w:rsidR="00487841">
          <w:rPr>
            <w:rFonts w:ascii="Times New Roman" w:hAnsi="Times New Roman" w:cs="Times New Roman"/>
          </w:rPr>
          <w:t xml:space="preserve">would </w:t>
        </w:r>
      </w:ins>
      <w:ins w:id="524" w:author="Benton, Deon" w:date="2026-02-12T13:53:00Z" w16du:dateUtc="2026-02-12T19:53:00Z">
        <w:r w:rsidR="00C1546E">
          <w:rPr>
            <w:rFonts w:ascii="Times New Roman" w:hAnsi="Times New Roman" w:cs="Times New Roman"/>
          </w:rPr>
          <w:t>entail i</w:t>
        </w:r>
      </w:ins>
      <w:ins w:id="525"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526"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w:t>
      </w:r>
      <w:r w:rsidR="00105D7B">
        <w:rPr>
          <w:rFonts w:ascii="Times New Roman" w:hAnsi="Times New Roman" w:cs="Times New Roman"/>
        </w:rPr>
        <w:lastRenderedPageBreak/>
        <w:t xml:space="preserve">the </w:t>
      </w:r>
      <w:ins w:id="527"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528"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529" w:author="Benton, Deon" w:date="2026-02-12T13:55:00Z" w16du:dateUtc="2026-02-12T19:55:00Z">
        <w:r w:rsidR="004F3228">
          <w:rPr>
            <w:rFonts w:ascii="Times New Roman" w:hAnsi="Times New Roman" w:cs="Times New Roman"/>
          </w:rPr>
          <w:t xml:space="preserve">gaze </w:t>
        </w:r>
      </w:ins>
      <w:ins w:id="530" w:author="Benton, Deon" w:date="2026-02-11T16:39:00Z" w16du:dateUtc="2026-02-11T22:39:00Z">
        <w:r w:rsidR="00B86AE9">
          <w:rPr>
            <w:rFonts w:ascii="Times New Roman" w:hAnsi="Times New Roman" w:cs="Times New Roman"/>
          </w:rPr>
          <w:t>between the curved motion and barrier</w:t>
        </w:r>
      </w:ins>
      <w:ins w:id="531" w:author="Benton, Deon" w:date="2026-02-11T16:42:00Z" w16du:dateUtc="2026-02-11T22:42:00Z">
        <w:r w:rsidR="005D6AE0">
          <w:rPr>
            <w:rFonts w:ascii="Times New Roman" w:hAnsi="Times New Roman" w:cs="Times New Roman"/>
          </w:rPr>
          <w:t xml:space="preserve"> </w:t>
        </w:r>
      </w:ins>
      <w:ins w:id="532" w:author="Benton, Deon" w:date="2026-02-11T16:43:00Z" w16du:dateUtc="2026-02-11T22:43:00Z">
        <w:r w:rsidR="00077880">
          <w:rPr>
            <w:rFonts w:ascii="Times New Roman" w:hAnsi="Times New Roman" w:cs="Times New Roman"/>
          </w:rPr>
          <w:t xml:space="preserve">in order </w:t>
        </w:r>
      </w:ins>
      <w:ins w:id="533"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534"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535" w:author="Benton, Deon" w:date="2026-02-12T13:57:00Z" w16du:dateUtc="2026-02-12T19:57:00Z">
        <w:r w:rsidR="00722EFF">
          <w:rPr>
            <w:rFonts w:ascii="Times New Roman" w:hAnsi="Times New Roman" w:cs="Times New Roman"/>
          </w:rPr>
          <w:t xml:space="preserve"> (i.e., it is </w:t>
        </w:r>
      </w:ins>
      <w:ins w:id="536" w:author="Benton, Deon" w:date="2026-02-12T14:25:00Z" w16du:dateUtc="2026-02-12T20:25:00Z">
        <w:r w:rsidR="00DF3E6A">
          <w:rPr>
            <w:rFonts w:ascii="Times New Roman" w:hAnsi="Times New Roman" w:cs="Times New Roman"/>
          </w:rPr>
          <w:t>more difficult for the salience of the motion to extent to the barrier</w:t>
        </w:r>
      </w:ins>
      <w:ins w:id="537"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538"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539" w:author="Benton, Deon" w:date="2026-02-12T13:56:00Z" w16du:dateUtc="2026-02-12T19:56:00Z">
        <w:r w:rsidR="00722EFF">
          <w:rPr>
            <w:rFonts w:ascii="Times New Roman" w:hAnsi="Times New Roman" w:cs="Times New Roman"/>
          </w:rPr>
          <w:t xml:space="preserve"> and because</w:t>
        </w:r>
      </w:ins>
      <w:ins w:id="540"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541"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77777777" w:rsidR="0096761D" w:rsidRDefault="00BE48FB" w:rsidP="0096761D">
      <w:pPr>
        <w:spacing w:line="480" w:lineRule="auto"/>
        <w:ind w:firstLine="720"/>
        <w:contextualSpacing/>
        <w:rPr>
          <w:ins w:id="542" w:author="Benton, Deon" w:date="2026-02-12T15:31:00Z" w16du:dateUtc="2026-02-12T21:31:00Z"/>
          <w:rFonts w:ascii="Times New Roman" w:hAnsi="Times New Roman" w:cs="Times New Roman"/>
        </w:rPr>
      </w:pPr>
      <w:ins w:id="543" w:author="Benton, Deon" w:date="2026-02-12T14:32:00Z" w16du:dateUtc="2026-02-12T20:32:00Z">
        <w:r>
          <w:rPr>
            <w:rFonts w:ascii="Times New Roman" w:hAnsi="Times New Roman" w:cs="Times New Roman"/>
          </w:rPr>
          <w:t>These two factors—</w:t>
        </w:r>
      </w:ins>
      <w:ins w:id="544" w:author="Benton, Deon" w:date="2026-02-12T14:37:00Z" w16du:dateUtc="2026-02-12T20:37:00Z">
        <w:r w:rsidR="00570519">
          <w:rPr>
            <w:rFonts w:ascii="Times New Roman" w:hAnsi="Times New Roman" w:cs="Times New Roman"/>
          </w:rPr>
          <w:t xml:space="preserve">that is, </w:t>
        </w:r>
      </w:ins>
      <w:ins w:id="545" w:author="Benton, Deon" w:date="2026-02-12T14:32:00Z" w16du:dateUtc="2026-02-12T20:32:00Z">
        <w:r>
          <w:rPr>
            <w:rFonts w:ascii="Times New Roman" w:hAnsi="Times New Roman" w:cs="Times New Roman"/>
          </w:rPr>
          <w:t xml:space="preserve">online associative learning together </w:t>
        </w:r>
      </w:ins>
      <w:ins w:id="546" w:author="Benton, Deon" w:date="2026-02-12T14:38:00Z" w16du:dateUtc="2026-02-12T20:38:00Z">
        <w:r w:rsidR="00570519">
          <w:rPr>
            <w:rFonts w:ascii="Times New Roman" w:hAnsi="Times New Roman" w:cs="Times New Roman"/>
          </w:rPr>
          <w:t xml:space="preserve">with </w:t>
        </w:r>
      </w:ins>
      <w:ins w:id="547" w:author="Benton, Deon" w:date="2026-02-12T14:47:00Z" w16du:dateUtc="2026-02-12T20:47:00Z">
        <w:r w:rsidR="00AD265E">
          <w:rPr>
            <w:rFonts w:ascii="Times New Roman" w:hAnsi="Times New Roman" w:cs="Times New Roman"/>
          </w:rPr>
          <w:t>barrier sal</w:t>
        </w:r>
      </w:ins>
      <w:ins w:id="548" w:author="Benton, Deon" w:date="2026-02-12T14:48:00Z" w16du:dateUtc="2026-02-12T20:48:00Z">
        <w:r w:rsidR="00AD265E">
          <w:rPr>
            <w:rFonts w:ascii="Times New Roman" w:hAnsi="Times New Roman" w:cs="Times New Roman"/>
          </w:rPr>
          <w:t>ience</w:t>
        </w:r>
      </w:ins>
      <w:ins w:id="549" w:author="Benton, Deon" w:date="2026-02-12T14:33:00Z" w16du:dateUtc="2026-02-12T20:33:00Z">
        <w:r w:rsidR="000A276E">
          <w:rPr>
            <w:rFonts w:ascii="Times New Roman" w:hAnsi="Times New Roman" w:cs="Times New Roman"/>
          </w:rPr>
          <w:t>—can explain why</w:t>
        </w:r>
      </w:ins>
      <w:ins w:id="550"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551" w:author="Benton, Deon" w:date="2026-02-12T14:33:00Z" w16du:dateUtc="2026-02-12T20:33:00Z">
        <w:r w:rsidR="000A276E">
          <w:rPr>
            <w:rFonts w:ascii="Times New Roman" w:hAnsi="Times New Roman" w:cs="Times New Roman"/>
          </w:rPr>
          <w:t xml:space="preserve">, despite the fact that both </w:t>
        </w:r>
      </w:ins>
      <w:ins w:id="552" w:author="Benton, Deon" w:date="2026-02-12T14:46:00Z" w16du:dateUtc="2026-02-12T20:46:00Z">
        <w:r w:rsidR="0017525B">
          <w:rPr>
            <w:rFonts w:ascii="Times New Roman" w:hAnsi="Times New Roman" w:cs="Times New Roman"/>
          </w:rPr>
          <w:t xml:space="preserve">groups </w:t>
        </w:r>
      </w:ins>
      <w:ins w:id="553" w:author="Benton, Deon" w:date="2026-02-12T14:33:00Z" w16du:dateUtc="2026-02-12T20:33:00Z">
        <w:r w:rsidR="000A276E">
          <w:rPr>
            <w:rFonts w:ascii="Times New Roman" w:hAnsi="Times New Roman" w:cs="Times New Roman"/>
          </w:rPr>
          <w:t xml:space="preserve">saw </w:t>
        </w:r>
      </w:ins>
      <w:ins w:id="554" w:author="Benton, Deon" w:date="2026-02-12T14:34:00Z" w16du:dateUtc="2026-02-12T20:34:00Z">
        <w:r w:rsidR="000A276E">
          <w:rPr>
            <w:rFonts w:ascii="Times New Roman" w:hAnsi="Times New Roman" w:cs="Times New Roman"/>
          </w:rPr>
          <w:t xml:space="preserve">a barrier and curved motion during habituation. </w:t>
        </w:r>
      </w:ins>
      <w:ins w:id="555" w:author="Benton, Deon" w:date="2026-02-12T14:48:00Z" w16du:dateUtc="2026-02-12T20:48:00Z">
        <w:r w:rsidR="00AD265E">
          <w:rPr>
            <w:rFonts w:ascii="Times New Roman" w:hAnsi="Times New Roman" w:cs="Times New Roman"/>
          </w:rPr>
          <w:t xml:space="preserve">For example, </w:t>
        </w:r>
      </w:ins>
      <w:ins w:id="556" w:author="Benton, Deon" w:date="2026-02-12T14:51:00Z" w16du:dateUtc="2026-02-12T20:51:00Z">
        <w:r w:rsidR="001F61B4">
          <w:rPr>
            <w:rFonts w:ascii="Times New Roman" w:hAnsi="Times New Roman" w:cs="Times New Roman"/>
          </w:rPr>
          <w:t>infants in the</w:t>
        </w:r>
      </w:ins>
      <w:ins w:id="557" w:author="Benton, Deon" w:date="2026-02-12T14:48:00Z" w16du:dateUtc="2026-02-12T20:48:00Z">
        <w:r w:rsidR="00AD265E">
          <w:rPr>
            <w:rFonts w:ascii="Times New Roman" w:hAnsi="Times New Roman" w:cs="Times New Roman"/>
          </w:rPr>
          <w:t xml:space="preserve"> Experimental condition </w:t>
        </w:r>
      </w:ins>
      <w:ins w:id="558" w:author="Benton, Deon" w:date="2026-02-12T14:51:00Z" w16du:dateUtc="2026-02-12T20:51:00Z">
        <w:r w:rsidR="001F61B4">
          <w:rPr>
            <w:rFonts w:ascii="Times New Roman" w:hAnsi="Times New Roman" w:cs="Times New Roman"/>
          </w:rPr>
          <w:t>were able to form a robust association between the curved</w:t>
        </w:r>
      </w:ins>
      <w:ins w:id="559"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560" w:author="Benton, Deon" w:date="2026-02-12T14:54:00Z" w16du:dateUtc="2026-02-12T20:54:00Z">
        <w:r w:rsidR="00F61DB4">
          <w:rPr>
            <w:rFonts w:ascii="Times New Roman" w:hAnsi="Times New Roman" w:cs="Times New Roman"/>
          </w:rPr>
          <w:t>salience</w:t>
        </w:r>
      </w:ins>
      <w:ins w:id="561" w:author="Benton, Deon" w:date="2026-02-12T14:53:00Z" w16du:dateUtc="2026-02-12T20:53:00Z">
        <w:r w:rsidR="00F61DB4">
          <w:rPr>
            <w:rFonts w:ascii="Times New Roman" w:hAnsi="Times New Roman" w:cs="Times New Roman"/>
          </w:rPr>
          <w:t xml:space="preserve"> of the </w:t>
        </w:r>
      </w:ins>
      <w:ins w:id="562" w:author="Benton, Deon" w:date="2026-02-12T14:52:00Z" w16du:dateUtc="2026-02-12T20:52:00Z">
        <w:r w:rsidR="00F61DB4">
          <w:rPr>
            <w:rFonts w:ascii="Times New Roman" w:hAnsi="Times New Roman" w:cs="Times New Roman"/>
          </w:rPr>
          <w:t xml:space="preserve">barrier </w:t>
        </w:r>
      </w:ins>
      <w:ins w:id="563" w:author="Benton, Deon" w:date="2026-02-12T14:53:00Z" w16du:dateUtc="2026-02-12T20:53:00Z">
        <w:r w:rsidR="00F61DB4">
          <w:rPr>
            <w:rFonts w:ascii="Times New Roman" w:hAnsi="Times New Roman" w:cs="Times New Roman"/>
          </w:rPr>
          <w:t>was boosted due to the fact that it and the c</w:t>
        </w:r>
      </w:ins>
      <w:ins w:id="564" w:author="Benton, Deon" w:date="2026-02-12T14:49:00Z" w16du:dateUtc="2026-02-12T20:49:00Z">
        <w:r w:rsidR="001F61B4">
          <w:rPr>
            <w:rFonts w:ascii="Times New Roman" w:hAnsi="Times New Roman" w:cs="Times New Roman"/>
          </w:rPr>
          <w:t>urved motion were located in the same region of the vis</w:t>
        </w:r>
      </w:ins>
      <w:ins w:id="565" w:author="Benton, Deon" w:date="2026-02-12T14:50:00Z" w16du:dateUtc="2026-02-12T20:50:00Z">
        <w:r w:rsidR="001F61B4">
          <w:rPr>
            <w:rFonts w:ascii="Times New Roman" w:hAnsi="Times New Roman" w:cs="Times New Roman"/>
          </w:rPr>
          <w:t>ual field</w:t>
        </w:r>
      </w:ins>
      <w:ins w:id="566" w:author="Benton, Deon" w:date="2026-02-12T14:53:00Z" w16du:dateUtc="2026-02-12T20:53:00Z">
        <w:r w:rsidR="00F61DB4">
          <w:rPr>
            <w:rFonts w:ascii="Times New Roman" w:hAnsi="Times New Roman" w:cs="Times New Roman"/>
          </w:rPr>
          <w:t>.</w:t>
        </w:r>
      </w:ins>
      <w:ins w:id="567" w:author="Benton, Deon" w:date="2026-02-12T14:50:00Z" w16du:dateUtc="2026-02-12T20:50:00Z">
        <w:r w:rsidR="001F61B4">
          <w:rPr>
            <w:rFonts w:ascii="Times New Roman" w:hAnsi="Times New Roman" w:cs="Times New Roman"/>
          </w:rPr>
          <w:t xml:space="preserve"> </w:t>
        </w:r>
      </w:ins>
      <w:ins w:id="568" w:author="Benton, Deon" w:date="2026-02-12T14:54:00Z" w16du:dateUtc="2026-02-12T20:54:00Z">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ins>
      <w:ins w:id="569"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570" w:author="Benton, Deon" w:date="2026-02-12T14:55:00Z" w16du:dateUtc="2026-02-12T20:55:00Z">
        <w:r w:rsidR="004D009C">
          <w:rPr>
            <w:rFonts w:ascii="Times New Roman" w:hAnsi="Times New Roman" w:cs="Times New Roman"/>
          </w:rPr>
          <w:t>s well as</w:t>
        </w:r>
      </w:ins>
      <w:ins w:id="571" w:author="Benton, Deon" w:date="2026-02-12T14:43:00Z" w16du:dateUtc="2026-02-12T20:43:00Z">
        <w:r w:rsidR="000E700A" w:rsidRPr="000E700A">
          <w:rPr>
            <w:rFonts w:ascii="Times New Roman" w:hAnsi="Times New Roman" w:cs="Times New Roman"/>
          </w:rPr>
          <w:t xml:space="preserve"> with infants’ broader real-world experience</w:t>
        </w:r>
      </w:ins>
      <w:ins w:id="572"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573" w:author="Benton, Deon" w:date="2026-02-12T14:56:00Z" w16du:dateUtc="2026-02-12T20:56:00Z">
        <w:r w:rsidR="004D009C">
          <w:rPr>
            <w:rFonts w:ascii="Times New Roman" w:hAnsi="Times New Roman" w:cs="Times New Roman"/>
          </w:rPr>
          <w:t>tion than at the new action test event. In contrast, because</w:t>
        </w:r>
      </w:ins>
      <w:ins w:id="574" w:author="Benton, Deon" w:date="2026-02-12T14:58:00Z" w16du:dateUtc="2026-02-12T20:58:00Z">
        <w:r w:rsidR="003E4BC8">
          <w:rPr>
            <w:rFonts w:ascii="Times New Roman" w:hAnsi="Times New Roman" w:cs="Times New Roman"/>
          </w:rPr>
          <w:t xml:space="preserve"> </w:t>
        </w:r>
      </w:ins>
      <w:ins w:id="575" w:author="Benton, Deon" w:date="2026-02-12T14:56:00Z" w16du:dateUtc="2026-02-12T20:56:00Z">
        <w:r w:rsidR="004D009C">
          <w:rPr>
            <w:rFonts w:ascii="Times New Roman" w:hAnsi="Times New Roman" w:cs="Times New Roman"/>
          </w:rPr>
          <w:t>the curved motion and barrier occupied different regions of the screen</w:t>
        </w:r>
      </w:ins>
      <w:ins w:id="576" w:author="Benton, Deon" w:date="2026-02-12T14:57:00Z" w16du:dateUtc="2026-02-12T20:57:00Z">
        <w:r w:rsidR="003E4BC8">
          <w:rPr>
            <w:rFonts w:ascii="Times New Roman" w:hAnsi="Times New Roman" w:cs="Times New Roman"/>
          </w:rPr>
          <w:t xml:space="preserve"> during habituation for infants in the Control condition</w:t>
        </w:r>
      </w:ins>
      <w:ins w:id="577" w:author="Benton, Deon" w:date="2026-02-12T14:56:00Z" w16du:dateUtc="2026-02-12T20:56:00Z">
        <w:r w:rsidR="004D009C">
          <w:rPr>
            <w:rFonts w:ascii="Times New Roman" w:hAnsi="Times New Roman" w:cs="Times New Roman"/>
          </w:rPr>
          <w:t xml:space="preserve">, </w:t>
        </w:r>
      </w:ins>
      <w:ins w:id="578" w:author="Benton, Deon" w:date="2026-02-12T14:57:00Z" w16du:dateUtc="2026-02-12T20:57:00Z">
        <w:r w:rsidR="003E4BC8">
          <w:rPr>
            <w:rFonts w:ascii="Times New Roman" w:hAnsi="Times New Roman" w:cs="Times New Roman"/>
          </w:rPr>
          <w:t xml:space="preserve">the </w:t>
        </w:r>
      </w:ins>
      <w:ins w:id="579" w:author="Benton, Deon" w:date="2026-02-12T14:58:00Z" w16du:dateUtc="2026-02-12T20:58:00Z">
        <w:r w:rsidR="003E4BC8">
          <w:rPr>
            <w:rFonts w:ascii="Times New Roman" w:hAnsi="Times New Roman" w:cs="Times New Roman"/>
          </w:rPr>
          <w:t>barrier accrued l</w:t>
        </w:r>
      </w:ins>
      <w:ins w:id="580" w:author="Benton, Deon" w:date="2026-02-12T14:59:00Z" w16du:dateUtc="2026-02-12T20:59:00Z">
        <w:r w:rsidR="003E4BC8">
          <w:rPr>
            <w:rFonts w:ascii="Times New Roman" w:hAnsi="Times New Roman" w:cs="Times New Roman"/>
          </w:rPr>
          <w:t>ess salience and the</w:t>
        </w:r>
      </w:ins>
      <w:ins w:id="581" w:author="Benton, Deon" w:date="2026-02-12T15:00:00Z" w16du:dateUtc="2026-02-12T21:00:00Z">
        <w:r w:rsidR="00DD1664">
          <w:rPr>
            <w:rFonts w:ascii="Times New Roman" w:hAnsi="Times New Roman" w:cs="Times New Roman"/>
          </w:rPr>
          <w:t xml:space="preserve"> resulting association between the barrier and curved motion was weaker.</w:t>
        </w:r>
      </w:ins>
      <w:ins w:id="582" w:author="Benton, Deon" w:date="2026-02-12T14:59:00Z" w16du:dateUtc="2026-02-12T20:59:00Z">
        <w:r w:rsidR="003E4BC8">
          <w:rPr>
            <w:rFonts w:ascii="Times New Roman" w:hAnsi="Times New Roman" w:cs="Times New Roman"/>
          </w:rPr>
          <w:t xml:space="preserve"> </w:t>
        </w:r>
      </w:ins>
      <w:ins w:id="583"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584"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 xml:space="preserve">formed in the real-world or in the lab </w:t>
        </w:r>
        <w:r w:rsidR="00870D84">
          <w:rPr>
            <w:rFonts w:ascii="Times New Roman" w:hAnsi="Times New Roman" w:cs="Times New Roman"/>
          </w:rPr>
          <w:lastRenderedPageBreak/>
          <w:t>during habituation.</w:t>
        </w:r>
      </w:ins>
      <w:ins w:id="585" w:author="Benton, Deon" w:date="2026-02-12T15:06:00Z" w16du:dateUtc="2026-02-12T21:06:00Z">
        <w:r w:rsidR="008E3767">
          <w:rPr>
            <w:rFonts w:ascii="Times New Roman" w:hAnsi="Times New Roman" w:cs="Times New Roman"/>
          </w:rPr>
          <w:t xml:space="preserve"> </w:t>
        </w:r>
      </w:ins>
      <w:ins w:id="586"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587" w:author="Benton, Deon" w:date="2026-02-12T15:28:00Z" w16du:dateUtc="2026-02-12T21:28:00Z">
        <w:r w:rsidR="00152F19">
          <w:rPr>
            <w:rFonts w:ascii="Times New Roman" w:hAnsi="Times New Roman" w:cs="Times New Roman"/>
          </w:rPr>
          <w:t xml:space="preserve">notions of agents, objects, action efficiency, or subjective utility. </w:t>
        </w:r>
      </w:ins>
      <w:ins w:id="588" w:author="Benton, Deon" w:date="2026-02-12T15:29:00Z" w16du:dateUtc="2026-02-12T21:29:00Z">
        <w:r w:rsidR="007B6A4E">
          <w:rPr>
            <w:rFonts w:ascii="Times New Roman" w:hAnsi="Times New Roman" w:cs="Times New Roman"/>
          </w:rPr>
          <w:t>To make this case, I will show that ALIAS—a connectionis</w:t>
        </w:r>
      </w:ins>
      <w:ins w:id="589"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590" w:author="Benton, Deon" w:date="2026-02-12T15:31:00Z" w16du:dateUtc="2026-02-12T21:31:00Z">
        <w:r w:rsidR="007B6A4E">
          <w:rPr>
            <w:rFonts w:ascii="Times New Roman" w:hAnsi="Times New Roman" w:cs="Times New Roman"/>
          </w:rPr>
          <w:t xml:space="preserve">is literature. </w:t>
        </w:r>
      </w:ins>
    </w:p>
    <w:p w14:paraId="59A5325D" w14:textId="72015E40" w:rsidR="00524642" w:rsidRDefault="00635C87" w:rsidP="0096761D">
      <w:pPr>
        <w:spacing w:line="480" w:lineRule="auto"/>
        <w:ind w:firstLine="720"/>
        <w:contextualSpacing/>
        <w:rPr>
          <w:rFonts w:ascii="Times New Roman" w:hAnsi="Times New Roman" w:cs="Times New Roman"/>
        </w:rPr>
      </w:pPr>
      <w:ins w:id="591" w:author="Benton, Deon" w:date="2026-02-11T16:20:00Z" w16du:dateUtc="2026-02-11T22:20:00Z">
        <w:r>
          <w:rPr>
            <w:rFonts w:ascii="Times New Roman" w:hAnsi="Times New Roman" w:cs="Times New Roman"/>
          </w:rPr>
          <w:t xml:space="preserve">Two points are worth clarifying before </w:t>
        </w:r>
      </w:ins>
      <w:ins w:id="592" w:author="Benton, Deon" w:date="2026-02-12T15:32:00Z" w16du:dateUtc="2026-02-12T21:32:00Z">
        <w:r w:rsidR="0096761D">
          <w:rPr>
            <w:rFonts w:ascii="Times New Roman" w:hAnsi="Times New Roman" w:cs="Times New Roman"/>
          </w:rPr>
          <w:t>proceeding</w:t>
        </w:r>
      </w:ins>
      <w:ins w:id="593" w:author="Benton, Deon" w:date="2026-02-11T16:20:00Z" w16du:dateUtc="2026-02-11T22:20:00Z">
        <w:r>
          <w:rPr>
            <w:rFonts w:ascii="Times New Roman" w:hAnsi="Times New Roman" w:cs="Times New Roman"/>
          </w:rPr>
          <w:t>. First, as should</w:t>
        </w:r>
      </w:ins>
      <w:ins w:id="594" w:author="Benton, Deon" w:date="2026-02-12T15:32:00Z" w16du:dateUtc="2026-02-12T21:32:00Z">
        <w:r w:rsidR="0096761D">
          <w:rPr>
            <w:rFonts w:ascii="Times New Roman" w:hAnsi="Times New Roman" w:cs="Times New Roman"/>
          </w:rPr>
          <w:t xml:space="preserve"> now</w:t>
        </w:r>
      </w:ins>
      <w:ins w:id="595" w:author="Benton, Deon" w:date="2026-02-11T16:20:00Z" w16du:dateUtc="2026-02-11T22:20:00Z">
        <w:r>
          <w:rPr>
            <w:rFonts w:ascii="Times New Roman" w:hAnsi="Times New Roman" w:cs="Times New Roman"/>
          </w:rPr>
          <w:t xml:space="preserve"> be </w:t>
        </w:r>
      </w:ins>
      <w:ins w:id="596" w:author="Benton, Deon" w:date="2026-02-12T15:32:00Z" w16du:dateUtc="2026-02-12T21:32:00Z">
        <w:r w:rsidR="0096761D">
          <w:rPr>
            <w:rFonts w:ascii="Times New Roman" w:hAnsi="Times New Roman" w:cs="Times New Roman"/>
          </w:rPr>
          <w:t xml:space="preserve">readily </w:t>
        </w:r>
      </w:ins>
      <w:ins w:id="597" w:author="Benton, Deon" w:date="2026-02-11T16:20:00Z" w16du:dateUtc="2026-02-11T22:20:00Z">
        <w:r>
          <w:rPr>
            <w:rFonts w:ascii="Times New Roman" w:hAnsi="Times New Roman" w:cs="Times New Roman"/>
          </w:rPr>
          <w:t xml:space="preserve">clear,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598" w:author="Benton, Deon" w:date="2026-02-12T15:32:00Z" w16du:dateUtc="2026-02-12T21:32:00Z">
        <w:r w:rsidR="0096761D">
          <w:rPr>
            <w:rFonts w:ascii="Times New Roman" w:hAnsi="Times New Roman" w:cs="Times New Roman"/>
          </w:rPr>
          <w:t xml:space="preserve">is it </w:t>
        </w:r>
      </w:ins>
      <w:ins w:id="599"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 Instead, the current perspective is an attempt to explain</w:t>
        </w:r>
        <w:r w:rsidRPr="000B0B74">
          <w:rPr>
            <w:rFonts w:ascii="Times New Roman" w:hAnsi="Times New Roman" w:cs="Times New Roman"/>
          </w:rPr>
          <w:t xml:space="preserve"> infants' behaviors in studies on this topic in terms of general processes that operate over</w:t>
        </w:r>
        <w:r>
          <w:rPr>
            <w:rFonts w:ascii="Times New Roman" w:hAnsi="Times New Roman" w:cs="Times New Roman"/>
          </w:rPr>
          <w:t xml:space="preserve"> the</w:t>
        </w:r>
      </w:ins>
      <w:ins w:id="600" w:author="Benton, Deon" w:date="2026-02-12T15:33:00Z" w16du:dateUtc="2026-02-12T21:33:00Z">
        <w:r w:rsidR="0096761D">
          <w:rPr>
            <w:rFonts w:ascii="Times New Roman" w:hAnsi="Times New Roman" w:cs="Times New Roman"/>
          </w:rPr>
          <w:t xml:space="preserve"> visible, low-level, and conceptually neutral</w:t>
        </w:r>
      </w:ins>
      <w:ins w:id="601" w:author="Benton, Deon" w:date="2026-02-11T16:20:00Z" w16du:dateUtc="2026-02-11T22:20:00Z">
        <w:r>
          <w:rPr>
            <w:rFonts w:ascii="Times New Roman" w:hAnsi="Times New Roman" w:cs="Times New Roman"/>
          </w:rPr>
          <w:t xml:space="preserve"> </w:t>
        </w:r>
      </w:ins>
      <w:ins w:id="602" w:author="Benton, Deon" w:date="2026-02-12T15:33:00Z" w16du:dateUtc="2026-02-12T21:33:00Z">
        <w:r w:rsidR="0096761D">
          <w:rPr>
            <w:rFonts w:ascii="Times New Roman" w:hAnsi="Times New Roman" w:cs="Times New Roman"/>
          </w:rPr>
          <w:t>features</w:t>
        </w:r>
      </w:ins>
      <w:ins w:id="603" w:author="Benton, Deon" w:date="2026-02-11T16:20:00Z" w16du:dateUtc="2026-02-11T22:20:00Z">
        <w:r>
          <w:rPr>
            <w:rFonts w:ascii="Times New Roman" w:hAnsi="Times New Roman" w:cs="Times New Roman"/>
          </w:rPr>
          <w:t xml:space="preserve"> </w:t>
        </w:r>
      </w:ins>
      <w:ins w:id="604" w:author="Benton, Deon" w:date="2026-02-12T15:33:00Z" w16du:dateUtc="2026-02-12T21:33:00Z">
        <w:r w:rsidR="0096761D">
          <w:rPr>
            <w:rFonts w:ascii="Times New Roman" w:hAnsi="Times New Roman" w:cs="Times New Roman"/>
          </w:rPr>
          <w:t xml:space="preserve">and kinematics </w:t>
        </w:r>
      </w:ins>
      <w:ins w:id="605" w:author="Benton, Deon" w:date="2026-02-11T16:20:00Z" w16du:dateUtc="2026-02-11T22:20:00Z">
        <w:r>
          <w:rPr>
            <w:rFonts w:ascii="Times New Roman" w:hAnsi="Times New Roman" w:cs="Times New Roman"/>
          </w:rPr>
          <w:t>of visual scenes</w:t>
        </w:r>
      </w:ins>
      <w:ins w:id="606" w:author="Benton, Deon" w:date="2026-02-12T15:33:00Z" w16du:dateUtc="2026-02-12T21:33:00Z">
        <w:r w:rsidR="0096761D">
          <w:rPr>
            <w:rFonts w:ascii="Times New Roman" w:hAnsi="Times New Roman" w:cs="Times New Roman"/>
          </w:rPr>
          <w:t>.</w:t>
        </w:r>
      </w:ins>
      <w:ins w:id="607"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608" w:author="Benton, Deon" w:date="2026-02-12T15:34:00Z" w16du:dateUtc="2026-02-12T21:34:00Z">
        <w:r w:rsidR="00105BB1">
          <w:rPr>
            <w:rFonts w:ascii="Times New Roman" w:hAnsi="Times New Roman" w:cs="Times New Roman"/>
          </w:rPr>
          <w:t>the overarching goal of the current paper is</w:t>
        </w:r>
      </w:ins>
      <w:ins w:id="609" w:author="Benton, Deon" w:date="2026-02-11T16:20:00Z" w16du:dateUtc="2026-02-11T22:20:00Z">
        <w:r w:rsidRPr="009A322E">
          <w:rPr>
            <w:rFonts w:ascii="Times New Roman" w:hAnsi="Times New Roman" w:cs="Times New Roman"/>
          </w:rPr>
          <w:t xml:space="preserve"> to offer a lean perspective on infants’ behavior in studies designed to assess their ostensibly rich action understanding, I contend that the proposed account and accompanying simulations support the broader claim that infants’ behavior in </w:t>
        </w:r>
      </w:ins>
      <w:ins w:id="610" w:author="Benton, Deon" w:date="2026-02-12T15:34:00Z" w16du:dateUtc="2026-02-12T21:34:00Z">
        <w:r w:rsidR="00105BB1">
          <w:rPr>
            <w:rFonts w:ascii="Times New Roman" w:hAnsi="Times New Roman" w:cs="Times New Roman"/>
          </w:rPr>
          <w:t>studies on this topic</w:t>
        </w:r>
      </w:ins>
      <w:ins w:id="611"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612" w:author="Benton, Deon" w:date="2026-02-12T15:35:00Z" w16du:dateUtc="2026-02-12T21:35:00Z">
        <w:r w:rsidR="00105BB1">
          <w:rPr>
            <w:rFonts w:ascii="Times New Roman" w:hAnsi="Times New Roman" w:cs="Times New Roman"/>
          </w:rPr>
          <w:t xml:space="preserve"> (e.g., </w:t>
        </w:r>
      </w:ins>
      <w:ins w:id="613" w:author="Benton, Deon" w:date="2026-02-12T15:40:00Z" w16du:dateUtc="2026-02-12T21:40:00Z">
        <w:r w:rsidR="00F67E24">
          <w:rPr>
            <w:rFonts w:ascii="Times New Roman" w:hAnsi="Times New Roman" w:cs="Times New Roman"/>
          </w:rPr>
          <w:t xml:space="preserve">Altmann &amp; Dienes, 1999; </w:t>
        </w:r>
      </w:ins>
      <w:ins w:id="614" w:author="Benton, Deon" w:date="2026-02-12T15:36:00Z" w16du:dateUtc="2026-02-12T21:36:00Z">
        <w:r w:rsidR="000E3F68">
          <w:rPr>
            <w:rFonts w:ascii="Times New Roman" w:hAnsi="Times New Roman" w:cs="Times New Roman"/>
          </w:rPr>
          <w:t>Benton, 2024;</w:t>
        </w:r>
      </w:ins>
      <w:ins w:id="615" w:author="Benton, Deon" w:date="2026-02-12T15:41:00Z" w16du:dateUtc="2026-02-12T21:41:00Z">
        <w:r w:rsidR="00FC5CD7">
          <w:rPr>
            <w:rFonts w:ascii="Times New Roman" w:hAnsi="Times New Roman" w:cs="Times New Roman"/>
          </w:rPr>
          <w:t xml:space="preserve"> Benton et al., 2024;</w:t>
        </w:r>
      </w:ins>
      <w:ins w:id="616" w:author="Benton, Deon" w:date="2026-02-12T15:36:00Z" w16du:dateUtc="2026-02-12T21:36:00Z">
        <w:r w:rsidR="000E3F68">
          <w:rPr>
            <w:rFonts w:ascii="Times New Roman" w:hAnsi="Times New Roman" w:cs="Times New Roman"/>
          </w:rPr>
          <w:t xml:space="preserve"> </w:t>
        </w:r>
      </w:ins>
      <w:ins w:id="617"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618" w:author="Benton, Deon" w:date="2026-02-12T15:36:00Z" w16du:dateUtc="2026-02-12T21:36:00Z">
        <w:r w:rsidR="000E3F68">
          <w:rPr>
            <w:rFonts w:ascii="Times New Roman" w:hAnsi="Times New Roman" w:cs="Times New Roman"/>
          </w:rPr>
          <w:t>McClelland &amp; Thompson, 2007;</w:t>
        </w:r>
      </w:ins>
      <w:ins w:id="619" w:author="Benton, Deon" w:date="2026-02-12T15:38:00Z" w16du:dateUtc="2026-02-12T21:38:00Z">
        <w:r w:rsidR="00F67E24">
          <w:rPr>
            <w:rFonts w:ascii="Times New Roman" w:hAnsi="Times New Roman" w:cs="Times New Roman"/>
          </w:rPr>
          <w:t xml:space="preserve"> </w:t>
        </w:r>
      </w:ins>
      <w:ins w:id="620" w:author="Benton, Deon" w:date="2026-02-12T15:43:00Z" w16du:dateUtc="2026-02-12T21:43:00Z">
        <w:r w:rsidR="008E4B8C">
          <w:rPr>
            <w:rFonts w:ascii="Times New Roman" w:hAnsi="Times New Roman" w:cs="Times New Roman"/>
          </w:rPr>
          <w:t xml:space="preserve">Munakata, 1998; </w:t>
        </w:r>
      </w:ins>
      <w:ins w:id="621" w:author="Benton, Deon" w:date="2026-02-12T15:42:00Z" w16du:dateUtc="2026-02-12T21:42:00Z">
        <w:r w:rsidR="008E4B8C">
          <w:rPr>
            <w:rFonts w:ascii="Times New Roman" w:hAnsi="Times New Roman" w:cs="Times New Roman"/>
          </w:rPr>
          <w:t xml:space="preserve">Munakata et al., 1997; </w:t>
        </w:r>
      </w:ins>
      <w:ins w:id="622" w:author="Benton, Deon" w:date="2026-02-12T15:38:00Z" w16du:dateUtc="2026-02-12T21:38:00Z">
        <w:r w:rsidR="00F67E24">
          <w:rPr>
            <w:rFonts w:ascii="Times New Roman" w:hAnsi="Times New Roman" w:cs="Times New Roman"/>
          </w:rPr>
          <w:t>Orhan &amp; Lake, 2024;</w:t>
        </w:r>
      </w:ins>
      <w:ins w:id="623"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624" w:author="Benton, Deon" w:date="2026-02-25T10:05:00Z" w16du:dateUtc="2026-02-25T16:05:00Z">
        <w:r w:rsidR="00797E75">
          <w:rPr>
            <w:rFonts w:ascii="Times New Roman" w:hAnsi="Times New Roman" w:cs="Times New Roman"/>
          </w:rPr>
          <w:t>;</w:t>
        </w:r>
      </w:ins>
      <w:ins w:id="625" w:author="Benton, Deon" w:date="2026-02-12T15:36:00Z" w16du:dateUtc="2026-02-12T21:36:00Z">
        <w:r w:rsidR="000E3F68">
          <w:rPr>
            <w:rFonts w:ascii="Times New Roman" w:hAnsi="Times New Roman" w:cs="Times New Roman"/>
          </w:rPr>
          <w:t xml:space="preserve"> </w:t>
        </w:r>
      </w:ins>
      <w:proofErr w:type="spellStart"/>
      <w:ins w:id="626"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627" w:author="Benton, Deon" w:date="2026-02-12T15:36:00Z" w16du:dateUtc="2026-02-12T21:36:00Z">
        <w:r w:rsidR="000E3F68">
          <w:rPr>
            <w:rFonts w:ascii="Times New Roman" w:hAnsi="Times New Roman" w:cs="Times New Roman"/>
          </w:rPr>
          <w:t>Rumelhart &amp; McClelland, 1985</w:t>
        </w:r>
      </w:ins>
      <w:ins w:id="628" w:author="Benton, Deon" w:date="2026-02-12T15:37:00Z" w16du:dateUtc="2026-02-12T21:37:00Z">
        <w:r w:rsidR="000E3F68">
          <w:rPr>
            <w:rFonts w:ascii="Times New Roman" w:hAnsi="Times New Roman" w:cs="Times New Roman"/>
          </w:rPr>
          <w:t>; Vong et al., 2004</w:t>
        </w:r>
      </w:ins>
      <w:ins w:id="629" w:author="Benton, Deon" w:date="2026-02-12T15:47:00Z" w16du:dateUtc="2026-02-12T21:47:00Z">
        <w:r w:rsidR="009130D6">
          <w:rPr>
            <w:rFonts w:ascii="Times New Roman" w:hAnsi="Times New Roman" w:cs="Times New Roman"/>
          </w:rPr>
          <w:t xml:space="preserve">; for excellent reviews see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xml:space="preserve">, 2014 and </w:t>
        </w:r>
      </w:ins>
      <w:ins w:id="630" w:author="Benton, Deon" w:date="2026-02-12T15:48:00Z" w16du:dateUtc="2026-02-12T21:48:00Z">
        <w:r w:rsidR="009130D6">
          <w:rPr>
            <w:rFonts w:ascii="Times New Roman" w:hAnsi="Times New Roman" w:cs="Times New Roman"/>
          </w:rPr>
          <w:t>Elman et al., 1996</w:t>
        </w:r>
      </w:ins>
      <w:ins w:id="631" w:author="Benton, Deon" w:date="2026-02-12T15:36:00Z" w16du:dateUtc="2026-02-12T21:36:00Z">
        <w:r w:rsidR="000E3F68">
          <w:rPr>
            <w:rFonts w:ascii="Times New Roman" w:hAnsi="Times New Roman" w:cs="Times New Roman"/>
          </w:rPr>
          <w:t>)</w:t>
        </w:r>
      </w:ins>
      <w:ins w:id="632"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633" w:author="Benton, Deon" w:date="2026-02-12T15:34:00Z" w16du:dateUtc="2026-02-12T21:34:00Z">
        <w:r w:rsidR="00105BB1">
          <w:rPr>
            <w:rFonts w:ascii="Times New Roman" w:hAnsi="Times New Roman" w:cs="Times New Roman"/>
          </w:rPr>
          <w:t>I</w:t>
        </w:r>
      </w:ins>
      <w:ins w:id="634"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482D064" w:rsidR="00524642" w:rsidRDefault="00F83FBE" w:rsidP="00A318A3">
      <w:pPr>
        <w:spacing w:line="480" w:lineRule="auto"/>
        <w:ind w:firstLine="720"/>
        <w:contextualSpacing/>
        <w:rPr>
          <w:rFonts w:ascii="Times New Roman" w:hAnsi="Times New Roman" w:cs="Times New Roman"/>
        </w:rPr>
      </w:pPr>
      <w:ins w:id="635" w:author="Benton, Deon" w:date="2026-02-12T15:56:00Z" w16du:dateUtc="2026-02-12T21:56:00Z">
        <w:r w:rsidRPr="00F83FBE">
          <w:rPr>
            <w:rFonts w:ascii="Times New Roman" w:hAnsi="Times New Roman" w:cs="Times New Roman"/>
          </w:rPr>
          <w:t xml:space="preserve">To assess the viability and sufficiency of the current account, </w:t>
        </w:r>
        <w:r>
          <w:rPr>
            <w:rFonts w:ascii="Times New Roman" w:hAnsi="Times New Roman" w:cs="Times New Roman"/>
          </w:rPr>
          <w:t>I</w:t>
        </w:r>
        <w:r w:rsidRPr="00F83FBE">
          <w:rPr>
            <w:rFonts w:ascii="Times New Roman" w:hAnsi="Times New Roman" w:cs="Times New Roman"/>
          </w:rPr>
          <w:t xml:space="preserve"> implemented it in a </w:t>
        </w:r>
        <w:r>
          <w:rPr>
            <w:rFonts w:ascii="Times New Roman" w:hAnsi="Times New Roman" w:cs="Times New Roman"/>
          </w:rPr>
          <w:t>connectionist model ca</w:t>
        </w:r>
      </w:ins>
      <w:ins w:id="636" w:author="Benton, Deon" w:date="2026-02-12T15:57:00Z" w16du:dateUtc="2026-02-12T21:57:00Z">
        <w:r>
          <w:rPr>
            <w:rFonts w:ascii="Times New Roman" w:hAnsi="Times New Roman" w:cs="Times New Roman"/>
          </w:rPr>
          <w:t xml:space="preserve">lled ALIAS </w:t>
        </w:r>
      </w:ins>
      <w:ins w:id="637" w:author="Benton, Deon" w:date="2026-02-12T15:56:00Z" w16du:dateUtc="2026-02-12T21:56:00Z">
        <w:r w:rsidRPr="00F83FBE">
          <w:rPr>
            <w:rFonts w:ascii="Times New Roman" w:hAnsi="Times New Roman" w:cs="Times New Roman"/>
          </w:rPr>
          <w:t xml:space="preserve">to determine whether it can qualitatively explain infants’ looking responses across a range of </w:t>
        </w:r>
      </w:ins>
      <w:proofErr w:type="spellStart"/>
      <w:ins w:id="638" w:author="Benton, Deon" w:date="2026-02-12T15:57:00Z" w16du:dateUtc="2026-02-12T21:57:00Z">
        <w:r>
          <w:rPr>
            <w:rFonts w:ascii="Times New Roman" w:hAnsi="Times New Roman" w:cs="Times New Roman"/>
          </w:rPr>
          <w:t>VoE</w:t>
        </w:r>
      </w:ins>
      <w:proofErr w:type="spellEnd"/>
      <w:ins w:id="639" w:author="Benton, Deon" w:date="2026-02-12T15:56:00Z" w16du:dateUtc="2026-02-12T21:56:00Z">
        <w:r w:rsidRPr="00F83FBE">
          <w:rPr>
            <w:rFonts w:ascii="Times New Roman" w:hAnsi="Times New Roman" w:cs="Times New Roman"/>
          </w:rPr>
          <w:t xml:space="preserve"> studies </w:t>
        </w:r>
      </w:ins>
      <w:ins w:id="640" w:author="Benton, Deon" w:date="2026-02-12T15:57:00Z" w16du:dateUtc="2026-02-12T21:57:00Z">
        <w:r>
          <w:rPr>
            <w:rFonts w:ascii="Times New Roman" w:hAnsi="Times New Roman" w:cs="Times New Roman"/>
          </w:rPr>
          <w:t xml:space="preserve">assessing infant </w:t>
        </w:r>
      </w:ins>
      <w:ins w:id="641" w:author="Benton, Deon" w:date="2026-02-12T15:56:00Z" w16du:dateUtc="2026-02-12T21:56:00Z">
        <w:r w:rsidRPr="00F83FBE">
          <w:rPr>
            <w:rFonts w:ascii="Times New Roman" w:hAnsi="Times New Roman" w:cs="Times New Roman"/>
          </w:rPr>
          <w:t>action understanding</w:t>
        </w:r>
      </w:ins>
      <w:ins w:id="642" w:author="Benton, Deon" w:date="2026-02-12T15:57:00Z" w16du:dateUtc="2026-02-12T21:57:00Z">
        <w:r>
          <w:rPr>
            <w:rFonts w:ascii="Times New Roman" w:hAnsi="Times New Roman" w:cs="Times New Roman"/>
          </w:rPr>
          <w:t>.</w:t>
        </w:r>
      </w:ins>
      <w:ins w:id="643" w:author="Benton, Deon" w:date="2026-02-13T11:09:00Z" w16du:dateUtc="2026-02-13T17:09:00Z">
        <w:r w:rsidR="00FC2F2A">
          <w:rPr>
            <w:rFonts w:ascii="Times New Roman" w:hAnsi="Times New Roman" w:cs="Times New Roman"/>
          </w:rPr>
          <w:t xml:space="preserve"> </w:t>
        </w:r>
      </w:ins>
      <w:del w:id="644"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645" w:author="Benton, Deon" w:date="2026-02-13T11:09:00Z" w16du:dateUtc="2026-02-13T17:09:00Z">
        <w:r w:rsidR="00FC2F2A">
          <w:rPr>
            <w:rFonts w:ascii="Times New Roman" w:eastAsia="Times New Roman" w:hAnsi="Times New Roman" w:cs="Times New Roman"/>
          </w:rPr>
          <w:t>because ALIAS was developed to capture</w:t>
        </w:r>
      </w:ins>
      <w:ins w:id="646" w:author="Benton, Deon" w:date="2026-02-13T11:11:00Z" w16du:dateUtc="2026-02-13T17:11:00Z">
        <w:r w:rsidR="00E35E64">
          <w:rPr>
            <w:rFonts w:ascii="Times New Roman" w:eastAsia="Times New Roman" w:hAnsi="Times New Roman" w:cs="Times New Roman"/>
          </w:rPr>
          <w:t xml:space="preserve"> a broad set of</w:t>
        </w:r>
      </w:ins>
      <w:ins w:id="647" w:author="Benton, Deon" w:date="2026-02-13T11:09:00Z" w16du:dateUtc="2026-02-13T17:09:00Z">
        <w:r w:rsidR="00FC2F2A">
          <w:rPr>
            <w:rFonts w:ascii="Times New Roman" w:eastAsia="Times New Roman" w:hAnsi="Times New Roman" w:cs="Times New Roman"/>
          </w:rPr>
          <w:t xml:space="preserve"> key findings in this literature,</w:t>
        </w:r>
      </w:ins>
      <w:ins w:id="648" w:author="Benton, Deon" w:date="2026-02-13T11:48:00Z" w16du:dateUtc="2026-02-13T17:48:00Z">
        <w:r w:rsidR="00841A7E">
          <w:rPr>
            <w:rFonts w:ascii="Times New Roman" w:eastAsia="Times New Roman" w:hAnsi="Times New Roman" w:cs="Times New Roman"/>
          </w:rPr>
          <w:t xml:space="preserve"> the simulations reported below were not intended to reproduce the full details of any </w:t>
        </w:r>
        <w:proofErr w:type="gramStart"/>
        <w:r w:rsidR="00841A7E">
          <w:rPr>
            <w:rFonts w:ascii="Times New Roman" w:eastAsia="Times New Roman" w:hAnsi="Times New Roman" w:cs="Times New Roman"/>
          </w:rPr>
          <w:t>one</w:t>
        </w:r>
        <w:proofErr w:type="gramEnd"/>
        <w:r w:rsidR="00841A7E">
          <w:rPr>
            <w:rFonts w:ascii="Times New Roman" w:eastAsia="Times New Roman" w:hAnsi="Times New Roman" w:cs="Times New Roman"/>
          </w:rPr>
          <w:t xml:space="preserve"> study or every experiment within it.</w:t>
        </w:r>
      </w:ins>
      <w:ins w:id="649" w:author="Benton, Deon" w:date="2026-02-13T11:09:00Z" w16du:dateUtc="2026-02-13T17:09:00Z">
        <w:r w:rsidR="00FC2F2A">
          <w:rPr>
            <w:rFonts w:ascii="Times New Roman" w:eastAsia="Times New Roman" w:hAnsi="Times New Roman" w:cs="Times New Roman"/>
          </w:rPr>
          <w:t xml:space="preserve"> </w:t>
        </w:r>
      </w:ins>
      <w:ins w:id="650"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651" w:author="Benton, Deon" w:date="2026-02-13T11:26:00Z" w16du:dateUtc="2026-02-13T17:26:00Z">
        <w:r w:rsidR="00D213F8">
          <w:rPr>
            <w:rFonts w:ascii="Times New Roman" w:eastAsia="Times New Roman" w:hAnsi="Times New Roman" w:cs="Times New Roman"/>
          </w:rPr>
          <w:t>targeted here</w:t>
        </w:r>
      </w:ins>
      <w:ins w:id="652"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653" w:author="Benton, Deon" w:date="2026-02-13T11:32:00Z" w16du:dateUtc="2026-02-13T17:32:00Z">
        <w:r w:rsidR="007B777A">
          <w:rPr>
            <w:rFonts w:ascii="Times New Roman" w:eastAsia="Times New Roman" w:hAnsi="Times New Roman" w:cs="Times New Roman"/>
          </w:rPr>
          <w:t>thought</w:t>
        </w:r>
      </w:ins>
      <w:ins w:id="654" w:author="Benton, Deon" w:date="2026-02-13T11:24:00Z" w16du:dateUtc="2026-02-13T17:24:00Z">
        <w:r w:rsidR="00F90C60" w:rsidRPr="00F90C60">
          <w:rPr>
            <w:rFonts w:ascii="Times New Roman" w:eastAsia="Times New Roman" w:hAnsi="Times New Roman" w:cs="Times New Roman"/>
          </w:rPr>
          <w:t xml:space="preserve"> to drive infants’ behavior</w:t>
        </w:r>
      </w:ins>
      <w:ins w:id="655" w:author="Benton, Deon" w:date="2026-02-13T11:22:00Z" w16du:dateUtc="2026-02-13T17:22:00Z">
        <w:r w:rsidR="00A318A3">
          <w:rPr>
            <w:rFonts w:ascii="Times New Roman" w:eastAsia="Times New Roman" w:hAnsi="Times New Roman" w:cs="Times New Roman"/>
          </w:rPr>
          <w:t>.</w:t>
        </w:r>
      </w:ins>
      <w:ins w:id="656" w:author="Benton, Deon" w:date="2026-02-13T11:17:00Z" w16du:dateUtc="2026-02-13T17:17:00Z">
        <w:r w:rsidR="00F121C3">
          <w:rPr>
            <w:rFonts w:ascii="Times New Roman" w:eastAsia="Times New Roman" w:hAnsi="Times New Roman" w:cs="Times New Roman"/>
          </w:rPr>
          <w:t xml:space="preserve"> </w:t>
        </w:r>
      </w:ins>
      <w:ins w:id="657" w:author="Benton, Deon" w:date="2026-02-13T11:22:00Z" w16du:dateUtc="2026-02-13T17:22:00Z">
        <w:r w:rsidR="00A318A3">
          <w:rPr>
            <w:rFonts w:ascii="Times New Roman" w:eastAsia="Times New Roman" w:hAnsi="Times New Roman" w:cs="Times New Roman"/>
          </w:rPr>
          <w:t xml:space="preserve">Additionally, </w:t>
        </w:r>
      </w:ins>
      <w:ins w:id="658"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659"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660"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661" w:author="Benton, Deon" w:date="2026-02-13T11:53:00Z" w16du:dateUtc="2026-02-13T17:53:00Z">
        <w:r>
          <w:rPr>
            <w:rFonts w:ascii="Times New Roman" w:hAnsi="Times New Roman" w:cs="Times New Roman"/>
            <w:b/>
            <w:bCs/>
          </w:rPr>
          <w:t>Selective long</w:t>
        </w:r>
      </w:ins>
      <w:ins w:id="662" w:author="Benton, Deon" w:date="2026-02-13T11:54:00Z" w16du:dateUtc="2026-02-13T17:54:00Z">
        <w:r>
          <w:rPr>
            <w:rFonts w:ascii="Times New Roman" w:hAnsi="Times New Roman" w:cs="Times New Roman"/>
            <w:b/>
            <w:bCs/>
          </w:rPr>
          <w:t>er looking to inefficient actions following</w:t>
        </w:r>
      </w:ins>
      <w:ins w:id="663"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664" w:author="Benton, Deon" w:date="2026-02-13T11:54:00Z" w16du:dateUtc="2026-02-13T17:54:00Z">
        <w:r>
          <w:rPr>
            <w:rFonts w:ascii="Times New Roman" w:hAnsi="Times New Roman" w:cs="Times New Roman"/>
            <w:b/>
            <w:bCs/>
          </w:rPr>
          <w:t xml:space="preserve">. </w:t>
        </w:r>
      </w:ins>
      <w:ins w:id="665" w:author="Benton, Deon" w:date="2026-02-13T12:02:00Z" w16du:dateUtc="2026-02-13T18:02:00Z">
        <w:r w:rsidR="00953FA9">
          <w:rPr>
            <w:rFonts w:ascii="Times New Roman" w:hAnsi="Times New Roman" w:cs="Times New Roman"/>
          </w:rPr>
          <w:t>I</w:t>
        </w:r>
      </w:ins>
      <w:ins w:id="666" w:author="Benton, Deon" w:date="2026-02-13T11:54:00Z" w16du:dateUtc="2026-02-13T17:54:00Z">
        <w:r>
          <w:rPr>
            <w:rFonts w:ascii="Times New Roman" w:hAnsi="Times New Roman" w:cs="Times New Roman"/>
          </w:rPr>
          <w:t>n the absence of a physical barrier</w:t>
        </w:r>
      </w:ins>
      <w:ins w:id="667"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668" w:author="Benton, Deon" w:date="2026-02-13T11:33:00Z" w16du:dateUtc="2026-02-13T17:33:00Z">
        <w:r w:rsidR="007B777A">
          <w:rPr>
            <w:rFonts w:ascii="Times New Roman" w:hAnsi="Times New Roman" w:cs="Times New Roman"/>
          </w:rPr>
          <w:t>when</w:t>
        </w:r>
      </w:ins>
      <w:ins w:id="669" w:author="Benton, Deon" w:date="2026-02-13T11:55:00Z" w16du:dateUtc="2026-02-13T17:55:00Z">
        <w:r>
          <w:rPr>
            <w:rFonts w:ascii="Times New Roman" w:hAnsi="Times New Roman" w:cs="Times New Roman"/>
          </w:rPr>
          <w:t xml:space="preserve"> </w:t>
        </w:r>
      </w:ins>
      <w:ins w:id="670" w:author="Benton, Deon" w:date="2026-02-13T11:33:00Z" w16du:dateUtc="2026-02-13T17:33:00Z">
        <w:r w:rsidR="007B777A">
          <w:rPr>
            <w:rFonts w:ascii="Times New Roman" w:hAnsi="Times New Roman" w:cs="Times New Roman"/>
          </w:rPr>
          <w:t>a</w:t>
        </w:r>
      </w:ins>
      <w:ins w:id="671" w:author="Benton, Deon" w:date="2026-02-13T11:34:00Z" w16du:dateUtc="2026-02-13T17:34:00Z">
        <w:r w:rsidR="007B777A">
          <w:rPr>
            <w:rFonts w:ascii="Times New Roman" w:hAnsi="Times New Roman" w:cs="Times New Roman"/>
          </w:rPr>
          <w:t xml:space="preserve"> first character </w:t>
        </w:r>
      </w:ins>
      <w:ins w:id="672" w:author="Benton, Deon" w:date="2026-02-13T11:33:00Z" w16du:dateUtc="2026-02-13T17:33:00Z">
        <w:r w:rsidR="007B777A">
          <w:rPr>
            <w:rFonts w:ascii="Times New Roman" w:hAnsi="Times New Roman" w:cs="Times New Roman"/>
          </w:rPr>
          <w:t>follows a curved path to reach</w:t>
        </w:r>
      </w:ins>
      <w:ins w:id="673"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674" w:author="Benton, Deon" w:date="2026-02-13T11:36:00Z" w16du:dateUtc="2026-02-13T17:36:00Z">
        <w:r w:rsidR="00D0227A">
          <w:rPr>
            <w:rFonts w:ascii="Times New Roman" w:hAnsi="Times New Roman" w:cs="Times New Roman"/>
          </w:rPr>
          <w:t>.</w:t>
        </w:r>
      </w:ins>
      <w:ins w:id="675" w:author="Benton, Deon" w:date="2026-02-13T11:39:00Z" w16du:dateUtc="2026-02-13T17:39:00Z">
        <w:r w:rsidR="00190D1A">
          <w:rPr>
            <w:rFonts w:ascii="Times New Roman" w:hAnsi="Times New Roman" w:cs="Times New Roman"/>
          </w:rPr>
          <w:t xml:space="preserve"> </w:t>
        </w:r>
      </w:ins>
      <w:ins w:id="676" w:author="Benton, Deon" w:date="2026-02-13T11:40:00Z" w16du:dateUtc="2026-02-13T17:40:00Z">
        <w:r w:rsidR="00190D1A">
          <w:rPr>
            <w:rFonts w:ascii="Times New Roman" w:hAnsi="Times New Roman" w:cs="Times New Roman"/>
          </w:rPr>
          <w:t xml:space="preserve">Crucially, this pattern </w:t>
        </w:r>
      </w:ins>
      <w:ins w:id="677" w:author="Benton, Deon" w:date="2026-02-13T12:10:00Z" w16du:dateUtc="2026-02-13T18:10:00Z">
        <w:r w:rsidR="00C66C18">
          <w:rPr>
            <w:rFonts w:ascii="Times New Roman" w:hAnsi="Times New Roman" w:cs="Times New Roman"/>
          </w:rPr>
          <w:t>only holds</w:t>
        </w:r>
      </w:ins>
      <w:ins w:id="678" w:author="Benton, Deon" w:date="2026-02-13T11:40:00Z" w16du:dateUtc="2026-02-13T17:40:00Z">
        <w:r w:rsidR="00190D1A">
          <w:rPr>
            <w:rFonts w:ascii="Times New Roman" w:hAnsi="Times New Roman" w:cs="Times New Roman"/>
          </w:rPr>
          <w:t xml:space="preserve"> when </w:t>
        </w:r>
      </w:ins>
      <w:ins w:id="679" w:author="Benton, Deon" w:date="2026-02-13T11:35:00Z" w16du:dateUtc="2026-02-13T17:35:00Z">
        <w:r w:rsidR="00445048">
          <w:rPr>
            <w:rFonts w:ascii="Times New Roman" w:hAnsi="Times New Roman" w:cs="Times New Roman"/>
          </w:rPr>
          <w:t>the curved action occur</w:t>
        </w:r>
      </w:ins>
      <w:ins w:id="680" w:author="Benton, Deon" w:date="2026-02-13T11:40:00Z" w16du:dateUtc="2026-02-13T17:40:00Z">
        <w:r w:rsidR="00190D1A">
          <w:rPr>
            <w:rFonts w:ascii="Times New Roman" w:hAnsi="Times New Roman" w:cs="Times New Roman"/>
          </w:rPr>
          <w:t>s</w:t>
        </w:r>
      </w:ins>
      <w:ins w:id="681" w:author="Benton, Deon" w:date="2026-02-13T11:35:00Z" w16du:dateUtc="2026-02-13T17:35:00Z">
        <w:r w:rsidR="00445048">
          <w:rPr>
            <w:rFonts w:ascii="Times New Roman" w:hAnsi="Times New Roman" w:cs="Times New Roman"/>
          </w:rPr>
          <w:t xml:space="preserve"> over a barrier </w:t>
        </w:r>
      </w:ins>
      <w:ins w:id="682" w:author="Benton, Deon" w:date="2026-02-13T11:40:00Z" w16du:dateUtc="2026-02-13T17:40:00Z">
        <w:r w:rsidR="00190D1A">
          <w:rPr>
            <w:rFonts w:ascii="Times New Roman" w:hAnsi="Times New Roman" w:cs="Times New Roman"/>
          </w:rPr>
          <w:t>during an initial habituation phase</w:t>
        </w:r>
      </w:ins>
      <w:ins w:id="683" w:author="Benton, Deon" w:date="2026-02-13T12:10:00Z" w16du:dateUtc="2026-02-13T18:10:00Z">
        <w:r w:rsidR="00C66C18">
          <w:rPr>
            <w:rFonts w:ascii="Times New Roman" w:hAnsi="Times New Roman" w:cs="Times New Roman"/>
          </w:rPr>
          <w:t xml:space="preserve">; infants look equally long at both actions when the </w:t>
        </w:r>
      </w:ins>
      <w:ins w:id="684"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685"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686" w:author="Benton, Deon" w:date="2026-02-13T12:02:00Z" w16du:dateUtc="2026-02-13T18:02:00Z">
        <w:r w:rsidR="002E379E">
          <w:rPr>
            <w:rFonts w:ascii="Times New Roman" w:hAnsi="Times New Roman" w:cs="Times New Roman"/>
            <w:b/>
            <w:bCs/>
          </w:rPr>
          <w:t>Independence f</w:t>
        </w:r>
      </w:ins>
      <w:ins w:id="687" w:author="Benton, Deon" w:date="2026-02-13T12:09:00Z" w16du:dateUtc="2026-02-13T18:09:00Z">
        <w:r w:rsidR="00C66C18">
          <w:rPr>
            <w:rFonts w:ascii="Times New Roman" w:hAnsi="Times New Roman" w:cs="Times New Roman"/>
            <w:b/>
            <w:bCs/>
          </w:rPr>
          <w:t>rom</w:t>
        </w:r>
      </w:ins>
      <w:ins w:id="688" w:author="Benton, Deon" w:date="2026-02-13T12:02:00Z" w16du:dateUtc="2026-02-13T18:02:00Z">
        <w:r w:rsidR="002E379E">
          <w:rPr>
            <w:rFonts w:ascii="Times New Roman" w:hAnsi="Times New Roman" w:cs="Times New Roman"/>
            <w:b/>
            <w:bCs/>
          </w:rPr>
          <w:t xml:space="preserve"> animacy</w:t>
        </w:r>
      </w:ins>
      <w:ins w:id="689" w:author="Benton, Deon" w:date="2026-02-13T11:56:00Z" w16du:dateUtc="2026-02-13T17:56:00Z">
        <w:r w:rsidR="005F561E">
          <w:rPr>
            <w:rFonts w:ascii="Times New Roman" w:hAnsi="Times New Roman" w:cs="Times New Roman"/>
            <w:b/>
            <w:bCs/>
          </w:rPr>
          <w:t>.</w:t>
        </w:r>
      </w:ins>
      <w:ins w:id="690" w:author="Benton, Deon" w:date="2026-02-13T12:03:00Z" w16du:dateUtc="2026-02-13T18:03:00Z">
        <w:r w:rsidR="002E379E">
          <w:rPr>
            <w:rFonts w:ascii="Times New Roman" w:hAnsi="Times New Roman" w:cs="Times New Roman"/>
            <w:b/>
            <w:bCs/>
          </w:rPr>
          <w:t xml:space="preserve"> </w:t>
        </w:r>
      </w:ins>
      <w:ins w:id="691" w:author="Benton, Deon" w:date="2026-02-13T11:56:00Z" w16du:dateUtc="2026-02-13T17:56:00Z">
        <w:r w:rsidR="005F561E">
          <w:rPr>
            <w:rFonts w:ascii="Times New Roman" w:hAnsi="Times New Roman" w:cs="Times New Roman"/>
          </w:rPr>
          <w:t>Infants’ looking behaviors adhere to the pattern d</w:t>
        </w:r>
      </w:ins>
      <w:ins w:id="692" w:author="Benton, Deon" w:date="2026-02-13T11:57:00Z" w16du:dateUtc="2026-02-13T17:57:00Z">
        <w:r w:rsidR="005F561E">
          <w:rPr>
            <w:rFonts w:ascii="Times New Roman" w:hAnsi="Times New Roman" w:cs="Times New Roman"/>
          </w:rPr>
          <w:t xml:space="preserve">escribed in (1) </w:t>
        </w:r>
      </w:ins>
      <w:ins w:id="693"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694"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4F7619C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695"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696"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 </w:t>
      </w:r>
      <w:r w:rsidR="00DC0ABB">
        <w:rPr>
          <w:rFonts w:ascii="Times New Roman" w:hAnsi="Times New Roman" w:cs="Times New Roman"/>
        </w:rPr>
        <w:t xml:space="preserve">or </w:t>
      </w:r>
      <w:r w:rsidR="00765EE3">
        <w:rPr>
          <w:rFonts w:ascii="Times New Roman" w:hAnsi="Times New Roman" w:cs="Times New Roman"/>
        </w:rPr>
        <w:t xml:space="preserve">are shown </w:t>
      </w:r>
      <w:r w:rsidR="00DC0ABB">
        <w:rPr>
          <w:rFonts w:ascii="Times New Roman" w:hAnsi="Times New Roman" w:cs="Times New Roman"/>
        </w:rPr>
        <w:t xml:space="preserve">action displays </w:t>
      </w:r>
      <w:r w:rsidR="00765EE3">
        <w:rPr>
          <w:rFonts w:ascii="Times New Roman" w:hAnsi="Times New Roman" w:cs="Times New Roman"/>
        </w:rPr>
        <w:t xml:space="preserve">that </w:t>
      </w:r>
      <w:r w:rsidR="00DC0ABB">
        <w:rPr>
          <w:rFonts w:ascii="Times New Roman" w:hAnsi="Times New Roman" w:cs="Times New Roman"/>
        </w:rPr>
        <w:t>depict a causal relation (e.g., Liu et al., 2019).</w:t>
      </w:r>
    </w:p>
    <w:p w14:paraId="3611B7CC" w14:textId="0773D093" w:rsidR="00807B0F" w:rsidRDefault="009A232F" w:rsidP="00807B0F">
      <w:pPr>
        <w:spacing w:line="480" w:lineRule="auto"/>
        <w:ind w:firstLine="720"/>
        <w:contextualSpacing/>
        <w:rPr>
          <w:rFonts w:ascii="Times New Roman" w:hAnsi="Times New Roman" w:cs="Times New Roman"/>
        </w:rPr>
      </w:pPr>
      <w:ins w:id="697"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698"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699"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700" w:author="Benton, Deon" w:date="2026-02-25T12:20:00Z" w16du:dateUtc="2026-02-25T18:20:00Z">
        <w:r w:rsidR="006F4E6E">
          <w:rPr>
            <w:rFonts w:ascii="Times New Roman" w:hAnsi="Times New Roman" w:cs="Times New Roman"/>
          </w:rPr>
          <w:t xml:space="preserve">present </w:t>
        </w:r>
      </w:ins>
      <w:ins w:id="701"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ins w:id="702" w:author="Benton, Deon" w:date="2026-02-25T12:20:00Z" w16du:dateUtc="2026-02-25T18:20:00Z">
        <w:r w:rsidR="006F4E6E">
          <w:rPr>
            <w:rFonts w:ascii="Times New Roman" w:eastAsia="Times New Roman" w:hAnsi="Times New Roman" w:cs="Times New Roman"/>
          </w:rPr>
          <w:t>That said, I see</w:t>
        </w:r>
      </w:ins>
      <w:r w:rsidR="00807B0F">
        <w:rPr>
          <w:rFonts w:ascii="Times New Roman" w:eastAsia="Times New Roman" w:hAnsi="Times New Roman" w:cs="Times New Roman"/>
        </w:rPr>
        <w:t xml:space="preserve"> present </w:t>
      </w:r>
      <w:ins w:id="703" w:author="Benton, Deon" w:date="2026-02-25T12:21:00Z" w16du:dateUtc="2026-02-25T18:21:00Z">
        <w:r w:rsidR="006F4E6E">
          <w:rPr>
            <w:rFonts w:ascii="Times New Roman" w:eastAsia="Times New Roman" w:hAnsi="Times New Roman" w:cs="Times New Roman"/>
          </w:rPr>
          <w:t>model</w:t>
        </w:r>
      </w:ins>
      <w:r w:rsidR="00807B0F">
        <w:rPr>
          <w:rFonts w:ascii="Times New Roman" w:eastAsia="Times New Roman" w:hAnsi="Times New Roman" w:cs="Times New Roman"/>
        </w:rPr>
        <w:t xml:space="preserve">—and the theoretical proposal </w:t>
      </w:r>
      <w:ins w:id="704" w:author="Benton, Deon" w:date="2026-02-25T12:21:00Z" w16du:dateUtc="2026-02-25T18:21:00Z">
        <w:r w:rsidR="006F4E6E">
          <w:rPr>
            <w:rFonts w:ascii="Times New Roman" w:eastAsia="Times New Roman" w:hAnsi="Times New Roman" w:cs="Times New Roman"/>
          </w:rPr>
          <w:t>it</w:t>
        </w:r>
        <w:r w:rsidR="006F4E6E">
          <w:rPr>
            <w:rFonts w:ascii="Times New Roman" w:eastAsia="Times New Roman" w:hAnsi="Times New Roman" w:cs="Times New Roman"/>
          </w:rPr>
          <w:t xml:space="preserve"> </w:t>
        </w:r>
      </w:ins>
      <w:r w:rsidR="00807B0F">
        <w:rPr>
          <w:rFonts w:ascii="Times New Roman" w:eastAsia="Times New Roman" w:hAnsi="Times New Roman" w:cs="Times New Roman"/>
        </w:rPr>
        <w:t>implement</w:t>
      </w:r>
      <w:ins w:id="705" w:author="Benton, Deon" w:date="2026-02-25T12:21:00Z" w16du:dateUtc="2026-02-25T18:21:00Z">
        <w:r w:rsidR="006F4E6E">
          <w:rPr>
            <w:rFonts w:ascii="Times New Roman" w:eastAsia="Times New Roman" w:hAnsi="Times New Roman" w:cs="Times New Roman"/>
          </w:rPr>
          <w:t>s</w:t>
        </w:r>
      </w:ins>
      <w:r w:rsidR="00807B0F">
        <w:rPr>
          <w:rFonts w:ascii="Times New Roman" w:eastAsia="Times New Roman" w:hAnsi="Times New Roman" w:cs="Times New Roman"/>
        </w:rPr>
        <w:t xml:space="preserve">—as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 xml:space="preserve">mechanisms may suffice to explain infants’ behaviors in </w:t>
      </w:r>
      <w:proofErr w:type="spellStart"/>
      <w:r w:rsidR="00807B0F">
        <w:rPr>
          <w:rFonts w:ascii="Times New Roman" w:eastAsia="Times New Roman" w:hAnsi="Times New Roman" w:cs="Times New Roman"/>
        </w:rPr>
        <w:t>VoE</w:t>
      </w:r>
      <w:proofErr w:type="spellEnd"/>
      <w:r w:rsidR="00807B0F">
        <w:rPr>
          <w:rFonts w:ascii="Times New Roman" w:eastAsia="Times New Roman" w:hAnsi="Times New Roman" w:cs="Times New Roman"/>
        </w:rPr>
        <w:t xml:space="preserve"> tasks</w:t>
      </w:r>
      <w:ins w:id="706" w:author="Benton, Deon" w:date="2026-02-25T12:22:00Z" w16du:dateUtc="2026-02-25T18:22:00Z">
        <w:r w:rsidR="004A6F4E">
          <w:rPr>
            <w:rFonts w:ascii="Times New Roman" w:eastAsia="Times New Roman" w:hAnsi="Times New Roman" w:cs="Times New Roman"/>
          </w:rPr>
          <w:t>.</w:t>
        </w:r>
      </w:ins>
    </w:p>
    <w:p w14:paraId="3003D899" w14:textId="29542D57"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707" w:author="Benton, Deon" w:date="2026-02-25T12:25:00Z" w16du:dateUtc="2026-02-25T18:25:00Z">
        <w:r w:rsidR="00050686">
          <w:rPr>
            <w:rFonts w:ascii="Times New Roman" w:hAnsi="Times New Roman" w:cs="Times New Roman"/>
          </w:rPr>
          <w:t xml:space="preserve">next section, I describe the </w:t>
        </w:r>
      </w:ins>
      <w:ins w:id="708" w:author="Benton, Deon" w:date="2026-02-25T12:26:00Z" w16du:dateUtc="2026-02-25T18:26:00Z">
        <w:r w:rsidR="00050686">
          <w:rPr>
            <w:rFonts w:ascii="Times New Roman" w:hAnsi="Times New Roman" w:cs="Times New Roman"/>
          </w:rPr>
          <w:t>shared model architecture and the pretraining experience common to all simulations.</w:t>
        </w:r>
      </w:ins>
      <w:r>
        <w:rPr>
          <w:rFonts w:ascii="Times New Roman" w:hAnsi="Times New Roman" w:cs="Times New Roman"/>
        </w:rPr>
        <w:t xml:space="preserve"> I then present </w:t>
      </w:r>
      <w:ins w:id="709" w:author="Benton, Deon" w:date="2026-02-25T12:28:00Z" w16du:dateUtc="2026-02-25T18:28:00Z">
        <w:r w:rsidR="00E129B7">
          <w:rPr>
            <w:rFonts w:ascii="Times New Roman" w:hAnsi="Times New Roman" w:cs="Times New Roman"/>
          </w:rPr>
          <w:t>19</w:t>
        </w:r>
        <w:r w:rsidR="00E129B7">
          <w:rPr>
            <w:rFonts w:ascii="Times New Roman" w:hAnsi="Times New Roman" w:cs="Times New Roman"/>
          </w:rPr>
          <w:t xml:space="preserve"> </w:t>
        </w:r>
      </w:ins>
      <w:r>
        <w:rPr>
          <w:rFonts w:ascii="Times New Roman" w:hAnsi="Times New Roman" w:cs="Times New Roman"/>
        </w:rPr>
        <w:t xml:space="preserve">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Given that the focus here was to show that a model that </w:t>
      </w:r>
      <w:r>
        <w:rPr>
          <w:rFonts w:ascii="Times New Roman" w:hAnsi="Times New Roman" w:cs="Times New Roman"/>
        </w:rPr>
        <w:lastRenderedPageBreak/>
        <w:t xml:space="preserve">implements the current perspective can capture </w:t>
      </w:r>
      <w:ins w:id="710" w:author="Benton, Deon" w:date="2026-02-25T12:28:00Z" w16du:dateUtc="2026-02-25T18:28:00Z">
        <w:r w:rsidR="00E129B7">
          <w:rPr>
            <w:rFonts w:ascii="Times New Roman" w:hAnsi="Times New Roman" w:cs="Times New Roman"/>
          </w:rPr>
          <w:t xml:space="preserve">key </w:t>
        </w:r>
      </w:ins>
      <w:r>
        <w:rPr>
          <w:rFonts w:ascii="Times New Roman" w:hAnsi="Times New Roman" w:cs="Times New Roman"/>
        </w:rPr>
        <w:t>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711" w:author="Benton, Deon" w:date="2026-02-25T12:30:00Z" w16du:dateUtc="2026-02-25T18:30:00Z">
        <w:r w:rsidR="004B22DC">
          <w:rPr>
            <w:rFonts w:ascii="Times New Roman" w:hAnsi="Times New Roman" w:cs="Times New Roman"/>
          </w:rPr>
          <w:t>In cases where the original reports did not provide sufficient detail about critical aspects of a set of studies</w:t>
        </w:r>
      </w:ins>
      <w:ins w:id="712" w:author="Benton, Deon" w:date="2026-02-25T12:31:00Z" w16du:dateUtc="2026-02-25T18:31:00Z">
        <w:r w:rsidR="00C90067">
          <w:rPr>
            <w:rFonts w:ascii="Times New Roman" w:hAnsi="Times New Roman" w:cs="Times New Roman"/>
          </w:rPr>
          <w:t xml:space="preserve"> (e.g., the length of the action phase in Skerry et</w:t>
        </w:r>
      </w:ins>
      <w:ins w:id="713" w:author="Benton, Deon" w:date="2026-02-25T12:32:00Z" w16du:dateUtc="2026-02-25T18:32:00Z">
        <w:r w:rsidR="00C90067">
          <w:rPr>
            <w:rFonts w:ascii="Times New Roman" w:hAnsi="Times New Roman" w:cs="Times New Roman"/>
          </w:rPr>
          <w:t xml:space="preserve"> al., 2013)</w:t>
        </w:r>
      </w:ins>
      <w:ins w:id="714" w:author="Benton, Deon" w:date="2026-02-25T12:30:00Z" w16du:dateUtc="2026-02-25T18:30:00Z">
        <w:r w:rsidR="004B22DC">
          <w:rPr>
            <w:rFonts w:ascii="Times New Roman" w:hAnsi="Times New Roman" w:cs="Times New Roman"/>
          </w:rPr>
          <w:t xml:space="preserve">, </w:t>
        </w:r>
      </w:ins>
      <w:ins w:id="715" w:author="Benton, Deon" w:date="2026-02-25T12:31:00Z" w16du:dateUtc="2026-02-25T18:31:00Z">
        <w:r w:rsidR="004B22DC">
          <w:rPr>
            <w:rFonts w:ascii="Times New Roman" w:hAnsi="Times New Roman" w:cs="Times New Roman"/>
          </w:rPr>
          <w:t>reasonable assumptions were made to implement those elements in the present simulations.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3B034F9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716" w:author="Benton, Deon" w:date="2026-02-25T12:36:00Z" w16du:dateUtc="2026-02-25T18:36:00Z">
        <w:r w:rsidR="00181ADB">
          <w:rPr>
            <w:rFonts w:ascii="Times New Roman" w:hAnsi="Times New Roman" w:cs="Times New Roman"/>
          </w:rPr>
          <w:t>The Associative Learning in Actio</w:t>
        </w:r>
      </w:ins>
      <w:ins w:id="717" w:author="Benton, Deon" w:date="2026-02-25T12:37:00Z" w16du:dateUtc="2026-02-25T18:37:00Z">
        <w:r w:rsidR="00181ADB">
          <w:rPr>
            <w:rFonts w:ascii="Times New Roman" w:hAnsi="Times New Roman" w:cs="Times New Roman"/>
          </w:rPr>
          <w:t xml:space="preserve">n Studies (i.e., </w:t>
        </w:r>
      </w:ins>
      <w:ins w:id="718" w:author="Benton, Deon" w:date="2026-02-25T12:36:00Z" w16du:dateUtc="2026-02-25T18:36:00Z">
        <w:r w:rsidR="00181ADB">
          <w:rPr>
            <w:rFonts w:ascii="Times New Roman" w:hAnsi="Times New Roman" w:cs="Times New Roman"/>
          </w:rPr>
          <w:t>ALIAS</w:t>
        </w:r>
      </w:ins>
      <w:ins w:id="719" w:author="Benton, Deon" w:date="2026-02-25T12:37:00Z" w16du:dateUtc="2026-02-25T18:37:00Z">
        <w:r w:rsidR="00181ADB">
          <w:rPr>
            <w:rFonts w:ascii="Times New Roman" w:hAnsi="Times New Roman" w:cs="Times New Roman"/>
          </w:rPr>
          <w:t xml:space="preserve">) model </w:t>
        </w:r>
      </w:ins>
      <w:ins w:id="720" w:author="Benton, Deon" w:date="2026-02-25T12:36:00Z" w16du:dateUtc="2026-02-25T18:36:00Z">
        <w:r w:rsidR="00181ADB">
          <w:rPr>
            <w:rFonts w:ascii="Times New Roman" w:hAnsi="Times New Roman" w:cs="Times New Roman"/>
          </w:rPr>
          <w:t>was</w:t>
        </w:r>
      </w:ins>
      <w:r>
        <w:rPr>
          <w:rFonts w:ascii="Times New Roman" w:hAnsi="Times New Roman" w:cs="Times New Roman"/>
        </w:rPr>
        <w:t xml:space="preserve"> </w:t>
      </w:r>
      <w:ins w:id="721" w:author="Benton, Deon" w:date="2026-02-25T13:09:00Z" w16du:dateUtc="2026-02-25T19:09:00Z">
        <w:r w:rsidR="001F704D">
          <w:rPr>
            <w:rFonts w:ascii="Times New Roman" w:hAnsi="Times New Roman" w:cs="Times New Roman"/>
          </w:rPr>
          <w:t>a connectionist model</w:t>
        </w:r>
      </w:ins>
      <w:ins w:id="722" w:author="Benton, Deon" w:date="2026-02-25T12:33:00Z" w16du:dateUtc="2026-02-25T18:33:00Z">
        <w:r w:rsidR="00840921">
          <w:rPr>
            <w:rFonts w:ascii="Times New Roman" w:hAnsi="Times New Roman" w:cs="Times New Roman"/>
          </w:rPr>
          <w:t xml:space="preserve"> that combined an </w:t>
        </w:r>
      </w:ins>
      <w:ins w:id="723" w:author="Benton, Deon" w:date="2026-02-25T12:35:00Z" w16du:dateUtc="2026-02-25T18:35:00Z">
        <w:r w:rsidR="00181ADB">
          <w:rPr>
            <w:rFonts w:ascii="Times New Roman" w:hAnsi="Times New Roman" w:cs="Times New Roman"/>
          </w:rPr>
          <w:t>autoencoder</w:t>
        </w:r>
      </w:ins>
      <w:ins w:id="724" w:author="Benton, Deon" w:date="2026-02-25T12:33:00Z" w16du:dateUtc="2026-02-25T18:33:00Z">
        <w:r w:rsidR="00840921">
          <w:rPr>
            <w:rFonts w:ascii="Times New Roman" w:hAnsi="Times New Roman" w:cs="Times New Roman"/>
          </w:rPr>
          <w:t xml:space="preserve"> (e.g., Mareschal et al., 2000) with a simple</w:t>
        </w:r>
      </w:ins>
      <w:ins w:id="725" w:author="Benton, Deon" w:date="2026-02-25T12:34:00Z" w16du:dateUtc="2026-02-25T18:34:00Z">
        <w:r w:rsidR="00840921">
          <w:rPr>
            <w:rFonts w:ascii="Times New Roman" w:hAnsi="Times New Roman" w:cs="Times New Roman"/>
          </w:rPr>
          <w:t xml:space="preserve"> recurrent network (</w:t>
        </w:r>
      </w:ins>
      <w:ins w:id="726" w:author="Benton, Deon" w:date="2026-02-25T12:44:00Z" w16du:dateUtc="2026-02-25T18:44:00Z">
        <w:r w:rsidR="006B0C8E">
          <w:rPr>
            <w:rFonts w:ascii="Times New Roman" w:hAnsi="Times New Roman" w:cs="Times New Roman"/>
          </w:rPr>
          <w:t xml:space="preserve">i.e., an </w:t>
        </w:r>
      </w:ins>
      <w:proofErr w:type="gramStart"/>
      <w:ins w:id="727" w:author="Benton, Deon" w:date="2026-02-25T12:36:00Z" w16du:dateUtc="2026-02-25T18:36:00Z">
        <w:r w:rsidR="00181ADB">
          <w:rPr>
            <w:rFonts w:ascii="Times New Roman" w:hAnsi="Times New Roman" w:cs="Times New Roman"/>
          </w:rPr>
          <w:t>SRN;</w:t>
        </w:r>
        <w:proofErr w:type="gramEnd"/>
        <w:r w:rsidR="00181ADB">
          <w:rPr>
            <w:rFonts w:ascii="Times New Roman" w:hAnsi="Times New Roman" w:cs="Times New Roman"/>
          </w:rPr>
          <w:t xml:space="preserve"> </w:t>
        </w:r>
      </w:ins>
      <w:ins w:id="728" w:author="Benton, Deon" w:date="2026-02-25T12:34:00Z" w16du:dateUtc="2026-02-25T18:34:00Z">
        <w:r w:rsidR="00840921">
          <w:rPr>
            <w:rFonts w:ascii="Times New Roman" w:hAnsi="Times New Roman" w:cs="Times New Roman"/>
          </w:rPr>
          <w:t>e.g., Elman, 1990).</w:t>
        </w:r>
      </w:ins>
      <w:r>
        <w:rPr>
          <w:rFonts w:ascii="Times New Roman" w:hAnsi="Times New Roman" w:cs="Times New Roman"/>
        </w:rPr>
        <w:t xml:space="preserve"> </w:t>
      </w:r>
      <w:ins w:id="729" w:author="Benton, Deon" w:date="2026-02-25T12:34:00Z" w16du:dateUtc="2026-02-25T18:34:00Z">
        <w:r w:rsidR="00840921">
          <w:rPr>
            <w:rFonts w:ascii="Times New Roman" w:hAnsi="Times New Roman" w:cs="Times New Roman"/>
          </w:rPr>
          <w:t xml:space="preserve">The job of the autoencoder component of the network was to </w:t>
        </w:r>
      </w:ins>
      <w:ins w:id="730" w:author="Benton, Deon" w:date="2026-02-25T12:35:00Z" w16du:dateUtc="2026-02-25T18:35:00Z">
        <w:r w:rsidR="00840921">
          <w:rPr>
            <w:rFonts w:ascii="Times New Roman" w:hAnsi="Times New Roman" w:cs="Times New Roman"/>
          </w:rPr>
          <w:t>learn a compact representation of th</w:t>
        </w:r>
      </w:ins>
      <w:ins w:id="731" w:author="Benton, Deon" w:date="2026-02-25T12:45:00Z" w16du:dateUtc="2026-02-25T18:45:00Z">
        <w:r w:rsidR="00020260">
          <w:rPr>
            <w:rFonts w:ascii="Times New Roman" w:hAnsi="Times New Roman" w:cs="Times New Roman"/>
          </w:rPr>
          <w:t>e</w:t>
        </w:r>
      </w:ins>
      <w:ins w:id="732" w:author="Benton, Deon" w:date="2026-02-25T12:35:00Z" w16du:dateUtc="2026-02-25T18:35:00Z">
        <w:r w:rsidR="00840921">
          <w:rPr>
            <w:rFonts w:ascii="Times New Roman" w:hAnsi="Times New Roman" w:cs="Times New Roman"/>
          </w:rPr>
          <w:t xml:space="preserve"> input along </w:t>
        </w:r>
      </w:ins>
      <w:ins w:id="733" w:author="Benton, Deon" w:date="2026-02-25T12:37:00Z" w16du:dateUtc="2026-02-25T18:37:00Z">
        <w:r w:rsidR="00181ADB">
          <w:rPr>
            <w:rFonts w:ascii="Times New Roman" w:hAnsi="Times New Roman" w:cs="Times New Roman"/>
          </w:rPr>
          <w:t>one or more hidden layers</w:t>
        </w:r>
      </w:ins>
      <w:ins w:id="734" w:author="Benton, Deon" w:date="2026-02-25T12:35:00Z" w16du:dateUtc="2026-02-25T18:35:00Z">
        <w:r w:rsidR="00840921">
          <w:rPr>
            <w:rFonts w:ascii="Times New Roman" w:hAnsi="Times New Roman" w:cs="Times New Roman"/>
          </w:rPr>
          <w:t xml:space="preserve"> that was sufficient to reproduce the input at the output layer.</w:t>
        </w:r>
      </w:ins>
      <w:ins w:id="735" w:author="Benton, Deon" w:date="2026-02-25T12:38:00Z" w16du:dateUtc="2026-02-25T18:38:00Z">
        <w:r w:rsidR="00BA4C0B">
          <w:rPr>
            <w:rFonts w:ascii="Times New Roman" w:hAnsi="Times New Roman" w:cs="Times New Roman"/>
          </w:rPr>
          <w:t xml:space="preserve"> </w:t>
        </w:r>
      </w:ins>
      <w:ins w:id="736" w:author="Benton, Deon" w:date="2026-02-25T12:43:00Z" w16du:dateUtc="2026-02-25T18:43:00Z">
        <w:r w:rsidR="00226F49" w:rsidRPr="00226F49">
          <w:rPr>
            <w:rFonts w:ascii="Times New Roman" w:hAnsi="Times New Roman" w:cs="Times New Roman"/>
          </w:rPr>
          <w:t>An autoencoder was chosen because it is assumed here that infants</w:t>
        </w:r>
      </w:ins>
      <w:ins w:id="737" w:author="Benton, Deon" w:date="2026-02-25T12:46:00Z" w16du:dateUtc="2026-02-25T18:46:00Z">
        <w:r w:rsidR="00020260">
          <w:rPr>
            <w:rFonts w:ascii="Times New Roman" w:hAnsi="Times New Roman" w:cs="Times New Roman"/>
          </w:rPr>
          <w:t xml:space="preserve"> use the visual statistics present in the input itself</w:t>
        </w:r>
        <w:r w:rsidR="00D50803">
          <w:rPr>
            <w:rFonts w:ascii="Times New Roman" w:hAnsi="Times New Roman" w:cs="Times New Roman"/>
          </w:rPr>
          <w:t>—rather than an explicit teaching signal—</w:t>
        </w:r>
        <w:r w:rsidR="00020260">
          <w:rPr>
            <w:rFonts w:ascii="Times New Roman" w:hAnsi="Times New Roman" w:cs="Times New Roman"/>
          </w:rPr>
          <w:t xml:space="preserve">to learn about the </w:t>
        </w:r>
      </w:ins>
      <w:ins w:id="738" w:author="Benton, Deon" w:date="2026-02-25T12:47:00Z" w16du:dateUtc="2026-02-25T18:47:00Z">
        <w:r w:rsidR="00D50803">
          <w:rPr>
            <w:rFonts w:ascii="Times New Roman" w:hAnsi="Times New Roman" w:cs="Times New Roman"/>
          </w:rPr>
          <w:t xml:space="preserve">perceptual </w:t>
        </w:r>
      </w:ins>
      <w:ins w:id="739" w:author="Benton, Deon" w:date="2026-02-25T12:46:00Z" w16du:dateUtc="2026-02-25T18:46:00Z">
        <w:r w:rsidR="00020260">
          <w:rPr>
            <w:rFonts w:ascii="Times New Roman" w:hAnsi="Times New Roman" w:cs="Times New Roman"/>
          </w:rPr>
          <w:t>appearance</w:t>
        </w:r>
      </w:ins>
      <w:ins w:id="740" w:author="Benton, Deon" w:date="2026-02-25T12:47:00Z" w16du:dateUtc="2026-02-25T18:47:00Z">
        <w:r w:rsidR="00D50803">
          <w:rPr>
            <w:rFonts w:ascii="Times New Roman" w:hAnsi="Times New Roman" w:cs="Times New Roman"/>
          </w:rPr>
          <w:t xml:space="preserve"> of people and the kinematics of their actions. </w:t>
        </w:r>
      </w:ins>
      <w:ins w:id="741" w:author="Benton, Deon" w:date="2026-02-25T12:36:00Z" w16du:dateUtc="2026-02-25T18:36:00Z">
        <w:r w:rsidR="00181ADB">
          <w:rPr>
            <w:rFonts w:ascii="Times New Roman" w:hAnsi="Times New Roman" w:cs="Times New Roman"/>
          </w:rPr>
          <w:t>In contrast, the task of the</w:t>
        </w:r>
      </w:ins>
      <w:ins w:id="742" w:author="Benton, Deon" w:date="2026-02-25T12:37:00Z" w16du:dateUtc="2026-02-25T18:37:00Z">
        <w:r w:rsidR="00181ADB">
          <w:rPr>
            <w:rFonts w:ascii="Times New Roman" w:hAnsi="Times New Roman" w:cs="Times New Roman"/>
          </w:rPr>
          <w:t xml:space="preserve"> SRN was to predict </w:t>
        </w:r>
      </w:ins>
      <w:ins w:id="743" w:author="Benton, Deon" w:date="2026-02-25T12:38:00Z" w16du:dateUtc="2026-02-25T18:38:00Z">
        <w:r w:rsidR="00BA4C0B">
          <w:rPr>
            <w:rFonts w:ascii="Times New Roman" w:hAnsi="Times New Roman" w:cs="Times New Roman"/>
          </w:rPr>
          <w:t>an object’s position at the next time point given its current position.</w:t>
        </w:r>
      </w:ins>
      <w:ins w:id="744" w:author="Benton, Deon" w:date="2026-02-25T12:44:00Z" w16du:dateUtc="2026-02-25T18:44:00Z">
        <w:r w:rsidR="00226F49">
          <w:rPr>
            <w:rFonts w:ascii="Times New Roman" w:hAnsi="Times New Roman" w:cs="Times New Roman"/>
          </w:rPr>
          <w:t xml:space="preserve"> An SRN was used because encoding the kinematic structure of action necessarily involves predicting </w:t>
        </w:r>
        <w:r w:rsidR="006B0C8E">
          <w:rPr>
            <w:rFonts w:ascii="Times New Roman" w:hAnsi="Times New Roman" w:cs="Times New Roman"/>
          </w:rPr>
          <w:t>how those actions unfold over time.</w:t>
        </w:r>
      </w:ins>
      <w:ins w:id="745" w:author="Benton, Deon" w:date="2026-02-25T12:36:00Z" w16du:dateUtc="2026-02-25T18:36:00Z">
        <w:r w:rsidR="00181ADB">
          <w:rPr>
            <w:rFonts w:ascii="Times New Roman" w:hAnsi="Times New Roman" w:cs="Times New Roman"/>
          </w:rPr>
          <w:t xml:space="preserve"> </w:t>
        </w:r>
      </w:ins>
      <w:r>
        <w:rPr>
          <w:rFonts w:ascii="Times New Roman" w:hAnsi="Times New Roman" w:cs="Times New Roman"/>
        </w:rPr>
        <w:t xml:space="preserve">Networks were trained with backpropagation in cross-entropy error (e.g., Rumelhart et al., 1986). </w:t>
      </w:r>
    </w:p>
    <w:p w14:paraId="3DFA6843" w14:textId="4D3166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746"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747" w:author="Benton, Deon" w:date="2026-02-25T13:01:00Z" w16du:dateUtc="2026-02-25T19:01:00Z">
        <w:r w:rsidR="00CE59AD">
          <w:rPr>
            <w:rFonts w:ascii="Times New Roman" w:hAnsi="Times New Roman" w:cs="Times New Roman"/>
          </w:rPr>
          <w:t>There were 11 clusters or groups of units in the input and output</w:t>
        </w:r>
      </w:ins>
      <w:ins w:id="748" w:author="Benton, Deon" w:date="2026-02-25T13:03:00Z" w16du:dateUtc="2026-02-25T19:03:00Z">
        <w:r w:rsidR="004C47A9">
          <w:rPr>
            <w:rFonts w:ascii="Times New Roman" w:hAnsi="Times New Roman" w:cs="Times New Roman"/>
          </w:rPr>
          <w:t xml:space="preserve"> layers, and both layers used a localist coding scheme. A localist encod</w:t>
        </w:r>
      </w:ins>
      <w:ins w:id="749" w:author="Benton, Deon" w:date="2026-02-25T13:04:00Z" w16du:dateUtc="2026-02-25T19:04:00Z">
        <w:r w:rsidR="004C47A9">
          <w:rPr>
            <w:rFonts w:ascii="Times New Roman" w:hAnsi="Times New Roman" w:cs="Times New Roman"/>
          </w:rPr>
          <w:t>ing scheme—in which a single unit is used to represent a given concept or feature—was</w:t>
        </w:r>
      </w:ins>
      <w:ins w:id="750" w:author="Benton, Deon" w:date="2026-02-25T13:08:00Z" w16du:dateUtc="2026-02-25T19:08:00Z">
        <w:r w:rsidR="00AC7C96">
          <w:rPr>
            <w:rFonts w:ascii="Times New Roman" w:hAnsi="Times New Roman" w:cs="Times New Roman"/>
          </w:rPr>
          <w:t xml:space="preserve"> adopted here to ensure</w:t>
        </w:r>
      </w:ins>
      <w:r>
        <w:rPr>
          <w:rFonts w:ascii="Times New Roman" w:hAnsi="Times New Roman" w:cs="Times New Roman"/>
        </w:rPr>
        <w:t xml:space="preserve"> </w:t>
      </w:r>
      <w:ins w:id="751" w:author="Benton, Deon" w:date="2026-02-25T13:04:00Z" w16du:dateUtc="2026-02-25T19:04:00Z">
        <w:r w:rsidR="004C47A9">
          <w:rPr>
            <w:rFonts w:ascii="Times New Roman" w:hAnsi="Times New Roman" w:cs="Times New Roman"/>
          </w:rPr>
          <w:t>t</w:t>
        </w:r>
      </w:ins>
      <w:ins w:id="752"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753" w:author="Benton, Deon" w:date="2026-02-25T13:06:00Z" w16du:dateUtc="2026-02-25T19:06:00Z">
        <w:r w:rsidR="00B9047B">
          <w:rPr>
            <w:rFonts w:ascii="Times New Roman" w:hAnsi="Times New Roman" w:cs="Times New Roman"/>
          </w:rPr>
          <w:t xml:space="preserve"> being due</w:t>
        </w:r>
      </w:ins>
      <w:ins w:id="754" w:author="Benton, Deon" w:date="2026-02-25T13:05:00Z" w16du:dateUtc="2026-02-25T19:05:00Z">
        <w:r w:rsidR="00B9047B">
          <w:rPr>
            <w:rFonts w:ascii="Times New Roman" w:hAnsi="Times New Roman" w:cs="Times New Roman"/>
          </w:rPr>
          <w:t xml:space="preserve"> </w:t>
        </w:r>
      </w:ins>
      <w:ins w:id="755" w:author="Benton, Deon" w:date="2026-02-25T13:06:00Z" w16du:dateUtc="2026-02-25T19:06:00Z">
        <w:r w:rsidR="00B9047B">
          <w:rPr>
            <w:rFonts w:ascii="Times New Roman" w:hAnsi="Times New Roman" w:cs="Times New Roman"/>
          </w:rPr>
          <w:t xml:space="preserve">to arbitrary </w:t>
        </w:r>
        <w:proofErr w:type="gramStart"/>
        <w:r w:rsidR="00B9047B">
          <w:rPr>
            <w:rFonts w:ascii="Times New Roman" w:hAnsi="Times New Roman" w:cs="Times New Roman"/>
          </w:rPr>
          <w:t>similarity</w:t>
        </w:r>
        <w:proofErr w:type="gramEnd"/>
        <w:r w:rsidR="00B9047B">
          <w:rPr>
            <w:rFonts w:ascii="Times New Roman" w:hAnsi="Times New Roman" w:cs="Times New Roman"/>
          </w:rPr>
          <w:t xml:space="preserve"> relations among the objects</w:t>
        </w:r>
      </w:ins>
      <w:r>
        <w:rPr>
          <w:rFonts w:ascii="Times New Roman" w:hAnsi="Times New Roman" w:cs="Times New Roman"/>
        </w:rPr>
        <w:t>.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Hinton, 1984). The hidden layer</w:t>
      </w:r>
      <w:ins w:id="756" w:author="Benton, Deon" w:date="2026-02-25T12:50:00Z" w16du:dateUtc="2026-02-25T18:50:00Z">
        <w:r w:rsidR="00BE5DC9">
          <w:rPr>
            <w:rFonts w:ascii="Times New Roman" w:hAnsi="Times New Roman" w:cs="Times New Roman"/>
          </w:rPr>
          <w:t>—which used a RELU activation function to prevent vanishing gradients—</w:t>
        </w:r>
      </w:ins>
      <w:r>
        <w:rPr>
          <w:rFonts w:ascii="Times New Roman" w:hAnsi="Times New Roman" w:cs="Times New Roman"/>
        </w:rPr>
        <w:t xml:space="preserve">consisted of 50 units. </w:t>
      </w:r>
      <w:ins w:id="757" w:author="Benton, Deon" w:date="2026-02-25T12:51:00Z" w16du:dateUtc="2026-02-25T18:51:00Z">
        <w:r w:rsidR="00E45DBA">
          <w:rPr>
            <w:rFonts w:ascii="Times New Roman" w:hAnsi="Times New Roman" w:cs="Times New Roman"/>
          </w:rPr>
          <w:t xml:space="preserve">In contrast, the output layer used a sigmoid activation function. </w:t>
        </w:r>
      </w:ins>
      <w:ins w:id="758"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set to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23FD50B" w:rsidR="006969E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w:t>
      </w:r>
      <w:r>
        <w:rPr>
          <w:rFonts w:ascii="Times New Roman" w:hAnsi="Times New Roman" w:cs="Times New Roman"/>
        </w:rPr>
        <w:lastRenderedPageBreak/>
        <w:t xml:space="preserve">network the group appeared. </w:t>
      </w:r>
      <w:r w:rsidR="00CD46DD">
        <w:rPr>
          <w:rFonts w:ascii="Times New Roman" w:hAnsi="Times New Roman" w:cs="Times New Roman"/>
        </w:rPr>
        <w:t>The</w:t>
      </w:r>
      <w:r>
        <w:rPr>
          <w:rFonts w:ascii="Times New Roman" w:hAnsi="Times New Roman" w:cs="Times New Roman"/>
        </w:rPr>
        <w:t xml:space="preserv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w:t>
      </w:r>
      <w:r w:rsidR="002D6288">
        <w:rPr>
          <w:rFonts w:ascii="Times New Roman" w:hAnsi="Times New Roman" w:cs="Times New Roman"/>
        </w:rPr>
        <w:t>1</w:t>
      </w:r>
      <w:r>
        <w:rPr>
          <w:rFonts w:ascii="Times New Roman" w:hAnsi="Times New Roman" w:cs="Times New Roman"/>
        </w:rPr>
        <w:t xml:space="preserve">. </w:t>
      </w:r>
    </w:p>
    <w:p w14:paraId="7BCA20BA" w14:textId="04F2CE1C"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r w:rsidR="006969EB">
        <w:rPr>
          <w:rFonts w:ascii="Times New Roman" w:hAnsi="Times New Roman" w:cs="Times New Roman"/>
        </w:rPr>
        <w:t>six-unit Motion</w:t>
      </w:r>
      <w:r>
        <w:rPr>
          <w:rFonts w:ascii="Times New Roman" w:hAnsi="Times New Roman" w:cs="Times New Roman"/>
        </w:rPr>
        <w:t xml:space="preserve"> group. </w:t>
      </w:r>
      <w:r w:rsidR="006A1861">
        <w:rPr>
          <w:rFonts w:ascii="Times New Roman" w:eastAsia="Times New Roman" w:hAnsi="Times New Roman" w:cs="Times New Roman"/>
        </w:rPr>
        <w:t>Although the network could “see” at any point in time two agents or objects</w:t>
      </w:r>
      <w:r w:rsidR="006A1861" w:rsidRPr="007208F2">
        <w:rPr>
          <w:rFonts w:ascii="Times New Roman" w:eastAsia="Times New Roman" w:hAnsi="Times New Roman" w:cs="Times New Roman"/>
        </w:rPr>
        <w:t xml:space="preserve">, a single motion </w:t>
      </w:r>
      <w:r w:rsidR="00A70A72">
        <w:rPr>
          <w:rFonts w:ascii="Times New Roman" w:eastAsia="Times New Roman" w:hAnsi="Times New Roman" w:cs="Times New Roman"/>
        </w:rPr>
        <w:t>group</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 xml:space="preserve">first </w:t>
      </w:r>
      <w:proofErr w:type="gramStart"/>
      <w:r w:rsidR="00C77DB5">
        <w:rPr>
          <w:rFonts w:ascii="Times New Roman" w:eastAsia="Times New Roman" w:hAnsi="Times New Roman" w:cs="Times New Roman"/>
        </w:rPr>
        <w:t>object’s</w:t>
      </w:r>
      <w:proofErr w:type="gramEnd"/>
      <w:r w:rsidR="00C77DB5">
        <w:rPr>
          <w:rFonts w:ascii="Times New Roman" w:eastAsia="Times New Roman" w:hAnsi="Times New Roman" w:cs="Times New Roman"/>
        </w:rPr>
        <w:t xml:space="preserve"> or entity’s 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It should be noted that a</w:t>
      </w:r>
      <w:r w:rsidR="00AF1530">
        <w:rPr>
          <w:rFonts w:ascii="Times New Roman" w:eastAsia="Times New Roman" w:hAnsi="Times New Roman" w:cs="Times New Roman"/>
        </w:rPr>
        <w:t>lthough</w:t>
      </w:r>
      <w:r w:rsidR="00521380">
        <w:rPr>
          <w:rFonts w:ascii="Times New Roman" w:eastAsia="Times New Roman" w:hAnsi="Times New Roman" w:cs="Times New Roman"/>
        </w:rPr>
        <w:t xml:space="preserve"> the described motion resembled that of a straight line</w:t>
      </w:r>
      <w:r w:rsidR="00C4526A">
        <w:rPr>
          <w:rFonts w:ascii="Times New Roman" w:eastAsia="Times New Roman" w:hAnsi="Times New Roman" w:cs="Times New Roman"/>
        </w:rPr>
        <w: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 xml:space="preserve">it is better to think of </w:t>
      </w:r>
      <w:r w:rsidR="00E32409">
        <w:rPr>
          <w:rFonts w:ascii="Times New Roman" w:eastAsia="Times New Roman" w:hAnsi="Times New Roman" w:cs="Times New Roman"/>
        </w:rPr>
        <w:t>this group</w:t>
      </w:r>
      <w:r w:rsidR="00521380">
        <w:rPr>
          <w:rFonts w:ascii="Times New Roman" w:eastAsia="Times New Roman" w:hAnsi="Times New Roman" w:cs="Times New Roman"/>
        </w:rPr>
        <w:t xml:space="preserve"> </w:t>
      </w:r>
      <w:r w:rsidR="00FD78C4">
        <w:rPr>
          <w:rFonts w:ascii="Times New Roman" w:eastAsia="Times New Roman" w:hAnsi="Times New Roman" w:cs="Times New Roman"/>
        </w:rPr>
        <w:t xml:space="preserve">as </w:t>
      </w:r>
      <w:r w:rsidR="00777E51">
        <w:rPr>
          <w:rFonts w:ascii="Times New Roman" w:eastAsia="Times New Roman" w:hAnsi="Times New Roman" w:cs="Times New Roman"/>
        </w:rPr>
        <w:t>capturing whether</w:t>
      </w:r>
      <w:r w:rsidR="00E32409">
        <w:rPr>
          <w:rFonts w:ascii="Times New Roman" w:eastAsia="Times New Roman" w:hAnsi="Times New Roman" w:cs="Times New Roman"/>
        </w:rPr>
        <w:t xml:space="preserve"> the left entity or object moved as well as its location in network space relative to the second object or entity (e.g., closer or further </w:t>
      </w:r>
      <w:r w:rsidR="00BC196F">
        <w:rPr>
          <w:rFonts w:ascii="Times New Roman" w:eastAsia="Times New Roman" w:hAnsi="Times New Roman" w:cs="Times New Roman"/>
        </w:rPr>
        <w:t>a</w:t>
      </w:r>
      <w:r w:rsidR="00E32409">
        <w:rPr>
          <w:rFonts w:ascii="Times New Roman" w:eastAsia="Times New Roman" w:hAnsi="Times New Roman" w:cs="Times New Roman"/>
        </w:rPr>
        <w:t>way from it)</w:t>
      </w:r>
      <w:r w:rsidR="002D6288">
        <w:rPr>
          <w:rFonts w:ascii="Times New Roman" w:eastAsia="Times New Roman" w:hAnsi="Times New Roman" w:cs="Times New Roman"/>
        </w:rPr>
        <w:t xml:space="preserve">; that is, this group represented simply </w:t>
      </w:r>
      <w:r w:rsidR="002D6288">
        <w:rPr>
          <w:rFonts w:ascii="Times New Roman" w:eastAsia="Times New Roman" w:hAnsi="Times New Roman" w:cs="Times New Roman"/>
          <w:i/>
          <w:iCs/>
        </w:rPr>
        <w:t xml:space="preserve">that </w:t>
      </w:r>
      <w:r w:rsidR="002D6288">
        <w:rPr>
          <w:rFonts w:ascii="Times New Roman" w:eastAsia="Times New Roman" w:hAnsi="Times New Roman" w:cs="Times New Roman"/>
        </w:rPr>
        <w:t>an object was moving</w:t>
      </w:r>
      <w:r w:rsidR="00FF0861">
        <w:rPr>
          <w:rFonts w:ascii="Times New Roman" w:eastAsia="Times New Roman" w:hAnsi="Times New Roman" w:cs="Times New Roman"/>
        </w:rPr>
        <w:t xml:space="preserve"> but not the nature of that movement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The</w:t>
      </w:r>
      <w:r w:rsidR="003128F0">
        <w:rPr>
          <w:rFonts w:ascii="Times New Roman" w:eastAsia="Times New Roman" w:hAnsi="Times New Roman" w:cs="Times New Roman"/>
        </w:rPr>
        <w:t xml:space="preserve"> type or nature of the left object’s movement 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Motion Type group</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Straight Motion unit; the second unit was the Curved Motion unit. This group </w:t>
      </w:r>
      <w:r w:rsidR="00B659E3">
        <w:rPr>
          <w:rFonts w:ascii="Times New Roman" w:hAnsi="Times New Roman" w:cs="Times New Roman"/>
        </w:rPr>
        <w:t xml:space="preserve">specified the type of movement represented in the </w:t>
      </w:r>
      <w:r w:rsidR="00B659E3">
        <w:rPr>
          <w:rFonts w:ascii="Times New Roman" w:hAnsi="Times New Roman" w:cs="Times New Roman"/>
        </w:rPr>
        <w:lastRenderedPageBreak/>
        <w:t>Motion group.</w:t>
      </w:r>
      <w:r w:rsidR="0074774D">
        <w:rPr>
          <w:rFonts w:ascii="Times New Roman" w:hAnsi="Times New Roman" w:cs="Times New Roman"/>
        </w:rPr>
        <w:t xml:space="preserve"> </w:t>
      </w:r>
      <w:r w:rsidR="00DE481C">
        <w:rPr>
          <w:rFonts w:ascii="Times New Roman" w:hAnsi="Times New Roman" w:cs="Times New Roman"/>
        </w:rPr>
        <w:t>Movement and its type were separated in this way</w:t>
      </w:r>
      <w:r w:rsidR="005070EF">
        <w:rPr>
          <w:rFonts w:ascii="Times New Roman" w:hAnsi="Times New Roman" w:cs="Times New Roman"/>
        </w:rPr>
        <w:t xml:space="preserve"> to</w:t>
      </w:r>
      <w:r w:rsidR="0074774D">
        <w:rPr>
          <w:rFonts w:ascii="Times New Roman" w:hAnsi="Times New Roman" w:cs="Times New Roman"/>
        </w:rPr>
        <w:t xml:space="preserve"> </w:t>
      </w:r>
      <w:r w:rsidR="001B597B">
        <w:rPr>
          <w:rFonts w:ascii="Times New Roman" w:hAnsi="Times New Roman" w:cs="Times New Roman"/>
        </w:rPr>
        <w:t>simplify</w:t>
      </w:r>
      <w:r w:rsidR="00B659E3">
        <w:rPr>
          <w:rFonts w:ascii="Times New Roman" w:hAnsi="Times New Roman" w:cs="Times New Roman"/>
        </w:rPr>
        <w:t xml:space="preserve">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it is acknowledged</w:t>
      </w:r>
      <w:r w:rsidR="001B597B">
        <w:rPr>
          <w:rFonts w:ascii="Times New Roman" w:hAnsi="Times New Roman" w:cs="Times New Roman"/>
        </w:rPr>
        <w:t xml:space="preserve"> that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unlikely to be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curved and straight motion</w:t>
      </w:r>
      <w:r w:rsidR="006842DF">
        <w:rPr>
          <w:rFonts w:ascii="Times New Roman" w:hAnsi="Times New Roman" w:cs="Times New Roman"/>
        </w:rPr>
        <w:t xml:space="preserve"> as single, dynamic activity patterns</w:t>
      </w:r>
      <w:r w:rsidR="001B597B">
        <w:rPr>
          <w:rFonts w:ascii="Times New Roman" w:hAnsi="Times New Roman" w:cs="Times New Roman"/>
        </w:rPr>
        <w:t>.</w:t>
      </w:r>
      <w:r w:rsidR="00920922">
        <w:rPr>
          <w:rFonts w:ascii="Times New Roman" w:hAnsi="Times New Roman" w:cs="Times New Roman"/>
        </w:rPr>
        <w:t xml:space="preserve"> </w:t>
      </w:r>
      <w:r w:rsidR="002B4582">
        <w:rPr>
          <w:rFonts w:ascii="Times New Roman" w:hAnsi="Times New Roman" w:cs="Times New Roman"/>
        </w:rPr>
        <w:t xml:space="preserve">In general, it was critical to </w:t>
      </w:r>
      <w:r w:rsidR="00652EF0">
        <w:rPr>
          <w:rFonts w:ascii="Times New Roman" w:eastAsia="Times New Roman" w:hAnsi="Times New Roman" w:cs="Times New Roman"/>
        </w:rPr>
        <w:t xml:space="preserve">simulate </w:t>
      </w:r>
      <w:r w:rsidR="00C502AB">
        <w:rPr>
          <w:rFonts w:ascii="Times New Roman" w:eastAsia="Times New Roman" w:hAnsi="Times New Roman" w:cs="Times New Roman"/>
        </w:rPr>
        <w:t xml:space="preserve">actual </w:t>
      </w:r>
      <w:r w:rsidR="00652EF0">
        <w:rPr>
          <w:rFonts w:ascii="Times New Roman" w:eastAsia="Times New Roman" w:hAnsi="Times New Roman" w:cs="Times New Roman"/>
        </w:rPr>
        <w:t xml:space="preserve">movement </w:t>
      </w:r>
      <w:r w:rsidR="00243F95">
        <w:rPr>
          <w:rFonts w:ascii="Times New Roman" w:eastAsia="Times New Roman" w:hAnsi="Times New Roman" w:cs="Times New Roman"/>
        </w:rPr>
        <w:t>because</w:t>
      </w:r>
      <w:r w:rsidR="000A78E6">
        <w:rPr>
          <w:rFonts w:ascii="Times New Roman" w:eastAsia="Times New Roman" w:hAnsi="Times New Roman" w:cs="Times New Roman"/>
        </w:rPr>
        <w:t xml:space="preserve"> the findings </w:t>
      </w:r>
      <w:r w:rsidR="008403E8">
        <w:rPr>
          <w:rFonts w:ascii="Times New Roman" w:eastAsia="Times New Roman" w:hAnsi="Times New Roman" w:cs="Times New Roman"/>
        </w:rPr>
        <w:t>on which the</w:t>
      </w:r>
      <w:r w:rsidR="000A78E6">
        <w:rPr>
          <w:rFonts w:ascii="Times New Roman" w:eastAsia="Times New Roman" w:hAnsi="Times New Roman" w:cs="Times New Roman"/>
        </w:rPr>
        <w:t xml:space="preserve"> present simulations</w:t>
      </w:r>
      <w:r w:rsidR="008403E8">
        <w:rPr>
          <w:rFonts w:ascii="Times New Roman" w:eastAsia="Times New Roman" w:hAnsi="Times New Roman" w:cs="Times New Roman"/>
        </w:rPr>
        <w:t xml:space="preserve"> were based</w:t>
      </w:r>
      <w:r w:rsidR="00142ED1">
        <w:rPr>
          <w:rFonts w:ascii="Times New Roman" w:eastAsia="Times New Roman" w:hAnsi="Times New Roman" w:cs="Times New Roman"/>
        </w:rPr>
        <w:t xml:space="preserve"> derived from studies </w:t>
      </w:r>
      <w:r w:rsidR="00652EF0">
        <w:rPr>
          <w:rFonts w:ascii="Times New Roman" w:eastAsia="Times New Roman" w:hAnsi="Times New Roman" w:cs="Times New Roman"/>
        </w:rPr>
        <w:t xml:space="preserve">that </w:t>
      </w:r>
      <w:r w:rsidR="008403E8">
        <w:rPr>
          <w:rFonts w:ascii="Times New Roman" w:eastAsia="Times New Roman" w:hAnsi="Times New Roman" w:cs="Times New Roman"/>
        </w:rPr>
        <w:t>habituated</w:t>
      </w:r>
      <w:r w:rsidR="00652EF0">
        <w:rPr>
          <w:rFonts w:ascii="Times New Roman" w:eastAsia="Times New Roman" w:hAnsi="Times New Roman" w:cs="Times New Roman"/>
        </w:rPr>
        <w:t xml:space="preserve"> infants to events in which objects move.</w:t>
      </w:r>
      <w:r w:rsidR="00837F81">
        <w:rPr>
          <w:rFonts w:ascii="Times New Roman" w:eastAsia="Times New Roman" w:hAnsi="Times New Roman" w:cs="Times New Roman"/>
        </w:rPr>
        <w:t xml:space="preserve"> </w:t>
      </w:r>
      <w:r w:rsidR="00142ED1">
        <w:rPr>
          <w:rFonts w:ascii="Times New Roman" w:eastAsia="Times New Roman" w:hAnsi="Times New Roman" w:cs="Times New Roman"/>
        </w:rPr>
        <w:t>A second reason it was important to simulate motion was that</w:t>
      </w:r>
      <w:r w:rsidR="00A5708B">
        <w:rPr>
          <w:rFonts w:ascii="Times New Roman" w:eastAsia="Times New Roman" w:hAnsi="Times New Roman" w:cs="Times New Roman"/>
        </w:rPr>
        <w:t xml:space="preserve"> infants’ emerging action understanding </w:t>
      </w:r>
      <w:r w:rsidR="00142ED1">
        <w:rPr>
          <w:rFonts w:ascii="Times New Roman" w:eastAsia="Times New Roman" w:hAnsi="Times New Roman" w:cs="Times New Roman"/>
        </w:rPr>
        <w:t>stems</w:t>
      </w:r>
      <w:r w:rsidR="00627D86">
        <w:rPr>
          <w:rFonts w:ascii="Times New Roman" w:eastAsia="Times New Roman" w:hAnsi="Times New Roman" w:cs="Times New Roman"/>
        </w:rPr>
        <w:t>,</w:t>
      </w:r>
      <w:r w:rsidR="00142ED1">
        <w:rPr>
          <w:rFonts w:ascii="Times New Roman" w:eastAsia="Times New Roman" w:hAnsi="Times New Roman" w:cs="Times New Roman"/>
        </w:rPr>
        <w:t xml:space="preserve"> at least in part</w:t>
      </w:r>
      <w:r w:rsidR="00627D86">
        <w:rPr>
          <w:rFonts w:ascii="Times New Roman" w:eastAsia="Times New Roman" w:hAnsi="Times New Roman" w:cs="Times New Roman"/>
        </w:rPr>
        <w:t>,</w:t>
      </w:r>
      <w:r w:rsidR="00A5708B">
        <w:rPr>
          <w:rFonts w:ascii="Times New Roman" w:eastAsia="Times New Roman" w:hAnsi="Times New Roman" w:cs="Times New Roman"/>
        </w:rPr>
        <w:t xml:space="preserve"> from processing dynamic actions as they unfold</w:t>
      </w:r>
      <w:r w:rsidR="00142ED1">
        <w:rPr>
          <w:rFonts w:ascii="Times New Roman" w:eastAsia="Times New Roman" w:hAnsi="Times New Roman" w:cs="Times New Roman"/>
        </w:rPr>
        <w:t xml:space="preserve"> </w:t>
      </w:r>
      <w:r w:rsidR="00A5708B">
        <w:rPr>
          <w:rFonts w:ascii="Times New Roman" w:eastAsia="Times New Roman" w:hAnsi="Times New Roman" w:cs="Times New Roman"/>
        </w:rPr>
        <w:t>in the real world</w:t>
      </w:r>
      <w:r w:rsidR="0026223F">
        <w:rPr>
          <w:rFonts w:ascii="Times New Roman" w:eastAsia="Times New Roman" w:hAnsi="Times New Roman" w:cs="Times New Roman"/>
        </w:rPr>
        <w:t>.</w:t>
      </w:r>
      <w:r w:rsidR="00AF1530">
        <w:rPr>
          <w:rFonts w:ascii="Times New Roman" w:eastAsia="Times New Roman" w:hAnsi="Times New Roman" w:cs="Times New Roman"/>
        </w:rPr>
        <w:t xml:space="preserve"> </w:t>
      </w:r>
    </w:p>
    <w:p w14:paraId="14567CA1" w14:textId="71D9C9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input and output groups were a five-unit Barrier Height group, a five-unit Jump Height group, a three-unit Barrier Location group,</w:t>
      </w:r>
      <w:r w:rsidR="00A00226">
        <w:rPr>
          <w:rFonts w:ascii="Times New Roman" w:hAnsi="Times New Roman" w:cs="Times New Roman"/>
        </w:rPr>
        <w:t xml:space="preserve"> a third-unit Clearance group,</w:t>
      </w:r>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w:t>
      </w:r>
      <w:r w:rsidR="00A00226">
        <w:rPr>
          <w:rFonts w:ascii="Times New Roman" w:hAnsi="Times New Roman" w:cs="Times New Roman"/>
        </w:rPr>
        <w:t xml:space="preserve">; that is, Jump Height 0 corresponds to </w:t>
      </w:r>
      <w:r w:rsidR="00F3194E">
        <w:rPr>
          <w:rFonts w:ascii="Times New Roman" w:hAnsi="Times New Roman" w:cs="Times New Roman"/>
        </w:rPr>
        <w:t>the lack of a jump</w:t>
      </w:r>
      <w:r>
        <w:rPr>
          <w:rFonts w:ascii="Times New Roman" w:hAnsi="Times New Roman" w:cs="Times New Roman"/>
        </w:rPr>
        <w:t xml:space="preserve">. In the simulations reported below, jump heights mostly aligned with barrier heights (though see Simulation 3). </w:t>
      </w:r>
      <w:r w:rsidR="00A00226">
        <w:rPr>
          <w:rFonts w:ascii="Times New Roman" w:hAnsi="Times New Roman" w:cs="Times New Roman"/>
        </w:rPr>
        <w:t>The first unit in the Barrier Location group</w:t>
      </w:r>
      <w:r>
        <w:rPr>
          <w:rFonts w:ascii="Times New Roman" w:hAnsi="Times New Roman" w:cs="Times New Roman"/>
        </w:rPr>
        <w:t xml:space="preserve"> corresponded to the Barrier Missing unit, whereas the remaining two units corresponded, respectively, to Barrier Middle and Barrier Side units</w:t>
      </w:r>
      <w:r w:rsidR="00A00226">
        <w:rPr>
          <w:rFonts w:ascii="Times New Roman" w:hAnsi="Times New Roman" w:cs="Times New Roman"/>
        </w:rPr>
        <w:t>.</w:t>
      </w:r>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w:t>
      </w:r>
      <w:r w:rsidR="00126BA4">
        <w:rPr>
          <w:rFonts w:ascii="Times New Roman" w:hAnsi="Times New Roman" w:cs="Times New Roman"/>
        </w:rPr>
        <w:lastRenderedPageBreak/>
        <w:t xml:space="preserve">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r>
        <w:rPr>
          <w:rFonts w:ascii="Times New Roman" w:hAnsi="Times New Roman" w:cs="Times New Roman"/>
        </w:rPr>
        <w:t xml:space="preserve">Finally, the single unit in the Contiguous group </w:t>
      </w:r>
      <w:r w:rsidR="00FE70C7">
        <w:rPr>
          <w:rFonts w:ascii="Times New Roman" w:hAnsi="Times New Roman" w:cs="Times New Roman"/>
        </w:rPr>
        <w:t>en</w:t>
      </w:r>
      <w:r>
        <w:rPr>
          <w:rFonts w:ascii="Times New Roman" w:hAnsi="Times New Roman" w:cs="Times New Roman"/>
        </w:rPr>
        <w:t>coded whether two objects came to rest next to one another following a reaching or jumping event.</w:t>
      </w:r>
      <w:r w:rsidR="00FE70C7">
        <w:rPr>
          <w:rFonts w:ascii="Times New Roman" w:hAnsi="Times New Roman" w:cs="Times New Roman"/>
        </w:rPr>
        <w:t xml:space="preserve"> This unit was turned on (i.e., its value set to 1) </w:t>
      </w:r>
      <w:r w:rsidR="00432D34">
        <w:rPr>
          <w:rFonts w:ascii="Times New Roman" w:hAnsi="Times New Roman" w:cs="Times New Roman"/>
        </w:rPr>
        <w:t>only</w:t>
      </w:r>
      <w:r w:rsidR="00FE70C7">
        <w:rPr>
          <w:rFonts w:ascii="Times New Roman" w:hAnsi="Times New Roman" w:cs="Times New Roman"/>
        </w:rPr>
        <w:t xml:space="preserve"> if the first object came to rest </w:t>
      </w:r>
      <w:r w:rsidR="0028632B">
        <w:rPr>
          <w:rFonts w:ascii="Times New Roman" w:hAnsi="Times New Roman" w:cs="Times New Roman"/>
        </w:rPr>
        <w:t>next to</w:t>
      </w:r>
      <w:r w:rsidR="00F830A4">
        <w:rPr>
          <w:rFonts w:ascii="Times New Roman" w:hAnsi="Times New Roman" w:cs="Times New Roman"/>
        </w:rPr>
        <w:t xml:space="preserve"> the</w:t>
      </w:r>
      <w:r w:rsidR="00FE70C7">
        <w:rPr>
          <w:rFonts w:ascii="Times New Roman" w:hAnsi="Times New Roman" w:cs="Times New Roman"/>
        </w:rPr>
        <w:t xml:space="preserve"> second object.</w:t>
      </w:r>
    </w:p>
    <w:p w14:paraId="545FE4B1" w14:textId="33AFB2BF" w:rsidR="00C80AC6" w:rsidRDefault="00C80AC6"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Although I use semantically rich terms to describe the features in the model, </w:t>
      </w:r>
      <w:r w:rsidR="001A55CE">
        <w:rPr>
          <w:rFonts w:ascii="Times New Roman" w:hAnsi="Times New Roman" w:cs="Times New Roman"/>
        </w:rPr>
        <w:t>this is not meant to suggest that</w:t>
      </w:r>
      <w:r>
        <w:rPr>
          <w:rFonts w:ascii="Times New Roman" w:hAnsi="Times New Roman" w:cs="Times New Roman"/>
        </w:rPr>
        <w:t xml:space="preserve"> </w:t>
      </w:r>
      <w:r w:rsidR="001A55CE">
        <w:rPr>
          <w:rFonts w:ascii="Times New Roman" w:hAnsi="Times New Roman" w:cs="Times New Roman"/>
        </w:rPr>
        <w:t xml:space="preserve">infants </w:t>
      </w:r>
      <w:r>
        <w:rPr>
          <w:rFonts w:ascii="Times New Roman" w:hAnsi="Times New Roman" w:cs="Times New Roman"/>
        </w:rPr>
        <w:t xml:space="preserve">represent these features in a conceptually or semantically </w:t>
      </w:r>
      <w:r w:rsidR="006A1D61">
        <w:rPr>
          <w:rFonts w:ascii="Times New Roman" w:hAnsi="Times New Roman" w:cs="Times New Roman"/>
        </w:rPr>
        <w:t>meaningful</w:t>
      </w:r>
      <w:r w:rsidR="001A55CE">
        <w:rPr>
          <w:rFonts w:ascii="Times New Roman" w:hAnsi="Times New Roman" w:cs="Times New Roman"/>
        </w:rPr>
        <w:t xml:space="preserve"> way</w:t>
      </w:r>
      <w:r>
        <w:rPr>
          <w:rFonts w:ascii="Times New Roman" w:hAnsi="Times New Roman" w:cs="Times New Roman"/>
        </w:rPr>
        <w:t>.</w:t>
      </w:r>
      <w:r w:rsidR="006A1D61">
        <w:rPr>
          <w:rFonts w:ascii="Times New Roman" w:hAnsi="Times New Roman" w:cs="Times New Roman"/>
        </w:rPr>
        <w:t xml:space="preserve"> </w:t>
      </w:r>
      <w:r w:rsidR="001A55CE">
        <w:rPr>
          <w:rFonts w:ascii="Times New Roman" w:hAnsi="Times New Roman" w:cs="Times New Roman"/>
        </w:rPr>
        <w:t>These terms are used solely to help</w:t>
      </w:r>
      <w:r w:rsidR="006A1D61">
        <w:rPr>
          <w:rFonts w:ascii="Times New Roman" w:hAnsi="Times New Roman" w:cs="Times New Roman"/>
        </w:rPr>
        <w:t xml:space="preserve"> </w:t>
      </w:r>
      <w:r w:rsidR="001A55CE">
        <w:rPr>
          <w:rFonts w:ascii="Times New Roman" w:hAnsi="Times New Roman" w:cs="Times New Roman"/>
        </w:rPr>
        <w:t>readers understand the model’s structure</w:t>
      </w:r>
      <w:r w:rsidR="00DD3FDE">
        <w:rPr>
          <w:rFonts w:ascii="Times New Roman" w:hAnsi="Times New Roman" w:cs="Times New Roman"/>
        </w:rPr>
        <w:t xml:space="preserve">. As </w:t>
      </w:r>
      <w:r w:rsidR="00DD6731">
        <w:rPr>
          <w:rFonts w:ascii="Times New Roman" w:hAnsi="Times New Roman" w:cs="Times New Roman"/>
        </w:rPr>
        <w:t>is assumed to be true of infants</w:t>
      </w:r>
      <w:r w:rsidR="00DD3FDE">
        <w:rPr>
          <w:rFonts w:ascii="Times New Roman" w:hAnsi="Times New Roman" w:cs="Times New Roman"/>
        </w:rPr>
        <w:t xml:space="preserve">, the </w:t>
      </w:r>
      <w:r w:rsidR="00CE7E5C">
        <w:rPr>
          <w:rFonts w:ascii="Times New Roman" w:hAnsi="Times New Roman" w:cs="Times New Roman"/>
        </w:rPr>
        <w:t>present models</w:t>
      </w:r>
      <w:r w:rsidR="00DB578D">
        <w:rPr>
          <w:rFonts w:ascii="Times New Roman" w:hAnsi="Times New Roman" w:cs="Times New Roman"/>
        </w:rPr>
        <w:t xml:space="preserve"> similarly</w:t>
      </w:r>
      <w:r w:rsidR="00DD3FDE">
        <w:rPr>
          <w:rFonts w:ascii="Times New Roman" w:hAnsi="Times New Roman" w:cs="Times New Roman"/>
        </w:rPr>
        <w:t xml:space="preserve"> </w:t>
      </w:r>
      <w:r w:rsidR="00765A23">
        <w:rPr>
          <w:rFonts w:ascii="Times New Roman" w:hAnsi="Times New Roman" w:cs="Times New Roman"/>
        </w:rPr>
        <w:t>process</w:t>
      </w:r>
      <w:r w:rsidR="00DD3FDE">
        <w:rPr>
          <w:rFonts w:ascii="Times New Roman" w:hAnsi="Times New Roman" w:cs="Times New Roman"/>
        </w:rPr>
        <w:t xml:space="preserve"> these features as low-level perceptual properties </w:t>
      </w:r>
      <w:r w:rsidR="00226AC2">
        <w:rPr>
          <w:rFonts w:ascii="Times New Roman" w:hAnsi="Times New Roman" w:cs="Times New Roman"/>
        </w:rPr>
        <w:t>rather than in terms of their</w:t>
      </w:r>
      <w:r w:rsidR="00DD3FDE">
        <w:rPr>
          <w:rFonts w:ascii="Times New Roman" w:hAnsi="Times New Roman" w:cs="Times New Roman"/>
        </w:rPr>
        <w:t xml:space="preserve"> conceptual meaning</w:t>
      </w:r>
      <w:r w:rsidR="00765A23">
        <w:rPr>
          <w:rFonts w:ascii="Times New Roman" w:hAnsi="Times New Roman" w:cs="Times New Roman"/>
        </w:rPr>
        <w:t xml:space="preserve">. </w:t>
      </w:r>
      <w:r w:rsidR="007C07E0">
        <w:rPr>
          <w:rFonts w:ascii="Times New Roman" w:hAnsi="Times New Roman" w:cs="Times New Roman"/>
        </w:rPr>
        <w:t xml:space="preserve">Nonetheless, a potential objection is that because the features that the model </w:t>
      </w:r>
      <w:r w:rsidR="001A55CE">
        <w:rPr>
          <w:rFonts w:ascii="Times New Roman" w:hAnsi="Times New Roman" w:cs="Times New Roman"/>
        </w:rPr>
        <w:t>processes</w:t>
      </w:r>
      <w:r w:rsidR="007C07E0">
        <w:rPr>
          <w:rFonts w:ascii="Times New Roman" w:hAnsi="Times New Roman" w:cs="Times New Roman"/>
        </w:rPr>
        <w:t xml:space="preserve"> </w:t>
      </w:r>
      <w:r w:rsidR="00CE5DD4">
        <w:rPr>
          <w:rFonts w:ascii="Times New Roman" w:hAnsi="Times New Roman" w:cs="Times New Roman"/>
        </w:rPr>
        <w:t>are</w:t>
      </w:r>
      <w:r w:rsidR="007C07E0">
        <w:rPr>
          <w:rFonts w:ascii="Times New Roman" w:hAnsi="Times New Roman" w:cs="Times New Roman"/>
        </w:rPr>
        <w:t xml:space="preserve"> stipulated in the input</w:t>
      </w:r>
      <w:r w:rsidR="00362392">
        <w:rPr>
          <w:rFonts w:ascii="Times New Roman" w:hAnsi="Times New Roman" w:cs="Times New Roman"/>
        </w:rPr>
        <w:t xml:space="preserve"> rather than discovered as an infant might</w:t>
      </w:r>
      <w:r w:rsidR="00765A23">
        <w:rPr>
          <w:rFonts w:ascii="Times New Roman" w:hAnsi="Times New Roman" w:cs="Times New Roman"/>
        </w:rPr>
        <w:t xml:space="preserve"> in the real world</w:t>
      </w:r>
      <w:r w:rsidR="007C07E0">
        <w:rPr>
          <w:rFonts w:ascii="Times New Roman" w:hAnsi="Times New Roman" w:cs="Times New Roman"/>
        </w:rPr>
        <w:t xml:space="preserve">, the learning task </w:t>
      </w:r>
      <w:r w:rsidR="001A55CE">
        <w:rPr>
          <w:rFonts w:ascii="Times New Roman" w:hAnsi="Times New Roman" w:cs="Times New Roman"/>
        </w:rPr>
        <w:t xml:space="preserve">differs in important ways from the one that infants face in </w:t>
      </w:r>
      <w:r w:rsidR="00D70438">
        <w:rPr>
          <w:rFonts w:ascii="Times New Roman" w:hAnsi="Times New Roman" w:cs="Times New Roman"/>
        </w:rPr>
        <w:t>that</w:t>
      </w:r>
      <w:r w:rsidR="001A55CE">
        <w:rPr>
          <w:rFonts w:ascii="Times New Roman" w:hAnsi="Times New Roman" w:cs="Times New Roman"/>
        </w:rPr>
        <w:t xml:space="preserve"> world</w:t>
      </w:r>
      <w:r w:rsidR="007C07E0">
        <w:rPr>
          <w:rFonts w:ascii="Times New Roman" w:hAnsi="Times New Roman" w:cs="Times New Roman"/>
        </w:rPr>
        <w:t xml:space="preserve">. </w:t>
      </w:r>
      <w:r w:rsidR="00716327">
        <w:rPr>
          <w:rFonts w:ascii="Times New Roman" w:hAnsi="Times New Roman" w:cs="Times New Roman"/>
        </w:rPr>
        <w:t>Specifically</w:t>
      </w:r>
      <w:r w:rsidR="007C07E0">
        <w:rPr>
          <w:rFonts w:ascii="Times New Roman" w:hAnsi="Times New Roman" w:cs="Times New Roman"/>
        </w:rPr>
        <w:t>, by</w:t>
      </w:r>
      <w:r w:rsidR="00954129">
        <w:rPr>
          <w:rFonts w:ascii="Times New Roman" w:hAnsi="Times New Roman" w:cs="Times New Roman"/>
        </w:rPr>
        <w:t xml:space="preserve"> </w:t>
      </w:r>
      <w:r w:rsidR="00716327">
        <w:rPr>
          <w:rFonts w:ascii="Times New Roman" w:hAnsi="Times New Roman" w:cs="Times New Roman"/>
        </w:rPr>
        <w:t>deciding</w:t>
      </w:r>
      <w:r w:rsidR="00954129">
        <w:rPr>
          <w:rFonts w:ascii="Times New Roman" w:hAnsi="Times New Roman" w:cs="Times New Roman"/>
        </w:rPr>
        <w:t xml:space="preserve"> which features to implement, </w:t>
      </w:r>
      <w:r w:rsidR="00716327">
        <w:rPr>
          <w:rFonts w:ascii="Times New Roman" w:hAnsi="Times New Roman" w:cs="Times New Roman"/>
        </w:rPr>
        <w:t xml:space="preserve">the aspects of the input that the model attends to </w:t>
      </w:r>
      <w:r w:rsidR="00DE5412">
        <w:rPr>
          <w:rFonts w:ascii="Times New Roman" w:hAnsi="Times New Roman" w:cs="Times New Roman"/>
        </w:rPr>
        <w:t>have</w:t>
      </w:r>
      <w:r w:rsidR="00716327">
        <w:rPr>
          <w:rFonts w:ascii="Times New Roman" w:hAnsi="Times New Roman" w:cs="Times New Roman"/>
        </w:rPr>
        <w:t xml:space="preserve"> been prespecified</w:t>
      </w:r>
      <w:r w:rsidR="00954129">
        <w:rPr>
          <w:rFonts w:ascii="Times New Roman" w:hAnsi="Times New Roman" w:cs="Times New Roman"/>
        </w:rPr>
        <w:t xml:space="preserve">. There are two responses to this potential criticism. First, it has been shown </w:t>
      </w:r>
      <w:r w:rsidR="00716327">
        <w:rPr>
          <w:rFonts w:ascii="Times New Roman" w:hAnsi="Times New Roman" w:cs="Times New Roman"/>
        </w:rPr>
        <w:t>that when some</w:t>
      </w:r>
      <w:r w:rsidR="00954129">
        <w:rPr>
          <w:rFonts w:ascii="Times New Roman" w:hAnsi="Times New Roman" w:cs="Times New Roman"/>
        </w:rPr>
        <w:t xml:space="preserve"> features are made more salient than others</w:t>
      </w:r>
      <w:r w:rsidR="00716327">
        <w:rPr>
          <w:rFonts w:ascii="Times New Roman" w:hAnsi="Times New Roman" w:cs="Times New Roman"/>
        </w:rPr>
        <w:t>—a</w:t>
      </w:r>
      <w:r w:rsidR="00954129">
        <w:rPr>
          <w:rFonts w:ascii="Times New Roman" w:hAnsi="Times New Roman" w:cs="Times New Roman"/>
        </w:rPr>
        <w:t>s is the case here</w:t>
      </w:r>
      <w:r w:rsidR="00716327">
        <w:rPr>
          <w:rFonts w:ascii="Times New Roman" w:hAnsi="Times New Roman" w:cs="Times New Roman"/>
        </w:rPr>
        <w:t>—</w:t>
      </w:r>
      <w:r w:rsidR="00954129">
        <w:rPr>
          <w:rFonts w:ascii="Times New Roman" w:hAnsi="Times New Roman" w:cs="Times New Roman"/>
        </w:rPr>
        <w:t xml:space="preserve">models </w:t>
      </w:r>
      <w:r w:rsidR="00716327">
        <w:rPr>
          <w:rFonts w:ascii="Times New Roman" w:hAnsi="Times New Roman" w:cs="Times New Roman"/>
        </w:rPr>
        <w:t xml:space="preserve">like that used here </w:t>
      </w:r>
      <w:r w:rsidR="00954129">
        <w:rPr>
          <w:rFonts w:ascii="Times New Roman" w:hAnsi="Times New Roman" w:cs="Times New Roman"/>
        </w:rPr>
        <w:t>can discover autonomously which features to focus on, and this is true even if the</w:t>
      </w:r>
      <w:r w:rsidR="00F777EF">
        <w:rPr>
          <w:rFonts w:ascii="Times New Roman" w:hAnsi="Times New Roman" w:cs="Times New Roman"/>
        </w:rPr>
        <w:t xml:space="preserve"> salient and less salient</w:t>
      </w:r>
      <w:r w:rsidR="00954129">
        <w:rPr>
          <w:rFonts w:ascii="Times New Roman" w:hAnsi="Times New Roman" w:cs="Times New Roman"/>
        </w:rPr>
        <w:t xml:space="preserve"> features are perfectly correlated</w:t>
      </w:r>
      <w:r w:rsidR="00183524">
        <w:rPr>
          <w:rFonts w:ascii="Times New Roman" w:hAnsi="Times New Roman" w:cs="Times New Roman"/>
        </w:rPr>
        <w:t xml:space="preserve"> (e.g., Benton, 2024; </w:t>
      </w:r>
      <w:proofErr w:type="spellStart"/>
      <w:r w:rsidR="00183524">
        <w:rPr>
          <w:rFonts w:ascii="Times New Roman" w:hAnsi="Times New Roman" w:cs="Times New Roman"/>
        </w:rPr>
        <w:t>Rakison</w:t>
      </w:r>
      <w:proofErr w:type="spellEnd"/>
      <w:r w:rsidR="00183524">
        <w:rPr>
          <w:rFonts w:ascii="Times New Roman" w:hAnsi="Times New Roman" w:cs="Times New Roman"/>
        </w:rPr>
        <w:t xml:space="preserve"> &amp; </w:t>
      </w:r>
      <w:proofErr w:type="spellStart"/>
      <w:r w:rsidR="00183524">
        <w:rPr>
          <w:rFonts w:ascii="Times New Roman" w:hAnsi="Times New Roman" w:cs="Times New Roman"/>
        </w:rPr>
        <w:t>Lupyan</w:t>
      </w:r>
      <w:proofErr w:type="spellEnd"/>
      <w:r w:rsidR="00183524">
        <w:rPr>
          <w:rFonts w:ascii="Times New Roman" w:hAnsi="Times New Roman" w:cs="Times New Roman"/>
        </w:rPr>
        <w:t>, 2008; Singh et al., 2025)</w:t>
      </w:r>
      <w:r w:rsidR="00954129">
        <w:rPr>
          <w:rFonts w:ascii="Times New Roman" w:hAnsi="Times New Roman" w:cs="Times New Roman"/>
        </w:rPr>
        <w:t xml:space="preserve">. </w:t>
      </w:r>
      <w:r w:rsidR="002428C0">
        <w:rPr>
          <w:rFonts w:ascii="Times New Roman" w:hAnsi="Times New Roman" w:cs="Times New Roman"/>
        </w:rPr>
        <w:t xml:space="preserve">Second, </w:t>
      </w:r>
      <w:r w:rsidR="0046083C">
        <w:rPr>
          <w:rFonts w:ascii="Times New Roman" w:hAnsi="Times New Roman" w:cs="Times New Roman"/>
        </w:rPr>
        <w:t xml:space="preserve">it is assumed here that </w:t>
      </w:r>
      <w:r w:rsidR="009B718F">
        <w:rPr>
          <w:rFonts w:ascii="Times New Roman" w:hAnsi="Times New Roman" w:cs="Times New Roman"/>
        </w:rPr>
        <w:t xml:space="preserve">attention to these low-level </w:t>
      </w:r>
      <w:r w:rsidR="0046083C">
        <w:rPr>
          <w:rFonts w:ascii="Times New Roman" w:hAnsi="Times New Roman" w:cs="Times New Roman"/>
        </w:rPr>
        <w:t xml:space="preserve">features </w:t>
      </w:r>
      <w:r w:rsidR="009B718F">
        <w:rPr>
          <w:rFonts w:ascii="Times New Roman" w:hAnsi="Times New Roman" w:cs="Times New Roman"/>
        </w:rPr>
        <w:t xml:space="preserve">as well as sensitivity to the associative relation among them is sufficient to explain infants’ looking behaviors in </w:t>
      </w:r>
      <w:r w:rsidR="00F435C9">
        <w:rPr>
          <w:rFonts w:ascii="Times New Roman" w:hAnsi="Times New Roman" w:cs="Times New Roman"/>
        </w:rPr>
        <w:t xml:space="preserve">Gergely-style </w:t>
      </w:r>
      <w:proofErr w:type="spellStart"/>
      <w:r w:rsidR="009B718F">
        <w:rPr>
          <w:rFonts w:ascii="Times New Roman" w:hAnsi="Times New Roman" w:cs="Times New Roman"/>
        </w:rPr>
        <w:t>VoE</w:t>
      </w:r>
      <w:proofErr w:type="spellEnd"/>
      <w:r w:rsidR="009B718F">
        <w:rPr>
          <w:rFonts w:ascii="Times New Roman" w:hAnsi="Times New Roman" w:cs="Times New Roman"/>
        </w:rPr>
        <w:t xml:space="preserve"> studie</w:t>
      </w:r>
      <w:r w:rsidR="00F435C9">
        <w:rPr>
          <w:rFonts w:ascii="Times New Roman" w:hAnsi="Times New Roman" w:cs="Times New Roman"/>
        </w:rPr>
        <w:t>s</w:t>
      </w:r>
      <w:r w:rsidR="009B718F">
        <w:rPr>
          <w:rFonts w:ascii="Times New Roman" w:hAnsi="Times New Roman" w:cs="Times New Roman"/>
        </w:rPr>
        <w:t xml:space="preserve">. </w:t>
      </w:r>
      <w:r w:rsidR="00F777EF">
        <w:rPr>
          <w:rFonts w:ascii="Times New Roman" w:hAnsi="Times New Roman" w:cs="Times New Roman"/>
        </w:rPr>
        <w:t xml:space="preserve">If </w:t>
      </w:r>
      <w:r w:rsidR="003065B8">
        <w:rPr>
          <w:rFonts w:ascii="Times New Roman" w:hAnsi="Times New Roman" w:cs="Times New Roman"/>
        </w:rPr>
        <w:t xml:space="preserve">a model </w:t>
      </w:r>
      <w:r w:rsidR="00F777EF">
        <w:rPr>
          <w:rFonts w:ascii="Times New Roman" w:hAnsi="Times New Roman" w:cs="Times New Roman"/>
        </w:rPr>
        <w:t>exposed to these features can capture infants’ responses in studies on infant action understanding, this would suggest that infants’ performance in these studies</w:t>
      </w:r>
      <w:r w:rsidR="003065B8">
        <w:rPr>
          <w:rFonts w:ascii="Times New Roman" w:hAnsi="Times New Roman" w:cs="Times New Roman"/>
        </w:rPr>
        <w:t xml:space="preserve"> may</w:t>
      </w:r>
      <w:r w:rsidR="00F777EF">
        <w:rPr>
          <w:rFonts w:ascii="Times New Roman" w:hAnsi="Times New Roman" w:cs="Times New Roman"/>
        </w:rPr>
        <w:t xml:space="preserve"> reflect sensitivity to similar features.</w:t>
      </w:r>
      <w:r w:rsidR="0083379E">
        <w:rPr>
          <w:rFonts w:ascii="Times New Roman" w:hAnsi="Times New Roman" w:cs="Times New Roman"/>
        </w:rPr>
        <w:t xml:space="preserve"> At the very least, such a demonstration would suggest that sensitivity to these</w:t>
      </w:r>
      <w:r w:rsidR="00772DBF">
        <w:rPr>
          <w:rFonts w:ascii="Times New Roman" w:hAnsi="Times New Roman" w:cs="Times New Roman"/>
        </w:rPr>
        <w:t xml:space="preserve"> surface-level</w:t>
      </w:r>
      <w:r w:rsidR="0083379E">
        <w:rPr>
          <w:rFonts w:ascii="Times New Roman" w:hAnsi="Times New Roman" w:cs="Times New Roman"/>
        </w:rPr>
        <w:t xml:space="preserve"> features and the relations among them is sufficient </w:t>
      </w:r>
      <w:r w:rsidR="0083379E">
        <w:rPr>
          <w:rFonts w:ascii="Times New Roman" w:hAnsi="Times New Roman" w:cs="Times New Roman"/>
        </w:rPr>
        <w:lastRenderedPageBreak/>
        <w:t>to explain infants’ looking behaviors in infant action understanding studies</w:t>
      </w:r>
      <w:r w:rsidR="00772DBF">
        <w:rPr>
          <w:rFonts w:ascii="Times New Roman" w:hAnsi="Times New Roman" w:cs="Times New Roman"/>
        </w:rPr>
        <w:t xml:space="preserve"> and that abstract knowledge that is underpinned by specialized processes might not be necessary</w:t>
      </w:r>
      <w:r w:rsidR="0083379E">
        <w:rPr>
          <w:rFonts w:ascii="Times New Roman" w:hAnsi="Times New Roman" w:cs="Times New Roman"/>
        </w:rPr>
        <w:t>.</w:t>
      </w:r>
      <w:r w:rsidR="00772DBF">
        <w:rPr>
          <w:rFonts w:ascii="Times New Roman" w:hAnsi="Times New Roman" w:cs="Times New Roman"/>
        </w:rPr>
        <w:t xml:space="preserve"> </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r w:rsidR="006C2C60">
        <w:rPr>
          <w:rFonts w:ascii="Times New Roman" w:hAnsi="Times New Roman" w:cs="Times New Roman"/>
        </w:rPr>
        <w:t>pretraining</w:t>
      </w:r>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r w:rsidR="00AE029E">
        <w:rPr>
          <w:rFonts w:ascii="Times New Roman" w:hAnsi="Times New Roman" w:cs="Times New Roman"/>
        </w:rPr>
        <w:t xml:space="preserve">the No Clearance unit in the Clearance group, </w:t>
      </w:r>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D811A6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or without animate features can follow curved or linear motion paths, half of the objects within each type of event possessed animate features (i.e., the Animate Feature unit in the Animate Feature groups was activated) and half possessed inanimate features (i.e., the Inanimate Feature unit in the Animate Feature groups was </w:t>
      </w:r>
      <w:r>
        <w:rPr>
          <w:rFonts w:ascii="Times New Roman" w:hAnsi="Times New Roman" w:cs="Times New Roman"/>
        </w:rPr>
        <w:lastRenderedPageBreak/>
        <w:t>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r w:rsidR="00A00325">
        <w:rPr>
          <w:rFonts w:ascii="Times New Roman" w:hAnsi="Times New Roman" w:cs="Times New Roman"/>
        </w:rPr>
        <w:t xml:space="preserve">, </w:t>
      </w:r>
      <w:r w:rsidR="00C963EC">
        <w:rPr>
          <w:rFonts w:ascii="Times New Roman" w:hAnsi="Times New Roman" w:cs="Times New Roman"/>
        </w:rPr>
        <w:t>barriers are more visually salient when motion occurs over them than beside them, and agents jump just high enough to clear barriers</w:t>
      </w:r>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 was instantiated by turning on the Small Clearance unit in the Clearance group</w:t>
      </w:r>
      <w:r w:rsidR="000B7E28">
        <w:rPr>
          <w:rFonts w:ascii="Times New Roman" w:hAnsi="Times New Roman" w:cs="Times New Roman"/>
        </w:rPr>
        <w:t xml:space="preserve"> when agents jumped over barriers</w:t>
      </w:r>
      <w:r w:rsidR="00C963EC">
        <w:rPr>
          <w:rFonts w:ascii="Times New Roman" w:hAnsi="Times New Roman" w:cs="Times New Roman"/>
        </w:rPr>
        <w:t>.</w:t>
      </w:r>
    </w:p>
    <w:p w14:paraId="194948BC" w14:textId="5CDE10B8" w:rsidR="00076BA6"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Across all four simulations, the pretraining phase lasted </w:t>
      </w:r>
      <w:r w:rsidR="00C963EC">
        <w:rPr>
          <w:rFonts w:ascii="Times New Roman" w:hAnsi="Times New Roman" w:cs="Times New Roman"/>
        </w:rPr>
        <w:t xml:space="preserve">800 </w:t>
      </w:r>
      <w:r>
        <w:rPr>
          <w:rFonts w:ascii="Times New Roman" w:hAnsi="Times New Roman" w:cs="Times New Roman"/>
        </w:rPr>
        <w:t>epochs. The learning rate for the non-Jump Height and non-Barrier Height connections was 0.1. Crucially, the nature of this pretraining experience was identical for all networks, regardless of simulation.</w:t>
      </w:r>
      <w:r w:rsidR="00EA7F5F">
        <w:rPr>
          <w:rFonts w:ascii="Times New Roman" w:hAnsi="Times New Roman" w:cs="Times New Roman"/>
        </w:rPr>
        <w:t xml:space="preserve"> The habituation phase always followed the pretraining phase and</w:t>
      </w:r>
      <w:r>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Pr>
          <w:rFonts w:ascii="Times New Roman" w:hAnsi="Times New Roman" w:cs="Times New Roman"/>
        </w:rPr>
        <w:t>epochs</w:t>
      </w:r>
      <w:r w:rsidR="008021BD">
        <w:rPr>
          <w:rFonts w:ascii="Times New Roman" w:hAnsi="Times New Roman" w:cs="Times New Roman"/>
        </w:rPr>
        <w:t xml:space="preserve"> in step sizes of 2.</w:t>
      </w:r>
      <w:r>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5875BD7B"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r w:rsidR="00E71E95">
        <w:rPr>
          <w:rFonts w:ascii="Times New Roman" w:hAnsi="Times New Roman" w:cs="Times New Roman"/>
        </w:rPr>
        <w:t xml:space="preserve">To understand why this is the </w:t>
      </w:r>
      <w:proofErr w:type="gramStart"/>
      <w:r w:rsidR="00E71E95">
        <w:rPr>
          <w:rFonts w:ascii="Times New Roman" w:hAnsi="Times New Roman" w:cs="Times New Roman"/>
        </w:rPr>
        <w:t>case—that is</w:t>
      </w:r>
      <w:proofErr w:type="gramEnd"/>
      <w:r w:rsidR="00E71E95">
        <w:rPr>
          <w:rFonts w:ascii="Times New Roman" w:hAnsi="Times New Roman" w:cs="Times New Roman"/>
        </w:rPr>
        <w:t xml:space="preserve">,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w:t>
      </w:r>
      <w:proofErr w:type="gramStart"/>
      <w:r w:rsidR="002531AE">
        <w:rPr>
          <w:rFonts w:ascii="Times New Roman" w:hAnsi="Times New Roman" w:cs="Times New Roman"/>
        </w:rPr>
        <w:t>error</w:t>
      </w:r>
      <w:proofErr w:type="gramEnd"/>
      <w:r w:rsidR="002531AE">
        <w:rPr>
          <w:rFonts w:ascii="Times New Roman" w:hAnsi="Times New Roman" w:cs="Times New Roman"/>
        </w:rPr>
        <w:t xml:space="preserve"> as being positively related to infant loo</w:t>
      </w:r>
      <w:r w:rsidR="00E71E95">
        <w:rPr>
          <w:rFonts w:ascii="Times New Roman" w:hAnsi="Times New Roman" w:cs="Times New Roman"/>
        </w:rPr>
        <w:t xml:space="preserve">king </w:t>
      </w:r>
      <w:proofErr w:type="gramStart"/>
      <w:r w:rsidR="00E71E95">
        <w:rPr>
          <w:rFonts w:ascii="Times New Roman" w:hAnsi="Times New Roman" w:cs="Times New Roman"/>
        </w:rPr>
        <w:t>time—</w:t>
      </w:r>
      <w:proofErr w:type="gramEnd"/>
      <w:r w:rsidR="00E71E95">
        <w:rPr>
          <w:rFonts w:ascii="Times New Roman" w:hAnsi="Times New Roman" w:cs="Times New Roman"/>
        </w:rPr>
        <w:t xml:space="preserv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w:t>
      </w:r>
      <w:proofErr w:type="spellStart"/>
      <w:r w:rsidR="009E2952">
        <w:rPr>
          <w:rFonts w:ascii="Times New Roman" w:hAnsi="Times New Roman" w:cs="Times New Roman"/>
        </w:rPr>
        <w:t>autoassociative</w:t>
      </w:r>
      <w:proofErr w:type="spellEnd"/>
      <w:r w:rsidR="009E2952">
        <w:rPr>
          <w:rFonts w:ascii="Times New Roman" w:hAnsi="Times New Roman" w:cs="Times New Roman"/>
        </w:rPr>
        <w:t xml:space="preserve"> models like that used here.</w:t>
      </w:r>
      <w:r w:rsidR="00E71E95">
        <w:rPr>
          <w:rFonts w:ascii="Times New Roman" w:hAnsi="Times New Roman" w:cs="Times New Roman"/>
        </w:rPr>
        <w:t xml:space="preserve">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 xml:space="preserve">matches the external stimulus in some way. </w:t>
      </w:r>
      <w:r w:rsidR="00271F24">
        <w:rPr>
          <w:rFonts w:ascii="Times New Roman" w:hAnsi="Times New Roman" w:cs="Times New Roman"/>
        </w:rPr>
        <w:t>While</w:t>
      </w:r>
      <w:r w:rsidR="009D0459">
        <w:rPr>
          <w:rFonts w:ascii="Times New Roman" w:hAnsi="Times New Roman" w:cs="Times New Roman"/>
        </w:rPr>
        <w:t xml:space="preserv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w:t>
      </w:r>
      <w:proofErr w:type="spellStart"/>
      <w:r w:rsidR="00853343">
        <w:rPr>
          <w:rFonts w:ascii="Times New Roman" w:hAnsi="Times New Roman" w:cs="Times New Roman"/>
        </w:rPr>
        <w:t>autoassociative</w:t>
      </w:r>
      <w:proofErr w:type="spellEnd"/>
      <w:r w:rsidR="00853343">
        <w:rPr>
          <w:rFonts w:ascii="Times New Roman" w:hAnsi="Times New Roman" w:cs="Times New Roman"/>
        </w:rPr>
        <w:t xml:space="preserve"> models</w:t>
      </w:r>
      <w:r w:rsidR="00863608">
        <w:rPr>
          <w:rFonts w:ascii="Times New Roman" w:hAnsi="Times New Roman" w:cs="Times New Roman"/>
        </w:rPr>
        <w:t xml:space="preserve"> learn to reproduce</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lastRenderedPageBreak/>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p>
    <w:p w14:paraId="7BB3849B" w14:textId="7B148503" w:rsidR="00524642" w:rsidRPr="00AE207C" w:rsidRDefault="001547A5" w:rsidP="007F7477">
      <w:pPr>
        <w:spacing w:line="480" w:lineRule="auto"/>
        <w:ind w:firstLine="720"/>
        <w:contextualSpacing/>
        <w:rPr>
          <w:rFonts w:ascii="Times New Roman" w:hAnsi="Times New Roman" w:cs="Times New Roman"/>
        </w:rPr>
      </w:pPr>
      <w:r>
        <w:rPr>
          <w:rFonts w:ascii="Times New Roman" w:hAnsi="Times New Roman" w:cs="Times New Roman"/>
        </w:rPr>
        <w:t>A</w:t>
      </w:r>
      <w:r w:rsidR="006C05D7">
        <w:rPr>
          <w:rFonts w:ascii="Times New Roman" w:hAnsi="Times New Roman" w:cs="Times New Roman"/>
        </w:rPr>
        <w:t>ll</w:t>
      </w:r>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2711836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after habituating to an event where an animate-like object either jumped or reached over a barrier to </w:t>
      </w:r>
      <w:r w:rsidR="00617409">
        <w:rPr>
          <w:rFonts w:ascii="Times New Roman" w:hAnsi="Times New Roman" w:cs="Times New Roman"/>
        </w:rPr>
        <w:t>reach</w:t>
      </w:r>
      <w:r w:rsidR="00617409" w:rsidRPr="004A274B">
        <w:rPr>
          <w:rFonts w:ascii="Times New Roman" w:hAnsi="Times New Roman" w:cs="Times New Roman"/>
        </w:rPr>
        <w:t xml:space="preserve"> </w:t>
      </w:r>
      <w:r w:rsidRPr="004A274B">
        <w:rPr>
          <w:rFonts w:ascii="Times New Roman" w:hAnsi="Times New Roman" w:cs="Times New Roman"/>
        </w:rPr>
        <w:t>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494BF0F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r w:rsidR="00D17A95">
        <w:rPr>
          <w:rFonts w:ascii="Times New Roman" w:hAnsi="Times New Roman" w:cs="Times New Roman"/>
        </w:rPr>
        <w:t>A total of 240 networks were tested—20 networks for each training epoch</w:t>
      </w:r>
      <w:r w:rsidR="00DB355C">
        <w:rPr>
          <w:rFonts w:ascii="Times New Roman" w:hAnsi="Times New Roman" w:cs="Times New Roman"/>
        </w:rPr>
        <w:t xml:space="preserve"> and condition</w:t>
      </w:r>
      <w:r w:rsidR="00D17A95">
        <w:rPr>
          <w:rFonts w:ascii="Times New Roman" w:hAnsi="Times New Roman" w:cs="Times New Roman"/>
        </w:rPr>
        <w:t xml:space="preserve">. </w:t>
      </w:r>
      <w:r>
        <w:rPr>
          <w:rFonts w:ascii="Times New Roman" w:hAnsi="Times New Roman" w:cs="Times New Roman"/>
        </w:rPr>
        <w:t xml:space="preserve">The habituation event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xml:space="preserve">. Networks were then shown a straight path event (Efficient test event) and </w:t>
      </w:r>
      <w:r>
        <w:rPr>
          <w:rFonts w:ascii="Times New Roman" w:hAnsi="Times New Roman" w:cs="Times New Roman"/>
        </w:rPr>
        <w:lastRenderedPageBreak/>
        <w:t>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21D1F4BC"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in</w:t>
      </w:r>
      <w:r w:rsidR="00605525">
        <w:rPr>
          <w:rFonts w:ascii="Times New Roman" w:hAnsi="Times New Roman" w:cs="Times New Roman"/>
        </w:rPr>
        <w:t xml:space="preserve"> </w:t>
      </w:r>
      <w:proofErr w:type="gramStart"/>
      <w:r w:rsidR="00605525">
        <w:rPr>
          <w:rFonts w:ascii="Times New Roman" w:hAnsi="Times New Roman" w:cs="Times New Roman"/>
        </w:rPr>
        <w:t>the Experimental</w:t>
      </w:r>
      <w:proofErr w:type="gramEnd"/>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2E7DA6">
        <w:rPr>
          <w:rFonts w:ascii="Times New Roman" w:hAnsi="Times New Roman" w:cs="Times New Roman"/>
        </w:rPr>
        <w:t>it was the case that networks</w:t>
      </w:r>
      <w:r w:rsidR="00271F24">
        <w:rPr>
          <w:rFonts w:ascii="Times New Roman" w:hAnsi="Times New Roman" w:cs="Times New Roman"/>
        </w:rPr>
        <w:t>’ pattern</w:t>
      </w:r>
      <w:r w:rsidR="0016781E">
        <w:rPr>
          <w:rFonts w:ascii="Times New Roman" w:hAnsi="Times New Roman" w:cs="Times New Roman"/>
        </w:rPr>
        <w:t xml:space="preserve"> of looking across the different training epochs and test events was </w:t>
      </w:r>
      <w:r w:rsidR="002E7DA6">
        <w:rPr>
          <w:rFonts w:ascii="Times New Roman" w:hAnsi="Times New Roman" w:cs="Times New Roman"/>
        </w:rPr>
        <w:t>variable</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w:t>
      </w:r>
      <w:r w:rsidR="008C2D7B">
        <w:rPr>
          <w:rFonts w:ascii="Times New Roman" w:hAnsi="Times New Roman" w:cs="Times New Roman"/>
        </w:rPr>
        <w:t>Overall, then, networks in the Control condition looked about equally at both test events.</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7B255E1"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w:t>
      </w:r>
      <w:r w:rsidR="002E7DA6">
        <w:rPr>
          <w:rFonts w:ascii="Times New Roman" w:eastAsia="Times New Roman" w:hAnsi="Times New Roman" w:cs="Times New Roman"/>
        </w:rPr>
        <w:t xml:space="preserve">that support </w:t>
      </w:r>
      <w:r w:rsidR="00B3622E">
        <w:rPr>
          <w:rFonts w:ascii="Times New Roman" w:eastAsia="Times New Roman" w:hAnsi="Times New Roman" w:cs="Times New Roman"/>
        </w:rPr>
        <w:t>conceptually rich knowledge</w:t>
      </w:r>
      <w:r w:rsidR="002E7DA6">
        <w:rPr>
          <w:rFonts w:ascii="Times New Roman" w:eastAsia="Times New Roman" w:hAnsi="Times New Roman" w:cs="Times New Roman"/>
        </w:rPr>
        <w:t xml:space="preserve"> and theory-like inferences</w:t>
      </w:r>
      <w:r w:rsidR="00D271B7">
        <w:rPr>
          <w:rFonts w:ascii="Times New Roman" w:eastAsia="Times New Roman" w:hAnsi="Times New Roman" w:cs="Times New Roman"/>
        </w:rPr>
        <w:t xml:space="preserve"> about action, utility, cost, and efficiency</w:t>
      </w:r>
      <w:r w:rsidR="00B3622E">
        <w:rPr>
          <w:rFonts w:ascii="Times New Roman" w:eastAsia="Times New Roman" w:hAnsi="Times New Roman" w:cs="Times New Roman"/>
        </w:rPr>
        <w:t xml:space="preserve">. </w:t>
      </w:r>
      <w:r w:rsidR="00D271B7">
        <w:rPr>
          <w:rFonts w:ascii="Times New Roman" w:eastAsia="Times New Roman" w:hAnsi="Times New Roman" w:cs="Times New Roman"/>
        </w:rPr>
        <w:t xml:space="preserve">This </w:t>
      </w:r>
      <w:r w:rsidR="00B3622E">
        <w:rPr>
          <w:rFonts w:ascii="Times New Roman" w:eastAsia="Times New Roman" w:hAnsi="Times New Roman" w:cs="Times New Roman"/>
        </w:rPr>
        <w:t>simulation tested whether this conclusion was warranted</w:t>
      </w:r>
      <w:r w:rsidR="00A51B3E">
        <w:rPr>
          <w:rFonts w:ascii="Times New Roman" w:eastAsia="Times New Roman" w:hAnsi="Times New Roman" w:cs="Times New Roman"/>
        </w:rPr>
        <w:t>; that is, it assessed</w:t>
      </w:r>
      <w:r w:rsidR="00B3622E">
        <w:rPr>
          <w:rFonts w:ascii="Times New Roman" w:eastAsia="Times New Roman" w:hAnsi="Times New Roman" w:cs="Times New Roman"/>
        </w:rPr>
        <w:t xml:space="preserve"> whether </w:t>
      </w:r>
      <w:r w:rsidR="002B13EE">
        <w:rPr>
          <w:rFonts w:ascii="Times New Roman" w:eastAsia="Times New Roman" w:hAnsi="Times New Roman" w:cs="Times New Roman"/>
        </w:rPr>
        <w:t xml:space="preserve">a system that sees an equal amount of straight and curved motion during a pretraining or “real </w:t>
      </w:r>
      <w:r w:rsidR="002B13EE">
        <w:rPr>
          <w:rFonts w:ascii="Times New Roman" w:eastAsia="Times New Roman" w:hAnsi="Times New Roman" w:cs="Times New Roman"/>
        </w:rPr>
        <w:lastRenderedPageBreak/>
        <w:t xml:space="preserve">world” phase and that learned </w:t>
      </w:r>
      <w:r w:rsidR="00A51B3E">
        <w:rPr>
          <w:rFonts w:ascii="Times New Roman" w:eastAsia="Times New Roman" w:hAnsi="Times New Roman" w:cs="Times New Roman"/>
        </w:rPr>
        <w:t>more strongly to</w:t>
      </w:r>
      <w:r w:rsidR="002B13EE">
        <w:rPr>
          <w:rFonts w:ascii="Times New Roman" w:eastAsia="Times New Roman" w:hAnsi="Times New Roman" w:cs="Times New Roman"/>
        </w:rPr>
        <w:t xml:space="preserve"> associate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w:t>
      </w:r>
      <w:r w:rsidR="00F416D3">
        <w:rPr>
          <w:rFonts w:ascii="Times New Roman" w:eastAsia="Times New Roman" w:hAnsi="Times New Roman" w:cs="Times New Roman"/>
        </w:rPr>
        <w:t xml:space="preserve"> infants’ looking behaviors in </w:t>
      </w:r>
      <w:proofErr w:type="spellStart"/>
      <w:r w:rsidR="00F416D3">
        <w:rPr>
          <w:rFonts w:ascii="Times New Roman" w:eastAsia="Times New Roman" w:hAnsi="Times New Roman" w:cs="Times New Roman"/>
        </w:rPr>
        <w:t>VoE</w:t>
      </w:r>
      <w:proofErr w:type="spellEnd"/>
      <w:r w:rsidR="00F416D3">
        <w:rPr>
          <w:rFonts w:ascii="Times New Roman" w:eastAsia="Times New Roman" w:hAnsi="Times New Roman" w:cs="Times New Roman"/>
        </w:rPr>
        <w:t xml:space="preserve"> studies like that by Gergely et al. (1995) may result from seeing curved and linear action in the real and an associative learning mechanism</w:t>
      </w:r>
      <w:r w:rsidR="00A51B3E">
        <w:rPr>
          <w:rFonts w:ascii="Times New Roman" w:eastAsia="Times New Roman" w:hAnsi="Times New Roman" w:cs="Times New Roman"/>
        </w:rPr>
        <w:t xml:space="preserve"> that operates online during an experimental session to</w:t>
      </w:r>
      <w:r w:rsidR="0030159F">
        <w:rPr>
          <w:rFonts w:ascii="Times New Roman" w:eastAsia="Times New Roman" w:hAnsi="Times New Roman" w:cs="Times New Roman"/>
        </w:rPr>
        <w:t xml:space="preserve"> form links among perceptual features that vary in strength based on their perceptual saliency</w:t>
      </w:r>
      <w:r w:rsidR="00F416D3">
        <w:rPr>
          <w:rFonts w:ascii="Times New Roman" w:eastAsia="Times New Roman" w:hAnsi="Times New Roman" w:cs="Times New Roman"/>
        </w:rPr>
        <w:t xml:space="preserve">. </w:t>
      </w:r>
      <w:r>
        <w:rPr>
          <w:rFonts w:ascii="Times New Roman" w:eastAsia="Times New Roman" w:hAnsi="Times New Roman" w:cs="Times New Roman"/>
        </w:rPr>
        <w:t xml:space="preserve">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4F62970A"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 xml:space="preserve">that </w:t>
      </w:r>
      <w:r w:rsidR="007142FC">
        <w:rPr>
          <w:rFonts w:ascii="Times New Roman" w:hAnsi="Times New Roman" w:cs="Times New Roman"/>
        </w:rPr>
        <w:lastRenderedPageBreak/>
        <w:t>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lastRenderedPageBreak/>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 xml:space="preserve">domain-specific mechanisms like a </w:t>
      </w:r>
      <w:r w:rsidR="00C72207">
        <w:rPr>
          <w:rFonts w:ascii="Times New Roman" w:hAnsi="Times New Roman" w:cs="Times New Roman"/>
        </w:rPr>
        <w:lastRenderedPageBreak/>
        <w:t>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proofErr w:type="gramStart"/>
      <w:r w:rsidR="00524642">
        <w:rPr>
          <w:rFonts w:ascii="Times New Roman" w:eastAsia="Times New Roman" w:hAnsi="Times New Roman" w:cs="Times New Roman"/>
        </w:rPr>
        <w:t>Taken</w:t>
      </w:r>
      <w:proofErr w:type="gramEnd"/>
      <w:r w:rsidR="00524642">
        <w:rPr>
          <w:rFonts w:ascii="Times New Roman" w:eastAsia="Times New Roman" w:hAnsi="Times New Roman" w:cs="Times New Roman"/>
        </w:rPr>
        <w:t xml:space="preserve">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3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9"/>
      <w:headerReference w:type="first" r:id="rId8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7C22E" w14:textId="77777777" w:rsidR="00562ACD" w:rsidRDefault="00562ACD" w:rsidP="00391C7E">
      <w:pPr>
        <w:spacing w:after="0" w:line="240" w:lineRule="auto"/>
      </w:pPr>
      <w:r>
        <w:separator/>
      </w:r>
    </w:p>
  </w:endnote>
  <w:endnote w:type="continuationSeparator" w:id="0">
    <w:p w14:paraId="1A485859" w14:textId="77777777" w:rsidR="00562ACD" w:rsidRDefault="00562ACD"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C0892" w14:textId="77777777" w:rsidR="00562ACD" w:rsidRDefault="00562ACD" w:rsidP="00391C7E">
      <w:pPr>
        <w:spacing w:after="0" w:line="240" w:lineRule="auto"/>
      </w:pPr>
      <w:r>
        <w:separator/>
      </w:r>
    </w:p>
  </w:footnote>
  <w:footnote w:type="continuationSeparator" w:id="0">
    <w:p w14:paraId="49F22D7F" w14:textId="77777777" w:rsidR="00562ACD" w:rsidRDefault="00562ACD" w:rsidP="00391C7E">
      <w:pPr>
        <w:spacing w:after="0" w:line="240" w:lineRule="auto"/>
      </w:pPr>
      <w:r>
        <w:continuationSeparator/>
      </w:r>
    </w:p>
  </w:footnote>
  <w:footnote w:id="1">
    <w:p w14:paraId="5EAB8A6C" w14:textId="76B5E2AB"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developmental science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08B"/>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467C"/>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4173"/>
    <w:rsid w:val="000467F5"/>
    <w:rsid w:val="00046880"/>
    <w:rsid w:val="0004750E"/>
    <w:rsid w:val="000475E7"/>
    <w:rsid w:val="000476A1"/>
    <w:rsid w:val="00047ECC"/>
    <w:rsid w:val="00050686"/>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FA1"/>
    <w:rsid w:val="00062194"/>
    <w:rsid w:val="00062B4C"/>
    <w:rsid w:val="0006396F"/>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77880"/>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87C36"/>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276E"/>
    <w:rsid w:val="000A3A74"/>
    <w:rsid w:val="000A51FC"/>
    <w:rsid w:val="000A555F"/>
    <w:rsid w:val="000A58E8"/>
    <w:rsid w:val="000A6762"/>
    <w:rsid w:val="000A7004"/>
    <w:rsid w:val="000A7017"/>
    <w:rsid w:val="000A715B"/>
    <w:rsid w:val="000A78E6"/>
    <w:rsid w:val="000A7DBF"/>
    <w:rsid w:val="000B0656"/>
    <w:rsid w:val="000B08D2"/>
    <w:rsid w:val="000B09DB"/>
    <w:rsid w:val="000B0B74"/>
    <w:rsid w:val="000B1763"/>
    <w:rsid w:val="000B1C1A"/>
    <w:rsid w:val="000B2757"/>
    <w:rsid w:val="000B279A"/>
    <w:rsid w:val="000B3D55"/>
    <w:rsid w:val="000B4399"/>
    <w:rsid w:val="000B4ECF"/>
    <w:rsid w:val="000B60E2"/>
    <w:rsid w:val="000B6458"/>
    <w:rsid w:val="000B7017"/>
    <w:rsid w:val="000B75DA"/>
    <w:rsid w:val="000B7DDA"/>
    <w:rsid w:val="000B7E28"/>
    <w:rsid w:val="000C0869"/>
    <w:rsid w:val="000C18C9"/>
    <w:rsid w:val="000C307E"/>
    <w:rsid w:val="000C3BCB"/>
    <w:rsid w:val="000C5A1C"/>
    <w:rsid w:val="000C66BC"/>
    <w:rsid w:val="000C6870"/>
    <w:rsid w:val="000C6B58"/>
    <w:rsid w:val="000D1213"/>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3F68"/>
    <w:rsid w:val="000E43E7"/>
    <w:rsid w:val="000E440C"/>
    <w:rsid w:val="000E4F2E"/>
    <w:rsid w:val="000E4FA5"/>
    <w:rsid w:val="000E6636"/>
    <w:rsid w:val="000E700A"/>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BB1"/>
    <w:rsid w:val="00105D7B"/>
    <w:rsid w:val="00106100"/>
    <w:rsid w:val="00106257"/>
    <w:rsid w:val="00106D77"/>
    <w:rsid w:val="0010728E"/>
    <w:rsid w:val="0011041C"/>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40EE"/>
    <w:rsid w:val="00124633"/>
    <w:rsid w:val="00124DFC"/>
    <w:rsid w:val="0012541B"/>
    <w:rsid w:val="00125BFD"/>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B55"/>
    <w:rsid w:val="00134CB3"/>
    <w:rsid w:val="00136065"/>
    <w:rsid w:val="00136774"/>
    <w:rsid w:val="00137227"/>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2F19"/>
    <w:rsid w:val="0015363E"/>
    <w:rsid w:val="001537B7"/>
    <w:rsid w:val="00153BF3"/>
    <w:rsid w:val="001547A5"/>
    <w:rsid w:val="00155706"/>
    <w:rsid w:val="001558F7"/>
    <w:rsid w:val="00155A19"/>
    <w:rsid w:val="00156A94"/>
    <w:rsid w:val="00157975"/>
    <w:rsid w:val="00160EBD"/>
    <w:rsid w:val="001614AB"/>
    <w:rsid w:val="0016283A"/>
    <w:rsid w:val="00163799"/>
    <w:rsid w:val="0016470F"/>
    <w:rsid w:val="001647C9"/>
    <w:rsid w:val="00164941"/>
    <w:rsid w:val="001654E4"/>
    <w:rsid w:val="00166A93"/>
    <w:rsid w:val="00166E78"/>
    <w:rsid w:val="001673BB"/>
    <w:rsid w:val="0016771A"/>
    <w:rsid w:val="0016781E"/>
    <w:rsid w:val="00167C72"/>
    <w:rsid w:val="00170603"/>
    <w:rsid w:val="001716AD"/>
    <w:rsid w:val="001719A1"/>
    <w:rsid w:val="00172718"/>
    <w:rsid w:val="00172FAE"/>
    <w:rsid w:val="00173688"/>
    <w:rsid w:val="001736EE"/>
    <w:rsid w:val="00173D94"/>
    <w:rsid w:val="0017525B"/>
    <w:rsid w:val="00175501"/>
    <w:rsid w:val="0017668E"/>
    <w:rsid w:val="001807FC"/>
    <w:rsid w:val="00181761"/>
    <w:rsid w:val="0018182D"/>
    <w:rsid w:val="00181ADB"/>
    <w:rsid w:val="001823A3"/>
    <w:rsid w:val="00183524"/>
    <w:rsid w:val="00183E63"/>
    <w:rsid w:val="00183E98"/>
    <w:rsid w:val="00185AE3"/>
    <w:rsid w:val="00186357"/>
    <w:rsid w:val="001863D5"/>
    <w:rsid w:val="00186442"/>
    <w:rsid w:val="001864B7"/>
    <w:rsid w:val="0018749A"/>
    <w:rsid w:val="00190AA0"/>
    <w:rsid w:val="00190D1A"/>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6BB"/>
    <w:rsid w:val="001B0A01"/>
    <w:rsid w:val="001B1023"/>
    <w:rsid w:val="001B1FAF"/>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0BE4"/>
    <w:rsid w:val="001E15BC"/>
    <w:rsid w:val="001E2FFC"/>
    <w:rsid w:val="001E3EFD"/>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5EA"/>
    <w:rsid w:val="0022061A"/>
    <w:rsid w:val="00220755"/>
    <w:rsid w:val="00221A05"/>
    <w:rsid w:val="00221A84"/>
    <w:rsid w:val="0022328E"/>
    <w:rsid w:val="002235F4"/>
    <w:rsid w:val="00223D51"/>
    <w:rsid w:val="00224073"/>
    <w:rsid w:val="002240E0"/>
    <w:rsid w:val="0022410E"/>
    <w:rsid w:val="002241DE"/>
    <w:rsid w:val="00225EAA"/>
    <w:rsid w:val="002265B0"/>
    <w:rsid w:val="002267AD"/>
    <w:rsid w:val="002268D7"/>
    <w:rsid w:val="00226AC2"/>
    <w:rsid w:val="00226F49"/>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37A1E"/>
    <w:rsid w:val="00241462"/>
    <w:rsid w:val="00241852"/>
    <w:rsid w:val="00241F9B"/>
    <w:rsid w:val="0024216C"/>
    <w:rsid w:val="0024260C"/>
    <w:rsid w:val="002428A9"/>
    <w:rsid w:val="002428C0"/>
    <w:rsid w:val="00242C4E"/>
    <w:rsid w:val="0024322C"/>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B30"/>
    <w:rsid w:val="00273FB5"/>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538"/>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978"/>
    <w:rsid w:val="002C2FA4"/>
    <w:rsid w:val="002C2FEA"/>
    <w:rsid w:val="002C3076"/>
    <w:rsid w:val="002C38E4"/>
    <w:rsid w:val="002C3A0E"/>
    <w:rsid w:val="002C3D2A"/>
    <w:rsid w:val="002C3FF9"/>
    <w:rsid w:val="002C4837"/>
    <w:rsid w:val="002C4F63"/>
    <w:rsid w:val="002C50CE"/>
    <w:rsid w:val="002C5F74"/>
    <w:rsid w:val="002C6957"/>
    <w:rsid w:val="002C6A24"/>
    <w:rsid w:val="002C73D9"/>
    <w:rsid w:val="002C7767"/>
    <w:rsid w:val="002D0BEE"/>
    <w:rsid w:val="002D0F50"/>
    <w:rsid w:val="002D1978"/>
    <w:rsid w:val="002D1BE0"/>
    <w:rsid w:val="002D2BA1"/>
    <w:rsid w:val="002D3A1B"/>
    <w:rsid w:val="002D3EB7"/>
    <w:rsid w:val="002D4413"/>
    <w:rsid w:val="002D5326"/>
    <w:rsid w:val="002D55C6"/>
    <w:rsid w:val="002D6288"/>
    <w:rsid w:val="002D687C"/>
    <w:rsid w:val="002D7708"/>
    <w:rsid w:val="002E0363"/>
    <w:rsid w:val="002E0FE1"/>
    <w:rsid w:val="002E13C5"/>
    <w:rsid w:val="002E183C"/>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3FF3"/>
    <w:rsid w:val="002F4940"/>
    <w:rsid w:val="002F6238"/>
    <w:rsid w:val="00300FD4"/>
    <w:rsid w:val="0030159F"/>
    <w:rsid w:val="003020DD"/>
    <w:rsid w:val="003027F0"/>
    <w:rsid w:val="003037C2"/>
    <w:rsid w:val="003058A8"/>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5E3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57EBC"/>
    <w:rsid w:val="00360DC5"/>
    <w:rsid w:val="00362392"/>
    <w:rsid w:val="00363803"/>
    <w:rsid w:val="00364714"/>
    <w:rsid w:val="00364A1A"/>
    <w:rsid w:val="00364CAF"/>
    <w:rsid w:val="003654F0"/>
    <w:rsid w:val="0036596B"/>
    <w:rsid w:val="00365D77"/>
    <w:rsid w:val="0036601C"/>
    <w:rsid w:val="00366532"/>
    <w:rsid w:val="00367F9C"/>
    <w:rsid w:val="00370A4B"/>
    <w:rsid w:val="00371051"/>
    <w:rsid w:val="0037167D"/>
    <w:rsid w:val="00372084"/>
    <w:rsid w:val="0037276C"/>
    <w:rsid w:val="0037334F"/>
    <w:rsid w:val="00374AE7"/>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1B79"/>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6400"/>
    <w:rsid w:val="003B6799"/>
    <w:rsid w:val="003B6AAD"/>
    <w:rsid w:val="003B70A7"/>
    <w:rsid w:val="003B7BD9"/>
    <w:rsid w:val="003C038A"/>
    <w:rsid w:val="003C0D57"/>
    <w:rsid w:val="003C1C65"/>
    <w:rsid w:val="003C215A"/>
    <w:rsid w:val="003C2930"/>
    <w:rsid w:val="003C36B5"/>
    <w:rsid w:val="003C3F81"/>
    <w:rsid w:val="003C4483"/>
    <w:rsid w:val="003C6AC9"/>
    <w:rsid w:val="003C6B4E"/>
    <w:rsid w:val="003C6BCE"/>
    <w:rsid w:val="003C6F0B"/>
    <w:rsid w:val="003D011B"/>
    <w:rsid w:val="003D02D8"/>
    <w:rsid w:val="003D0775"/>
    <w:rsid w:val="003D2474"/>
    <w:rsid w:val="003D2746"/>
    <w:rsid w:val="003D350A"/>
    <w:rsid w:val="003D4119"/>
    <w:rsid w:val="003D465B"/>
    <w:rsid w:val="003D4F3B"/>
    <w:rsid w:val="003D5994"/>
    <w:rsid w:val="003D61E6"/>
    <w:rsid w:val="003D66EC"/>
    <w:rsid w:val="003D740D"/>
    <w:rsid w:val="003D7E19"/>
    <w:rsid w:val="003E0191"/>
    <w:rsid w:val="003E09D2"/>
    <w:rsid w:val="003E2FC2"/>
    <w:rsid w:val="003E345B"/>
    <w:rsid w:val="003E3AE1"/>
    <w:rsid w:val="003E4BC8"/>
    <w:rsid w:val="003E63CE"/>
    <w:rsid w:val="003E6487"/>
    <w:rsid w:val="003E6A28"/>
    <w:rsid w:val="003E6E9E"/>
    <w:rsid w:val="003E7264"/>
    <w:rsid w:val="003E737D"/>
    <w:rsid w:val="003E7461"/>
    <w:rsid w:val="003E76B1"/>
    <w:rsid w:val="003E7DFA"/>
    <w:rsid w:val="003F1B19"/>
    <w:rsid w:val="003F1D39"/>
    <w:rsid w:val="003F258E"/>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1A61"/>
    <w:rsid w:val="00432298"/>
    <w:rsid w:val="004323AB"/>
    <w:rsid w:val="00432733"/>
    <w:rsid w:val="00432D34"/>
    <w:rsid w:val="00433EEF"/>
    <w:rsid w:val="00433FAF"/>
    <w:rsid w:val="00435E2A"/>
    <w:rsid w:val="004369C7"/>
    <w:rsid w:val="004373BA"/>
    <w:rsid w:val="004376DC"/>
    <w:rsid w:val="004378E5"/>
    <w:rsid w:val="00437BF2"/>
    <w:rsid w:val="00437E08"/>
    <w:rsid w:val="0044000D"/>
    <w:rsid w:val="00440D59"/>
    <w:rsid w:val="00440E1A"/>
    <w:rsid w:val="00441421"/>
    <w:rsid w:val="004416FA"/>
    <w:rsid w:val="004419FC"/>
    <w:rsid w:val="00442495"/>
    <w:rsid w:val="00442667"/>
    <w:rsid w:val="00442816"/>
    <w:rsid w:val="00442EA0"/>
    <w:rsid w:val="004433D4"/>
    <w:rsid w:val="00444DAC"/>
    <w:rsid w:val="00444FD4"/>
    <w:rsid w:val="00445048"/>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5D04"/>
    <w:rsid w:val="004565E7"/>
    <w:rsid w:val="00456B28"/>
    <w:rsid w:val="00456E1C"/>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5943"/>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76CD9"/>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841"/>
    <w:rsid w:val="004878F3"/>
    <w:rsid w:val="004906F2"/>
    <w:rsid w:val="0049073F"/>
    <w:rsid w:val="004910CA"/>
    <w:rsid w:val="00491E6D"/>
    <w:rsid w:val="00491F3E"/>
    <w:rsid w:val="00492711"/>
    <w:rsid w:val="0049319B"/>
    <w:rsid w:val="00493A31"/>
    <w:rsid w:val="00493D23"/>
    <w:rsid w:val="00494550"/>
    <w:rsid w:val="00494DAB"/>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6EB"/>
    <w:rsid w:val="004B22DC"/>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7A9"/>
    <w:rsid w:val="004C4B00"/>
    <w:rsid w:val="004C4B98"/>
    <w:rsid w:val="004C4EE4"/>
    <w:rsid w:val="004C5792"/>
    <w:rsid w:val="004C6440"/>
    <w:rsid w:val="004C6B43"/>
    <w:rsid w:val="004C7140"/>
    <w:rsid w:val="004C795D"/>
    <w:rsid w:val="004C7C59"/>
    <w:rsid w:val="004C7F46"/>
    <w:rsid w:val="004D009C"/>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569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F91"/>
    <w:rsid w:val="0056133C"/>
    <w:rsid w:val="005617FB"/>
    <w:rsid w:val="00561F64"/>
    <w:rsid w:val="00562ACD"/>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519"/>
    <w:rsid w:val="00570BB5"/>
    <w:rsid w:val="00571081"/>
    <w:rsid w:val="005715BA"/>
    <w:rsid w:val="0057194A"/>
    <w:rsid w:val="0057217D"/>
    <w:rsid w:val="00572D50"/>
    <w:rsid w:val="00572DFC"/>
    <w:rsid w:val="00573571"/>
    <w:rsid w:val="00574297"/>
    <w:rsid w:val="00575813"/>
    <w:rsid w:val="00575943"/>
    <w:rsid w:val="00576594"/>
    <w:rsid w:val="00577556"/>
    <w:rsid w:val="00580F17"/>
    <w:rsid w:val="00582C9C"/>
    <w:rsid w:val="0058342C"/>
    <w:rsid w:val="005843E9"/>
    <w:rsid w:val="00584DD2"/>
    <w:rsid w:val="005853DF"/>
    <w:rsid w:val="00586047"/>
    <w:rsid w:val="00586774"/>
    <w:rsid w:val="00586957"/>
    <w:rsid w:val="0058743A"/>
    <w:rsid w:val="005879DA"/>
    <w:rsid w:val="00590B37"/>
    <w:rsid w:val="00591021"/>
    <w:rsid w:val="005916D7"/>
    <w:rsid w:val="005917AA"/>
    <w:rsid w:val="005917B9"/>
    <w:rsid w:val="005948EA"/>
    <w:rsid w:val="0059594F"/>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B79A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1F"/>
    <w:rsid w:val="005D4897"/>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350"/>
    <w:rsid w:val="006173BD"/>
    <w:rsid w:val="00617409"/>
    <w:rsid w:val="00620593"/>
    <w:rsid w:val="00620A87"/>
    <w:rsid w:val="00620AAD"/>
    <w:rsid w:val="00621102"/>
    <w:rsid w:val="00621F7C"/>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5C87"/>
    <w:rsid w:val="00636098"/>
    <w:rsid w:val="00636DAC"/>
    <w:rsid w:val="006373DC"/>
    <w:rsid w:val="006377CD"/>
    <w:rsid w:val="00637C01"/>
    <w:rsid w:val="006401FB"/>
    <w:rsid w:val="0064223D"/>
    <w:rsid w:val="00642A68"/>
    <w:rsid w:val="00642D50"/>
    <w:rsid w:val="00643439"/>
    <w:rsid w:val="006438E6"/>
    <w:rsid w:val="00643A05"/>
    <w:rsid w:val="00645281"/>
    <w:rsid w:val="0064675D"/>
    <w:rsid w:val="00646CBB"/>
    <w:rsid w:val="00647003"/>
    <w:rsid w:val="00647041"/>
    <w:rsid w:val="00647216"/>
    <w:rsid w:val="00647888"/>
    <w:rsid w:val="00650786"/>
    <w:rsid w:val="00651513"/>
    <w:rsid w:val="00652135"/>
    <w:rsid w:val="0065220D"/>
    <w:rsid w:val="00652419"/>
    <w:rsid w:val="006524E0"/>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16A"/>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419C"/>
    <w:rsid w:val="006A456E"/>
    <w:rsid w:val="006A49F3"/>
    <w:rsid w:val="006A4E8A"/>
    <w:rsid w:val="006A5B68"/>
    <w:rsid w:val="006A6F1E"/>
    <w:rsid w:val="006A72E8"/>
    <w:rsid w:val="006A789A"/>
    <w:rsid w:val="006A7FEB"/>
    <w:rsid w:val="006B0561"/>
    <w:rsid w:val="006B0C8E"/>
    <w:rsid w:val="006B0C96"/>
    <w:rsid w:val="006B18F7"/>
    <w:rsid w:val="006B3776"/>
    <w:rsid w:val="006B4F0B"/>
    <w:rsid w:val="006B599B"/>
    <w:rsid w:val="006B6209"/>
    <w:rsid w:val="006B666F"/>
    <w:rsid w:val="006B7002"/>
    <w:rsid w:val="006B78F3"/>
    <w:rsid w:val="006C012B"/>
    <w:rsid w:val="006C0589"/>
    <w:rsid w:val="006C05D7"/>
    <w:rsid w:val="006C0A30"/>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4E6E"/>
    <w:rsid w:val="006F5BF5"/>
    <w:rsid w:val="006F60CB"/>
    <w:rsid w:val="006F67D4"/>
    <w:rsid w:val="006F710B"/>
    <w:rsid w:val="006F77E7"/>
    <w:rsid w:val="006F7A51"/>
    <w:rsid w:val="007010FA"/>
    <w:rsid w:val="00702669"/>
    <w:rsid w:val="00704050"/>
    <w:rsid w:val="0070428C"/>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75E"/>
    <w:rsid w:val="00722EFF"/>
    <w:rsid w:val="0072329E"/>
    <w:rsid w:val="00725B8D"/>
    <w:rsid w:val="0072658E"/>
    <w:rsid w:val="00726B6A"/>
    <w:rsid w:val="00727508"/>
    <w:rsid w:val="007314F1"/>
    <w:rsid w:val="0073183C"/>
    <w:rsid w:val="00731ADA"/>
    <w:rsid w:val="00733452"/>
    <w:rsid w:val="0073348D"/>
    <w:rsid w:val="007334BE"/>
    <w:rsid w:val="0073360D"/>
    <w:rsid w:val="0073366E"/>
    <w:rsid w:val="007336E4"/>
    <w:rsid w:val="00734053"/>
    <w:rsid w:val="007346F5"/>
    <w:rsid w:val="007350B5"/>
    <w:rsid w:val="00736B53"/>
    <w:rsid w:val="00737142"/>
    <w:rsid w:val="00740587"/>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30"/>
    <w:rsid w:val="00746FC8"/>
    <w:rsid w:val="0074758C"/>
    <w:rsid w:val="0074774D"/>
    <w:rsid w:val="00747F36"/>
    <w:rsid w:val="00751B32"/>
    <w:rsid w:val="00751CE3"/>
    <w:rsid w:val="007525AB"/>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5EE3"/>
    <w:rsid w:val="0076716D"/>
    <w:rsid w:val="00767C35"/>
    <w:rsid w:val="00770678"/>
    <w:rsid w:val="00770984"/>
    <w:rsid w:val="00770DE0"/>
    <w:rsid w:val="0077113B"/>
    <w:rsid w:val="0077236B"/>
    <w:rsid w:val="00772B3F"/>
    <w:rsid w:val="00772C1D"/>
    <w:rsid w:val="00772DBF"/>
    <w:rsid w:val="007738D4"/>
    <w:rsid w:val="00773A8C"/>
    <w:rsid w:val="00774252"/>
    <w:rsid w:val="007749D6"/>
    <w:rsid w:val="007750A3"/>
    <w:rsid w:val="00775603"/>
    <w:rsid w:val="0077624C"/>
    <w:rsid w:val="00776861"/>
    <w:rsid w:val="00777E51"/>
    <w:rsid w:val="00780197"/>
    <w:rsid w:val="007806FD"/>
    <w:rsid w:val="0078079B"/>
    <w:rsid w:val="00780892"/>
    <w:rsid w:val="00780B0E"/>
    <w:rsid w:val="00780B62"/>
    <w:rsid w:val="007811D2"/>
    <w:rsid w:val="00781413"/>
    <w:rsid w:val="00784196"/>
    <w:rsid w:val="0078424D"/>
    <w:rsid w:val="007847D6"/>
    <w:rsid w:val="00784BEC"/>
    <w:rsid w:val="0078570D"/>
    <w:rsid w:val="00790E1C"/>
    <w:rsid w:val="00791C06"/>
    <w:rsid w:val="00791DBB"/>
    <w:rsid w:val="00793930"/>
    <w:rsid w:val="00793BEE"/>
    <w:rsid w:val="00793E6A"/>
    <w:rsid w:val="00793FC0"/>
    <w:rsid w:val="00793FEB"/>
    <w:rsid w:val="00794632"/>
    <w:rsid w:val="00795359"/>
    <w:rsid w:val="007978A2"/>
    <w:rsid w:val="00797E75"/>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84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10B00"/>
    <w:rsid w:val="00811174"/>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BE0"/>
    <w:rsid w:val="00816E14"/>
    <w:rsid w:val="0081725A"/>
    <w:rsid w:val="00817291"/>
    <w:rsid w:val="00817C59"/>
    <w:rsid w:val="00820218"/>
    <w:rsid w:val="00821320"/>
    <w:rsid w:val="00824650"/>
    <w:rsid w:val="0082609A"/>
    <w:rsid w:val="00826106"/>
    <w:rsid w:val="00826D1B"/>
    <w:rsid w:val="008308C9"/>
    <w:rsid w:val="008317A2"/>
    <w:rsid w:val="008324D1"/>
    <w:rsid w:val="008331D8"/>
    <w:rsid w:val="0083379E"/>
    <w:rsid w:val="008343F0"/>
    <w:rsid w:val="00834486"/>
    <w:rsid w:val="0083496E"/>
    <w:rsid w:val="008353F2"/>
    <w:rsid w:val="00836EA6"/>
    <w:rsid w:val="00837114"/>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5CC"/>
    <w:rsid w:val="008512A3"/>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400"/>
    <w:rsid w:val="00863608"/>
    <w:rsid w:val="00863C6D"/>
    <w:rsid w:val="008646CA"/>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D4C"/>
    <w:rsid w:val="00886985"/>
    <w:rsid w:val="008869E1"/>
    <w:rsid w:val="00887045"/>
    <w:rsid w:val="00890CFD"/>
    <w:rsid w:val="0089176F"/>
    <w:rsid w:val="0089177D"/>
    <w:rsid w:val="0089178E"/>
    <w:rsid w:val="00892559"/>
    <w:rsid w:val="00892940"/>
    <w:rsid w:val="00892DA6"/>
    <w:rsid w:val="00894104"/>
    <w:rsid w:val="00894149"/>
    <w:rsid w:val="008948F0"/>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4E1"/>
    <w:rsid w:val="008B2BDD"/>
    <w:rsid w:val="008B33D2"/>
    <w:rsid w:val="008B3CB2"/>
    <w:rsid w:val="008B3EE5"/>
    <w:rsid w:val="008B46E7"/>
    <w:rsid w:val="008B4CFF"/>
    <w:rsid w:val="008B5493"/>
    <w:rsid w:val="008B5C7C"/>
    <w:rsid w:val="008B6581"/>
    <w:rsid w:val="008C02C7"/>
    <w:rsid w:val="008C27AE"/>
    <w:rsid w:val="008C2D7B"/>
    <w:rsid w:val="008C3083"/>
    <w:rsid w:val="008C38EB"/>
    <w:rsid w:val="008C4764"/>
    <w:rsid w:val="008C55D6"/>
    <w:rsid w:val="008C5DB0"/>
    <w:rsid w:val="008C67D6"/>
    <w:rsid w:val="008C75A3"/>
    <w:rsid w:val="008C7D82"/>
    <w:rsid w:val="008D0170"/>
    <w:rsid w:val="008D01DF"/>
    <w:rsid w:val="008D040E"/>
    <w:rsid w:val="008D14E2"/>
    <w:rsid w:val="008D17DA"/>
    <w:rsid w:val="008D22A1"/>
    <w:rsid w:val="008D2955"/>
    <w:rsid w:val="008D351D"/>
    <w:rsid w:val="008D46EC"/>
    <w:rsid w:val="008D61A0"/>
    <w:rsid w:val="008D72C9"/>
    <w:rsid w:val="008E0039"/>
    <w:rsid w:val="008E037F"/>
    <w:rsid w:val="008E0F75"/>
    <w:rsid w:val="008E2E20"/>
    <w:rsid w:val="008E36C2"/>
    <w:rsid w:val="008E3767"/>
    <w:rsid w:val="008E3D5D"/>
    <w:rsid w:val="008E4B8C"/>
    <w:rsid w:val="008E542C"/>
    <w:rsid w:val="008E5DB6"/>
    <w:rsid w:val="008E6FE0"/>
    <w:rsid w:val="008E75C1"/>
    <w:rsid w:val="008F011B"/>
    <w:rsid w:val="008F0951"/>
    <w:rsid w:val="008F1789"/>
    <w:rsid w:val="008F19CE"/>
    <w:rsid w:val="008F2162"/>
    <w:rsid w:val="008F3601"/>
    <w:rsid w:val="008F453A"/>
    <w:rsid w:val="008F4E2B"/>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568C"/>
    <w:rsid w:val="009163C4"/>
    <w:rsid w:val="0091671E"/>
    <w:rsid w:val="009170D2"/>
    <w:rsid w:val="009208EF"/>
    <w:rsid w:val="00920922"/>
    <w:rsid w:val="00920D2C"/>
    <w:rsid w:val="0092101F"/>
    <w:rsid w:val="009242D3"/>
    <w:rsid w:val="00926560"/>
    <w:rsid w:val="0092661E"/>
    <w:rsid w:val="00926A43"/>
    <w:rsid w:val="00926B08"/>
    <w:rsid w:val="00926D5F"/>
    <w:rsid w:val="009309A1"/>
    <w:rsid w:val="00930D6E"/>
    <w:rsid w:val="0093112D"/>
    <w:rsid w:val="009313B8"/>
    <w:rsid w:val="00931D53"/>
    <w:rsid w:val="00932620"/>
    <w:rsid w:val="009338D6"/>
    <w:rsid w:val="0093541E"/>
    <w:rsid w:val="00935537"/>
    <w:rsid w:val="009355E0"/>
    <w:rsid w:val="00935891"/>
    <w:rsid w:val="009359CC"/>
    <w:rsid w:val="00935D3A"/>
    <w:rsid w:val="00935DE9"/>
    <w:rsid w:val="00936A30"/>
    <w:rsid w:val="00936B29"/>
    <w:rsid w:val="009372D8"/>
    <w:rsid w:val="0093767D"/>
    <w:rsid w:val="00937BD1"/>
    <w:rsid w:val="00940028"/>
    <w:rsid w:val="009406C0"/>
    <w:rsid w:val="0094211D"/>
    <w:rsid w:val="00942861"/>
    <w:rsid w:val="00942CF0"/>
    <w:rsid w:val="00944070"/>
    <w:rsid w:val="00944188"/>
    <w:rsid w:val="00944226"/>
    <w:rsid w:val="009442FC"/>
    <w:rsid w:val="0094482C"/>
    <w:rsid w:val="00944950"/>
    <w:rsid w:val="00945423"/>
    <w:rsid w:val="00945CE8"/>
    <w:rsid w:val="0094618E"/>
    <w:rsid w:val="00946FC1"/>
    <w:rsid w:val="009507E8"/>
    <w:rsid w:val="00950D30"/>
    <w:rsid w:val="00951796"/>
    <w:rsid w:val="00951952"/>
    <w:rsid w:val="00951BCB"/>
    <w:rsid w:val="00951C55"/>
    <w:rsid w:val="0095228B"/>
    <w:rsid w:val="009526B1"/>
    <w:rsid w:val="009526C3"/>
    <w:rsid w:val="009532A1"/>
    <w:rsid w:val="009539FA"/>
    <w:rsid w:val="00953A8D"/>
    <w:rsid w:val="00953B34"/>
    <w:rsid w:val="00953FA9"/>
    <w:rsid w:val="00954129"/>
    <w:rsid w:val="0095540A"/>
    <w:rsid w:val="009557D6"/>
    <w:rsid w:val="00955AA2"/>
    <w:rsid w:val="00955F89"/>
    <w:rsid w:val="00956913"/>
    <w:rsid w:val="0096055E"/>
    <w:rsid w:val="009608CD"/>
    <w:rsid w:val="0096134E"/>
    <w:rsid w:val="009613B3"/>
    <w:rsid w:val="00961B2B"/>
    <w:rsid w:val="00962119"/>
    <w:rsid w:val="00962626"/>
    <w:rsid w:val="00963623"/>
    <w:rsid w:val="00963ACE"/>
    <w:rsid w:val="00963AF0"/>
    <w:rsid w:val="00963F99"/>
    <w:rsid w:val="00964347"/>
    <w:rsid w:val="00964D23"/>
    <w:rsid w:val="009650C0"/>
    <w:rsid w:val="00965615"/>
    <w:rsid w:val="00965B05"/>
    <w:rsid w:val="00966715"/>
    <w:rsid w:val="00967403"/>
    <w:rsid w:val="0096761D"/>
    <w:rsid w:val="00967683"/>
    <w:rsid w:val="009700FD"/>
    <w:rsid w:val="00970257"/>
    <w:rsid w:val="00970973"/>
    <w:rsid w:val="00970A55"/>
    <w:rsid w:val="0097127C"/>
    <w:rsid w:val="00971A00"/>
    <w:rsid w:val="00971C57"/>
    <w:rsid w:val="00971E16"/>
    <w:rsid w:val="0097290B"/>
    <w:rsid w:val="00972D7B"/>
    <w:rsid w:val="00973274"/>
    <w:rsid w:val="0097588A"/>
    <w:rsid w:val="009761A8"/>
    <w:rsid w:val="00976811"/>
    <w:rsid w:val="00976AEB"/>
    <w:rsid w:val="00976E80"/>
    <w:rsid w:val="00977120"/>
    <w:rsid w:val="00977197"/>
    <w:rsid w:val="00977D06"/>
    <w:rsid w:val="00977EC4"/>
    <w:rsid w:val="00982472"/>
    <w:rsid w:val="00982B50"/>
    <w:rsid w:val="00983580"/>
    <w:rsid w:val="009841DE"/>
    <w:rsid w:val="00984BDE"/>
    <w:rsid w:val="00985654"/>
    <w:rsid w:val="009856BE"/>
    <w:rsid w:val="00985A75"/>
    <w:rsid w:val="00986B93"/>
    <w:rsid w:val="00987489"/>
    <w:rsid w:val="00987A3A"/>
    <w:rsid w:val="00987D54"/>
    <w:rsid w:val="009907B4"/>
    <w:rsid w:val="00992848"/>
    <w:rsid w:val="00993375"/>
    <w:rsid w:val="00993CE7"/>
    <w:rsid w:val="009943CD"/>
    <w:rsid w:val="009952B7"/>
    <w:rsid w:val="00995683"/>
    <w:rsid w:val="00996380"/>
    <w:rsid w:val="009967C3"/>
    <w:rsid w:val="009975B0"/>
    <w:rsid w:val="009A00F6"/>
    <w:rsid w:val="009A0315"/>
    <w:rsid w:val="009A1510"/>
    <w:rsid w:val="009A1C9A"/>
    <w:rsid w:val="009A1FFA"/>
    <w:rsid w:val="009A232F"/>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21A1"/>
    <w:rsid w:val="009D31C5"/>
    <w:rsid w:val="009D4EC0"/>
    <w:rsid w:val="009D70F9"/>
    <w:rsid w:val="009D7E96"/>
    <w:rsid w:val="009E099A"/>
    <w:rsid w:val="009E09CA"/>
    <w:rsid w:val="009E0AE8"/>
    <w:rsid w:val="009E1837"/>
    <w:rsid w:val="009E193F"/>
    <w:rsid w:val="009E2952"/>
    <w:rsid w:val="009E30A3"/>
    <w:rsid w:val="009E3705"/>
    <w:rsid w:val="009E3864"/>
    <w:rsid w:val="009E3BB5"/>
    <w:rsid w:val="009E3F46"/>
    <w:rsid w:val="009E471B"/>
    <w:rsid w:val="009E4B8A"/>
    <w:rsid w:val="009E613A"/>
    <w:rsid w:val="009E666D"/>
    <w:rsid w:val="009E6AC6"/>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2377"/>
    <w:rsid w:val="00A03432"/>
    <w:rsid w:val="00A037F0"/>
    <w:rsid w:val="00A06DD6"/>
    <w:rsid w:val="00A073F1"/>
    <w:rsid w:val="00A076A4"/>
    <w:rsid w:val="00A07C5F"/>
    <w:rsid w:val="00A07E4E"/>
    <w:rsid w:val="00A07FB7"/>
    <w:rsid w:val="00A108E3"/>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7B5E"/>
    <w:rsid w:val="00A30FB2"/>
    <w:rsid w:val="00A318A3"/>
    <w:rsid w:val="00A31C2C"/>
    <w:rsid w:val="00A34693"/>
    <w:rsid w:val="00A35226"/>
    <w:rsid w:val="00A3639E"/>
    <w:rsid w:val="00A3716A"/>
    <w:rsid w:val="00A376CF"/>
    <w:rsid w:val="00A379CA"/>
    <w:rsid w:val="00A4013A"/>
    <w:rsid w:val="00A404F2"/>
    <w:rsid w:val="00A4169B"/>
    <w:rsid w:val="00A42E15"/>
    <w:rsid w:val="00A44142"/>
    <w:rsid w:val="00A44FE1"/>
    <w:rsid w:val="00A46D12"/>
    <w:rsid w:val="00A4710E"/>
    <w:rsid w:val="00A474B0"/>
    <w:rsid w:val="00A47BB0"/>
    <w:rsid w:val="00A5158F"/>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6003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2F19"/>
    <w:rsid w:val="00A73232"/>
    <w:rsid w:val="00A735E9"/>
    <w:rsid w:val="00A74BC2"/>
    <w:rsid w:val="00A753F4"/>
    <w:rsid w:val="00A776DA"/>
    <w:rsid w:val="00A80248"/>
    <w:rsid w:val="00A80C79"/>
    <w:rsid w:val="00A81342"/>
    <w:rsid w:val="00A81A34"/>
    <w:rsid w:val="00A81B31"/>
    <w:rsid w:val="00A81FE5"/>
    <w:rsid w:val="00A8238A"/>
    <w:rsid w:val="00A82422"/>
    <w:rsid w:val="00A833F0"/>
    <w:rsid w:val="00A85BF1"/>
    <w:rsid w:val="00A861E6"/>
    <w:rsid w:val="00A86B1C"/>
    <w:rsid w:val="00A87063"/>
    <w:rsid w:val="00A87BB6"/>
    <w:rsid w:val="00A87E09"/>
    <w:rsid w:val="00A90082"/>
    <w:rsid w:val="00A9049C"/>
    <w:rsid w:val="00A9112B"/>
    <w:rsid w:val="00A9183C"/>
    <w:rsid w:val="00A92C29"/>
    <w:rsid w:val="00A94823"/>
    <w:rsid w:val="00A94B96"/>
    <w:rsid w:val="00A9514B"/>
    <w:rsid w:val="00A955F5"/>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0709"/>
    <w:rsid w:val="00AB2AC1"/>
    <w:rsid w:val="00AB3878"/>
    <w:rsid w:val="00AB3BD9"/>
    <w:rsid w:val="00AB4808"/>
    <w:rsid w:val="00AB528D"/>
    <w:rsid w:val="00AB5296"/>
    <w:rsid w:val="00AB6869"/>
    <w:rsid w:val="00AC07BC"/>
    <w:rsid w:val="00AC07E5"/>
    <w:rsid w:val="00AC0A7F"/>
    <w:rsid w:val="00AC0C13"/>
    <w:rsid w:val="00AC1279"/>
    <w:rsid w:val="00AC2DF9"/>
    <w:rsid w:val="00AC2F10"/>
    <w:rsid w:val="00AC3525"/>
    <w:rsid w:val="00AC3D23"/>
    <w:rsid w:val="00AC5933"/>
    <w:rsid w:val="00AC6F16"/>
    <w:rsid w:val="00AC7C96"/>
    <w:rsid w:val="00AC7DF7"/>
    <w:rsid w:val="00AC7F40"/>
    <w:rsid w:val="00AD00AF"/>
    <w:rsid w:val="00AD1099"/>
    <w:rsid w:val="00AD1A5E"/>
    <w:rsid w:val="00AD23C4"/>
    <w:rsid w:val="00AD265E"/>
    <w:rsid w:val="00AD393F"/>
    <w:rsid w:val="00AD48DF"/>
    <w:rsid w:val="00AD5570"/>
    <w:rsid w:val="00AD56A0"/>
    <w:rsid w:val="00AD6584"/>
    <w:rsid w:val="00AD68D7"/>
    <w:rsid w:val="00AD6A30"/>
    <w:rsid w:val="00AD7E2A"/>
    <w:rsid w:val="00AE029E"/>
    <w:rsid w:val="00AE090A"/>
    <w:rsid w:val="00AE15EC"/>
    <w:rsid w:val="00AE18BB"/>
    <w:rsid w:val="00AE207C"/>
    <w:rsid w:val="00AE350A"/>
    <w:rsid w:val="00AE3882"/>
    <w:rsid w:val="00AE5308"/>
    <w:rsid w:val="00AE5ADC"/>
    <w:rsid w:val="00AE5C3C"/>
    <w:rsid w:val="00AE5E1F"/>
    <w:rsid w:val="00AE5E69"/>
    <w:rsid w:val="00AE61FE"/>
    <w:rsid w:val="00AE6298"/>
    <w:rsid w:val="00AE6485"/>
    <w:rsid w:val="00AE6D1E"/>
    <w:rsid w:val="00AF0534"/>
    <w:rsid w:val="00AF0571"/>
    <w:rsid w:val="00AF1530"/>
    <w:rsid w:val="00AF15E4"/>
    <w:rsid w:val="00AF1B3D"/>
    <w:rsid w:val="00AF3245"/>
    <w:rsid w:val="00AF3633"/>
    <w:rsid w:val="00AF3BF6"/>
    <w:rsid w:val="00AF3CD1"/>
    <w:rsid w:val="00AF4B3A"/>
    <w:rsid w:val="00AF554A"/>
    <w:rsid w:val="00AF57C4"/>
    <w:rsid w:val="00AF6150"/>
    <w:rsid w:val="00AF7951"/>
    <w:rsid w:val="00B00200"/>
    <w:rsid w:val="00B00645"/>
    <w:rsid w:val="00B00D3E"/>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893"/>
    <w:rsid w:val="00B12CDF"/>
    <w:rsid w:val="00B12D83"/>
    <w:rsid w:val="00B12EBA"/>
    <w:rsid w:val="00B13025"/>
    <w:rsid w:val="00B13A99"/>
    <w:rsid w:val="00B13C77"/>
    <w:rsid w:val="00B142D5"/>
    <w:rsid w:val="00B143A6"/>
    <w:rsid w:val="00B14A7F"/>
    <w:rsid w:val="00B158A5"/>
    <w:rsid w:val="00B164E9"/>
    <w:rsid w:val="00B168E7"/>
    <w:rsid w:val="00B1724C"/>
    <w:rsid w:val="00B17BB5"/>
    <w:rsid w:val="00B17C73"/>
    <w:rsid w:val="00B17C95"/>
    <w:rsid w:val="00B203EF"/>
    <w:rsid w:val="00B2202E"/>
    <w:rsid w:val="00B229F8"/>
    <w:rsid w:val="00B2338A"/>
    <w:rsid w:val="00B23EFA"/>
    <w:rsid w:val="00B2442C"/>
    <w:rsid w:val="00B24437"/>
    <w:rsid w:val="00B245D1"/>
    <w:rsid w:val="00B250A5"/>
    <w:rsid w:val="00B263B6"/>
    <w:rsid w:val="00B264F3"/>
    <w:rsid w:val="00B304D6"/>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764"/>
    <w:rsid w:val="00B51F12"/>
    <w:rsid w:val="00B531EF"/>
    <w:rsid w:val="00B534B0"/>
    <w:rsid w:val="00B535D1"/>
    <w:rsid w:val="00B535E1"/>
    <w:rsid w:val="00B53B3F"/>
    <w:rsid w:val="00B53B42"/>
    <w:rsid w:val="00B54340"/>
    <w:rsid w:val="00B54850"/>
    <w:rsid w:val="00B54EFC"/>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58D5"/>
    <w:rsid w:val="00B75B27"/>
    <w:rsid w:val="00B768A2"/>
    <w:rsid w:val="00B76E9F"/>
    <w:rsid w:val="00B77102"/>
    <w:rsid w:val="00B778CC"/>
    <w:rsid w:val="00B77B44"/>
    <w:rsid w:val="00B80004"/>
    <w:rsid w:val="00B8047D"/>
    <w:rsid w:val="00B80B47"/>
    <w:rsid w:val="00B80D24"/>
    <w:rsid w:val="00B80D3D"/>
    <w:rsid w:val="00B81767"/>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A3A"/>
    <w:rsid w:val="00B94FBB"/>
    <w:rsid w:val="00B95538"/>
    <w:rsid w:val="00B95923"/>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59D"/>
    <w:rsid w:val="00BB0BAF"/>
    <w:rsid w:val="00BB13DF"/>
    <w:rsid w:val="00BB21C8"/>
    <w:rsid w:val="00BB2FBE"/>
    <w:rsid w:val="00BB324C"/>
    <w:rsid w:val="00BB3E3C"/>
    <w:rsid w:val="00BB41F9"/>
    <w:rsid w:val="00BB4BAA"/>
    <w:rsid w:val="00BB5957"/>
    <w:rsid w:val="00BB607E"/>
    <w:rsid w:val="00BB684F"/>
    <w:rsid w:val="00BB7735"/>
    <w:rsid w:val="00BB7CF2"/>
    <w:rsid w:val="00BB7DBB"/>
    <w:rsid w:val="00BC14D4"/>
    <w:rsid w:val="00BC196F"/>
    <w:rsid w:val="00BC21FE"/>
    <w:rsid w:val="00BC3402"/>
    <w:rsid w:val="00BC3C3D"/>
    <w:rsid w:val="00BC654B"/>
    <w:rsid w:val="00BC65BD"/>
    <w:rsid w:val="00BC6C12"/>
    <w:rsid w:val="00BC7B45"/>
    <w:rsid w:val="00BD030F"/>
    <w:rsid w:val="00BD0EFA"/>
    <w:rsid w:val="00BD25CB"/>
    <w:rsid w:val="00BD28B3"/>
    <w:rsid w:val="00BD2E2A"/>
    <w:rsid w:val="00BD3308"/>
    <w:rsid w:val="00BD39EE"/>
    <w:rsid w:val="00BD3C97"/>
    <w:rsid w:val="00BD48F4"/>
    <w:rsid w:val="00BD4D7E"/>
    <w:rsid w:val="00BD5834"/>
    <w:rsid w:val="00BD6120"/>
    <w:rsid w:val="00BD6656"/>
    <w:rsid w:val="00BD6CB2"/>
    <w:rsid w:val="00BD7B8E"/>
    <w:rsid w:val="00BE0536"/>
    <w:rsid w:val="00BE0C77"/>
    <w:rsid w:val="00BE33F8"/>
    <w:rsid w:val="00BE350A"/>
    <w:rsid w:val="00BE3531"/>
    <w:rsid w:val="00BE3EF1"/>
    <w:rsid w:val="00BE48FB"/>
    <w:rsid w:val="00BE4B00"/>
    <w:rsid w:val="00BE5D91"/>
    <w:rsid w:val="00BE5DC9"/>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B2C"/>
    <w:rsid w:val="00C04915"/>
    <w:rsid w:val="00C04B8E"/>
    <w:rsid w:val="00C050FD"/>
    <w:rsid w:val="00C05467"/>
    <w:rsid w:val="00C0571E"/>
    <w:rsid w:val="00C06055"/>
    <w:rsid w:val="00C073D6"/>
    <w:rsid w:val="00C10B39"/>
    <w:rsid w:val="00C10F72"/>
    <w:rsid w:val="00C11584"/>
    <w:rsid w:val="00C11B44"/>
    <w:rsid w:val="00C11F4C"/>
    <w:rsid w:val="00C12B8E"/>
    <w:rsid w:val="00C12E2C"/>
    <w:rsid w:val="00C13A31"/>
    <w:rsid w:val="00C13DD4"/>
    <w:rsid w:val="00C1546E"/>
    <w:rsid w:val="00C1548D"/>
    <w:rsid w:val="00C200EC"/>
    <w:rsid w:val="00C20523"/>
    <w:rsid w:val="00C21033"/>
    <w:rsid w:val="00C22466"/>
    <w:rsid w:val="00C23172"/>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616F"/>
    <w:rsid w:val="00C4667A"/>
    <w:rsid w:val="00C46B1C"/>
    <w:rsid w:val="00C46CF6"/>
    <w:rsid w:val="00C472CB"/>
    <w:rsid w:val="00C47923"/>
    <w:rsid w:val="00C502AB"/>
    <w:rsid w:val="00C50832"/>
    <w:rsid w:val="00C51255"/>
    <w:rsid w:val="00C518AD"/>
    <w:rsid w:val="00C51F90"/>
    <w:rsid w:val="00C521F0"/>
    <w:rsid w:val="00C52DD9"/>
    <w:rsid w:val="00C530DC"/>
    <w:rsid w:val="00C5385B"/>
    <w:rsid w:val="00C5443B"/>
    <w:rsid w:val="00C54E7C"/>
    <w:rsid w:val="00C566C7"/>
    <w:rsid w:val="00C56B2F"/>
    <w:rsid w:val="00C56F1B"/>
    <w:rsid w:val="00C57CAD"/>
    <w:rsid w:val="00C61018"/>
    <w:rsid w:val="00C63A84"/>
    <w:rsid w:val="00C64721"/>
    <w:rsid w:val="00C64BA7"/>
    <w:rsid w:val="00C64FB6"/>
    <w:rsid w:val="00C65284"/>
    <w:rsid w:val="00C65941"/>
    <w:rsid w:val="00C65B37"/>
    <w:rsid w:val="00C66C18"/>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5E3"/>
    <w:rsid w:val="00C87A6B"/>
    <w:rsid w:val="00C90067"/>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1146"/>
    <w:rsid w:val="00CC17E5"/>
    <w:rsid w:val="00CC1A56"/>
    <w:rsid w:val="00CC231A"/>
    <w:rsid w:val="00CC2F41"/>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2128"/>
    <w:rsid w:val="00CF453E"/>
    <w:rsid w:val="00CF4E22"/>
    <w:rsid w:val="00CF4F01"/>
    <w:rsid w:val="00CF6D13"/>
    <w:rsid w:val="00CF6F6A"/>
    <w:rsid w:val="00CF7576"/>
    <w:rsid w:val="00CF769D"/>
    <w:rsid w:val="00CF7892"/>
    <w:rsid w:val="00D0227A"/>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615E"/>
    <w:rsid w:val="00D16229"/>
    <w:rsid w:val="00D168E6"/>
    <w:rsid w:val="00D16A84"/>
    <w:rsid w:val="00D16BF5"/>
    <w:rsid w:val="00D17A95"/>
    <w:rsid w:val="00D17B7D"/>
    <w:rsid w:val="00D17F2C"/>
    <w:rsid w:val="00D204CB"/>
    <w:rsid w:val="00D20604"/>
    <w:rsid w:val="00D20AEB"/>
    <w:rsid w:val="00D213F8"/>
    <w:rsid w:val="00D226EB"/>
    <w:rsid w:val="00D24830"/>
    <w:rsid w:val="00D25482"/>
    <w:rsid w:val="00D25B4C"/>
    <w:rsid w:val="00D25C7E"/>
    <w:rsid w:val="00D25DBF"/>
    <w:rsid w:val="00D26B7E"/>
    <w:rsid w:val="00D26E56"/>
    <w:rsid w:val="00D271B7"/>
    <w:rsid w:val="00D27560"/>
    <w:rsid w:val="00D27BF8"/>
    <w:rsid w:val="00D306E8"/>
    <w:rsid w:val="00D30D47"/>
    <w:rsid w:val="00D327B5"/>
    <w:rsid w:val="00D339D0"/>
    <w:rsid w:val="00D34A44"/>
    <w:rsid w:val="00D35C7A"/>
    <w:rsid w:val="00D35C83"/>
    <w:rsid w:val="00D37BBE"/>
    <w:rsid w:val="00D37BE2"/>
    <w:rsid w:val="00D37E49"/>
    <w:rsid w:val="00D401E8"/>
    <w:rsid w:val="00D4032F"/>
    <w:rsid w:val="00D4098D"/>
    <w:rsid w:val="00D409AB"/>
    <w:rsid w:val="00D41B3E"/>
    <w:rsid w:val="00D41EF2"/>
    <w:rsid w:val="00D42F21"/>
    <w:rsid w:val="00D447B4"/>
    <w:rsid w:val="00D45C7C"/>
    <w:rsid w:val="00D45F4C"/>
    <w:rsid w:val="00D470F2"/>
    <w:rsid w:val="00D4764C"/>
    <w:rsid w:val="00D47E63"/>
    <w:rsid w:val="00D506E5"/>
    <w:rsid w:val="00D50803"/>
    <w:rsid w:val="00D532E5"/>
    <w:rsid w:val="00D5365A"/>
    <w:rsid w:val="00D53934"/>
    <w:rsid w:val="00D539D9"/>
    <w:rsid w:val="00D541C6"/>
    <w:rsid w:val="00D5421A"/>
    <w:rsid w:val="00D55FBF"/>
    <w:rsid w:val="00D56C35"/>
    <w:rsid w:val="00D56FB0"/>
    <w:rsid w:val="00D5751A"/>
    <w:rsid w:val="00D57F90"/>
    <w:rsid w:val="00D60589"/>
    <w:rsid w:val="00D606CC"/>
    <w:rsid w:val="00D608E0"/>
    <w:rsid w:val="00D6098E"/>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3348"/>
    <w:rsid w:val="00D73477"/>
    <w:rsid w:val="00D74336"/>
    <w:rsid w:val="00D749A9"/>
    <w:rsid w:val="00D749BD"/>
    <w:rsid w:val="00D74BE6"/>
    <w:rsid w:val="00D7656F"/>
    <w:rsid w:val="00D76C7B"/>
    <w:rsid w:val="00D772CF"/>
    <w:rsid w:val="00D80943"/>
    <w:rsid w:val="00D80BEC"/>
    <w:rsid w:val="00D81444"/>
    <w:rsid w:val="00D84475"/>
    <w:rsid w:val="00D85002"/>
    <w:rsid w:val="00D85633"/>
    <w:rsid w:val="00D866F7"/>
    <w:rsid w:val="00D8709E"/>
    <w:rsid w:val="00D87370"/>
    <w:rsid w:val="00D87EE9"/>
    <w:rsid w:val="00D90A05"/>
    <w:rsid w:val="00D90E96"/>
    <w:rsid w:val="00D910E2"/>
    <w:rsid w:val="00D91346"/>
    <w:rsid w:val="00D914C7"/>
    <w:rsid w:val="00D92B12"/>
    <w:rsid w:val="00D940E8"/>
    <w:rsid w:val="00D94C0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FA8"/>
    <w:rsid w:val="00DB020F"/>
    <w:rsid w:val="00DB0878"/>
    <w:rsid w:val="00DB0B34"/>
    <w:rsid w:val="00DB0E07"/>
    <w:rsid w:val="00DB0EB2"/>
    <w:rsid w:val="00DB2407"/>
    <w:rsid w:val="00DB355C"/>
    <w:rsid w:val="00DB3A30"/>
    <w:rsid w:val="00DB3EC1"/>
    <w:rsid w:val="00DB4A47"/>
    <w:rsid w:val="00DB578D"/>
    <w:rsid w:val="00DB5FFD"/>
    <w:rsid w:val="00DB72B1"/>
    <w:rsid w:val="00DB7A24"/>
    <w:rsid w:val="00DC0ABB"/>
    <w:rsid w:val="00DC0FE1"/>
    <w:rsid w:val="00DC2394"/>
    <w:rsid w:val="00DC2CEA"/>
    <w:rsid w:val="00DC3C33"/>
    <w:rsid w:val="00DC5011"/>
    <w:rsid w:val="00DC50DC"/>
    <w:rsid w:val="00DC5A18"/>
    <w:rsid w:val="00DC604A"/>
    <w:rsid w:val="00DC7210"/>
    <w:rsid w:val="00DC7422"/>
    <w:rsid w:val="00DC74C8"/>
    <w:rsid w:val="00DC7515"/>
    <w:rsid w:val="00DD0491"/>
    <w:rsid w:val="00DD04E1"/>
    <w:rsid w:val="00DD0C8C"/>
    <w:rsid w:val="00DD1664"/>
    <w:rsid w:val="00DD1BAF"/>
    <w:rsid w:val="00DD213A"/>
    <w:rsid w:val="00DD3FDE"/>
    <w:rsid w:val="00DD4A33"/>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5412"/>
    <w:rsid w:val="00DE5587"/>
    <w:rsid w:val="00DE5FE7"/>
    <w:rsid w:val="00DE6A2C"/>
    <w:rsid w:val="00DF095F"/>
    <w:rsid w:val="00DF0EC3"/>
    <w:rsid w:val="00DF0EE5"/>
    <w:rsid w:val="00DF18B8"/>
    <w:rsid w:val="00DF2286"/>
    <w:rsid w:val="00DF3239"/>
    <w:rsid w:val="00DF3D6A"/>
    <w:rsid w:val="00DF3E6A"/>
    <w:rsid w:val="00DF4952"/>
    <w:rsid w:val="00DF4BEE"/>
    <w:rsid w:val="00DF5335"/>
    <w:rsid w:val="00DF58F0"/>
    <w:rsid w:val="00DF590B"/>
    <w:rsid w:val="00DF6D9E"/>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4B3B"/>
    <w:rsid w:val="00E14E86"/>
    <w:rsid w:val="00E164AF"/>
    <w:rsid w:val="00E1679A"/>
    <w:rsid w:val="00E1685A"/>
    <w:rsid w:val="00E17375"/>
    <w:rsid w:val="00E17676"/>
    <w:rsid w:val="00E20BAF"/>
    <w:rsid w:val="00E20D06"/>
    <w:rsid w:val="00E214C8"/>
    <w:rsid w:val="00E21AE5"/>
    <w:rsid w:val="00E21E77"/>
    <w:rsid w:val="00E21FFA"/>
    <w:rsid w:val="00E22C4C"/>
    <w:rsid w:val="00E22F89"/>
    <w:rsid w:val="00E240D0"/>
    <w:rsid w:val="00E25014"/>
    <w:rsid w:val="00E26167"/>
    <w:rsid w:val="00E26300"/>
    <w:rsid w:val="00E27715"/>
    <w:rsid w:val="00E27F47"/>
    <w:rsid w:val="00E27F9E"/>
    <w:rsid w:val="00E30261"/>
    <w:rsid w:val="00E3097B"/>
    <w:rsid w:val="00E316C0"/>
    <w:rsid w:val="00E32409"/>
    <w:rsid w:val="00E326A7"/>
    <w:rsid w:val="00E32921"/>
    <w:rsid w:val="00E32B52"/>
    <w:rsid w:val="00E339D7"/>
    <w:rsid w:val="00E343BF"/>
    <w:rsid w:val="00E34656"/>
    <w:rsid w:val="00E34EED"/>
    <w:rsid w:val="00E350B1"/>
    <w:rsid w:val="00E35E64"/>
    <w:rsid w:val="00E36030"/>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1229"/>
    <w:rsid w:val="00E52B9F"/>
    <w:rsid w:val="00E537A4"/>
    <w:rsid w:val="00E53D02"/>
    <w:rsid w:val="00E543BC"/>
    <w:rsid w:val="00E54B91"/>
    <w:rsid w:val="00E54CCA"/>
    <w:rsid w:val="00E554DB"/>
    <w:rsid w:val="00E57181"/>
    <w:rsid w:val="00E5730A"/>
    <w:rsid w:val="00E576CA"/>
    <w:rsid w:val="00E60464"/>
    <w:rsid w:val="00E606FC"/>
    <w:rsid w:val="00E63115"/>
    <w:rsid w:val="00E632B3"/>
    <w:rsid w:val="00E63BF1"/>
    <w:rsid w:val="00E63F31"/>
    <w:rsid w:val="00E6500A"/>
    <w:rsid w:val="00E66F57"/>
    <w:rsid w:val="00E67560"/>
    <w:rsid w:val="00E678BA"/>
    <w:rsid w:val="00E67BCC"/>
    <w:rsid w:val="00E67C60"/>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54EE"/>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5C0"/>
    <w:rsid w:val="00E97BFE"/>
    <w:rsid w:val="00E97F98"/>
    <w:rsid w:val="00EA0325"/>
    <w:rsid w:val="00EA2657"/>
    <w:rsid w:val="00EA4335"/>
    <w:rsid w:val="00EA4C6F"/>
    <w:rsid w:val="00EA7838"/>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7174"/>
    <w:rsid w:val="00EC20D0"/>
    <w:rsid w:val="00EC2DE1"/>
    <w:rsid w:val="00EC33BD"/>
    <w:rsid w:val="00EC36C8"/>
    <w:rsid w:val="00EC3A67"/>
    <w:rsid w:val="00EC44E7"/>
    <w:rsid w:val="00EC46FB"/>
    <w:rsid w:val="00EC4799"/>
    <w:rsid w:val="00EC6297"/>
    <w:rsid w:val="00EC6A4A"/>
    <w:rsid w:val="00EC6A71"/>
    <w:rsid w:val="00EC6B36"/>
    <w:rsid w:val="00EC6F53"/>
    <w:rsid w:val="00EC75F1"/>
    <w:rsid w:val="00EC7604"/>
    <w:rsid w:val="00EC7BB8"/>
    <w:rsid w:val="00ED015A"/>
    <w:rsid w:val="00ED04C6"/>
    <w:rsid w:val="00ED0548"/>
    <w:rsid w:val="00ED183C"/>
    <w:rsid w:val="00ED2432"/>
    <w:rsid w:val="00ED2947"/>
    <w:rsid w:val="00ED3290"/>
    <w:rsid w:val="00ED3E36"/>
    <w:rsid w:val="00ED5EFE"/>
    <w:rsid w:val="00ED6246"/>
    <w:rsid w:val="00ED65B9"/>
    <w:rsid w:val="00ED6C4D"/>
    <w:rsid w:val="00ED70CB"/>
    <w:rsid w:val="00ED78AD"/>
    <w:rsid w:val="00EE0F9F"/>
    <w:rsid w:val="00EE145C"/>
    <w:rsid w:val="00EE1B56"/>
    <w:rsid w:val="00EE2414"/>
    <w:rsid w:val="00EE29D6"/>
    <w:rsid w:val="00EE2C2A"/>
    <w:rsid w:val="00EE32F4"/>
    <w:rsid w:val="00EE46D0"/>
    <w:rsid w:val="00EE51FC"/>
    <w:rsid w:val="00EE5434"/>
    <w:rsid w:val="00EE5680"/>
    <w:rsid w:val="00EE5EBC"/>
    <w:rsid w:val="00EE6228"/>
    <w:rsid w:val="00EE631C"/>
    <w:rsid w:val="00EE6FBF"/>
    <w:rsid w:val="00EE7480"/>
    <w:rsid w:val="00EF10E4"/>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3A2B"/>
    <w:rsid w:val="00F047E0"/>
    <w:rsid w:val="00F0619D"/>
    <w:rsid w:val="00F06E39"/>
    <w:rsid w:val="00F06FB8"/>
    <w:rsid w:val="00F10AA5"/>
    <w:rsid w:val="00F10AA6"/>
    <w:rsid w:val="00F121C3"/>
    <w:rsid w:val="00F14D46"/>
    <w:rsid w:val="00F15087"/>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5B4E"/>
    <w:rsid w:val="00F268BB"/>
    <w:rsid w:val="00F26DCE"/>
    <w:rsid w:val="00F2763C"/>
    <w:rsid w:val="00F2783C"/>
    <w:rsid w:val="00F27A77"/>
    <w:rsid w:val="00F27C99"/>
    <w:rsid w:val="00F27E3C"/>
    <w:rsid w:val="00F30D3F"/>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42C3"/>
    <w:rsid w:val="00F54712"/>
    <w:rsid w:val="00F547AB"/>
    <w:rsid w:val="00F54E74"/>
    <w:rsid w:val="00F553A0"/>
    <w:rsid w:val="00F55CCA"/>
    <w:rsid w:val="00F55F74"/>
    <w:rsid w:val="00F563F4"/>
    <w:rsid w:val="00F564C8"/>
    <w:rsid w:val="00F56F81"/>
    <w:rsid w:val="00F57151"/>
    <w:rsid w:val="00F57842"/>
    <w:rsid w:val="00F579DD"/>
    <w:rsid w:val="00F6063A"/>
    <w:rsid w:val="00F6074B"/>
    <w:rsid w:val="00F61D6F"/>
    <w:rsid w:val="00F61DB4"/>
    <w:rsid w:val="00F621EA"/>
    <w:rsid w:val="00F62820"/>
    <w:rsid w:val="00F62E1D"/>
    <w:rsid w:val="00F63756"/>
    <w:rsid w:val="00F63F0A"/>
    <w:rsid w:val="00F649C9"/>
    <w:rsid w:val="00F64C3E"/>
    <w:rsid w:val="00F655E1"/>
    <w:rsid w:val="00F655E7"/>
    <w:rsid w:val="00F65CDA"/>
    <w:rsid w:val="00F6662D"/>
    <w:rsid w:val="00F66778"/>
    <w:rsid w:val="00F67055"/>
    <w:rsid w:val="00F67E24"/>
    <w:rsid w:val="00F70315"/>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3D8A"/>
    <w:rsid w:val="00F83FBE"/>
    <w:rsid w:val="00F85290"/>
    <w:rsid w:val="00F85CD0"/>
    <w:rsid w:val="00F85D14"/>
    <w:rsid w:val="00F85E06"/>
    <w:rsid w:val="00F861A3"/>
    <w:rsid w:val="00F86DE5"/>
    <w:rsid w:val="00F87159"/>
    <w:rsid w:val="00F90C60"/>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3565"/>
    <w:rsid w:val="00FB5018"/>
    <w:rsid w:val="00FC031C"/>
    <w:rsid w:val="00FC1A1E"/>
    <w:rsid w:val="00FC1B2A"/>
    <w:rsid w:val="00FC1B56"/>
    <w:rsid w:val="00FC2F2A"/>
    <w:rsid w:val="00FC3B3E"/>
    <w:rsid w:val="00FC4ACD"/>
    <w:rsid w:val="00FC5BDD"/>
    <w:rsid w:val="00FC5CD7"/>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4932"/>
    <w:rsid w:val="00FE55EE"/>
    <w:rsid w:val="00FE6071"/>
    <w:rsid w:val="00FE70C7"/>
    <w:rsid w:val="00FE7133"/>
    <w:rsid w:val="00FE7308"/>
    <w:rsid w:val="00FE739E"/>
    <w:rsid w:val="00FF0405"/>
    <w:rsid w:val="00FF041C"/>
    <w:rsid w:val="00FF0861"/>
    <w:rsid w:val="00FF0A6F"/>
    <w:rsid w:val="00FF0E4F"/>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7-7687.00220" TargetMode="External"/><Relationship Id="rId21" Type="http://schemas.openxmlformats.org/officeDocument/2006/relationships/hyperlink" Target="https://doi.org/10.1037/xge0001656" TargetMode="External"/><Relationship Id="rId42" Type="http://schemas.openxmlformats.org/officeDocument/2006/relationships/hyperlink" Target="https://doi.org/10.1016/j.cogdev.2005.04.004" TargetMode="External"/><Relationship Id="rId47" Type="http://schemas.openxmlformats.org/officeDocument/2006/relationships/hyperlink" Target="https://doi.org/10.1016/j.cognition.2016.12.007" TargetMode="External"/><Relationship Id="rId63" Type="http://schemas.openxmlformats.org/officeDocument/2006/relationships/hyperlink" Target="https://doi.org/10.1371/journal.pone.0023223" TargetMode="External"/><Relationship Id="rId68" Type="http://schemas.openxmlformats.org/officeDocument/2006/relationships/hyperlink" Target="https://doi.org/10.1146/annurev.ph.25.030163.002553"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j.1467-7687.2011.01048.x" TargetMode="External"/><Relationship Id="rId37" Type="http://schemas.openxmlformats.org/officeDocument/2006/relationships/hyperlink" Target="https://doi.org/10.1016/j.cogdev.2010.09.001" TargetMode="External"/><Relationship Id="rId53" Type="http://schemas.openxmlformats.org/officeDocument/2006/relationships/hyperlink" Target="https://doi.org/10.1126/science.1107621" TargetMode="External"/><Relationship Id="rId58" Type="http://schemas.openxmlformats.org/officeDocument/2006/relationships/hyperlink" Target="http://www.jstor.org/stable/30162860" TargetMode="External"/><Relationship Id="rId74" Type="http://schemas.openxmlformats.org/officeDocument/2006/relationships/hyperlink" Target="https://doi.org/10.1016/j.cognition.2017.06.029"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1080/09540090310001655093" TargetMode="External"/><Relationship Id="rId82" Type="http://schemas.microsoft.com/office/2011/relationships/people" Target="people.xm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016/j.cogdev.2022.101164" TargetMode="External"/><Relationship Id="rId27" Type="http://schemas.openxmlformats.org/officeDocument/2006/relationships/hyperlink" Target="https://psycnet.apa.org/doi/10.1037/0033-295X.112.2.347" TargetMode="External"/><Relationship Id="rId30" Type="http://schemas.openxmlformats.org/officeDocument/2006/relationships/hyperlink" Target="https://doi.org/10.1207/s15516709cog2701_4" TargetMode="External"/><Relationship Id="rId35" Type="http://schemas.openxmlformats.org/officeDocument/2006/relationships/hyperlink" Target="https://doi.org/10.1016/0010-0277(95)00661-H" TargetMode="External"/><Relationship Id="rId43" Type="http://schemas.openxmlformats.org/officeDocument/2006/relationships/hyperlink" Target="https://doi.org/10.1016/0010-0285(83)90017-8" TargetMode="External"/><Relationship Id="rId48" Type="http://schemas.openxmlformats.org/officeDocument/2006/relationships/hyperlink" Target="https://doi.org/10.1037/0012-1649.36.5.635" TargetMode="External"/><Relationship Id="rId56" Type="http://schemas.openxmlformats.org/officeDocument/2006/relationships/hyperlink" Target="https://doi.org/10.1016/j.cognition.2017.09.007" TargetMode="External"/><Relationship Id="rId64" Type="http://schemas.openxmlformats.org/officeDocument/2006/relationships/hyperlink" Target="https://doi.org/10.1207/s15327078in1003_6" TargetMode="External"/><Relationship Id="rId69" Type="http://schemas.openxmlformats.org/officeDocument/2006/relationships/hyperlink" Target="https://psycnet.apa.org/doi/10.1037/0033-295X.99.4.605" TargetMode="External"/><Relationship Id="rId77" Type="http://schemas.openxmlformats.org/officeDocument/2006/relationships/hyperlink" Target="https://doi.org/10.1111/1467-8721.ep10772615" TargetMode="External"/><Relationship Id="rId8" Type="http://schemas.openxmlformats.org/officeDocument/2006/relationships/image" Target="media/image1.jpg"/><Relationship Id="rId51" Type="http://schemas.openxmlformats.org/officeDocument/2006/relationships/hyperlink" Target="https://doi.org/10.1016/j.cogpsych.2010.02.001" TargetMode="External"/><Relationship Id="rId72" Type="http://schemas.openxmlformats.org/officeDocument/2006/relationships/hyperlink" Target="https://doi.org/10.1016/j.neuroimage.2010.05.02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38/s41467-025-61517-3" TargetMode="External"/><Relationship Id="rId38" Type="http://schemas.openxmlformats.org/officeDocument/2006/relationships/hyperlink" Target="https://doi.org/10.1038/nature06288" TargetMode="External"/><Relationship Id="rId46" Type="http://schemas.openxmlformats.org/officeDocument/2006/relationships/hyperlink" Target="https://doi.org/10.1111/desc.13581" TargetMode="External"/><Relationship Id="rId59" Type="http://schemas.openxmlformats.org/officeDocument/2006/relationships/hyperlink" Target="https://doi.org/10.1038/323533a0" TargetMode="External"/><Relationship Id="rId67" Type="http://schemas.openxmlformats.org/officeDocument/2006/relationships/hyperlink" Target="https://doi.org/10.1111/j.1551-6709.2010.01129.x"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885-2014(93)90008-S" TargetMode="External"/><Relationship Id="rId54" Type="http://schemas.openxmlformats.org/officeDocument/2006/relationships/hyperlink" Target="https://doi.org/10.1126/science.1111656" TargetMode="External"/><Relationship Id="rId62" Type="http://schemas.openxmlformats.org/officeDocument/2006/relationships/hyperlink" Target="https://doi.org/10.1098/rsos.191795" TargetMode="External"/><Relationship Id="rId70" Type="http://schemas.openxmlformats.org/officeDocument/2006/relationships/hyperlink" Target="https://doi.org/10.1002/icd.2359" TargetMode="External"/><Relationship Id="rId75" Type="http://schemas.openxmlformats.org/officeDocument/2006/relationships/hyperlink" Target="https://doi.org/10.1111/1467-9280.00218"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07/S15327078IN0104_3" TargetMode="External"/><Relationship Id="rId28" Type="http://schemas.openxmlformats.org/officeDocument/2006/relationships/hyperlink" Target="https://doi.org/10.1111/1467-7687.00039" TargetMode="External"/><Relationship Id="rId36" Type="http://schemas.openxmlformats.org/officeDocument/2006/relationships/hyperlink" Target="https://doi.org/10.1177/0963721412470687" TargetMode="External"/><Relationship Id="rId49" Type="http://schemas.openxmlformats.org/officeDocument/2006/relationships/hyperlink" Target="https://doi.org/10.1080/095400999116322" TargetMode="External"/><Relationship Id="rId57" Type="http://schemas.openxmlformats.org/officeDocument/2006/relationships/hyperlink" Target="https://doi.org/10.1037/1089-2680.1.3.271" TargetMode="External"/><Relationship Id="rId10" Type="http://schemas.openxmlformats.org/officeDocument/2006/relationships/image" Target="media/image2.png"/><Relationship Id="rId31" Type="http://schemas.openxmlformats.org/officeDocument/2006/relationships/hyperlink" Target="https://doi.org/10.1207/s15516709cog1401_5" TargetMode="External"/><Relationship Id="rId44" Type="http://schemas.openxmlformats.org/officeDocument/2006/relationships/hyperlink" Target="https://doi.org/10.1016/S0010-0277(98)00036-5" TargetMode="External"/><Relationship Id="rId52" Type="http://schemas.openxmlformats.org/officeDocument/2006/relationships/hyperlink" Target="https://doi.org/10.1016/S0010-0277(96)00727-5" TargetMode="External"/><Relationship Id="rId60" Type="http://schemas.openxmlformats.org/officeDocument/2006/relationships/hyperlink" Target="https://doi.org/10.1371/journal.pone.0042698" TargetMode="External"/><Relationship Id="rId65" Type="http://schemas.openxmlformats.org/officeDocument/2006/relationships/hyperlink" Target="https://doi.org/10.1521/soco.2025.43.3.152" TargetMode="External"/><Relationship Id="rId73" Type="http://schemas.openxmlformats.org/officeDocument/2006/relationships/hyperlink" Target="https://doi.org/10.1016/j.cogdev.2012.08.004" TargetMode="External"/><Relationship Id="rId78" Type="http://schemas.openxmlformats.org/officeDocument/2006/relationships/hyperlink" Target="https://psycnet.apa.org/doi/10.1037/a0032150"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162/neco.1989.1.1.143" TargetMode="External"/><Relationship Id="rId34" Type="http://schemas.openxmlformats.org/officeDocument/2006/relationships/hyperlink" Target="https://doi.org/10.1016/S1364-6613(03)00128-1" TargetMode="External"/><Relationship Id="rId50" Type="http://schemas.openxmlformats.org/officeDocument/2006/relationships/hyperlink" Target="https://doi.org/10.1111/j.0956-7976.2004.00755.x" TargetMode="External"/><Relationship Id="rId55" Type="http://schemas.openxmlformats.org/officeDocument/2006/relationships/hyperlink" Target="https://doi.org/10.1016/j.cognition.2004.11.005" TargetMode="External"/><Relationship Id="rId76" Type="http://schemas.openxmlformats.org/officeDocument/2006/relationships/hyperlink" Target="https://doi.org/10.1038/358749a0" TargetMode="External"/><Relationship Id="rId7" Type="http://schemas.openxmlformats.org/officeDocument/2006/relationships/endnotes" Target="endnotes.xml"/><Relationship Id="rId71"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hyperlink" Target="https://doi.org/10.1016/S0010-0277(99)00039-6" TargetMode="External"/><Relationship Id="rId24" Type="http://schemas.openxmlformats.org/officeDocument/2006/relationships/hyperlink" Target="https://psycnet.apa.org/doi/10.1016/S1364-6613(99)01356-X" TargetMode="External"/><Relationship Id="rId40" Type="http://schemas.openxmlformats.org/officeDocument/2006/relationships/hyperlink" Target="https://psycnet.apa.org/doi/10.1037/0012-1649.19.3.338" TargetMode="External"/><Relationship Id="rId45" Type="http://schemas.openxmlformats.org/officeDocument/2006/relationships/hyperlink" Target="https://doi.org/10.1016/S0010-0277(87)80006-9" TargetMode="External"/><Relationship Id="rId66" Type="http://schemas.openxmlformats.org/officeDocument/2006/relationships/hyperlink" Target="https://doi.org/10.1016/S1364-6613(02)019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68</Pages>
  <Words>18658</Words>
  <Characters>106354</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14</cp:revision>
  <dcterms:created xsi:type="dcterms:W3CDTF">2026-02-25T15:54:00Z</dcterms:created>
  <dcterms:modified xsi:type="dcterms:W3CDTF">2026-02-25T19:09:00Z</dcterms:modified>
</cp:coreProperties>
</file>