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0040" w14:textId="003EF1C8" w:rsidR="001654E4" w:rsidRDefault="0000482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“Infants’ action understanding can be explained by associative learning alone”</w:t>
      </w:r>
    </w:p>
    <w:p w14:paraId="3944695D" w14:textId="45045B39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689F12F5" w14:textId="6A58634B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[Abstract here]</w:t>
      </w:r>
    </w:p>
    <w:p w14:paraId="5BE630A0" w14:textId="77777777" w:rsidR="00391C7E" w:rsidRDefault="00391C7E" w:rsidP="00A94B96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28DAD" w14:textId="77777777" w:rsidR="008A014D" w:rsidRDefault="008A014D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“Infants’ action understanding can be explained by associative learning alone”</w:t>
      </w:r>
    </w:p>
    <w:p w14:paraId="4E039E8D" w14:textId="77777777" w:rsidR="00365D77" w:rsidRDefault="00365D77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4F4A241E" w14:textId="33D56795" w:rsidR="00391C7E" w:rsidRPr="000363E9" w:rsidRDefault="008A014D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formidable task that young learners face is</w:t>
      </w:r>
      <w:r w:rsidR="00A94B96">
        <w:rPr>
          <w:rFonts w:ascii="Times New Roman" w:hAnsi="Times New Roman" w:cs="Times New Roman"/>
        </w:rPr>
        <w:t xml:space="preserve"> discovering how to navigate the world effectively.</w:t>
      </w:r>
      <w:r w:rsidR="000F4505">
        <w:rPr>
          <w:rFonts w:ascii="Times New Roman" w:hAnsi="Times New Roman" w:cs="Times New Roman"/>
        </w:rPr>
        <w:t xml:space="preserve"> One of the prerequisites for </w:t>
      </w:r>
      <w:r w:rsidR="00C809C4">
        <w:rPr>
          <w:rFonts w:ascii="Times New Roman" w:hAnsi="Times New Roman" w:cs="Times New Roman"/>
        </w:rPr>
        <w:t>such successful navigation</w:t>
      </w:r>
      <w:r w:rsidR="000F4505">
        <w:rPr>
          <w:rFonts w:ascii="Times New Roman" w:hAnsi="Times New Roman" w:cs="Times New Roman"/>
        </w:rPr>
        <w:t xml:space="preserve"> is identifying and </w:t>
      </w:r>
      <w:r w:rsidR="00D4098D">
        <w:rPr>
          <w:rFonts w:ascii="Times New Roman" w:hAnsi="Times New Roman" w:cs="Times New Roman"/>
        </w:rPr>
        <w:t>distinguishing</w:t>
      </w:r>
      <w:r w:rsidR="000F4505">
        <w:rPr>
          <w:rFonts w:ascii="Times New Roman" w:hAnsi="Times New Roman" w:cs="Times New Roman"/>
        </w:rPr>
        <w:t xml:space="preserve"> between efficient and inefficient actions. </w:t>
      </w:r>
      <w:r w:rsidR="00546966" w:rsidRPr="00546966">
        <w:rPr>
          <w:rFonts w:ascii="Times New Roman" w:hAnsi="Times New Roman" w:cs="Times New Roman"/>
        </w:rPr>
        <w:t xml:space="preserve">For example, a child will learn that it is </w:t>
      </w:r>
      <w:r w:rsidR="00546966">
        <w:rPr>
          <w:rFonts w:ascii="Times New Roman" w:hAnsi="Times New Roman" w:cs="Times New Roman"/>
        </w:rPr>
        <w:t>easier, much less dangerous, and more</w:t>
      </w:r>
      <w:r w:rsidR="00546966" w:rsidRPr="00546966">
        <w:rPr>
          <w:rFonts w:ascii="Times New Roman" w:hAnsi="Times New Roman" w:cs="Times New Roman"/>
        </w:rPr>
        <w:t xml:space="preserve"> efficient to consume smaller bites of food than to attempt to fit </w:t>
      </w:r>
      <w:r w:rsidR="00546966">
        <w:rPr>
          <w:rFonts w:ascii="Times New Roman" w:hAnsi="Times New Roman" w:cs="Times New Roman"/>
        </w:rPr>
        <w:t>entire handfuls of food into their mouth</w:t>
      </w:r>
      <w:r w:rsidR="00546966" w:rsidRPr="00546966">
        <w:rPr>
          <w:rFonts w:ascii="Times New Roman" w:hAnsi="Times New Roman" w:cs="Times New Roman"/>
        </w:rPr>
        <w:t xml:space="preserve"> at once.</w:t>
      </w:r>
      <w:r w:rsidR="00631B2C">
        <w:rPr>
          <w:rFonts w:ascii="Times New Roman" w:hAnsi="Times New Roman" w:cs="Times New Roman"/>
        </w:rPr>
        <w:t xml:space="preserve"> </w:t>
      </w:r>
      <w:r w:rsidR="00223D51" w:rsidRPr="00223D51">
        <w:rPr>
          <w:rFonts w:ascii="Times New Roman" w:hAnsi="Times New Roman" w:cs="Times New Roman"/>
        </w:rPr>
        <w:t>Likewise, a child will learn that using stairs to reach the top of a slide is safer and more efficient than</w:t>
      </w:r>
      <w:r w:rsidR="00DD0491">
        <w:rPr>
          <w:rFonts w:ascii="Times New Roman" w:hAnsi="Times New Roman" w:cs="Times New Roman"/>
        </w:rPr>
        <w:t xml:space="preserve"> attempting clumsily to climb it from the bottom.</w:t>
      </w:r>
      <w:r w:rsidR="00602BA1">
        <w:rPr>
          <w:rFonts w:ascii="Times New Roman" w:hAnsi="Times New Roman" w:cs="Times New Roman"/>
        </w:rPr>
        <w:t xml:space="preserve"> Finally, a child will </w:t>
      </w:r>
      <w:r w:rsidR="009D14FD">
        <w:rPr>
          <w:rFonts w:ascii="Times New Roman" w:hAnsi="Times New Roman" w:cs="Times New Roman"/>
        </w:rPr>
        <w:t>discover that opening the gate to their play area is physically less taxing, safer, and more efficient than attempting to clamber over it</w:t>
      </w:r>
      <w:r w:rsidR="00602BA1">
        <w:rPr>
          <w:rFonts w:ascii="Times New Roman" w:hAnsi="Times New Roman" w:cs="Times New Roman"/>
        </w:rPr>
        <w:t>.</w:t>
      </w:r>
      <w:r w:rsidR="004C795D">
        <w:rPr>
          <w:rFonts w:ascii="Times New Roman" w:hAnsi="Times New Roman" w:cs="Times New Roman"/>
        </w:rPr>
        <w:t xml:space="preserve"> Although it </w:t>
      </w:r>
      <w:r w:rsidR="00757D6A">
        <w:rPr>
          <w:rFonts w:ascii="Times New Roman" w:hAnsi="Times New Roman" w:cs="Times New Roman"/>
        </w:rPr>
        <w:t xml:space="preserve">may be </w:t>
      </w:r>
      <w:r w:rsidR="004C795D">
        <w:rPr>
          <w:rFonts w:ascii="Times New Roman" w:hAnsi="Times New Roman" w:cs="Times New Roman"/>
        </w:rPr>
        <w:t>relatively straightforward</w:t>
      </w:r>
      <w:r w:rsidR="007418DF">
        <w:rPr>
          <w:rFonts w:ascii="Times New Roman" w:hAnsi="Times New Roman" w:cs="Times New Roman"/>
        </w:rPr>
        <w:t xml:space="preserve"> for a young learner to discover what makes a given action efficient or inefficient in</w:t>
      </w:r>
      <w:r w:rsidR="004C795D">
        <w:rPr>
          <w:rFonts w:ascii="Times New Roman" w:hAnsi="Times New Roman" w:cs="Times New Roman"/>
        </w:rPr>
        <w:t xml:space="preserve"> </w:t>
      </w:r>
      <w:r w:rsidR="007418DF">
        <w:rPr>
          <w:rFonts w:ascii="Times New Roman" w:hAnsi="Times New Roman" w:cs="Times New Roman"/>
        </w:rPr>
        <w:t>any</w:t>
      </w:r>
      <w:r w:rsidR="001F4D04">
        <w:rPr>
          <w:rFonts w:ascii="Times New Roman" w:hAnsi="Times New Roman" w:cs="Times New Roman"/>
        </w:rPr>
        <w:t xml:space="preserve"> </w:t>
      </w:r>
      <w:r w:rsidR="007418DF">
        <w:rPr>
          <w:rFonts w:ascii="Times New Roman" w:hAnsi="Times New Roman" w:cs="Times New Roman"/>
        </w:rPr>
        <w:t>one of these situations</w:t>
      </w:r>
      <w:r w:rsidR="004C795D">
        <w:rPr>
          <w:rFonts w:ascii="Times New Roman" w:hAnsi="Times New Roman" w:cs="Times New Roman"/>
        </w:rPr>
        <w:t>,</w:t>
      </w:r>
      <w:r w:rsidR="00EE6FBF">
        <w:rPr>
          <w:rFonts w:ascii="Times New Roman" w:hAnsi="Times New Roman" w:cs="Times New Roman"/>
        </w:rPr>
        <w:t xml:space="preserve"> </w:t>
      </w:r>
      <w:r w:rsidR="00EE6FBF" w:rsidRPr="00EE6FBF">
        <w:rPr>
          <w:rFonts w:ascii="Times New Roman" w:hAnsi="Times New Roman" w:cs="Times New Roman"/>
        </w:rPr>
        <w:t xml:space="preserve">the </w:t>
      </w:r>
      <w:r w:rsidR="00EE6FBF">
        <w:rPr>
          <w:rFonts w:ascii="Times New Roman" w:hAnsi="Times New Roman" w:cs="Times New Roman"/>
        </w:rPr>
        <w:t>vast</w:t>
      </w:r>
      <w:r w:rsidR="00EE6FBF" w:rsidRPr="00EE6FBF">
        <w:rPr>
          <w:rFonts w:ascii="Times New Roman" w:hAnsi="Times New Roman" w:cs="Times New Roman"/>
        </w:rPr>
        <w:t xml:space="preserve"> number of different </w:t>
      </w:r>
      <w:r w:rsidR="00032E80" w:rsidRPr="00EE6FBF">
        <w:rPr>
          <w:rFonts w:ascii="Times New Roman" w:hAnsi="Times New Roman" w:cs="Times New Roman"/>
        </w:rPr>
        <w:t>s</w:t>
      </w:r>
      <w:r w:rsidR="00032E80">
        <w:rPr>
          <w:rFonts w:ascii="Times New Roman" w:hAnsi="Times New Roman" w:cs="Times New Roman"/>
        </w:rPr>
        <w:t>ettings</w:t>
      </w:r>
      <w:r w:rsidR="001F4D04">
        <w:rPr>
          <w:rFonts w:ascii="Times New Roman" w:hAnsi="Times New Roman" w:cs="Times New Roman"/>
        </w:rPr>
        <w:t xml:space="preserve"> </w:t>
      </w:r>
      <w:r w:rsidR="00EE6FBF">
        <w:rPr>
          <w:rFonts w:ascii="Times New Roman" w:hAnsi="Times New Roman" w:cs="Times New Roman"/>
        </w:rPr>
        <w:t xml:space="preserve">a child may find themselves </w:t>
      </w:r>
      <w:r w:rsidR="005B670E">
        <w:rPr>
          <w:rFonts w:ascii="Times New Roman" w:hAnsi="Times New Roman" w:cs="Times New Roman"/>
        </w:rPr>
        <w:t>in the real world</w:t>
      </w:r>
      <w:r w:rsidR="007E7BF4">
        <w:rPr>
          <w:rFonts w:ascii="Times New Roman" w:hAnsi="Times New Roman" w:cs="Times New Roman"/>
        </w:rPr>
        <w:t xml:space="preserve"> poses challenges on how infants acquire this knowledge broadly. Further complicating issues is the fact that</w:t>
      </w:r>
      <w:r w:rsidR="0053378E">
        <w:rPr>
          <w:rFonts w:ascii="Times New Roman" w:hAnsi="Times New Roman" w:cs="Times New Roman"/>
        </w:rPr>
        <w:t xml:space="preserve"> young learners are not directly taught</w:t>
      </w:r>
      <w:r w:rsidR="000363E9">
        <w:rPr>
          <w:rFonts w:ascii="Times New Roman" w:hAnsi="Times New Roman" w:cs="Times New Roman"/>
        </w:rPr>
        <w:t xml:space="preserve"> in a </w:t>
      </w:r>
      <w:r w:rsidR="000363E9">
        <w:rPr>
          <w:rFonts w:ascii="Times New Roman" w:hAnsi="Times New Roman" w:cs="Times New Roman"/>
          <w:i/>
          <w:iCs/>
        </w:rPr>
        <w:t xml:space="preserve">supervised </w:t>
      </w:r>
      <w:r w:rsidR="000363E9">
        <w:rPr>
          <w:rFonts w:ascii="Times New Roman" w:hAnsi="Times New Roman" w:cs="Times New Roman"/>
        </w:rPr>
        <w:t>manner</w:t>
      </w:r>
      <w:r w:rsidR="0053378E">
        <w:rPr>
          <w:rFonts w:ascii="Times New Roman" w:hAnsi="Times New Roman" w:cs="Times New Roman"/>
        </w:rPr>
        <w:t xml:space="preserve"> what distinguishes efficient actions from inefficient ones.</w:t>
      </w:r>
      <w:r w:rsidR="000363E9">
        <w:rPr>
          <w:rFonts w:ascii="Times New Roman" w:hAnsi="Times New Roman" w:cs="Times New Roman"/>
        </w:rPr>
        <w:t xml:space="preserve"> Instead, children must discover this fact on their own in an </w:t>
      </w:r>
      <w:r w:rsidR="000363E9">
        <w:rPr>
          <w:rFonts w:ascii="Times New Roman" w:hAnsi="Times New Roman" w:cs="Times New Roman"/>
          <w:i/>
          <w:iCs/>
        </w:rPr>
        <w:t xml:space="preserve">unsupervised </w:t>
      </w:r>
      <w:r w:rsidR="000363E9">
        <w:rPr>
          <w:rFonts w:ascii="Times New Roman" w:hAnsi="Times New Roman" w:cs="Times New Roman"/>
        </w:rPr>
        <w:t>way.</w:t>
      </w:r>
    </w:p>
    <w:p w14:paraId="285DADFB" w14:textId="42C490E1" w:rsidR="00365D77" w:rsidRPr="00391C7E" w:rsidRDefault="000363E9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Despite the apparent difficulty of this task,</w:t>
      </w:r>
      <w:r w:rsidR="00F65CDA">
        <w:rPr>
          <w:rFonts w:ascii="Times New Roman" w:hAnsi="Times New Roman" w:cs="Times New Roman"/>
        </w:rPr>
        <w:t xml:space="preserve"> the capacity to interpret actions in terms of their efficiency seems to be in</w:t>
      </w:r>
      <w:r w:rsidR="003C0D57">
        <w:rPr>
          <w:rFonts w:ascii="Times New Roman" w:hAnsi="Times New Roman" w:cs="Times New Roman"/>
        </w:rPr>
        <w:t xml:space="preserve"> place by the second half of the first year of life. </w:t>
      </w:r>
      <w:r w:rsidR="00F65CDA">
        <w:rPr>
          <w:rFonts w:ascii="Times New Roman" w:hAnsi="Times New Roman" w:cs="Times New Roman"/>
        </w:rPr>
        <w:t>In one of the first studies on this topic, Gergely et al. (1995) habituated 12-month-old infants to an event in which</w:t>
      </w:r>
    </w:p>
    <w:sectPr w:rsidR="00365D77" w:rsidRPr="00391C7E" w:rsidSect="00391C7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11B7" w14:textId="77777777" w:rsidR="005216B0" w:rsidRDefault="005216B0" w:rsidP="00391C7E">
      <w:pPr>
        <w:spacing w:after="0" w:line="240" w:lineRule="auto"/>
      </w:pPr>
      <w:r>
        <w:separator/>
      </w:r>
    </w:p>
  </w:endnote>
  <w:endnote w:type="continuationSeparator" w:id="0">
    <w:p w14:paraId="54983A84" w14:textId="77777777" w:rsidR="005216B0" w:rsidRDefault="005216B0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77391" w14:textId="77777777" w:rsidR="005216B0" w:rsidRDefault="005216B0" w:rsidP="00391C7E">
      <w:pPr>
        <w:spacing w:after="0" w:line="240" w:lineRule="auto"/>
      </w:pPr>
      <w:r>
        <w:separator/>
      </w:r>
    </w:p>
  </w:footnote>
  <w:footnote w:type="continuationSeparator" w:id="0">
    <w:p w14:paraId="78585DE7" w14:textId="77777777" w:rsidR="005216B0" w:rsidRDefault="005216B0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3D603F52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heard: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482E"/>
    <w:rsid w:val="00032E80"/>
    <w:rsid w:val="000363E9"/>
    <w:rsid w:val="000F4505"/>
    <w:rsid w:val="00104696"/>
    <w:rsid w:val="001178B1"/>
    <w:rsid w:val="001614AB"/>
    <w:rsid w:val="001654E4"/>
    <w:rsid w:val="001C27AA"/>
    <w:rsid w:val="001F4D04"/>
    <w:rsid w:val="00223D51"/>
    <w:rsid w:val="00242C4E"/>
    <w:rsid w:val="002456DD"/>
    <w:rsid w:val="00246BFD"/>
    <w:rsid w:val="002E0363"/>
    <w:rsid w:val="00315AA6"/>
    <w:rsid w:val="00334952"/>
    <w:rsid w:val="00335DE1"/>
    <w:rsid w:val="00365D77"/>
    <w:rsid w:val="00391C7E"/>
    <w:rsid w:val="003C0D57"/>
    <w:rsid w:val="00452B7E"/>
    <w:rsid w:val="004B7234"/>
    <w:rsid w:val="004C795D"/>
    <w:rsid w:val="004E5234"/>
    <w:rsid w:val="004E6DB2"/>
    <w:rsid w:val="005216B0"/>
    <w:rsid w:val="0053378E"/>
    <w:rsid w:val="00546966"/>
    <w:rsid w:val="005B670E"/>
    <w:rsid w:val="005D07DE"/>
    <w:rsid w:val="005E6ED1"/>
    <w:rsid w:val="00602BA1"/>
    <w:rsid w:val="00631B2C"/>
    <w:rsid w:val="00643439"/>
    <w:rsid w:val="00652135"/>
    <w:rsid w:val="007418DF"/>
    <w:rsid w:val="00757D6A"/>
    <w:rsid w:val="007811D2"/>
    <w:rsid w:val="007E7BF4"/>
    <w:rsid w:val="00880903"/>
    <w:rsid w:val="008A014D"/>
    <w:rsid w:val="008B2BDD"/>
    <w:rsid w:val="008F011B"/>
    <w:rsid w:val="00936A30"/>
    <w:rsid w:val="009D14FD"/>
    <w:rsid w:val="009F41EB"/>
    <w:rsid w:val="00A71DFF"/>
    <w:rsid w:val="00A94B96"/>
    <w:rsid w:val="00B84810"/>
    <w:rsid w:val="00C809C4"/>
    <w:rsid w:val="00D4098D"/>
    <w:rsid w:val="00D447B4"/>
    <w:rsid w:val="00D4764C"/>
    <w:rsid w:val="00D6273A"/>
    <w:rsid w:val="00DD0491"/>
    <w:rsid w:val="00E63BF1"/>
    <w:rsid w:val="00E77F4F"/>
    <w:rsid w:val="00E8323B"/>
    <w:rsid w:val="00EC36C8"/>
    <w:rsid w:val="00EE6FBF"/>
    <w:rsid w:val="00F65CDA"/>
    <w:rsid w:val="00F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3714FC7F-959F-422F-8757-7BB12721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21</cp:revision>
  <dcterms:created xsi:type="dcterms:W3CDTF">2025-02-17T17:13:00Z</dcterms:created>
  <dcterms:modified xsi:type="dcterms:W3CDTF">2025-02-17T22:55:00Z</dcterms:modified>
</cp:coreProperties>
</file>