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AF4F" w14:textId="77777777" w:rsidR="00816632" w:rsidRDefault="00816632" w:rsidP="0081663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3BE449C2" w14:textId="77777777" w:rsidR="00816632" w:rsidRDefault="00816632" w:rsidP="00816632">
      <w:pPr>
        <w:spacing w:line="480" w:lineRule="auto"/>
        <w:contextualSpacing/>
        <w:jc w:val="center"/>
        <w:rPr>
          <w:rFonts w:ascii="Times New Roman" w:hAnsi="Times New Roman" w:cs="Times New Roman"/>
        </w:rPr>
      </w:pPr>
      <w:r>
        <w:rPr>
          <w:rFonts w:ascii="Times New Roman" w:hAnsi="Times New Roman" w:cs="Times New Roman"/>
        </w:rPr>
        <w:t>Abstract</w:t>
      </w:r>
    </w:p>
    <w:p w14:paraId="3FEE6C12" w14:textId="77777777" w:rsidR="00816632" w:rsidRDefault="00816632" w:rsidP="0081663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38B4CB27" w14:textId="77777777" w:rsidR="00816632" w:rsidRDefault="00816632" w:rsidP="0081663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0AE25E21"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2941CBFD"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Yet, despite its apparent difficulty, the capacity to process the efficiency of actions is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 In these seminal studies, infants between 6 and 12 months of age were habituated to an event in </w:t>
      </w:r>
      <w:r w:rsidRPr="004C0C81">
        <w:rPr>
          <w:rFonts w:ascii="Times New Roman" w:hAnsi="Times New Roman" w:cs="Times New Roman"/>
        </w:rPr>
        <w:t>which a</w:t>
      </w:r>
      <w:r>
        <w:rPr>
          <w:rFonts w:ascii="Times New Roman" w:hAnsi="Times New Roman" w:cs="Times New Roman"/>
        </w:rPr>
        <w:t xml:space="preserve">n animated ball jumped over a barrier to reach another ball. </w:t>
      </w:r>
      <w:r w:rsidRPr="004C0C81">
        <w:rPr>
          <w:rFonts w:ascii="Times New Roman" w:hAnsi="Times New Roman" w:cs="Times New Roman"/>
        </w:rPr>
        <w:t>Infants were then shown two</w:t>
      </w:r>
      <w:r>
        <w:rPr>
          <w:rFonts w:ascii="Times New Roman" w:hAnsi="Times New Roman" w:cs="Times New Roman"/>
        </w:rPr>
        <w:t xml:space="preserve"> </w:t>
      </w:r>
      <w:r w:rsidRPr="004C0C81">
        <w:rPr>
          <w:rFonts w:ascii="Times New Roman" w:hAnsi="Times New Roman" w:cs="Times New Roman"/>
        </w:rPr>
        <w:t>test events</w:t>
      </w:r>
      <w:r>
        <w:rPr>
          <w:rFonts w:ascii="Times New Roman" w:hAnsi="Times New Roman" w:cs="Times New Roman"/>
        </w:rPr>
        <w:t xml:space="preserve"> without barriers</w:t>
      </w:r>
      <w:r w:rsidRPr="004C0C81">
        <w:rPr>
          <w:rFonts w:ascii="Times New Roman" w:hAnsi="Times New Roman" w:cs="Times New Roman"/>
        </w:rPr>
        <w:t>. In the</w:t>
      </w:r>
      <w:r>
        <w:rPr>
          <w:rFonts w:ascii="Times New Roman" w:hAnsi="Times New Roman" w:cs="Times New Roman"/>
        </w:rPr>
        <w:t xml:space="preserve"> </w:t>
      </w:r>
      <w:r w:rsidRPr="006710F2">
        <w:rPr>
          <w:rFonts w:ascii="Times New Roman" w:hAnsi="Times New Roman" w:cs="Times New Roman"/>
          <w:i/>
          <w:iCs/>
        </w:rPr>
        <w:t>old action</w:t>
      </w:r>
      <w:r>
        <w:rPr>
          <w:rFonts w:ascii="Times New Roman" w:hAnsi="Times New Roman" w:cs="Times New Roman"/>
        </w:rPr>
        <w:t xml:space="preserve"> test event</w:t>
      </w:r>
      <w:r w:rsidRPr="004C0C81">
        <w:rPr>
          <w:rFonts w:ascii="Times New Roman" w:hAnsi="Times New Roman" w:cs="Times New Roman"/>
        </w:rPr>
        <w:t xml:space="preserve">, the small circle </w:t>
      </w:r>
      <w:r>
        <w:rPr>
          <w:rFonts w:ascii="Times New Roman" w:hAnsi="Times New Roman" w:cs="Times New Roman"/>
        </w:rPr>
        <w:t>followed the familiar curved</w:t>
      </w:r>
      <w:r w:rsidRPr="004C0C81">
        <w:rPr>
          <w:rFonts w:ascii="Times New Roman" w:hAnsi="Times New Roman" w:cs="Times New Roman"/>
        </w:rPr>
        <w:t xml:space="preserve"> </w:t>
      </w:r>
      <w:r>
        <w:rPr>
          <w:rFonts w:ascii="Times New Roman" w:hAnsi="Times New Roman" w:cs="Times New Roman"/>
        </w:rPr>
        <w:t>motion path to reach the large circle</w:t>
      </w:r>
      <w:r w:rsidRPr="004C0C81">
        <w:rPr>
          <w:rFonts w:ascii="Times New Roman" w:hAnsi="Times New Roman" w:cs="Times New Roman"/>
        </w:rPr>
        <w:t xml:space="preserve">. In contrast, in the </w:t>
      </w:r>
      <w:r>
        <w:rPr>
          <w:rFonts w:ascii="Times New Roman" w:hAnsi="Times New Roman" w:cs="Times New Roman"/>
          <w:i/>
          <w:iCs/>
        </w:rPr>
        <w:t xml:space="preserve">new action </w:t>
      </w:r>
      <w:r>
        <w:rPr>
          <w:rFonts w:ascii="Times New Roman" w:hAnsi="Times New Roman" w:cs="Times New Roman"/>
        </w:rPr>
        <w:t>test</w:t>
      </w:r>
      <w:r w:rsidRPr="004C0C81">
        <w:rPr>
          <w:rFonts w:ascii="Times New Roman" w:hAnsi="Times New Roman" w:cs="Times New Roman"/>
        </w:rPr>
        <w:t xml:space="preserve"> event, the small circle </w:t>
      </w:r>
      <w:r>
        <w:rPr>
          <w:rFonts w:ascii="Times New Roman" w:hAnsi="Times New Roman" w:cs="Times New Roman"/>
        </w:rPr>
        <w:t>moved along a</w:t>
      </w:r>
      <w:r w:rsidRPr="004C0C81">
        <w:rPr>
          <w:rFonts w:ascii="Times New Roman" w:hAnsi="Times New Roman" w:cs="Times New Roman"/>
        </w:rPr>
        <w:t xml:space="preserve"> </w:t>
      </w:r>
      <w:r>
        <w:rPr>
          <w:rFonts w:ascii="Times New Roman" w:hAnsi="Times New Roman" w:cs="Times New Roman"/>
        </w:rPr>
        <w:t>straight path</w:t>
      </w:r>
      <w:r w:rsidRPr="004C0C81">
        <w:rPr>
          <w:rFonts w:ascii="Times New Roman" w:hAnsi="Times New Roman" w:cs="Times New Roman"/>
        </w:rPr>
        <w:t xml:space="preserve"> to reach the large circle.</w:t>
      </w:r>
      <w:r>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5C3B84FF"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w:t>
      </w:r>
      <w:r>
        <w:rPr>
          <w:rFonts w:ascii="Times New Roman" w:hAnsi="Times New Roman" w:cs="Times New Roman"/>
        </w:rPr>
        <w:lastRenderedPageBreak/>
        <w:t xml:space="preserve">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shows that how infants imitate another person’s actions depends on the constraints imposed on those actions. For example, 14-month-olds use their foreheads to activate a light if they observe a hands-free agent do the same thing (e.g., Gergely et al., 2002). </w:t>
      </w:r>
    </w:p>
    <w:p w14:paraId="726A0D8A" w14:textId="77777777" w:rsidR="00816632" w:rsidRDefault="00816632" w:rsidP="00816632">
      <w:pPr>
        <w:spacing w:line="480" w:lineRule="auto"/>
        <w:ind w:firstLine="720"/>
        <w:contextualSpacing/>
        <w:rPr>
          <w:rFonts w:ascii="Times New Roman" w:hAnsi="Times New Roman" w:cs="Times New Roman"/>
        </w:rPr>
      </w:pPr>
    </w:p>
    <w:p w14:paraId="69965E57" w14:textId="77777777" w:rsidR="00816632" w:rsidRDefault="00816632" w:rsidP="00816632">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48AE2F82"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infant action understanding (e.g., Carey, 2009; </w:t>
      </w:r>
      <w:r w:rsidRPr="00B17BB5">
        <w:rPr>
          <w:rFonts w:ascii="Times New Roman" w:hAnsi="Times New Roman" w:cs="Times New Roman"/>
        </w:rPr>
        <w:t>Heyes &amp; Ray, 2000</w:t>
      </w:r>
      <w:r>
        <w:rPr>
          <w:rFonts w:ascii="Times New Roman" w:hAnsi="Times New Roman" w:cs="Times New Roman"/>
        </w:rPr>
        <w:t xml:space="preserve">; </w:t>
      </w:r>
      <w:proofErr w:type="spellStart"/>
      <w:r>
        <w:rPr>
          <w:rFonts w:ascii="Times New Roman" w:hAnsi="Times New Roman" w:cs="Times New Roman"/>
        </w:rPr>
        <w:t>Hunnius</w:t>
      </w:r>
      <w:proofErr w:type="spellEnd"/>
      <w:r>
        <w:rPr>
          <w:rFonts w:ascii="Times New Roman" w:hAnsi="Times New Roman" w:cs="Times New Roman"/>
        </w:rPr>
        <w:t xml:space="preserve"> &amp; Bekkering, 2014; Leslie, 1995; Meltzoff &amp; Moore,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proofErr w:type="spellStart"/>
      <w:r>
        <w:rPr>
          <w:rFonts w:ascii="Times New Roman" w:hAnsi="Times New Roman" w:cs="Times New Roman"/>
        </w:rPr>
        <w:t>Spelke</w:t>
      </w:r>
      <w:proofErr w:type="spellEnd"/>
      <w:r>
        <w:rPr>
          <w:rFonts w:ascii="Times New Roman" w:hAnsi="Times New Roman" w:cs="Times New Roman"/>
        </w:rPr>
        <w:t xml:space="preserve">, 2022). Here, I consider just two. One is the </w:t>
      </w:r>
      <w:r>
        <w:rPr>
          <w:rFonts w:ascii="Times New Roman" w:hAnsi="Times New Roman" w:cs="Times New Roman"/>
          <w:i/>
          <w:iCs/>
        </w:rPr>
        <w:t xml:space="preserve">teleological stance </w:t>
      </w:r>
      <w:r>
        <w:rPr>
          <w:rFonts w:ascii="Times New Roman" w:hAnsi="Times New Roman" w:cs="Times New Roman"/>
        </w:rPr>
        <w:t>(</w:t>
      </w:r>
      <w:proofErr w:type="spellStart"/>
      <w:r>
        <w:rPr>
          <w:rFonts w:ascii="Times New Roman" w:hAnsi="Times New Roman" w:cs="Times New Roman"/>
        </w:rPr>
        <w:t>Csibra</w:t>
      </w:r>
      <w:proofErr w:type="spellEnd"/>
      <w:r>
        <w:rPr>
          <w:rFonts w:ascii="Times New Roman" w:hAnsi="Times New Roman" w:cs="Times New Roman"/>
        </w:rPr>
        <w:t xml:space="preserve"> &amp; Gergely, 1998; </w:t>
      </w:r>
      <w:r w:rsidRPr="004E68A3">
        <w:rPr>
          <w:rFonts w:ascii="Times New Roman" w:hAnsi="Times New Roman" w:cs="Times New Roman"/>
        </w:rPr>
        <w:t xml:space="preserve">Gergely &amp; </w:t>
      </w:r>
      <w:proofErr w:type="spellStart"/>
      <w:r w:rsidRPr="004E68A3">
        <w:rPr>
          <w:rFonts w:ascii="Times New Roman" w:hAnsi="Times New Roman" w:cs="Times New Roman"/>
        </w:rPr>
        <w:t>Csibra</w:t>
      </w:r>
      <w:proofErr w:type="spellEnd"/>
      <w:r w:rsidRPr="004E68A3">
        <w:rPr>
          <w:rFonts w:ascii="Times New Roman" w:hAnsi="Times New Roman" w:cs="Times New Roman"/>
        </w:rPr>
        <w:t>, 2003</w:t>
      </w:r>
      <w:r>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Proponents of this account maintain</w:t>
      </w:r>
      <w:r w:rsidRPr="00996380">
        <w:rPr>
          <w:rFonts w:ascii="Times New Roman" w:hAnsi="Times New Roman" w:cs="Times New Roman"/>
        </w:rPr>
        <w:t xml:space="preserve"> that if a behavior satisfies the "rationality principle" such that </w:t>
      </w:r>
      <w:r>
        <w:rPr>
          <w:rFonts w:ascii="Times New Roman" w:hAnsi="Times New Roman" w:cs="Times New Roman"/>
        </w:rPr>
        <w:t>it</w:t>
      </w:r>
      <w:r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Pr>
          <w:rFonts w:ascii="Times New Roman" w:hAnsi="Times New Roman" w:cs="Times New Roman"/>
        </w:rPr>
        <w:t xml:space="preserve">a set of </w:t>
      </w:r>
      <w:r w:rsidRPr="00996380">
        <w:rPr>
          <w:rFonts w:ascii="Times New Roman" w:hAnsi="Times New Roman" w:cs="Times New Roman"/>
        </w:rPr>
        <w:t>"constraints</w:t>
      </w:r>
      <w:r>
        <w:rPr>
          <w:rFonts w:ascii="Times New Roman" w:hAnsi="Times New Roman" w:cs="Times New Roman"/>
        </w:rPr>
        <w:t>”</w:t>
      </w:r>
      <w:r w:rsidRPr="00996380">
        <w:rPr>
          <w:rFonts w:ascii="Times New Roman" w:hAnsi="Times New Roman" w:cs="Times New Roman"/>
        </w:rPr>
        <w:t xml:space="preserve">. </w:t>
      </w:r>
      <w:r>
        <w:rPr>
          <w:rFonts w:ascii="Times New Roman" w:hAnsi="Times New Roman" w:cs="Times New Roman"/>
        </w:rPr>
        <w:t>In other words</w:t>
      </w:r>
      <w:r w:rsidRPr="00996380">
        <w:rPr>
          <w:rFonts w:ascii="Times New Roman" w:hAnsi="Times New Roman" w:cs="Times New Roman"/>
        </w:rPr>
        <w:t xml:space="preserve">, </w:t>
      </w:r>
      <w:r>
        <w:rPr>
          <w:rFonts w:ascii="Times New Roman" w:hAnsi="Times New Roman" w:cs="Times New Roman"/>
        </w:rPr>
        <w:t>an agent’s actions are seen as goal-directed only if they are the</w:t>
      </w:r>
      <w:r w:rsidRPr="00996380">
        <w:rPr>
          <w:rFonts w:ascii="Times New Roman" w:hAnsi="Times New Roman" w:cs="Times New Roman"/>
        </w:rPr>
        <w:t xml:space="preserve"> most efficient </w:t>
      </w:r>
      <w:r>
        <w:rPr>
          <w:rFonts w:ascii="Times New Roman" w:hAnsi="Times New Roman" w:cs="Times New Roman"/>
        </w:rPr>
        <w:t xml:space="preserve">actions </w:t>
      </w:r>
      <w:r w:rsidRPr="00996380">
        <w:rPr>
          <w:rFonts w:ascii="Times New Roman" w:hAnsi="Times New Roman" w:cs="Times New Roman"/>
        </w:rPr>
        <w:t>given the environmental constraints.</w:t>
      </w:r>
      <w:r w:rsidRPr="00996380">
        <w:rPr>
          <w:rFonts w:ascii="Times New Roman" w:hAnsi="Times New Roman" w:cs="Times New Roman"/>
          <w:i/>
          <w:iCs/>
        </w:rPr>
        <w:t xml:space="preserve"> </w:t>
      </w:r>
      <w:r>
        <w:rPr>
          <w:rFonts w:ascii="Times New Roman" w:hAnsi="Times New Roman" w:cs="Times New Roman"/>
        </w:rPr>
        <w:t xml:space="preserve">A somewhat related account is the </w:t>
      </w:r>
      <w:r w:rsidRPr="00061FA1">
        <w:rPr>
          <w:rFonts w:ascii="Times New Roman" w:hAnsi="Times New Roman" w:cs="Times New Roman"/>
          <w:i/>
          <w:iCs/>
        </w:rPr>
        <w:t>naïve utility calculus</w:t>
      </w:r>
      <w:r>
        <w:rPr>
          <w:rFonts w:ascii="Times New Roman" w:hAnsi="Times New Roman" w:cs="Times New Roman"/>
          <w:i/>
          <w:iCs/>
        </w:rPr>
        <w:t xml:space="preserve"> </w:t>
      </w:r>
      <w:r>
        <w:rPr>
          <w:rFonts w:ascii="Times New Roman" w:hAnsi="Times New Roman" w:cs="Times New Roman"/>
        </w:rPr>
        <w:t xml:space="preserve">(NUC; Jara-Ettinger et al., 2016; Jara-Ettinger et al., 2020). This is a theoretical proposal about how agents choose actions and how observers process those actions. On the agent side, actors are said to choose actions with the largest “utility functions”; that is, agents undertake actions that maximize rewards and minimize costs. On the observer side, because the rewards and costs that drive an agent’s actions are </w:t>
      </w:r>
      <w:r>
        <w:rPr>
          <w:rFonts w:ascii="Times New Roman" w:hAnsi="Times New Roman" w:cs="Times New Roman"/>
        </w:rPr>
        <w:lastRenderedPageBreak/>
        <w:t xml:space="preserve">unobservable, observers must infer costs and rewards based on observed actions. NUC proposes that learners use Bayesian inference to determine the best action given costs and rewards. </w:t>
      </w:r>
    </w:p>
    <w:p w14:paraId="5D616A63" w14:textId="77777777" w:rsidR="00816632" w:rsidRPr="00BD28B3" w:rsidRDefault="00816632" w:rsidP="00816632">
      <w:pPr>
        <w:spacing w:line="480" w:lineRule="auto"/>
        <w:contextualSpacing/>
        <w:rPr>
          <w:rFonts w:ascii="Times New Roman" w:hAnsi="Times New Roman" w:cs="Times New Roman"/>
        </w:rPr>
      </w:pPr>
      <w:r>
        <w:rPr>
          <w:rFonts w:ascii="Times New Roman" w:hAnsi="Times New Roman" w:cs="Times New Roman"/>
        </w:rPr>
        <w:tab/>
        <w:t xml:space="preserve">Although both perspectives can account for various aspects of infant understanding and have intuitive appeal, each has its own weakness. For example, a limitation of the teleological stance is that it does not specify a mechanism through which behavior, a physical context, and an end state are transformed, respectively, into a means, a constraint, and a goal. Another weakness is that it assumes a preexisting notion of efficiency; no mechanism is offered for how such a concept might emerge in the first place. This limitation is also shared by NUC. Specifically, because NUC assumes a priori notions of cost and rewards, it remains unresolved what the developmental origins are of these concepts. </w:t>
      </w:r>
    </w:p>
    <w:p w14:paraId="7D3B41D6" w14:textId="77777777" w:rsidR="00816632" w:rsidRPr="00AE090A" w:rsidRDefault="00816632" w:rsidP="00816632">
      <w:pPr>
        <w:spacing w:line="480" w:lineRule="auto"/>
        <w:contextualSpacing/>
        <w:rPr>
          <w:rFonts w:ascii="Times New Roman" w:hAnsi="Times New Roman" w:cs="Times New Roman"/>
          <w:i/>
          <w:iCs/>
        </w:rPr>
      </w:pPr>
    </w:p>
    <w:p w14:paraId="6559A1D5"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3AA24238"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tab/>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lastRenderedPageBreak/>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7DD33003" w14:textId="77777777" w:rsidR="00816632" w:rsidRDefault="00816632" w:rsidP="00816632">
      <w:pPr>
        <w:spacing w:line="480" w:lineRule="auto"/>
        <w:contextualSpacing/>
        <w:rPr>
          <w:rFonts w:ascii="Times New Roman" w:hAnsi="Times New Roman" w:cs="Times New Roman"/>
        </w:rPr>
      </w:pPr>
    </w:p>
    <w:p w14:paraId="29E5E2D8" w14:textId="77777777" w:rsidR="00816632" w:rsidRPr="006B0C96" w:rsidRDefault="00816632" w:rsidP="0081663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33C46C4"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6A73C649" w14:textId="77777777" w:rsidR="00816632" w:rsidRDefault="00816632" w:rsidP="0081663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768ACCBC" w14:textId="77777777" w:rsidR="00816632" w:rsidRDefault="00816632" w:rsidP="0081663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45DD4FEB" w14:textId="77777777" w:rsidR="00816632" w:rsidRDefault="00816632" w:rsidP="0081663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564FBB84" w14:textId="77777777" w:rsidR="00816632" w:rsidRPr="00B0365B" w:rsidRDefault="00816632" w:rsidP="0081663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4BD9AC4A"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78B37DF4"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8F3E923" w14:textId="77777777" w:rsidR="00816632" w:rsidRPr="00AE090A" w:rsidRDefault="00816632" w:rsidP="00816632">
      <w:pPr>
        <w:spacing w:line="480" w:lineRule="auto"/>
        <w:ind w:firstLine="720"/>
        <w:contextualSpacing/>
        <w:rPr>
          <w:rFonts w:ascii="Times New Roman" w:hAnsi="Times New Roman" w:cs="Times New Roman"/>
        </w:rPr>
      </w:pPr>
    </w:p>
    <w:p w14:paraId="6043A1FB" w14:textId="77777777" w:rsidR="00816632" w:rsidRDefault="00816632" w:rsidP="0081663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A9F1DA" w14:textId="77777777" w:rsidR="00816632" w:rsidRPr="0005092E" w:rsidRDefault="00816632" w:rsidP="0081663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1BAFFF9B"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lastRenderedPageBreak/>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49ED94C1"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3A7099D6" w14:textId="77777777" w:rsidR="00816632" w:rsidRDefault="00816632" w:rsidP="00816632">
      <w:pPr>
        <w:spacing w:line="480" w:lineRule="auto"/>
        <w:contextualSpacing/>
        <w:rPr>
          <w:rFonts w:ascii="Times New Roman" w:hAnsi="Times New Roman" w:cs="Times New Roman"/>
        </w:rPr>
      </w:pPr>
    </w:p>
    <w:p w14:paraId="0CCA8BE6" w14:textId="77777777" w:rsidR="00816632" w:rsidRDefault="00816632" w:rsidP="0081663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3F00B6D1" wp14:editId="19725010">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353FCF13" w14:textId="77777777" w:rsidR="00816632" w:rsidRDefault="00816632" w:rsidP="00816632">
                            <w:pPr>
                              <w:keepNext/>
                              <w:jc w:val="center"/>
                            </w:pPr>
                            <w:r>
                              <w:rPr>
                                <w:noProof/>
                              </w:rPr>
                              <w:drawing>
                                <wp:inline distT="0" distB="0" distL="0" distR="0" wp14:anchorId="7F36FA5D" wp14:editId="7B2FB88B">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6BF7E7EA" w14:textId="77777777" w:rsidR="00816632" w:rsidRPr="00E03CC8" w:rsidRDefault="00816632" w:rsidP="0081663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2088EEF3" w14:textId="77777777" w:rsidR="00816632" w:rsidRDefault="00816632" w:rsidP="00816632">
                            <w:pPr>
                              <w:keepNext/>
                            </w:pPr>
                          </w:p>
                          <w:p w14:paraId="4043AC54"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0B6D1"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353FCF13" w14:textId="77777777" w:rsidR="00816632" w:rsidRDefault="00816632" w:rsidP="00816632">
                      <w:pPr>
                        <w:keepNext/>
                        <w:jc w:val="center"/>
                      </w:pPr>
                      <w:r>
                        <w:rPr>
                          <w:noProof/>
                        </w:rPr>
                        <w:drawing>
                          <wp:inline distT="0" distB="0" distL="0" distR="0" wp14:anchorId="7F36FA5D" wp14:editId="7B2FB88B">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6BF7E7EA" w14:textId="77777777" w:rsidR="00816632" w:rsidRPr="00E03CC8" w:rsidRDefault="00816632" w:rsidP="0081663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2088EEF3" w14:textId="77777777" w:rsidR="00816632" w:rsidRDefault="00816632" w:rsidP="00816632">
                      <w:pPr>
                        <w:keepNext/>
                      </w:pPr>
                    </w:p>
                    <w:p w14:paraId="4043AC54" w14:textId="77777777" w:rsidR="00816632" w:rsidRDefault="00816632" w:rsidP="00816632"/>
                  </w:txbxContent>
                </v:textbox>
                <w10:wrap type="square" anchorx="margin"/>
              </v:shape>
            </w:pict>
          </mc:Fallback>
        </mc:AlternateContent>
      </w:r>
    </w:p>
    <w:p w14:paraId="5165B246" w14:textId="77777777" w:rsidR="00816632" w:rsidRDefault="00816632" w:rsidP="00816632">
      <w:pPr>
        <w:spacing w:line="480" w:lineRule="auto"/>
        <w:ind w:firstLine="720"/>
        <w:contextualSpacing/>
        <w:rPr>
          <w:rFonts w:ascii="Times New Roman" w:hAnsi="Times New Roman" w:cs="Times New Roman"/>
        </w:rPr>
      </w:pPr>
    </w:p>
    <w:p w14:paraId="4574F85A"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33687521"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4962440F" w14:textId="01CCA891"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w:t>
      </w:r>
      <w:r w:rsidR="001B6F39">
        <w:rPr>
          <w:rFonts w:ascii="Times New Roman" w:hAnsi="Times New Roman" w:cs="Times New Roman"/>
        </w:rPr>
        <w:t>five units</w:t>
      </w:r>
      <w:r>
        <w:rPr>
          <w:rFonts w:ascii="Times New Roman" w:hAnsi="Times New Roman" w:cs="Times New Roman"/>
        </w:rPr>
        <w:t xml:space="preserve"> in the Barrier Height group represented progressively larger barriers (i.e., Barrier Height </w:t>
      </w:r>
      <w:r w:rsidR="001B6F39">
        <w:rPr>
          <w:rFonts w:ascii="Times New Roman" w:hAnsi="Times New Roman" w:cs="Times New Roman"/>
        </w:rPr>
        <w:t xml:space="preserve">0 </w:t>
      </w:r>
      <w:r>
        <w:rPr>
          <w:rFonts w:ascii="Times New Roman" w:hAnsi="Times New Roman" w:cs="Times New Roman"/>
        </w:rPr>
        <w:t xml:space="preserve">through Barrier Height 4). Similarly, </w:t>
      </w:r>
      <w:r w:rsidR="001B6F39">
        <w:rPr>
          <w:rFonts w:ascii="Times New Roman" w:hAnsi="Times New Roman" w:cs="Times New Roman"/>
        </w:rPr>
        <w:t>the five units in the Jump Height group</w:t>
      </w:r>
      <w:r>
        <w:rPr>
          <w:rFonts w:ascii="Times New Roman" w:hAnsi="Times New Roman" w:cs="Times New Roman"/>
        </w:rPr>
        <w:t xml:space="preserve"> represented increasingly higher jumps (i.e., Jump</w:t>
      </w:r>
      <w:r w:rsidR="001B6F39">
        <w:rPr>
          <w:rFonts w:ascii="Times New Roman" w:hAnsi="Times New Roman" w:cs="Times New Roman"/>
        </w:rPr>
        <w:t xml:space="preserve"> Height</w:t>
      </w:r>
      <w:r>
        <w:rPr>
          <w:rFonts w:ascii="Times New Roman" w:hAnsi="Times New Roman" w:cs="Times New Roman"/>
        </w:rPr>
        <w:t xml:space="preserve"> </w:t>
      </w:r>
      <w:r w:rsidR="001B6F39">
        <w:rPr>
          <w:rFonts w:ascii="Times New Roman" w:hAnsi="Times New Roman" w:cs="Times New Roman"/>
        </w:rPr>
        <w:t xml:space="preserve">0 </w:t>
      </w:r>
      <w:r>
        <w:rPr>
          <w:rFonts w:ascii="Times New Roman" w:hAnsi="Times New Roman" w:cs="Times New Roman"/>
        </w:rPr>
        <w:t xml:space="preserve">through Jump </w:t>
      </w:r>
      <w:r w:rsidR="001B6F39">
        <w:rPr>
          <w:rFonts w:ascii="Times New Roman" w:hAnsi="Times New Roman" w:cs="Times New Roman"/>
        </w:rPr>
        <w:t xml:space="preserve">Height </w:t>
      </w:r>
      <w:r>
        <w:rPr>
          <w:rFonts w:ascii="Times New Roman" w:hAnsi="Times New Roman" w:cs="Times New Roman"/>
        </w:rPr>
        <w:t>4).</w:t>
      </w:r>
      <w:r w:rsidR="00BE6ABA">
        <w:rPr>
          <w:rFonts w:ascii="Times New Roman" w:hAnsi="Times New Roman" w:cs="Times New Roman"/>
        </w:rPr>
        <w:t xml:space="preserve"> Note that Barrier Height 0 </w:t>
      </w:r>
      <w:r w:rsidR="0002305A">
        <w:rPr>
          <w:rFonts w:ascii="Times New Roman" w:hAnsi="Times New Roman" w:cs="Times New Roman"/>
        </w:rPr>
        <w:t>corresponds</w:t>
      </w:r>
      <w:r w:rsidR="00BE6ABA">
        <w:rPr>
          <w:rFonts w:ascii="Times New Roman" w:hAnsi="Times New Roman" w:cs="Times New Roman"/>
        </w:rPr>
        <w:t xml:space="preserve"> to a barrier with no height. The same is true for Jump Height 0. In</w:t>
      </w:r>
      <w:r>
        <w:rPr>
          <w:rFonts w:ascii="Times New Roman" w:hAnsi="Times New Roman" w:cs="Times New Roman"/>
        </w:rPr>
        <w:t xml:space="preserve">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9D9E1D1" w14:textId="77777777" w:rsidR="00816632" w:rsidRDefault="00816632" w:rsidP="00816632">
      <w:pPr>
        <w:spacing w:line="480" w:lineRule="auto"/>
        <w:contextualSpacing/>
        <w:rPr>
          <w:rFonts w:ascii="Times New Roman" w:hAnsi="Times New Roman" w:cs="Times New Roman"/>
        </w:rPr>
      </w:pPr>
    </w:p>
    <w:p w14:paraId="16B8FE1F"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51F9B404" w14:textId="518AECAC"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w:t>
      </w:r>
      <w:r w:rsidR="001B6F39">
        <w:rPr>
          <w:rFonts w:ascii="Times New Roman" w:hAnsi="Times New Roman" w:cs="Times New Roman"/>
        </w:rPr>
        <w:t xml:space="preserve">Barrier Height 0 </w:t>
      </w:r>
      <w:r>
        <w:rPr>
          <w:rFonts w:ascii="Times New Roman" w:hAnsi="Times New Roman" w:cs="Times New Roman"/>
        </w:rPr>
        <w:t xml:space="preserve">unit in the </w:t>
      </w:r>
      <w:r w:rsidR="00607293">
        <w:rPr>
          <w:rFonts w:ascii="Times New Roman" w:hAnsi="Times New Roman" w:cs="Times New Roman"/>
        </w:rPr>
        <w:t>Barrier Height</w:t>
      </w:r>
      <w:r>
        <w:rPr>
          <w:rFonts w:ascii="Times New Roman" w:hAnsi="Times New Roman" w:cs="Times New Roman"/>
        </w:rPr>
        <w:t xml:space="preserve"> Group, the </w:t>
      </w:r>
      <w:r w:rsidR="001B6F39">
        <w:rPr>
          <w:rFonts w:ascii="Times New Roman" w:hAnsi="Times New Roman" w:cs="Times New Roman"/>
        </w:rPr>
        <w:t>Jump Height 0</w:t>
      </w:r>
      <w:r>
        <w:rPr>
          <w:rFonts w:ascii="Times New Roman" w:hAnsi="Times New Roman" w:cs="Times New Roman"/>
        </w:rPr>
        <w:t xml:space="preserve">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737BE59A"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3243137" w14:textId="3D6B57FF" w:rsidR="00816632" w:rsidRPr="00AE207C"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t>
      </w:r>
      <w:r w:rsidR="002004C5">
        <w:rPr>
          <w:rFonts w:ascii="Times New Roman" w:hAnsi="Times New Roman" w:cs="Times New Roman"/>
        </w:rPr>
        <w:t xml:space="preserve">with the exception of Simulation 3, </w:t>
      </w:r>
      <w:r>
        <w:rPr>
          <w:rFonts w:ascii="Times New Roman" w:hAnsi="Times New Roman" w:cs="Times New Roman"/>
        </w:rPr>
        <w:t>the habituation phase lasted 10 epochs</w:t>
      </w:r>
      <w:r w:rsidR="002004C5">
        <w:rPr>
          <w:rFonts w:ascii="Times New Roman" w:hAnsi="Times New Roman" w:cs="Times New Roman"/>
        </w:rPr>
        <w:t xml:space="preserve"> in all other simulations</w:t>
      </w:r>
      <w:r>
        <w:rPr>
          <w:rFonts w:ascii="Times New Roman" w:hAnsi="Times New Roman" w:cs="Times New Roman"/>
        </w:rPr>
        <w:t xml:space="preserve">. The dependent measure used in the simulations reported below was cross-entropy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6A7CB6">
        <w:rPr>
          <w:rFonts w:ascii="Times New Roman" w:hAnsi="Times New Roman" w:cs="Times New Roman"/>
        </w:rPr>
        <w:t xml:space="preserve">All simulations were run using the Lens neural network simulator (Rohde, 1999). All training and testing files are available for download at </w:t>
      </w:r>
      <w:hyperlink r:id="rId9" w:history="1">
        <w:r w:rsidR="006A7CB6" w:rsidRPr="006A7CB6">
          <w:rPr>
            <w:rStyle w:val="Hyperlink"/>
            <w:rFonts w:ascii="Times New Roman" w:hAnsi="Times New Roman" w:cs="Times New Roman"/>
          </w:rPr>
          <w:t>https://osf.io/9eqpf/?view_only=62f752417a9141c7b0509a998039ad13</w:t>
        </w:r>
      </w:hyperlink>
      <w:r w:rsidR="006A7CB6">
        <w:rPr>
          <w:rFonts w:ascii="Times New Roman" w:hAnsi="Times New Roman" w:cs="Times New Roman"/>
        </w:rPr>
        <w:t>.</w:t>
      </w:r>
    </w:p>
    <w:p w14:paraId="4E80F6F4" w14:textId="77777777" w:rsidR="00816632" w:rsidRDefault="00816632" w:rsidP="00816632">
      <w:pPr>
        <w:spacing w:line="480" w:lineRule="auto"/>
        <w:ind w:firstLine="720"/>
        <w:contextualSpacing/>
        <w:rPr>
          <w:rFonts w:ascii="Times New Roman" w:hAnsi="Times New Roman" w:cs="Times New Roman"/>
        </w:rPr>
      </w:pPr>
    </w:p>
    <w:p w14:paraId="448EBEBD" w14:textId="77777777" w:rsidR="00816632" w:rsidRDefault="00816632" w:rsidP="0081663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3338392B"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lastRenderedPageBreak/>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0EF5FEAA" w14:textId="77777777" w:rsidR="00816632" w:rsidRDefault="00816632" w:rsidP="0081663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0E3783A5" w14:textId="77777777" w:rsidR="00816632" w:rsidRDefault="00816632" w:rsidP="0081663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51762B03" wp14:editId="3D5CEA95">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70C7A8F3" w14:textId="77777777" w:rsidR="00816632" w:rsidRDefault="00816632" w:rsidP="00816632">
                            <w:pPr>
                              <w:keepNext/>
                            </w:pPr>
                            <w:r>
                              <w:rPr>
                                <w:noProof/>
                              </w:rPr>
                              <w:drawing>
                                <wp:inline distT="0" distB="0" distL="0" distR="0" wp14:anchorId="67DCFB7A" wp14:editId="23A860F9">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6A9673E" w14:textId="77777777" w:rsidR="00816632" w:rsidRPr="00E03CC8" w:rsidRDefault="00816632" w:rsidP="0081663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1BEA7DD5" w14:textId="77777777" w:rsidR="00816632" w:rsidRDefault="00816632" w:rsidP="00816632">
                            <w:pPr>
                              <w:keepNext/>
                            </w:pPr>
                          </w:p>
                          <w:p w14:paraId="0DEA12B9"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62B03"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70C7A8F3" w14:textId="77777777" w:rsidR="00816632" w:rsidRDefault="00816632" w:rsidP="00816632">
                      <w:pPr>
                        <w:keepNext/>
                      </w:pPr>
                      <w:r>
                        <w:rPr>
                          <w:noProof/>
                        </w:rPr>
                        <w:drawing>
                          <wp:inline distT="0" distB="0" distL="0" distR="0" wp14:anchorId="67DCFB7A" wp14:editId="23A860F9">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6A9673E" w14:textId="77777777" w:rsidR="00816632" w:rsidRPr="00E03CC8" w:rsidRDefault="00816632" w:rsidP="0081663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1BEA7DD5" w14:textId="77777777" w:rsidR="00816632" w:rsidRDefault="00816632" w:rsidP="00816632">
                      <w:pPr>
                        <w:keepNext/>
                      </w:pPr>
                    </w:p>
                    <w:p w14:paraId="0DEA12B9" w14:textId="77777777" w:rsidR="00816632" w:rsidRDefault="00816632" w:rsidP="00816632"/>
                  </w:txbxContent>
                </v:textbox>
                <w10:wrap type="square" anchorx="margin"/>
              </v:shape>
            </w:pict>
          </mc:Fallback>
        </mc:AlternateContent>
      </w:r>
    </w:p>
    <w:p w14:paraId="02C21A27" w14:textId="77777777" w:rsidR="00816632" w:rsidRDefault="00816632" w:rsidP="0081663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6B71E909" w14:textId="77777777" w:rsidR="00816632" w:rsidRDefault="00816632" w:rsidP="0081663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C05F82F" w14:textId="77777777" w:rsidR="00816632" w:rsidRPr="00700E08" w:rsidRDefault="00816632" w:rsidP="0081663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5C0EDB7E" w14:textId="77777777" w:rsidR="00816632" w:rsidRDefault="00816632" w:rsidP="0081663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107685C" w14:textId="77777777" w:rsidR="00816632" w:rsidRDefault="00816632" w:rsidP="0081663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543B675D" w14:textId="77777777" w:rsidR="00816632" w:rsidRDefault="00816632" w:rsidP="00816632">
      <w:pPr>
        <w:spacing w:line="480" w:lineRule="auto"/>
        <w:contextualSpacing/>
        <w:rPr>
          <w:rFonts w:ascii="Times New Roman" w:eastAsia="Times New Roman" w:hAnsi="Times New Roman" w:cs="Times New Roman"/>
        </w:rPr>
      </w:pPr>
    </w:p>
    <w:p w14:paraId="05F941BE" w14:textId="77777777" w:rsidR="00816632" w:rsidRDefault="00816632" w:rsidP="0081663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465BB92A" w14:textId="77777777" w:rsidR="00816632" w:rsidRDefault="00816632" w:rsidP="008166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30A01D76" wp14:editId="09970EB6">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0D9CE848" w14:textId="77777777" w:rsidR="00816632" w:rsidRDefault="00816632" w:rsidP="00816632">
                            <w:pPr>
                              <w:keepNext/>
                            </w:pPr>
                            <w:r>
                              <w:rPr>
                                <w:noProof/>
                              </w:rPr>
                              <w:drawing>
                                <wp:inline distT="0" distB="0" distL="0" distR="0" wp14:anchorId="7D979306" wp14:editId="3AF0593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787D1FE" w14:textId="77777777" w:rsidR="00816632" w:rsidRPr="0072275E" w:rsidRDefault="00816632" w:rsidP="0081663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108FF430"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01D76"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0D9CE848" w14:textId="77777777" w:rsidR="00816632" w:rsidRDefault="00816632" w:rsidP="00816632">
                      <w:pPr>
                        <w:keepNext/>
                      </w:pPr>
                      <w:r>
                        <w:rPr>
                          <w:noProof/>
                        </w:rPr>
                        <w:drawing>
                          <wp:inline distT="0" distB="0" distL="0" distR="0" wp14:anchorId="7D979306" wp14:editId="3AF0593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787D1FE" w14:textId="77777777" w:rsidR="00816632" w:rsidRPr="0072275E" w:rsidRDefault="00816632" w:rsidP="0081663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108FF430" w14:textId="77777777" w:rsidR="00816632" w:rsidRDefault="00816632" w:rsidP="0081663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47DB615D" w14:textId="77777777" w:rsidR="00816632" w:rsidRDefault="00816632" w:rsidP="00816632">
      <w:pPr>
        <w:spacing w:line="480" w:lineRule="auto"/>
        <w:contextualSpacing/>
        <w:rPr>
          <w:rFonts w:ascii="Times New Roman" w:eastAsia="Times New Roman" w:hAnsi="Times New Roman" w:cs="Times New Roman"/>
        </w:rPr>
      </w:pPr>
    </w:p>
    <w:p w14:paraId="46331636" w14:textId="77777777" w:rsidR="00816632" w:rsidRDefault="00816632" w:rsidP="0081663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30E7DEE6" w14:textId="77777777" w:rsidR="00816632" w:rsidRDefault="00816632" w:rsidP="0081663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4A5EE9C2"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363A86E7" w14:textId="1585227C"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7E561412" w14:textId="77777777"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474CF3AB" w14:textId="77777777" w:rsidR="00816632" w:rsidRPr="0041758A" w:rsidRDefault="00816632" w:rsidP="00816632">
      <w:pPr>
        <w:spacing w:line="480" w:lineRule="auto"/>
        <w:ind w:firstLine="720"/>
        <w:contextualSpacing/>
        <w:rPr>
          <w:rFonts w:ascii="Times New Roman" w:hAnsi="Times New Roman" w:cs="Times New Roman"/>
        </w:rPr>
      </w:pPr>
    </w:p>
    <w:p w14:paraId="6E2CCE25" w14:textId="77777777" w:rsidR="00816632" w:rsidRPr="006C0589" w:rsidRDefault="00816632" w:rsidP="0081663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7ED5847"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776078ED" w14:textId="77777777" w:rsidR="00816632" w:rsidRPr="00200CDA"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B0C13D5" w14:textId="77777777" w:rsidR="00816632" w:rsidRDefault="00816632" w:rsidP="0081663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031C239A" wp14:editId="698E895C">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816632" w14:paraId="10793872" w14:textId="77777777" w:rsidTr="000A7DBF">
                              <w:trPr>
                                <w:trHeight w:val="3093"/>
                              </w:trPr>
                              <w:tc>
                                <w:tcPr>
                                  <w:tcW w:w="5475" w:type="dxa"/>
                                </w:tcPr>
                                <w:p w14:paraId="319BA5EB" w14:textId="77777777" w:rsidR="00816632" w:rsidRDefault="00816632">
                                  <w:r>
                                    <w:rPr>
                                      <w:noProof/>
                                    </w:rPr>
                                    <w:drawing>
                                      <wp:inline distT="0" distB="0" distL="0" distR="0" wp14:anchorId="37491221" wp14:editId="09493E7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B38E36A" w14:textId="77777777" w:rsidR="00816632" w:rsidRDefault="00816632" w:rsidP="00774252">
                                  <w:pPr>
                                    <w:keepNext/>
                                  </w:pPr>
                                  <w:r>
                                    <w:rPr>
                                      <w:noProof/>
                                    </w:rPr>
                                    <w:drawing>
                                      <wp:inline distT="0" distB="0" distL="0" distR="0" wp14:anchorId="59EDA009" wp14:editId="0C216672">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15772636" w14:textId="77777777" w:rsidR="00816632" w:rsidRPr="00774252" w:rsidRDefault="00816632" w:rsidP="0081663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1701B352"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C239A"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816632" w14:paraId="10793872" w14:textId="77777777" w:rsidTr="000A7DBF">
                        <w:trPr>
                          <w:trHeight w:val="3093"/>
                        </w:trPr>
                        <w:tc>
                          <w:tcPr>
                            <w:tcW w:w="5475" w:type="dxa"/>
                          </w:tcPr>
                          <w:p w14:paraId="319BA5EB" w14:textId="77777777" w:rsidR="00816632" w:rsidRDefault="00816632">
                            <w:r>
                              <w:rPr>
                                <w:noProof/>
                              </w:rPr>
                              <w:drawing>
                                <wp:inline distT="0" distB="0" distL="0" distR="0" wp14:anchorId="37491221" wp14:editId="09493E7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B38E36A" w14:textId="77777777" w:rsidR="00816632" w:rsidRDefault="00816632" w:rsidP="00774252">
                            <w:pPr>
                              <w:keepNext/>
                            </w:pPr>
                            <w:r>
                              <w:rPr>
                                <w:noProof/>
                              </w:rPr>
                              <w:drawing>
                                <wp:inline distT="0" distB="0" distL="0" distR="0" wp14:anchorId="59EDA009" wp14:editId="0C216672">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15772636" w14:textId="77777777" w:rsidR="00816632" w:rsidRPr="00774252" w:rsidRDefault="00816632" w:rsidP="0081663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1701B352" w14:textId="77777777" w:rsidR="00816632" w:rsidRDefault="00816632" w:rsidP="00816632"/>
                  </w:txbxContent>
                </v:textbox>
                <w10:wrap type="square" anchorx="margin"/>
              </v:shape>
            </w:pict>
          </mc:Fallback>
        </mc:AlternateContent>
      </w:r>
    </w:p>
    <w:p w14:paraId="2961B669" w14:textId="77777777" w:rsidR="00816632" w:rsidRDefault="00816632" w:rsidP="00816632">
      <w:pPr>
        <w:spacing w:line="480" w:lineRule="auto"/>
        <w:ind w:firstLine="720"/>
        <w:contextualSpacing/>
        <w:jc w:val="center"/>
        <w:rPr>
          <w:rFonts w:ascii="Times New Roman" w:hAnsi="Times New Roman" w:cs="Times New Roman"/>
          <w:b/>
          <w:bCs/>
        </w:rPr>
      </w:pPr>
    </w:p>
    <w:p w14:paraId="249FA06E" w14:textId="77777777" w:rsidR="00816632" w:rsidRDefault="00816632" w:rsidP="0081663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1ADA5DFA"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4653F445" w14:textId="77777777" w:rsidR="00816632" w:rsidRDefault="00816632" w:rsidP="00816632">
      <w:pPr>
        <w:spacing w:line="480" w:lineRule="auto"/>
        <w:contextualSpacing/>
        <w:rPr>
          <w:rFonts w:ascii="Times New Roman" w:hAnsi="Times New Roman" w:cs="Times New Roman"/>
        </w:rPr>
      </w:pPr>
    </w:p>
    <w:p w14:paraId="1DCEDA9A" w14:textId="77777777" w:rsidR="00816632" w:rsidRPr="00A35226" w:rsidRDefault="00816632" w:rsidP="0081663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23A51020" w14:textId="77777777" w:rsidR="00816632" w:rsidRDefault="00816632" w:rsidP="008166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0E686EB9" w14:textId="77777777" w:rsidR="00816632" w:rsidRDefault="00816632" w:rsidP="008166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1C387408" wp14:editId="3CC806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7863C979" w14:textId="77777777" w:rsidR="00816632" w:rsidRDefault="00816632" w:rsidP="00816632">
                            <w:pPr>
                              <w:keepNext/>
                            </w:pPr>
                            <w:r>
                              <w:rPr>
                                <w:noProof/>
                              </w:rPr>
                              <w:drawing>
                                <wp:inline distT="0" distB="0" distL="0" distR="0" wp14:anchorId="2F9559A1" wp14:editId="0F9C4DAF">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273531A7" w14:textId="77777777" w:rsidR="00816632" w:rsidRPr="0072275E" w:rsidRDefault="00816632" w:rsidP="0081663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3EBE8F89"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87408"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7863C979" w14:textId="77777777" w:rsidR="00816632" w:rsidRDefault="00816632" w:rsidP="00816632">
                      <w:pPr>
                        <w:keepNext/>
                      </w:pPr>
                      <w:r>
                        <w:rPr>
                          <w:noProof/>
                        </w:rPr>
                        <w:drawing>
                          <wp:inline distT="0" distB="0" distL="0" distR="0" wp14:anchorId="2F9559A1" wp14:editId="0F9C4DAF">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273531A7" w14:textId="77777777" w:rsidR="00816632" w:rsidRPr="0072275E" w:rsidRDefault="00816632" w:rsidP="0081663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3EBE8F89" w14:textId="77777777" w:rsidR="00816632" w:rsidRDefault="00816632" w:rsidP="0081663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576C738A" w14:textId="77777777" w:rsidR="00816632" w:rsidRDefault="00816632" w:rsidP="00816632">
      <w:pPr>
        <w:spacing w:line="480" w:lineRule="auto"/>
        <w:ind w:firstLine="720"/>
        <w:contextualSpacing/>
        <w:rPr>
          <w:rFonts w:ascii="Times New Roman" w:hAnsi="Times New Roman" w:cs="Times New Roman"/>
        </w:rPr>
      </w:pPr>
    </w:p>
    <w:p w14:paraId="76996825" w14:textId="77777777" w:rsidR="00816632" w:rsidRDefault="00816632" w:rsidP="0081663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63D4CAC" w14:textId="77777777" w:rsidR="00816632" w:rsidRDefault="00816632" w:rsidP="00816632">
      <w:pPr>
        <w:spacing w:line="480" w:lineRule="auto"/>
        <w:contextualSpacing/>
        <w:rPr>
          <w:rFonts w:ascii="Times New Roman" w:eastAsia="Times New Roman" w:hAnsi="Times New Roman" w:cs="Times New Roman"/>
          <w:b/>
          <w:bCs/>
        </w:rPr>
      </w:pPr>
    </w:p>
    <w:p w14:paraId="28B35ECB" w14:textId="77777777" w:rsidR="00816632" w:rsidRPr="00670905" w:rsidRDefault="00816632" w:rsidP="0081663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0448526A" w14:textId="77777777" w:rsidR="00816632" w:rsidRPr="003764BE" w:rsidRDefault="00816632" w:rsidP="0081663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w:t>
      </w:r>
      <w:proofErr w:type="spellStart"/>
      <w:r>
        <w:rPr>
          <w:rFonts w:ascii="Times New Roman" w:eastAsia="Times New Roman" w:hAnsi="Times New Roman" w:cs="Times New Roman"/>
        </w:rPr>
        <w:t>Overwalle</w:t>
      </w:r>
      <w:proofErr w:type="spellEnd"/>
      <w:r>
        <w:rPr>
          <w:rFonts w:ascii="Times New Roman" w:eastAsia="Times New Roman" w:hAnsi="Times New Roman" w:cs="Times New Roman"/>
        </w:rPr>
        <w:t xml:space="preserve">, 2010). However, a key difference between the model in that paper and the current one is that Van </w:t>
      </w:r>
      <w:proofErr w:type="spellStart"/>
      <w:r>
        <w:rPr>
          <w:rFonts w:ascii="Times New Roman" w:eastAsia="Times New Roman" w:hAnsi="Times New Roman" w:cs="Times New Roman"/>
        </w:rPr>
        <w:t>Overwalle</w:t>
      </w:r>
      <w:proofErr w:type="spellEnd"/>
      <w:r>
        <w:rPr>
          <w:rFonts w:ascii="Times New Roman" w:eastAsia="Times New Roman" w:hAnsi="Times New Roman" w:cs="Times New Roman"/>
        </w:rPr>
        <w:t xml:space="preserv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658E569E" w14:textId="77777777" w:rsidR="00816632" w:rsidRDefault="00816632" w:rsidP="00816632">
      <w:pPr>
        <w:spacing w:line="480" w:lineRule="auto"/>
        <w:contextualSpacing/>
        <w:rPr>
          <w:rFonts w:ascii="Times New Roman" w:hAnsi="Times New Roman" w:cs="Times New Roman"/>
        </w:rPr>
      </w:pPr>
    </w:p>
    <w:p w14:paraId="209DC863" w14:textId="77777777" w:rsidR="00816632" w:rsidRDefault="00816632" w:rsidP="0081663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601D4166" w14:textId="77777777" w:rsidR="00816632" w:rsidRDefault="00816632" w:rsidP="0081663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5D62D22D" w14:textId="65BEDBF9"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w:t>
      </w:r>
      <w:r w:rsidR="00117729">
        <w:rPr>
          <w:rFonts w:ascii="Times New Roman" w:hAnsi="Times New Roman" w:cs="Times New Roman"/>
        </w:rPr>
        <w:t xml:space="preserve">motion </w:t>
      </w:r>
      <w:r>
        <w:rPr>
          <w:rFonts w:ascii="Times New Roman" w:hAnsi="Times New Roman" w:cs="Times New Roman"/>
        </w:rPr>
        <w:t>events produce over the output groups is different than that produced by the curved motion events. This has two effects. First, the weight changes will be different for the two action events. Second, the patterns of hidden activation that each event evokes</w:t>
      </w:r>
      <w:r w:rsidR="00117729">
        <w:rPr>
          <w:rFonts w:ascii="Times New Roman" w:hAnsi="Times New Roman" w:cs="Times New Roman"/>
        </w:rPr>
        <w:t xml:space="preserve"> after training</w:t>
      </w:r>
      <w:r>
        <w:rPr>
          <w:rFonts w:ascii="Times New Roman" w:hAnsi="Times New Roman" w:cs="Times New Roman"/>
        </w:rPr>
        <w:t xml:space="preserve"> will be different. </w:t>
      </w:r>
    </w:p>
    <w:p w14:paraId="3325E64F" w14:textId="47A8F8F5"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w:t>
      </w:r>
      <w:r w:rsidR="005E05F5">
        <w:rPr>
          <w:rFonts w:ascii="Times New Roman" w:hAnsi="Times New Roman" w:cs="Times New Roman"/>
        </w:rPr>
        <w:t>combined</w:t>
      </w:r>
      <w:r>
        <w:rPr>
          <w:rFonts w:ascii="Times New Roman" w:hAnsi="Times New Roman" w:cs="Times New Roman"/>
        </w:rPr>
        <w:t xml:space="preserve">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w:t>
      </w:r>
      <w:r w:rsidR="00CC4362">
        <w:rPr>
          <w:rFonts w:ascii="Times New Roman" w:hAnsi="Times New Roman" w:cs="Times New Roman"/>
        </w:rPr>
        <w:t>the Curved Motion unit</w:t>
      </w:r>
      <w:r>
        <w:rPr>
          <w:rFonts w:ascii="Times New Roman" w:hAnsi="Times New Roman" w:cs="Times New Roman"/>
        </w:rPr>
        <w:t xml:space="preserve">)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sidR="004E1E55">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60B6499C" wp14:editId="68DCC779">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7A5CDE08" w14:textId="629CFE72" w:rsidR="00816632" w:rsidRDefault="000625A6" w:rsidP="00816632">
                            <w:pPr>
                              <w:keepNext/>
                            </w:pPr>
                            <w:r>
                              <w:rPr>
                                <w:noProof/>
                              </w:rPr>
                              <w:drawing>
                                <wp:inline distT="0" distB="0" distL="0" distR="0" wp14:anchorId="3BDA4A16" wp14:editId="7131913A">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57BEC03B" w14:textId="77777777" w:rsidR="00816632" w:rsidRPr="00B95538" w:rsidRDefault="00816632" w:rsidP="0081663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4BE183DB"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6499C"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7A5CDE08" w14:textId="629CFE72" w:rsidR="00816632" w:rsidRDefault="000625A6" w:rsidP="00816632">
                      <w:pPr>
                        <w:keepNext/>
                      </w:pPr>
                      <w:r>
                        <w:rPr>
                          <w:noProof/>
                        </w:rPr>
                        <w:drawing>
                          <wp:inline distT="0" distB="0" distL="0" distR="0" wp14:anchorId="3BDA4A16" wp14:editId="7131913A">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57BEC03B" w14:textId="77777777" w:rsidR="00816632" w:rsidRPr="00B95538" w:rsidRDefault="00816632" w:rsidP="0081663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4BE183DB" w14:textId="77777777" w:rsidR="00816632" w:rsidRDefault="00816632" w:rsidP="00816632"/>
                  </w:txbxContent>
                </v:textbox>
                <w10:wrap type="square" anchorx="margin"/>
              </v:shape>
            </w:pict>
          </mc:Fallback>
        </mc:AlternateContent>
      </w:r>
      <w:r>
        <w:rPr>
          <w:rFonts w:ascii="Times New Roman" w:hAnsi="Times New Roman" w:cs="Times New Roman"/>
        </w:rPr>
        <w:t xml:space="preserve">associations established during habituation.  </w:t>
      </w:r>
    </w:p>
    <w:p w14:paraId="500135FF" w14:textId="77777777" w:rsidR="00816632" w:rsidRDefault="00816632" w:rsidP="00816632">
      <w:pPr>
        <w:spacing w:line="480" w:lineRule="auto"/>
        <w:ind w:firstLine="720"/>
        <w:contextualSpacing/>
        <w:rPr>
          <w:rFonts w:ascii="Times New Roman" w:hAnsi="Times New Roman" w:cs="Times New Roman"/>
        </w:rPr>
      </w:pPr>
    </w:p>
    <w:p w14:paraId="5981548C" w14:textId="668D7C59"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w:t>
      </w:r>
      <w:r w:rsidR="001B6F39">
        <w:rPr>
          <w:rFonts w:ascii="Times New Roman" w:hAnsi="Times New Roman" w:cs="Times New Roman"/>
        </w:rPr>
        <w:t xml:space="preserve">Barrier Height 0 </w:t>
      </w:r>
      <w:r>
        <w:rPr>
          <w:rFonts w:ascii="Times New Roman" w:hAnsi="Times New Roman" w:cs="Times New Roman"/>
        </w:rPr>
        <w:t xml:space="preserve">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 xml:space="preserve">phase (i.e., the Straight and </w:t>
      </w:r>
      <w:r w:rsidR="001B6F39">
        <w:rPr>
          <w:rFonts w:ascii="Times New Roman" w:hAnsi="Times New Roman" w:cs="Times New Roman"/>
        </w:rPr>
        <w:t>Jump Height 0</w:t>
      </w:r>
      <w:r>
        <w:rPr>
          <w:rFonts w:ascii="Times New Roman" w:hAnsi="Times New Roman" w:cs="Times New Roman"/>
        </w:rPr>
        <w:t xml:space="preserve">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sidR="00AB27C4">
        <w:rPr>
          <w:rFonts w:ascii="Times New Roman" w:hAnsi="Times New Roman" w:cs="Times New Roman"/>
        </w:rPr>
        <w:t xml:space="preserve"> </w:t>
      </w:r>
      <w:r>
        <w:rPr>
          <w:rFonts w:ascii="Times New Roman" w:hAnsi="Times New Roman" w:cs="Times New Roman"/>
        </w:rPr>
        <w:t xml:space="preserve">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w:t>
      </w:r>
      <w:r w:rsidR="004E1E55">
        <w:rPr>
          <w:rFonts w:ascii="Times New Roman" w:hAnsi="Times New Roman" w:cs="Times New Roman"/>
        </w:rPr>
        <w:t>Barrier Height 0</w:t>
      </w:r>
      <w:r>
        <w:rPr>
          <w:rFonts w:ascii="Times New Roman" w:hAnsi="Times New Roman" w:cs="Times New Roman"/>
        </w:rPr>
        <w:t xml:space="preserve">,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w:t>
      </w:r>
      <w:r w:rsidR="001B6F39">
        <w:rPr>
          <w:rFonts w:ascii="Times New Roman" w:hAnsi="Times New Roman" w:cs="Times New Roman"/>
        </w:rPr>
        <w:t>Jump Height 0</w:t>
      </w:r>
      <w:r>
        <w:rPr>
          <w:rFonts w:ascii="Times New Roman" w:hAnsi="Times New Roman" w:cs="Times New Roman"/>
        </w:rPr>
        <w:t xml:space="preserve">, and Straight Motion output units. This response also makes sense: The </w:t>
      </w:r>
      <w:r w:rsidR="001B6F39">
        <w:rPr>
          <w:rFonts w:ascii="Times New Roman" w:hAnsi="Times New Roman" w:cs="Times New Roman"/>
        </w:rPr>
        <w:t>Jump Height 0</w:t>
      </w:r>
      <w:r>
        <w:rPr>
          <w:rFonts w:ascii="Times New Roman" w:hAnsi="Times New Roman" w:cs="Times New Roman"/>
        </w:rPr>
        <w:t xml:space="preserve">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w:t>
      </w:r>
      <w:r w:rsidR="001B6F39">
        <w:rPr>
          <w:rFonts w:ascii="Times New Roman" w:hAnsi="Times New Roman" w:cs="Times New Roman"/>
        </w:rPr>
        <w:t>Jump Height 0</w:t>
      </w:r>
      <w:r>
        <w:rPr>
          <w:rFonts w:ascii="Times New Roman" w:hAnsi="Times New Roman" w:cs="Times New Roman"/>
        </w:rPr>
        <w:t xml:space="preserve">, and Straight Motion) contribute to the error in the Inconsistent test event.  </w:t>
      </w:r>
    </w:p>
    <w:p w14:paraId="519561B0" w14:textId="4BC32D92" w:rsidR="00816632"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w:t>
      </w:r>
      <w:r w:rsidR="00117729">
        <w:rPr>
          <w:rFonts w:ascii="Times New Roman" w:hAnsi="Times New Roman" w:cs="Times New Roman"/>
        </w:rPr>
        <w:t xml:space="preserve">Consistent </w:t>
      </w:r>
      <w:r>
        <w:rPr>
          <w:rFonts w:ascii="Times New Roman" w:hAnsi="Times New Roman" w:cs="Times New Roman"/>
        </w:rPr>
        <w:t xml:space="preserve">test event. This event was implemented in the same manner except that the Straight Motion and </w:t>
      </w:r>
      <w:r w:rsidR="001B6F39">
        <w:rPr>
          <w:rFonts w:ascii="Times New Roman" w:hAnsi="Times New Roman" w:cs="Times New Roman"/>
        </w:rPr>
        <w:t>Jump Height 0</w:t>
      </w:r>
      <w:r>
        <w:rPr>
          <w:rFonts w:ascii="Times New Roman" w:hAnsi="Times New Roman" w:cs="Times New Roman"/>
        </w:rPr>
        <w:t xml:space="preserve">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0421FB4D" w14:textId="3933590D" w:rsidR="00816632" w:rsidRDefault="00816632" w:rsidP="001D0F13">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5CA594" wp14:editId="25CB1981">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48B2D441" w14:textId="2659C050" w:rsidR="00816632" w:rsidRDefault="001D0F13" w:rsidP="00816632">
                            <w:pPr>
                              <w:keepNext/>
                            </w:pPr>
                            <w:r>
                              <w:rPr>
                                <w:noProof/>
                              </w:rPr>
                              <w:drawing>
                                <wp:inline distT="0" distB="0" distL="0" distR="0" wp14:anchorId="5C337D33" wp14:editId="62F702CD">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0F85965C" w14:textId="77777777" w:rsidR="00816632" w:rsidRPr="000F65EB" w:rsidRDefault="00816632" w:rsidP="0081663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2E60B9C" w14:textId="77777777" w:rsidR="00816632" w:rsidRDefault="00816632" w:rsidP="008166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CA594"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48B2D441" w14:textId="2659C050" w:rsidR="00816632" w:rsidRDefault="001D0F13" w:rsidP="00816632">
                      <w:pPr>
                        <w:keepNext/>
                      </w:pPr>
                      <w:r>
                        <w:rPr>
                          <w:noProof/>
                        </w:rPr>
                        <w:drawing>
                          <wp:inline distT="0" distB="0" distL="0" distR="0" wp14:anchorId="5C337D33" wp14:editId="62F702CD">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0F85965C" w14:textId="77777777" w:rsidR="00816632" w:rsidRPr="000F65EB" w:rsidRDefault="00816632" w:rsidP="0081663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2E60B9C" w14:textId="77777777" w:rsidR="00816632" w:rsidRDefault="00816632" w:rsidP="00816632"/>
                  </w:txbxContent>
                </v:textbox>
                <w10:wrap type="square" anchorx="margin"/>
              </v:shape>
            </w:pict>
          </mc:Fallback>
        </mc:AlternateContent>
      </w:r>
    </w:p>
    <w:p w14:paraId="26B26781" w14:textId="1EC6D99F" w:rsidR="00816632" w:rsidRPr="0046412A"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sidR="00117729">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w:t>
      </w:r>
      <w:r w:rsidR="00ED12B1">
        <w:rPr>
          <w:rFonts w:ascii="Times New Roman" w:hAnsi="Times New Roman" w:cs="Times New Roman"/>
        </w:rPr>
        <w:t>any associations that involve this u</w:t>
      </w:r>
      <w:r w:rsidR="00F14273">
        <w:rPr>
          <w:rFonts w:ascii="Times New Roman" w:hAnsi="Times New Roman" w:cs="Times New Roman"/>
        </w:rPr>
        <w:t>nit</w:t>
      </w:r>
      <w:r w:rsidR="00ED12B1">
        <w:rPr>
          <w:rFonts w:ascii="Times New Roman" w:hAnsi="Times New Roman" w:cs="Times New Roman"/>
        </w:rPr>
        <w:t xml:space="preserve"> from the</w:t>
      </w:r>
      <w:r>
        <w:rPr>
          <w:rFonts w:ascii="Times New Roman" w:hAnsi="Times New Roman" w:cs="Times New Roman"/>
        </w:rPr>
        <w:t xml:space="preserve"> pretraining</w:t>
      </w:r>
      <w:r w:rsidR="00ED12B1">
        <w:rPr>
          <w:rFonts w:ascii="Times New Roman" w:hAnsi="Times New Roman" w:cs="Times New Roman"/>
        </w:rPr>
        <w:t xml:space="preserve"> phase</w:t>
      </w:r>
      <w:r>
        <w:rPr>
          <w:rFonts w:ascii="Times New Roman" w:hAnsi="Times New Roman" w:cs="Times New Roman"/>
        </w:rPr>
        <w:t xml:space="preserv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sidR="0017227D">
        <w:rPr>
          <w:rFonts w:ascii="Times New Roman" w:hAnsi="Times New Roman" w:cs="Times New Roman"/>
        </w:rPr>
        <w:t>.</w:t>
      </w:r>
      <w:r>
        <w:rPr>
          <w:rFonts w:ascii="Times New Roman" w:hAnsi="Times New Roman" w:cs="Times New Roman"/>
        </w:rPr>
        <w:t xml:space="preserve">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sidR="001B6F39">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253991FD" w14:textId="3FD62006" w:rsidR="00816632" w:rsidRPr="0046412A" w:rsidRDefault="00816632" w:rsidP="0081663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 xml:space="preserve">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w:t>
      </w:r>
      <w:r w:rsidR="004E1E55">
        <w:rPr>
          <w:rFonts w:ascii="Times New Roman" w:hAnsi="Times New Roman" w:cs="Times New Roman"/>
        </w:rPr>
        <w:t>Barrier Height 0</w:t>
      </w:r>
      <w:r>
        <w:rPr>
          <w:rFonts w:ascii="Times New Roman" w:hAnsi="Times New Roman" w:cs="Times New Roman"/>
        </w:rPr>
        <w:t>,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CA24D62" w14:textId="7DE1DD39" w:rsidR="00816632" w:rsidRDefault="00816632" w:rsidP="0081663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because the learning rate on the incoming and outgoing connections to the Jump Height 4 unit is large</w:t>
      </w:r>
      <w:r w:rsidR="0017227D">
        <w:rPr>
          <w:rFonts w:ascii="Times New Roman" w:hAnsi="Times New Roman" w:cs="Times New Roman"/>
        </w:rPr>
        <w:t xml:space="preserve"> to reflect its heightened salience</w:t>
      </w:r>
      <w:r>
        <w:rPr>
          <w:rFonts w:ascii="Times New Roman" w:hAnsi="Times New Roman" w:cs="Times New Roman"/>
        </w:rPr>
        <w:t xml:space="preserv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sidR="001B6F39">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w:t>
      </w:r>
      <w:r w:rsidR="001B6F39">
        <w:rPr>
          <w:rFonts w:ascii="Times New Roman" w:hAnsi="Times New Roman" w:cs="Times New Roman"/>
        </w:rPr>
        <w:t>Barrier Height 0 u</w:t>
      </w:r>
      <w:r>
        <w:rPr>
          <w:rFonts w:ascii="Times New Roman" w:hAnsi="Times New Roman" w:cs="Times New Roman"/>
        </w:rPr>
        <w:t xml:space="preserve">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sidR="00E3629C">
        <w:rPr>
          <w:rFonts w:ascii="Times New Roman" w:hAnsi="Times New Roman" w:cs="Times New Roman"/>
        </w:rPr>
        <w:t xml:space="preserve"> (the size of the square for this unit overestimates its true activation)</w:t>
      </w:r>
      <w:r>
        <w:rPr>
          <w:rFonts w:ascii="Times New Roman" w:hAnsi="Times New Roman" w:cs="Times New Roman"/>
        </w:rPr>
        <w:t xml:space="preserve">.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sidR="001B6F39">
        <w:rPr>
          <w:rFonts w:ascii="Times New Roman" w:hAnsi="Times New Roman" w:cs="Times New Roman"/>
        </w:rPr>
        <w:t>Jump Height 0</w:t>
      </w:r>
      <w:r w:rsidRPr="00F15A81">
        <w:rPr>
          <w:rFonts w:ascii="Times New Roman" w:hAnsi="Times New Roman" w:cs="Times New Roman"/>
        </w:rPr>
        <w:t xml:space="preserve"> unit through </w:t>
      </w:r>
      <w:r w:rsidR="00426960">
        <w:rPr>
          <w:rFonts w:ascii="Times New Roman" w:hAnsi="Times New Roman" w:cs="Times New Roman"/>
        </w:rPr>
        <w:t>differential positive and negative weights.</w:t>
      </w:r>
      <w:r>
        <w:rPr>
          <w:rFonts w:ascii="Times New Roman" w:hAnsi="Times New Roman" w:cs="Times New Roman"/>
        </w:rPr>
        <w:t xml:space="preserve">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697F8476" w14:textId="77777777" w:rsidR="00816632" w:rsidRDefault="00816632" w:rsidP="0081663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5C09973B" w14:textId="77777777" w:rsidR="00816632" w:rsidRPr="003058A8" w:rsidRDefault="00816632" w:rsidP="00816632">
      <w:pPr>
        <w:spacing w:line="480" w:lineRule="auto"/>
        <w:ind w:firstLine="720"/>
        <w:contextualSpacing/>
        <w:rPr>
          <w:rFonts w:ascii="Times New Roman" w:hAnsi="Times New Roman" w:cs="Times New Roman"/>
        </w:rPr>
      </w:pPr>
    </w:p>
    <w:p w14:paraId="76FB8FA4" w14:textId="77777777" w:rsidR="00816632" w:rsidRDefault="00816632" w:rsidP="0081663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2BC28549" w14:textId="77777777" w:rsidR="00816632" w:rsidRDefault="00816632" w:rsidP="0081663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07FFAFD" w14:textId="77777777" w:rsidR="00816632" w:rsidRDefault="00816632" w:rsidP="0081663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28CCA1F7" w14:textId="77777777" w:rsidR="00816632" w:rsidRDefault="00816632" w:rsidP="0081663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D6E4357" w14:textId="77777777" w:rsidR="00816632" w:rsidRDefault="00816632" w:rsidP="008166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1A1A4CCE" w14:textId="77777777" w:rsidR="00816632" w:rsidRDefault="00816632" w:rsidP="0081663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E013966"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1003F199"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25831A9"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75C0EB"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1C76A468"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E8DFA9F"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77D46FFA"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2BD8B395"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336E30A0"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254C2745"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758B3DEE"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9D3D8AE"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4F2C89EA"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7AB3B5D6"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5B53DF28"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3BA4EAA8"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40CB02CD"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47374F29"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FE4A5D2"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71BA3F87"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112420DF" w14:textId="7317C859" w:rsidR="00816632"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006A7CB6" w:rsidRPr="006A7CB6">
        <w:rPr>
          <w:rFonts w:ascii="Times New Roman" w:eastAsia="Times New Roman" w:hAnsi="Times New Roman" w:cs="Times New Roman"/>
        </w:rPr>
        <w:t>http://www.jstor.org/stable/30162860</w:t>
      </w:r>
    </w:p>
    <w:p w14:paraId="212CA8EF" w14:textId="609201F4" w:rsidR="006A7CB6" w:rsidRPr="006A7CB6" w:rsidRDefault="006A7CB6" w:rsidP="006A7CB6">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320DC42F"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552C0941"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156BD5B6"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64F26B73"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3110DCB"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04AF79F" w14:textId="77777777" w:rsidR="00816632" w:rsidRPr="00871FE7" w:rsidRDefault="00816632" w:rsidP="0081663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570A3E31" w14:textId="77777777" w:rsidR="00816632" w:rsidRDefault="00816632" w:rsidP="0081663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bookmarkEnd w:id="0"/>
    <w:p w14:paraId="39086434" w14:textId="77777777" w:rsidR="002E7906" w:rsidRPr="00816632" w:rsidRDefault="002E7906" w:rsidP="00816632"/>
    <w:sectPr w:rsidR="002E7906" w:rsidRPr="00816632"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B690" w14:textId="77777777" w:rsidR="00077709" w:rsidRDefault="00077709" w:rsidP="00391C7E">
      <w:pPr>
        <w:spacing w:after="0" w:line="240" w:lineRule="auto"/>
      </w:pPr>
      <w:r>
        <w:separator/>
      </w:r>
    </w:p>
  </w:endnote>
  <w:endnote w:type="continuationSeparator" w:id="0">
    <w:p w14:paraId="0A9E14E7" w14:textId="77777777" w:rsidR="00077709" w:rsidRDefault="0007770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E979" w14:textId="77777777" w:rsidR="00077709" w:rsidRDefault="00077709" w:rsidP="00391C7E">
      <w:pPr>
        <w:spacing w:after="0" w:line="240" w:lineRule="auto"/>
      </w:pPr>
      <w:r>
        <w:separator/>
      </w:r>
    </w:p>
  </w:footnote>
  <w:footnote w:type="continuationSeparator" w:id="0">
    <w:p w14:paraId="64B5FE47" w14:textId="77777777" w:rsidR="00077709" w:rsidRDefault="00077709" w:rsidP="00391C7E">
      <w:pPr>
        <w:spacing w:after="0" w:line="240" w:lineRule="auto"/>
      </w:pPr>
      <w:r>
        <w:continuationSeparator/>
      </w:r>
    </w:p>
  </w:footnote>
  <w:footnote w:id="1">
    <w:p w14:paraId="1F36BB51" w14:textId="77777777" w:rsidR="00816632" w:rsidRPr="00A35226" w:rsidRDefault="00816632" w:rsidP="0081663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3BC2"/>
    <w:rsid w:val="0000482E"/>
    <w:rsid w:val="00005701"/>
    <w:rsid w:val="0000707B"/>
    <w:rsid w:val="00007559"/>
    <w:rsid w:val="00007F8F"/>
    <w:rsid w:val="0001298D"/>
    <w:rsid w:val="00012E70"/>
    <w:rsid w:val="0001385A"/>
    <w:rsid w:val="00017D72"/>
    <w:rsid w:val="00017DBA"/>
    <w:rsid w:val="00020CAF"/>
    <w:rsid w:val="0002114F"/>
    <w:rsid w:val="000213EE"/>
    <w:rsid w:val="00021531"/>
    <w:rsid w:val="00022327"/>
    <w:rsid w:val="00022546"/>
    <w:rsid w:val="0002305A"/>
    <w:rsid w:val="00023A54"/>
    <w:rsid w:val="00023DB7"/>
    <w:rsid w:val="00023E47"/>
    <w:rsid w:val="000241BE"/>
    <w:rsid w:val="00024F3E"/>
    <w:rsid w:val="00025D02"/>
    <w:rsid w:val="00026194"/>
    <w:rsid w:val="00026BFA"/>
    <w:rsid w:val="000271FF"/>
    <w:rsid w:val="00030981"/>
    <w:rsid w:val="00030BE5"/>
    <w:rsid w:val="00030E89"/>
    <w:rsid w:val="0003197D"/>
    <w:rsid w:val="00031D3F"/>
    <w:rsid w:val="000323A9"/>
    <w:rsid w:val="000323C8"/>
    <w:rsid w:val="00032E80"/>
    <w:rsid w:val="000362C5"/>
    <w:rsid w:val="000363E9"/>
    <w:rsid w:val="00036806"/>
    <w:rsid w:val="000375C0"/>
    <w:rsid w:val="00040656"/>
    <w:rsid w:val="0004140C"/>
    <w:rsid w:val="000420ED"/>
    <w:rsid w:val="000428C9"/>
    <w:rsid w:val="00042E68"/>
    <w:rsid w:val="0004301F"/>
    <w:rsid w:val="00043961"/>
    <w:rsid w:val="00044011"/>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B11"/>
    <w:rsid w:val="00054354"/>
    <w:rsid w:val="000543D8"/>
    <w:rsid w:val="000548CD"/>
    <w:rsid w:val="0005658D"/>
    <w:rsid w:val="00061FA1"/>
    <w:rsid w:val="000625A6"/>
    <w:rsid w:val="00062B4C"/>
    <w:rsid w:val="00063A7C"/>
    <w:rsid w:val="00063FD5"/>
    <w:rsid w:val="0006578D"/>
    <w:rsid w:val="000678F1"/>
    <w:rsid w:val="0007013C"/>
    <w:rsid w:val="00071F26"/>
    <w:rsid w:val="0007371A"/>
    <w:rsid w:val="000767FC"/>
    <w:rsid w:val="000771B9"/>
    <w:rsid w:val="00077709"/>
    <w:rsid w:val="00080943"/>
    <w:rsid w:val="000829B9"/>
    <w:rsid w:val="00083D9B"/>
    <w:rsid w:val="000849D1"/>
    <w:rsid w:val="000858E1"/>
    <w:rsid w:val="000875D2"/>
    <w:rsid w:val="00091A8C"/>
    <w:rsid w:val="0009200D"/>
    <w:rsid w:val="00092D1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E7F18"/>
    <w:rsid w:val="000F158C"/>
    <w:rsid w:val="000F43CD"/>
    <w:rsid w:val="000F4505"/>
    <w:rsid w:val="000F4507"/>
    <w:rsid w:val="000F4814"/>
    <w:rsid w:val="000F5BC5"/>
    <w:rsid w:val="000F65EB"/>
    <w:rsid w:val="000F6EAD"/>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729"/>
    <w:rsid w:val="001178B1"/>
    <w:rsid w:val="00117AE9"/>
    <w:rsid w:val="00120625"/>
    <w:rsid w:val="00120B8F"/>
    <w:rsid w:val="00120F6F"/>
    <w:rsid w:val="00121E0F"/>
    <w:rsid w:val="00122750"/>
    <w:rsid w:val="001269C7"/>
    <w:rsid w:val="00126A22"/>
    <w:rsid w:val="00126FCB"/>
    <w:rsid w:val="001276E5"/>
    <w:rsid w:val="00127B08"/>
    <w:rsid w:val="00127C68"/>
    <w:rsid w:val="0013112B"/>
    <w:rsid w:val="0013468D"/>
    <w:rsid w:val="00136065"/>
    <w:rsid w:val="0014179B"/>
    <w:rsid w:val="001443CC"/>
    <w:rsid w:val="001445E1"/>
    <w:rsid w:val="00146207"/>
    <w:rsid w:val="00146CE2"/>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227D"/>
    <w:rsid w:val="001736EE"/>
    <w:rsid w:val="00175501"/>
    <w:rsid w:val="0017668E"/>
    <w:rsid w:val="00181761"/>
    <w:rsid w:val="001823A3"/>
    <w:rsid w:val="00183E63"/>
    <w:rsid w:val="00186357"/>
    <w:rsid w:val="001864B7"/>
    <w:rsid w:val="00192937"/>
    <w:rsid w:val="001938E6"/>
    <w:rsid w:val="0019465C"/>
    <w:rsid w:val="00195B5F"/>
    <w:rsid w:val="00196664"/>
    <w:rsid w:val="00196750"/>
    <w:rsid w:val="001971A6"/>
    <w:rsid w:val="001A00F6"/>
    <w:rsid w:val="001A16E9"/>
    <w:rsid w:val="001A319B"/>
    <w:rsid w:val="001A49A7"/>
    <w:rsid w:val="001A7B4F"/>
    <w:rsid w:val="001A7F1C"/>
    <w:rsid w:val="001B02D5"/>
    <w:rsid w:val="001B034E"/>
    <w:rsid w:val="001B0A01"/>
    <w:rsid w:val="001B1FAF"/>
    <w:rsid w:val="001B26F5"/>
    <w:rsid w:val="001B3C78"/>
    <w:rsid w:val="001B6F39"/>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0F13"/>
    <w:rsid w:val="001D2623"/>
    <w:rsid w:val="001D3B6A"/>
    <w:rsid w:val="001D4735"/>
    <w:rsid w:val="001D5054"/>
    <w:rsid w:val="001D5278"/>
    <w:rsid w:val="001D55A7"/>
    <w:rsid w:val="001D5B55"/>
    <w:rsid w:val="001D636F"/>
    <w:rsid w:val="001D6AD0"/>
    <w:rsid w:val="001D6FD0"/>
    <w:rsid w:val="001D7AB5"/>
    <w:rsid w:val="001E15BC"/>
    <w:rsid w:val="001E2FFC"/>
    <w:rsid w:val="001E68C5"/>
    <w:rsid w:val="001E71FB"/>
    <w:rsid w:val="001F0E24"/>
    <w:rsid w:val="001F0FC2"/>
    <w:rsid w:val="001F12BD"/>
    <w:rsid w:val="001F1CA8"/>
    <w:rsid w:val="001F213A"/>
    <w:rsid w:val="001F25E8"/>
    <w:rsid w:val="001F36CB"/>
    <w:rsid w:val="001F4D04"/>
    <w:rsid w:val="001F5B9A"/>
    <w:rsid w:val="001F5CD5"/>
    <w:rsid w:val="001F6794"/>
    <w:rsid w:val="001F6D33"/>
    <w:rsid w:val="001F754E"/>
    <w:rsid w:val="001F76E9"/>
    <w:rsid w:val="002004C5"/>
    <w:rsid w:val="00200CDA"/>
    <w:rsid w:val="00200D50"/>
    <w:rsid w:val="0020131C"/>
    <w:rsid w:val="00201990"/>
    <w:rsid w:val="002027D9"/>
    <w:rsid w:val="00202880"/>
    <w:rsid w:val="002035BC"/>
    <w:rsid w:val="00204F2C"/>
    <w:rsid w:val="002055D5"/>
    <w:rsid w:val="002056D1"/>
    <w:rsid w:val="00210604"/>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35F4"/>
    <w:rsid w:val="00223D51"/>
    <w:rsid w:val="0022410E"/>
    <w:rsid w:val="002241DE"/>
    <w:rsid w:val="00225EAA"/>
    <w:rsid w:val="002268D7"/>
    <w:rsid w:val="002279A3"/>
    <w:rsid w:val="00230700"/>
    <w:rsid w:val="00230A9A"/>
    <w:rsid w:val="002327B3"/>
    <w:rsid w:val="00233AAE"/>
    <w:rsid w:val="00233BDD"/>
    <w:rsid w:val="00233DE0"/>
    <w:rsid w:val="002341FE"/>
    <w:rsid w:val="00235E21"/>
    <w:rsid w:val="002361BE"/>
    <w:rsid w:val="002375BF"/>
    <w:rsid w:val="0023784B"/>
    <w:rsid w:val="00241F9B"/>
    <w:rsid w:val="0024216C"/>
    <w:rsid w:val="00242C4E"/>
    <w:rsid w:val="00244733"/>
    <w:rsid w:val="002456DD"/>
    <w:rsid w:val="0024591C"/>
    <w:rsid w:val="00245994"/>
    <w:rsid w:val="00246178"/>
    <w:rsid w:val="00246567"/>
    <w:rsid w:val="00246BFD"/>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C35"/>
    <w:rsid w:val="002B3E4E"/>
    <w:rsid w:val="002B6D19"/>
    <w:rsid w:val="002B739D"/>
    <w:rsid w:val="002B752F"/>
    <w:rsid w:val="002B7E6E"/>
    <w:rsid w:val="002C1978"/>
    <w:rsid w:val="002C38E4"/>
    <w:rsid w:val="002C3A0E"/>
    <w:rsid w:val="002C3D2A"/>
    <w:rsid w:val="002C3FF9"/>
    <w:rsid w:val="002C4837"/>
    <w:rsid w:val="002C7767"/>
    <w:rsid w:val="002D0F50"/>
    <w:rsid w:val="002D2BA1"/>
    <w:rsid w:val="002D3A1B"/>
    <w:rsid w:val="002D4413"/>
    <w:rsid w:val="002D55C6"/>
    <w:rsid w:val="002D7708"/>
    <w:rsid w:val="002E0363"/>
    <w:rsid w:val="002E0FE1"/>
    <w:rsid w:val="002E13C5"/>
    <w:rsid w:val="002E23C4"/>
    <w:rsid w:val="002E3F09"/>
    <w:rsid w:val="002E6730"/>
    <w:rsid w:val="002E776B"/>
    <w:rsid w:val="002E7906"/>
    <w:rsid w:val="002E7B21"/>
    <w:rsid w:val="002F0216"/>
    <w:rsid w:val="002F0729"/>
    <w:rsid w:val="002F12FF"/>
    <w:rsid w:val="002F136A"/>
    <w:rsid w:val="002F3FF3"/>
    <w:rsid w:val="002F4940"/>
    <w:rsid w:val="003020DD"/>
    <w:rsid w:val="003058A8"/>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CAF"/>
    <w:rsid w:val="003654F0"/>
    <w:rsid w:val="00365D77"/>
    <w:rsid w:val="0036601C"/>
    <w:rsid w:val="00366532"/>
    <w:rsid w:val="00370397"/>
    <w:rsid w:val="0037167D"/>
    <w:rsid w:val="00372084"/>
    <w:rsid w:val="0037276C"/>
    <w:rsid w:val="00374C03"/>
    <w:rsid w:val="003754B0"/>
    <w:rsid w:val="00376019"/>
    <w:rsid w:val="003764BE"/>
    <w:rsid w:val="00377F56"/>
    <w:rsid w:val="003805C0"/>
    <w:rsid w:val="00381806"/>
    <w:rsid w:val="003818B5"/>
    <w:rsid w:val="003819AD"/>
    <w:rsid w:val="00382CD4"/>
    <w:rsid w:val="00382E21"/>
    <w:rsid w:val="0038350E"/>
    <w:rsid w:val="00383A1C"/>
    <w:rsid w:val="00385014"/>
    <w:rsid w:val="00385A62"/>
    <w:rsid w:val="003860C6"/>
    <w:rsid w:val="00387DEB"/>
    <w:rsid w:val="0039195C"/>
    <w:rsid w:val="00391C7E"/>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5CD1"/>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59D1"/>
    <w:rsid w:val="003F6D4C"/>
    <w:rsid w:val="004008F3"/>
    <w:rsid w:val="00400A8A"/>
    <w:rsid w:val="00403BB8"/>
    <w:rsid w:val="00404147"/>
    <w:rsid w:val="00404AC4"/>
    <w:rsid w:val="00404B49"/>
    <w:rsid w:val="00405547"/>
    <w:rsid w:val="00405C88"/>
    <w:rsid w:val="00406F1E"/>
    <w:rsid w:val="0040758C"/>
    <w:rsid w:val="004119A0"/>
    <w:rsid w:val="004126A0"/>
    <w:rsid w:val="004129D6"/>
    <w:rsid w:val="00413032"/>
    <w:rsid w:val="00413766"/>
    <w:rsid w:val="00413C32"/>
    <w:rsid w:val="004149D1"/>
    <w:rsid w:val="00414B9A"/>
    <w:rsid w:val="00415AB9"/>
    <w:rsid w:val="004166FC"/>
    <w:rsid w:val="00416748"/>
    <w:rsid w:val="0041758A"/>
    <w:rsid w:val="0042242E"/>
    <w:rsid w:val="004227CF"/>
    <w:rsid w:val="004229A7"/>
    <w:rsid w:val="004230CA"/>
    <w:rsid w:val="004230F5"/>
    <w:rsid w:val="004235AE"/>
    <w:rsid w:val="00424FED"/>
    <w:rsid w:val="00425AC5"/>
    <w:rsid w:val="00426960"/>
    <w:rsid w:val="004271E8"/>
    <w:rsid w:val="004277B0"/>
    <w:rsid w:val="00431948"/>
    <w:rsid w:val="004321F2"/>
    <w:rsid w:val="004323AB"/>
    <w:rsid w:val="00432733"/>
    <w:rsid w:val="00433FAF"/>
    <w:rsid w:val="004369C7"/>
    <w:rsid w:val="004373BA"/>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20BB"/>
    <w:rsid w:val="00472702"/>
    <w:rsid w:val="00472F7B"/>
    <w:rsid w:val="00473039"/>
    <w:rsid w:val="004731A0"/>
    <w:rsid w:val="004741FA"/>
    <w:rsid w:val="00475524"/>
    <w:rsid w:val="00475880"/>
    <w:rsid w:val="004800B5"/>
    <w:rsid w:val="00480783"/>
    <w:rsid w:val="004809DA"/>
    <w:rsid w:val="00480E70"/>
    <w:rsid w:val="004815FC"/>
    <w:rsid w:val="00482BE5"/>
    <w:rsid w:val="00483082"/>
    <w:rsid w:val="004846D9"/>
    <w:rsid w:val="00485058"/>
    <w:rsid w:val="004856B9"/>
    <w:rsid w:val="0048659B"/>
    <w:rsid w:val="00486861"/>
    <w:rsid w:val="00486EC4"/>
    <w:rsid w:val="004906F2"/>
    <w:rsid w:val="004910CA"/>
    <w:rsid w:val="00491E6D"/>
    <w:rsid w:val="00491F3E"/>
    <w:rsid w:val="00492C04"/>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1E55"/>
    <w:rsid w:val="004E20B8"/>
    <w:rsid w:val="004E3677"/>
    <w:rsid w:val="004E3CE1"/>
    <w:rsid w:val="004E413A"/>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70C"/>
    <w:rsid w:val="00524DCD"/>
    <w:rsid w:val="00525589"/>
    <w:rsid w:val="00527B4D"/>
    <w:rsid w:val="00532A6B"/>
    <w:rsid w:val="0053378E"/>
    <w:rsid w:val="00537EE9"/>
    <w:rsid w:val="0054379B"/>
    <w:rsid w:val="0054398E"/>
    <w:rsid w:val="005439CC"/>
    <w:rsid w:val="00543A42"/>
    <w:rsid w:val="0054474F"/>
    <w:rsid w:val="00544B2D"/>
    <w:rsid w:val="00544F7F"/>
    <w:rsid w:val="00545875"/>
    <w:rsid w:val="00545E1D"/>
    <w:rsid w:val="00546966"/>
    <w:rsid w:val="00550A46"/>
    <w:rsid w:val="00552D36"/>
    <w:rsid w:val="00553AD7"/>
    <w:rsid w:val="00556548"/>
    <w:rsid w:val="00556BD0"/>
    <w:rsid w:val="00557181"/>
    <w:rsid w:val="0055722D"/>
    <w:rsid w:val="00560C8D"/>
    <w:rsid w:val="00560F91"/>
    <w:rsid w:val="005617FB"/>
    <w:rsid w:val="00562E2C"/>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63CC"/>
    <w:rsid w:val="005A05D9"/>
    <w:rsid w:val="005A0644"/>
    <w:rsid w:val="005A0A14"/>
    <w:rsid w:val="005A22DD"/>
    <w:rsid w:val="005A26E5"/>
    <w:rsid w:val="005A2B3D"/>
    <w:rsid w:val="005A2FE6"/>
    <w:rsid w:val="005A446F"/>
    <w:rsid w:val="005A4760"/>
    <w:rsid w:val="005A4EBF"/>
    <w:rsid w:val="005A660C"/>
    <w:rsid w:val="005A703B"/>
    <w:rsid w:val="005A72CB"/>
    <w:rsid w:val="005A7F7F"/>
    <w:rsid w:val="005B26B8"/>
    <w:rsid w:val="005B571A"/>
    <w:rsid w:val="005B614B"/>
    <w:rsid w:val="005B624E"/>
    <w:rsid w:val="005B670E"/>
    <w:rsid w:val="005B6758"/>
    <w:rsid w:val="005C1ABE"/>
    <w:rsid w:val="005C5320"/>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6F99"/>
    <w:rsid w:val="005D770B"/>
    <w:rsid w:val="005E05F5"/>
    <w:rsid w:val="005E28F2"/>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293"/>
    <w:rsid w:val="00607FF6"/>
    <w:rsid w:val="00610A20"/>
    <w:rsid w:val="00611CCC"/>
    <w:rsid w:val="00613257"/>
    <w:rsid w:val="0061426F"/>
    <w:rsid w:val="006151A4"/>
    <w:rsid w:val="00615345"/>
    <w:rsid w:val="006159FC"/>
    <w:rsid w:val="00616350"/>
    <w:rsid w:val="00620AAD"/>
    <w:rsid w:val="00621102"/>
    <w:rsid w:val="00624B0D"/>
    <w:rsid w:val="006261D9"/>
    <w:rsid w:val="006315A5"/>
    <w:rsid w:val="00631B2C"/>
    <w:rsid w:val="00633138"/>
    <w:rsid w:val="00634225"/>
    <w:rsid w:val="00634697"/>
    <w:rsid w:val="006346A4"/>
    <w:rsid w:val="00636DAC"/>
    <w:rsid w:val="006377CD"/>
    <w:rsid w:val="006401FB"/>
    <w:rsid w:val="0064223D"/>
    <w:rsid w:val="00642A68"/>
    <w:rsid w:val="00643439"/>
    <w:rsid w:val="006438E6"/>
    <w:rsid w:val="00645281"/>
    <w:rsid w:val="0064675D"/>
    <w:rsid w:val="00646CBB"/>
    <w:rsid w:val="00647041"/>
    <w:rsid w:val="00650786"/>
    <w:rsid w:val="00652135"/>
    <w:rsid w:val="00652419"/>
    <w:rsid w:val="00652AD4"/>
    <w:rsid w:val="00652E3F"/>
    <w:rsid w:val="006537E7"/>
    <w:rsid w:val="00654585"/>
    <w:rsid w:val="00654A0D"/>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944"/>
    <w:rsid w:val="0068299E"/>
    <w:rsid w:val="0068337B"/>
    <w:rsid w:val="00684751"/>
    <w:rsid w:val="006866B6"/>
    <w:rsid w:val="00686A3F"/>
    <w:rsid w:val="00687073"/>
    <w:rsid w:val="0069126B"/>
    <w:rsid w:val="00692E63"/>
    <w:rsid w:val="00693870"/>
    <w:rsid w:val="0069554C"/>
    <w:rsid w:val="006959B0"/>
    <w:rsid w:val="00696C04"/>
    <w:rsid w:val="006A0061"/>
    <w:rsid w:val="006A10F7"/>
    <w:rsid w:val="006A14C5"/>
    <w:rsid w:val="006A15E1"/>
    <w:rsid w:val="006A1D8C"/>
    <w:rsid w:val="006A3BB6"/>
    <w:rsid w:val="006A419C"/>
    <w:rsid w:val="006A4E8A"/>
    <w:rsid w:val="006A72E8"/>
    <w:rsid w:val="006A7CB6"/>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D3"/>
    <w:rsid w:val="006F1EAF"/>
    <w:rsid w:val="006F25E6"/>
    <w:rsid w:val="006F2FB7"/>
    <w:rsid w:val="006F30B6"/>
    <w:rsid w:val="006F31B8"/>
    <w:rsid w:val="006F3300"/>
    <w:rsid w:val="006F345C"/>
    <w:rsid w:val="006F67D4"/>
    <w:rsid w:val="006F77E7"/>
    <w:rsid w:val="006F7A51"/>
    <w:rsid w:val="00700E08"/>
    <w:rsid w:val="00702669"/>
    <w:rsid w:val="00704050"/>
    <w:rsid w:val="00704837"/>
    <w:rsid w:val="007059C9"/>
    <w:rsid w:val="00707469"/>
    <w:rsid w:val="0070789A"/>
    <w:rsid w:val="00711837"/>
    <w:rsid w:val="00714074"/>
    <w:rsid w:val="00715713"/>
    <w:rsid w:val="00715AB2"/>
    <w:rsid w:val="007166EB"/>
    <w:rsid w:val="00716C50"/>
    <w:rsid w:val="007208DB"/>
    <w:rsid w:val="00721075"/>
    <w:rsid w:val="0072275E"/>
    <w:rsid w:val="0072329E"/>
    <w:rsid w:val="00725B8D"/>
    <w:rsid w:val="0072658E"/>
    <w:rsid w:val="00727508"/>
    <w:rsid w:val="00731ADA"/>
    <w:rsid w:val="0073348D"/>
    <w:rsid w:val="007336E4"/>
    <w:rsid w:val="00734053"/>
    <w:rsid w:val="007350B5"/>
    <w:rsid w:val="007409EB"/>
    <w:rsid w:val="00740B6F"/>
    <w:rsid w:val="00741612"/>
    <w:rsid w:val="007418DF"/>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310"/>
    <w:rsid w:val="007D1E9D"/>
    <w:rsid w:val="007D285B"/>
    <w:rsid w:val="007D3D94"/>
    <w:rsid w:val="007D4B1A"/>
    <w:rsid w:val="007D4C49"/>
    <w:rsid w:val="007D5256"/>
    <w:rsid w:val="007D6BA2"/>
    <w:rsid w:val="007D6C53"/>
    <w:rsid w:val="007D7314"/>
    <w:rsid w:val="007D7544"/>
    <w:rsid w:val="007D7753"/>
    <w:rsid w:val="007D7F06"/>
    <w:rsid w:val="007E3120"/>
    <w:rsid w:val="007E599D"/>
    <w:rsid w:val="007E6B7B"/>
    <w:rsid w:val="007E6F85"/>
    <w:rsid w:val="007E7BF4"/>
    <w:rsid w:val="007F005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632"/>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12A3"/>
    <w:rsid w:val="00851B40"/>
    <w:rsid w:val="008523EA"/>
    <w:rsid w:val="00855D4E"/>
    <w:rsid w:val="00856DF2"/>
    <w:rsid w:val="00856EC5"/>
    <w:rsid w:val="008605C8"/>
    <w:rsid w:val="00861588"/>
    <w:rsid w:val="00861708"/>
    <w:rsid w:val="008629CE"/>
    <w:rsid w:val="00862BAC"/>
    <w:rsid w:val="00863C6D"/>
    <w:rsid w:val="008646CA"/>
    <w:rsid w:val="0086760B"/>
    <w:rsid w:val="00867CF7"/>
    <w:rsid w:val="00870188"/>
    <w:rsid w:val="00871FE7"/>
    <w:rsid w:val="00872693"/>
    <w:rsid w:val="0087325A"/>
    <w:rsid w:val="0087499F"/>
    <w:rsid w:val="008749E2"/>
    <w:rsid w:val="00875523"/>
    <w:rsid w:val="0087567A"/>
    <w:rsid w:val="00877394"/>
    <w:rsid w:val="00877A67"/>
    <w:rsid w:val="00880903"/>
    <w:rsid w:val="0088152C"/>
    <w:rsid w:val="008816BC"/>
    <w:rsid w:val="008827A7"/>
    <w:rsid w:val="00884672"/>
    <w:rsid w:val="0088536E"/>
    <w:rsid w:val="0089177D"/>
    <w:rsid w:val="0089178E"/>
    <w:rsid w:val="00892559"/>
    <w:rsid w:val="00892940"/>
    <w:rsid w:val="00892DA6"/>
    <w:rsid w:val="00894104"/>
    <w:rsid w:val="00894149"/>
    <w:rsid w:val="008958E9"/>
    <w:rsid w:val="00896D74"/>
    <w:rsid w:val="008A014D"/>
    <w:rsid w:val="008A1C8D"/>
    <w:rsid w:val="008A1EC2"/>
    <w:rsid w:val="008A2FA7"/>
    <w:rsid w:val="008A446F"/>
    <w:rsid w:val="008A5F06"/>
    <w:rsid w:val="008A734F"/>
    <w:rsid w:val="008B0DC3"/>
    <w:rsid w:val="008B1C5C"/>
    <w:rsid w:val="008B2BDD"/>
    <w:rsid w:val="008B33D2"/>
    <w:rsid w:val="008B4CFF"/>
    <w:rsid w:val="008C38EB"/>
    <w:rsid w:val="008C4764"/>
    <w:rsid w:val="008C5DB0"/>
    <w:rsid w:val="008C67D6"/>
    <w:rsid w:val="008C75A3"/>
    <w:rsid w:val="008C7D82"/>
    <w:rsid w:val="008D040E"/>
    <w:rsid w:val="008D14E2"/>
    <w:rsid w:val="008D351D"/>
    <w:rsid w:val="008D46EC"/>
    <w:rsid w:val="008E0F75"/>
    <w:rsid w:val="008E36C2"/>
    <w:rsid w:val="008E3D5D"/>
    <w:rsid w:val="008E5DB6"/>
    <w:rsid w:val="008F011B"/>
    <w:rsid w:val="008F0951"/>
    <w:rsid w:val="008F1789"/>
    <w:rsid w:val="008F19CE"/>
    <w:rsid w:val="008F2162"/>
    <w:rsid w:val="008F453A"/>
    <w:rsid w:val="0090007C"/>
    <w:rsid w:val="00900B1A"/>
    <w:rsid w:val="00900D1B"/>
    <w:rsid w:val="00901508"/>
    <w:rsid w:val="009017C2"/>
    <w:rsid w:val="00904DB1"/>
    <w:rsid w:val="00905051"/>
    <w:rsid w:val="00905087"/>
    <w:rsid w:val="00905528"/>
    <w:rsid w:val="009055E6"/>
    <w:rsid w:val="00907CFC"/>
    <w:rsid w:val="00907FC4"/>
    <w:rsid w:val="009102AD"/>
    <w:rsid w:val="0091174F"/>
    <w:rsid w:val="009135CF"/>
    <w:rsid w:val="009139C0"/>
    <w:rsid w:val="00914A32"/>
    <w:rsid w:val="00914A3A"/>
    <w:rsid w:val="009163C4"/>
    <w:rsid w:val="0091671E"/>
    <w:rsid w:val="009170D2"/>
    <w:rsid w:val="00920D2C"/>
    <w:rsid w:val="009242D3"/>
    <w:rsid w:val="00926A43"/>
    <w:rsid w:val="0093112D"/>
    <w:rsid w:val="009338D6"/>
    <w:rsid w:val="00935537"/>
    <w:rsid w:val="00935891"/>
    <w:rsid w:val="00935DE9"/>
    <w:rsid w:val="00936A30"/>
    <w:rsid w:val="00936B29"/>
    <w:rsid w:val="009372D8"/>
    <w:rsid w:val="0093767D"/>
    <w:rsid w:val="00937F08"/>
    <w:rsid w:val="00942861"/>
    <w:rsid w:val="00944070"/>
    <w:rsid w:val="00944188"/>
    <w:rsid w:val="00944226"/>
    <w:rsid w:val="009442FC"/>
    <w:rsid w:val="00945CE8"/>
    <w:rsid w:val="00946FC1"/>
    <w:rsid w:val="00951952"/>
    <w:rsid w:val="00951BCB"/>
    <w:rsid w:val="00951C55"/>
    <w:rsid w:val="009526B1"/>
    <w:rsid w:val="009526C3"/>
    <w:rsid w:val="009557D6"/>
    <w:rsid w:val="00955F89"/>
    <w:rsid w:val="00956913"/>
    <w:rsid w:val="0096055E"/>
    <w:rsid w:val="009608CD"/>
    <w:rsid w:val="00962119"/>
    <w:rsid w:val="00963623"/>
    <w:rsid w:val="00963AF0"/>
    <w:rsid w:val="00964347"/>
    <w:rsid w:val="00964D23"/>
    <w:rsid w:val="00966715"/>
    <w:rsid w:val="00967403"/>
    <w:rsid w:val="00967F9A"/>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6EF"/>
    <w:rsid w:val="009A7B28"/>
    <w:rsid w:val="009B49B7"/>
    <w:rsid w:val="009B50DC"/>
    <w:rsid w:val="009B7C29"/>
    <w:rsid w:val="009B7CD2"/>
    <w:rsid w:val="009C3EF9"/>
    <w:rsid w:val="009C4A63"/>
    <w:rsid w:val="009C4B66"/>
    <w:rsid w:val="009C6E3C"/>
    <w:rsid w:val="009C73A9"/>
    <w:rsid w:val="009C7755"/>
    <w:rsid w:val="009D14FD"/>
    <w:rsid w:val="009D1C06"/>
    <w:rsid w:val="009D31C5"/>
    <w:rsid w:val="009D4EC0"/>
    <w:rsid w:val="009D70F9"/>
    <w:rsid w:val="009D7E96"/>
    <w:rsid w:val="009E09CA"/>
    <w:rsid w:val="009E3705"/>
    <w:rsid w:val="009E3BB5"/>
    <w:rsid w:val="009E3F46"/>
    <w:rsid w:val="009E613A"/>
    <w:rsid w:val="009E666D"/>
    <w:rsid w:val="009E6BA2"/>
    <w:rsid w:val="009E7700"/>
    <w:rsid w:val="009F066E"/>
    <w:rsid w:val="009F0A97"/>
    <w:rsid w:val="009F102B"/>
    <w:rsid w:val="009F1297"/>
    <w:rsid w:val="009F1E9A"/>
    <w:rsid w:val="009F2733"/>
    <w:rsid w:val="009F27E9"/>
    <w:rsid w:val="009F2F7F"/>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06F"/>
    <w:rsid w:val="00A5680C"/>
    <w:rsid w:val="00A56F86"/>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082"/>
    <w:rsid w:val="00A9049C"/>
    <w:rsid w:val="00A9112B"/>
    <w:rsid w:val="00A9183C"/>
    <w:rsid w:val="00A94823"/>
    <w:rsid w:val="00A94B96"/>
    <w:rsid w:val="00A955F5"/>
    <w:rsid w:val="00A977FC"/>
    <w:rsid w:val="00AA020C"/>
    <w:rsid w:val="00AA4767"/>
    <w:rsid w:val="00AA4801"/>
    <w:rsid w:val="00AA4E3E"/>
    <w:rsid w:val="00AA6282"/>
    <w:rsid w:val="00AB00F5"/>
    <w:rsid w:val="00AB27C4"/>
    <w:rsid w:val="00AB2AC1"/>
    <w:rsid w:val="00AB3BD9"/>
    <w:rsid w:val="00AB4808"/>
    <w:rsid w:val="00AB528D"/>
    <w:rsid w:val="00AB5296"/>
    <w:rsid w:val="00AB6869"/>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64AE"/>
    <w:rsid w:val="00B168E7"/>
    <w:rsid w:val="00B17BB5"/>
    <w:rsid w:val="00B17C73"/>
    <w:rsid w:val="00B17C95"/>
    <w:rsid w:val="00B2202E"/>
    <w:rsid w:val="00B229F8"/>
    <w:rsid w:val="00B24437"/>
    <w:rsid w:val="00B245D1"/>
    <w:rsid w:val="00B250A5"/>
    <w:rsid w:val="00B263B6"/>
    <w:rsid w:val="00B264F3"/>
    <w:rsid w:val="00B30AA1"/>
    <w:rsid w:val="00B316C0"/>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7144B"/>
    <w:rsid w:val="00B73E84"/>
    <w:rsid w:val="00B741EC"/>
    <w:rsid w:val="00B76E9F"/>
    <w:rsid w:val="00B77102"/>
    <w:rsid w:val="00B80004"/>
    <w:rsid w:val="00B8047D"/>
    <w:rsid w:val="00B80D24"/>
    <w:rsid w:val="00B832CB"/>
    <w:rsid w:val="00B8453C"/>
    <w:rsid w:val="00B84810"/>
    <w:rsid w:val="00B87F57"/>
    <w:rsid w:val="00B90810"/>
    <w:rsid w:val="00B9118A"/>
    <w:rsid w:val="00B916C2"/>
    <w:rsid w:val="00B95538"/>
    <w:rsid w:val="00B976AB"/>
    <w:rsid w:val="00BA0E3A"/>
    <w:rsid w:val="00BA0E9D"/>
    <w:rsid w:val="00BA0F18"/>
    <w:rsid w:val="00BA2326"/>
    <w:rsid w:val="00BA2929"/>
    <w:rsid w:val="00BA3203"/>
    <w:rsid w:val="00BA342A"/>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6ABA"/>
    <w:rsid w:val="00BE707A"/>
    <w:rsid w:val="00BF09D2"/>
    <w:rsid w:val="00BF0B6A"/>
    <w:rsid w:val="00BF0D23"/>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66D"/>
    <w:rsid w:val="00C26030"/>
    <w:rsid w:val="00C307E8"/>
    <w:rsid w:val="00C30B04"/>
    <w:rsid w:val="00C31D52"/>
    <w:rsid w:val="00C32CC5"/>
    <w:rsid w:val="00C32D6D"/>
    <w:rsid w:val="00C3314B"/>
    <w:rsid w:val="00C3386F"/>
    <w:rsid w:val="00C33B89"/>
    <w:rsid w:val="00C33C0A"/>
    <w:rsid w:val="00C33EA5"/>
    <w:rsid w:val="00C35BBA"/>
    <w:rsid w:val="00C365BB"/>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52C"/>
    <w:rsid w:val="00C63A84"/>
    <w:rsid w:val="00C64FB6"/>
    <w:rsid w:val="00C65941"/>
    <w:rsid w:val="00C65B37"/>
    <w:rsid w:val="00C66CAA"/>
    <w:rsid w:val="00C66E1A"/>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29D0"/>
    <w:rsid w:val="00C92A33"/>
    <w:rsid w:val="00C92ABD"/>
    <w:rsid w:val="00C9336C"/>
    <w:rsid w:val="00C95114"/>
    <w:rsid w:val="00C96EB0"/>
    <w:rsid w:val="00C97E4A"/>
    <w:rsid w:val="00CA146B"/>
    <w:rsid w:val="00CA1A99"/>
    <w:rsid w:val="00CA1D02"/>
    <w:rsid w:val="00CA5297"/>
    <w:rsid w:val="00CA711C"/>
    <w:rsid w:val="00CA7522"/>
    <w:rsid w:val="00CB1F41"/>
    <w:rsid w:val="00CB29AC"/>
    <w:rsid w:val="00CB4189"/>
    <w:rsid w:val="00CB4683"/>
    <w:rsid w:val="00CB4940"/>
    <w:rsid w:val="00CB4E79"/>
    <w:rsid w:val="00CB5688"/>
    <w:rsid w:val="00CC17E5"/>
    <w:rsid w:val="00CC1A56"/>
    <w:rsid w:val="00CC2F41"/>
    <w:rsid w:val="00CC3F59"/>
    <w:rsid w:val="00CC4362"/>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4A44"/>
    <w:rsid w:val="00D35C7A"/>
    <w:rsid w:val="00D37BE2"/>
    <w:rsid w:val="00D401E8"/>
    <w:rsid w:val="00D4032F"/>
    <w:rsid w:val="00D4098D"/>
    <w:rsid w:val="00D42F21"/>
    <w:rsid w:val="00D447B4"/>
    <w:rsid w:val="00D45F4C"/>
    <w:rsid w:val="00D4764C"/>
    <w:rsid w:val="00D47E63"/>
    <w:rsid w:val="00D506E5"/>
    <w:rsid w:val="00D532E5"/>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878"/>
    <w:rsid w:val="00DB0B34"/>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1A35"/>
    <w:rsid w:val="00DE359F"/>
    <w:rsid w:val="00DE38E7"/>
    <w:rsid w:val="00DE6A2C"/>
    <w:rsid w:val="00DF095F"/>
    <w:rsid w:val="00DF0EC3"/>
    <w:rsid w:val="00DF18B8"/>
    <w:rsid w:val="00DF2286"/>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40D0"/>
    <w:rsid w:val="00E25014"/>
    <w:rsid w:val="00E26167"/>
    <w:rsid w:val="00E27F9E"/>
    <w:rsid w:val="00E3097B"/>
    <w:rsid w:val="00E316C0"/>
    <w:rsid w:val="00E32921"/>
    <w:rsid w:val="00E343BF"/>
    <w:rsid w:val="00E350B1"/>
    <w:rsid w:val="00E36030"/>
    <w:rsid w:val="00E3629C"/>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2B1"/>
    <w:rsid w:val="00ED183C"/>
    <w:rsid w:val="00ED2947"/>
    <w:rsid w:val="00ED3E36"/>
    <w:rsid w:val="00ED5EFE"/>
    <w:rsid w:val="00ED65B9"/>
    <w:rsid w:val="00ED6C4D"/>
    <w:rsid w:val="00ED70CB"/>
    <w:rsid w:val="00ED78AD"/>
    <w:rsid w:val="00EE0F9F"/>
    <w:rsid w:val="00EE1B56"/>
    <w:rsid w:val="00EE32F4"/>
    <w:rsid w:val="00EE46D0"/>
    <w:rsid w:val="00EE631C"/>
    <w:rsid w:val="00EE6FBF"/>
    <w:rsid w:val="00EF188C"/>
    <w:rsid w:val="00EF1920"/>
    <w:rsid w:val="00EF252C"/>
    <w:rsid w:val="00EF35E5"/>
    <w:rsid w:val="00EF4342"/>
    <w:rsid w:val="00EF5636"/>
    <w:rsid w:val="00EF571D"/>
    <w:rsid w:val="00EF5A61"/>
    <w:rsid w:val="00F0039B"/>
    <w:rsid w:val="00F00DBF"/>
    <w:rsid w:val="00F00F20"/>
    <w:rsid w:val="00F014E5"/>
    <w:rsid w:val="00F02B1D"/>
    <w:rsid w:val="00F047E0"/>
    <w:rsid w:val="00F0619D"/>
    <w:rsid w:val="00F06E39"/>
    <w:rsid w:val="00F10AA6"/>
    <w:rsid w:val="00F14273"/>
    <w:rsid w:val="00F14D46"/>
    <w:rsid w:val="00F15A81"/>
    <w:rsid w:val="00F15AA2"/>
    <w:rsid w:val="00F15BC5"/>
    <w:rsid w:val="00F178F2"/>
    <w:rsid w:val="00F204C6"/>
    <w:rsid w:val="00F228E6"/>
    <w:rsid w:val="00F229BE"/>
    <w:rsid w:val="00F2356C"/>
    <w:rsid w:val="00F26DCE"/>
    <w:rsid w:val="00F2763C"/>
    <w:rsid w:val="00F2783C"/>
    <w:rsid w:val="00F27A77"/>
    <w:rsid w:val="00F27C99"/>
    <w:rsid w:val="00F3141E"/>
    <w:rsid w:val="00F32D9F"/>
    <w:rsid w:val="00F35422"/>
    <w:rsid w:val="00F36B19"/>
    <w:rsid w:val="00F37618"/>
    <w:rsid w:val="00F41036"/>
    <w:rsid w:val="00F420C7"/>
    <w:rsid w:val="00F44557"/>
    <w:rsid w:val="00F445AA"/>
    <w:rsid w:val="00F44E67"/>
    <w:rsid w:val="00F46E2D"/>
    <w:rsid w:val="00F50D46"/>
    <w:rsid w:val="00F51002"/>
    <w:rsid w:val="00F542C3"/>
    <w:rsid w:val="00F547AB"/>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C2F"/>
    <w:rsid w:val="00F82AFD"/>
    <w:rsid w:val="00F82F57"/>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A58"/>
    <w:rsid w:val="00FD0140"/>
    <w:rsid w:val="00FD110A"/>
    <w:rsid w:val="00FD197B"/>
    <w:rsid w:val="00FD1C40"/>
    <w:rsid w:val="00FD20BE"/>
    <w:rsid w:val="00FD37AB"/>
    <w:rsid w:val="00FD3991"/>
    <w:rsid w:val="00FD3AB9"/>
    <w:rsid w:val="00FD44DE"/>
    <w:rsid w:val="00FD56A1"/>
    <w:rsid w:val="00FD56B9"/>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632"/>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6A7CB6"/>
    <w:rPr>
      <w:color w:val="467886" w:themeColor="hyperlink"/>
      <w:u w:val="single"/>
    </w:rPr>
  </w:style>
  <w:style w:type="character" w:styleId="UnresolvedMention">
    <w:name w:val="Unresolved Mention"/>
    <w:basedOn w:val="DefaultParagraphFont"/>
    <w:uiPriority w:val="99"/>
    <w:semiHidden/>
    <w:unhideWhenUsed/>
    <w:rsid w:val="006A7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35</Pages>
  <Words>8462</Words>
  <Characters>48237</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28</cp:revision>
  <dcterms:created xsi:type="dcterms:W3CDTF">2025-04-01T06:05:00Z</dcterms:created>
  <dcterms:modified xsi:type="dcterms:W3CDTF">2025-04-02T16:16:00Z</dcterms:modified>
</cp:coreProperties>
</file>