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511D" w14:textId="03763285" w:rsidR="006761BB" w:rsidRDefault="009D7229" w:rsidP="003F2E1C">
      <w:pPr>
        <w:spacing w:after="0"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Deon T. Benton</w:t>
      </w:r>
      <w:r w:rsidR="00862DAE">
        <w:rPr>
          <w:rFonts w:ascii="Times New Roman" w:hAnsi="Times New Roman"/>
          <w:sz w:val="24"/>
          <w:szCs w:val="24"/>
        </w:rPr>
        <w:t>, Ph.D.</w:t>
      </w:r>
      <w:r>
        <w:rPr>
          <w:rFonts w:ascii="Times New Roman" w:hAnsi="Times New Roman"/>
          <w:sz w:val="24"/>
          <w:szCs w:val="24"/>
        </w:rPr>
        <w:t xml:space="preserve">       </w:t>
      </w:r>
      <w:r w:rsidR="00167597">
        <w:rPr>
          <w:rFonts w:ascii="Times New Roman" w:hAnsi="Times New Roman"/>
          <w:sz w:val="24"/>
          <w:szCs w:val="24"/>
        </w:rPr>
        <w:t xml:space="preserve">                      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167597">
        <w:rPr>
          <w:rFonts w:ascii="Times New Roman" w:hAnsi="Times New Roman"/>
          <w:sz w:val="24"/>
          <w:szCs w:val="24"/>
        </w:rPr>
        <w:t xml:space="preserve"> </w:t>
      </w:r>
      <w:r w:rsidR="00700CD5"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  <w:r>
        <w:rPr>
          <w:rFonts w:ascii="Times New Roman" w:hAnsi="Times New Roman"/>
          <w:sz w:val="24"/>
          <w:szCs w:val="24"/>
        </w:rPr>
        <w:br/>
      </w:r>
      <w:r w:rsidR="00167597">
        <w:rPr>
          <w:rFonts w:ascii="Times New Roman" w:hAnsi="Times New Roman"/>
          <w:sz w:val="24"/>
          <w:szCs w:val="24"/>
        </w:rPr>
        <w:t xml:space="preserve">E-mail: </w:t>
      </w:r>
      <w:r w:rsidR="006761BB">
        <w:rPr>
          <w:rFonts w:ascii="Times New Roman" w:hAnsi="Times New Roman"/>
          <w:sz w:val="24"/>
          <w:szCs w:val="24"/>
        </w:rPr>
        <w:t>deon.benton@vanderbilt.edu</w:t>
      </w:r>
      <w:r w:rsidR="00167597">
        <w:rPr>
          <w:rFonts w:ascii="Times New Roman" w:hAnsi="Times New Roman"/>
          <w:sz w:val="24"/>
          <w:szCs w:val="24"/>
        </w:rPr>
        <w:br/>
      </w:r>
      <w:r w:rsidR="006761BB">
        <w:rPr>
          <w:rFonts w:ascii="Times New Roman" w:hAnsi="Times New Roman"/>
          <w:sz w:val="24"/>
          <w:szCs w:val="24"/>
        </w:rPr>
        <w:t>Vanderbilt University</w:t>
      </w:r>
      <w:r w:rsidR="00167597">
        <w:rPr>
          <w:rFonts w:ascii="Times New Roman" w:hAnsi="Times New Roman"/>
          <w:sz w:val="24"/>
          <w:szCs w:val="24"/>
        </w:rPr>
        <w:br/>
      </w:r>
      <w:r w:rsidR="006761BB">
        <w:rPr>
          <w:rFonts w:ascii="Times New Roman" w:hAnsi="Times New Roman"/>
          <w:sz w:val="24"/>
          <w:szCs w:val="24"/>
        </w:rPr>
        <w:t>Peabody College</w:t>
      </w:r>
    </w:p>
    <w:p w14:paraId="4A39DD7F" w14:textId="2D01EA4D" w:rsidR="00167597" w:rsidRDefault="006761BB" w:rsidP="003F2E1C">
      <w:pPr>
        <w:spacing w:after="0"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230 Appleton Place #552</w:t>
      </w:r>
      <w:r w:rsidR="00700CD5">
        <w:rPr>
          <w:rFonts w:ascii="Times New Roman" w:hAnsi="Times New Roman"/>
          <w:sz w:val="24"/>
          <w:szCs w:val="24"/>
        </w:rPr>
        <w:t xml:space="preserve"> </w:t>
      </w:r>
      <w:r w:rsidR="00167597">
        <w:rPr>
          <w:rFonts w:ascii="Times New Roman" w:hAnsi="Times New Roman"/>
          <w:sz w:val="24"/>
          <w:szCs w:val="24"/>
        </w:rPr>
        <w:t xml:space="preserve"> </w:t>
      </w:r>
      <w:r w:rsidR="009D7229">
        <w:rPr>
          <w:rFonts w:ascii="Times New Roman" w:hAnsi="Times New Roman"/>
          <w:sz w:val="24"/>
          <w:szCs w:val="24"/>
        </w:rPr>
        <w:t xml:space="preserve">       </w:t>
      </w:r>
    </w:p>
    <w:p w14:paraId="28F33B16" w14:textId="734DAAA8" w:rsidR="009D7229" w:rsidRDefault="006761BB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Nashville, TN</w:t>
      </w:r>
      <w:r w:rsidR="002C387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37235</w:t>
      </w:r>
      <w:r w:rsidR="009D7229">
        <w:rPr>
          <w:rFonts w:ascii="Times New Roman" w:hAnsi="Times New Roman"/>
          <w:sz w:val="24"/>
          <w:szCs w:val="24"/>
        </w:rPr>
        <w:t xml:space="preserve">                  </w:t>
      </w:r>
      <w:r w:rsidR="009D7229">
        <w:rPr>
          <w:rFonts w:ascii="Times New Roman" w:hAnsi="Times New Roman"/>
          <w:sz w:val="24"/>
          <w:szCs w:val="24"/>
        </w:rPr>
        <w:br/>
      </w:r>
    </w:p>
    <w:p w14:paraId="162E8EB1" w14:textId="48164FC6" w:rsidR="00167597" w:rsidRDefault="00D1418C" w:rsidP="003F2E1C">
      <w:pPr>
        <w:spacing w:line="240" w:lineRule="exact"/>
        <w:contextualSpacing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</w:t>
      </w:r>
      <w:r w:rsidR="00296167">
        <w:rPr>
          <w:rFonts w:ascii="Times New Roman" w:hAnsi="Times New Roman"/>
          <w:sz w:val="24"/>
          <w:szCs w:val="24"/>
        </w:rPr>
        <w:t>7</w:t>
      </w:r>
      <w:r w:rsidR="006761BB">
        <w:rPr>
          <w:rFonts w:ascii="Times New Roman" w:hAnsi="Times New Roman"/>
          <w:sz w:val="24"/>
          <w:szCs w:val="24"/>
        </w:rPr>
        <w:t>/</w:t>
      </w:r>
      <w:r w:rsidR="00296167">
        <w:rPr>
          <w:rFonts w:ascii="Times New Roman" w:hAnsi="Times New Roman"/>
          <w:sz w:val="24"/>
          <w:szCs w:val="24"/>
        </w:rPr>
        <w:t>1</w:t>
      </w:r>
      <w:r w:rsidR="006E30E8">
        <w:rPr>
          <w:rFonts w:ascii="Times New Roman" w:hAnsi="Times New Roman"/>
          <w:sz w:val="24"/>
          <w:szCs w:val="24"/>
        </w:rPr>
        <w:t>9</w:t>
      </w:r>
      <w:r w:rsidR="006761BB">
        <w:rPr>
          <w:rFonts w:ascii="Times New Roman" w:hAnsi="Times New Roman"/>
          <w:sz w:val="24"/>
          <w:szCs w:val="24"/>
        </w:rPr>
        <w:t>/202</w:t>
      </w:r>
      <w:r w:rsidR="000F4363">
        <w:rPr>
          <w:rFonts w:ascii="Times New Roman" w:hAnsi="Times New Roman"/>
          <w:sz w:val="24"/>
          <w:szCs w:val="24"/>
        </w:rPr>
        <w:t>6</w:t>
      </w:r>
    </w:p>
    <w:p w14:paraId="1324CBA9" w14:textId="754CA6E7" w:rsidR="009D7229" w:rsidRDefault="009D7229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D7229">
        <w:rPr>
          <w:rFonts w:ascii="Times New Roman" w:hAnsi="Times New Roman"/>
          <w:sz w:val="24"/>
          <w:szCs w:val="24"/>
        </w:rPr>
        <w:t>Dear Dr</w:t>
      </w:r>
      <w:r w:rsidR="00DF5174">
        <w:rPr>
          <w:rFonts w:ascii="Times New Roman" w:hAnsi="Times New Roman"/>
          <w:sz w:val="24"/>
          <w:szCs w:val="24"/>
        </w:rPr>
        <w:t xml:space="preserve">. </w:t>
      </w:r>
      <w:r w:rsidR="00AB5B60">
        <w:rPr>
          <w:rFonts w:ascii="Times New Roman" w:hAnsi="Times New Roman"/>
          <w:sz w:val="24"/>
          <w:szCs w:val="24"/>
        </w:rPr>
        <w:t>Elena L. Grigorenko</w:t>
      </w:r>
      <w:r w:rsidR="006761BB">
        <w:rPr>
          <w:rFonts w:ascii="Times New Roman" w:hAnsi="Times New Roman"/>
          <w:sz w:val="24"/>
          <w:szCs w:val="24"/>
        </w:rPr>
        <w:t>,</w:t>
      </w:r>
    </w:p>
    <w:p w14:paraId="492E1CCD" w14:textId="77777777" w:rsidR="003F2E1C" w:rsidRPr="009D7229" w:rsidRDefault="003F2E1C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2E852161" w14:textId="35EC2148" w:rsidR="00783930" w:rsidRDefault="002B1267" w:rsidP="001E50A2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 w:rsidRPr="002B1267">
        <w:rPr>
          <w:rFonts w:ascii="Times New Roman" w:hAnsi="Times New Roman"/>
          <w:sz w:val="24"/>
          <w:szCs w:val="24"/>
        </w:rPr>
        <w:t xml:space="preserve">I have submitted </w:t>
      </w:r>
      <w:r w:rsidR="006761BB">
        <w:rPr>
          <w:rFonts w:ascii="Times New Roman" w:hAnsi="Times New Roman"/>
          <w:sz w:val="24"/>
          <w:szCs w:val="24"/>
        </w:rPr>
        <w:t>a</w:t>
      </w:r>
      <w:r w:rsidRPr="002B1267">
        <w:rPr>
          <w:rFonts w:ascii="Times New Roman" w:hAnsi="Times New Roman"/>
          <w:sz w:val="24"/>
          <w:szCs w:val="24"/>
        </w:rPr>
        <w:t xml:space="preserve"> manuscript titled, "</w:t>
      </w:r>
      <w:r w:rsidR="00C713DB" w:rsidRPr="00C713DB">
        <w:t xml:space="preserve"> </w:t>
      </w:r>
      <w:r w:rsidR="00C713DB" w:rsidRPr="00C713DB">
        <w:rPr>
          <w:rFonts w:ascii="Times New Roman" w:hAnsi="Times New Roman"/>
          <w:sz w:val="24"/>
          <w:szCs w:val="24"/>
        </w:rPr>
        <w:t>An associative-learning account of infants’ looking in action-efficiency paradigms understanding</w:t>
      </w:r>
      <w:r w:rsidR="008160FC">
        <w:rPr>
          <w:rFonts w:ascii="Times New Roman" w:hAnsi="Times New Roman"/>
          <w:sz w:val="24"/>
          <w:szCs w:val="24"/>
        </w:rPr>
        <w:t xml:space="preserve">” </w:t>
      </w:r>
      <w:r w:rsidRPr="002B1267">
        <w:rPr>
          <w:rFonts w:ascii="Times New Roman" w:hAnsi="Times New Roman"/>
          <w:sz w:val="24"/>
          <w:szCs w:val="24"/>
        </w:rPr>
        <w:t xml:space="preserve">for consideration </w:t>
      </w:r>
      <w:r w:rsidR="002C0AA1">
        <w:rPr>
          <w:rFonts w:ascii="Times New Roman" w:hAnsi="Times New Roman"/>
          <w:sz w:val="24"/>
          <w:szCs w:val="24"/>
        </w:rPr>
        <w:t>as a theoretical note at</w:t>
      </w:r>
      <w:r w:rsidRPr="002B1267">
        <w:rPr>
          <w:rFonts w:ascii="Times New Roman" w:hAnsi="Times New Roman"/>
          <w:sz w:val="24"/>
          <w:szCs w:val="24"/>
        </w:rPr>
        <w:t xml:space="preserve"> </w:t>
      </w:r>
      <w:r w:rsidR="00AB5B60" w:rsidRPr="002C0AA1">
        <w:rPr>
          <w:rFonts w:ascii="Times New Roman" w:hAnsi="Times New Roman"/>
          <w:i/>
          <w:iCs/>
          <w:sz w:val="24"/>
          <w:szCs w:val="24"/>
        </w:rPr>
        <w:t>Psychological Review</w:t>
      </w:r>
      <w:r w:rsidRPr="002B1267">
        <w:rPr>
          <w:rFonts w:ascii="Times New Roman" w:hAnsi="Times New Roman"/>
          <w:sz w:val="24"/>
          <w:szCs w:val="24"/>
        </w:rPr>
        <w:t>.</w:t>
      </w:r>
      <w:r w:rsidR="00FE3B6B">
        <w:rPr>
          <w:rFonts w:ascii="Times New Roman" w:hAnsi="Times New Roman"/>
          <w:sz w:val="24"/>
          <w:szCs w:val="24"/>
        </w:rPr>
        <w:t xml:space="preserve"> </w:t>
      </w:r>
    </w:p>
    <w:p w14:paraId="6F1AE4AA" w14:textId="77777777" w:rsidR="00783930" w:rsidRDefault="00783930" w:rsidP="001E50A2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6EFD8D92" w14:textId="32BBA19A" w:rsidR="009E1FEE" w:rsidRPr="009E1FEE" w:rsidRDefault="009E1FEE" w:rsidP="009E1FEE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 w:rsidRPr="009E1FEE">
        <w:rPr>
          <w:rFonts w:ascii="Times New Roman" w:hAnsi="Times New Roman"/>
          <w:sz w:val="24"/>
          <w:szCs w:val="24"/>
        </w:rPr>
        <w:t xml:space="preserve">This manuscript introduces a novel theoretical account of </w:t>
      </w:r>
      <w:r>
        <w:rPr>
          <w:rFonts w:ascii="Times New Roman" w:hAnsi="Times New Roman"/>
          <w:sz w:val="24"/>
          <w:szCs w:val="24"/>
        </w:rPr>
        <w:t>early infant action understanding</w:t>
      </w:r>
      <w:r w:rsidRPr="009E1FEE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Prior</w:t>
      </w:r>
      <w:r w:rsidRPr="009E1FEE">
        <w:rPr>
          <w:rFonts w:ascii="Times New Roman" w:hAnsi="Times New Roman"/>
          <w:sz w:val="24"/>
          <w:szCs w:val="24"/>
        </w:rPr>
        <w:t xml:space="preserve"> work has argued that infants interpret actions—such as an agent moving around a barrier to reach a goal object—using abstract, theory-like knowledge supported by domain-specific mechanisms (e.g., a teleological stance [Gergely &amp; Csibra, 2003] or a naïve utility calculus [Jara-Ettinger et al., 2020])</w:t>
      </w:r>
      <w:r w:rsidR="0063471E">
        <w:rPr>
          <w:rFonts w:ascii="Times New Roman" w:hAnsi="Times New Roman"/>
          <w:sz w:val="24"/>
          <w:szCs w:val="24"/>
        </w:rPr>
        <w:t>.</w:t>
      </w:r>
      <w:r w:rsidRPr="009E1FEE">
        <w:rPr>
          <w:rFonts w:ascii="Times New Roman" w:hAnsi="Times New Roman"/>
          <w:sz w:val="24"/>
          <w:szCs w:val="24"/>
        </w:rPr>
        <w:t xml:space="preserve"> </w:t>
      </w:r>
      <w:r w:rsidR="0063471E">
        <w:rPr>
          <w:rFonts w:ascii="Times New Roman" w:hAnsi="Times New Roman"/>
          <w:sz w:val="24"/>
          <w:szCs w:val="24"/>
        </w:rPr>
        <w:t>Here, I propose an alternative view based on the idea that</w:t>
      </w:r>
      <w:r w:rsidRPr="009E1FEE">
        <w:rPr>
          <w:rFonts w:ascii="Times New Roman" w:hAnsi="Times New Roman"/>
          <w:sz w:val="24"/>
          <w:szCs w:val="24"/>
        </w:rPr>
        <w:t xml:space="preserve"> infants’ behavior in such tasks can be explained by domain-general associative learning mechanisms applied to low-level perceptual features, in conjunction with real-world experience observing different types of actions (e.g., curved vs. linear motion).</w:t>
      </w:r>
    </w:p>
    <w:p w14:paraId="102CF9CD" w14:textId="77777777" w:rsidR="009E1FEE" w:rsidRPr="009E1FEE" w:rsidRDefault="009E1FEE" w:rsidP="009E1FEE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2877E658" w14:textId="2B395FD4" w:rsidR="009E1FEE" w:rsidRPr="009E1FEE" w:rsidRDefault="009E1FEE" w:rsidP="009E1FEE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 w:rsidRPr="009E1FEE">
        <w:rPr>
          <w:rFonts w:ascii="Times New Roman" w:hAnsi="Times New Roman"/>
          <w:sz w:val="24"/>
          <w:szCs w:val="24"/>
        </w:rPr>
        <w:t xml:space="preserve">To evaluate this claim, I implement the proposed account in a </w:t>
      </w:r>
      <w:r w:rsidR="00672C23">
        <w:rPr>
          <w:rFonts w:ascii="Times New Roman" w:hAnsi="Times New Roman"/>
          <w:sz w:val="24"/>
          <w:szCs w:val="24"/>
        </w:rPr>
        <w:t xml:space="preserve">novel </w:t>
      </w:r>
      <w:r w:rsidRPr="009E1FEE">
        <w:rPr>
          <w:rFonts w:ascii="Times New Roman" w:hAnsi="Times New Roman"/>
          <w:sz w:val="24"/>
          <w:szCs w:val="24"/>
        </w:rPr>
        <w:t>connectionist neural network model</w:t>
      </w:r>
      <w:r w:rsidR="00672C23">
        <w:rPr>
          <w:rFonts w:ascii="Times New Roman" w:hAnsi="Times New Roman"/>
          <w:sz w:val="24"/>
          <w:szCs w:val="24"/>
        </w:rPr>
        <w:t xml:space="preserve"> called ALIAS (for Associative Learning in Action Studies)</w:t>
      </w:r>
      <w:r w:rsidRPr="009E1FEE">
        <w:rPr>
          <w:rFonts w:ascii="Times New Roman" w:hAnsi="Times New Roman"/>
          <w:sz w:val="24"/>
          <w:szCs w:val="24"/>
        </w:rPr>
        <w:t xml:space="preserve">. </w:t>
      </w:r>
      <w:r w:rsidR="0063471E">
        <w:rPr>
          <w:rFonts w:ascii="Times New Roman" w:hAnsi="Times New Roman"/>
          <w:sz w:val="24"/>
          <w:szCs w:val="24"/>
        </w:rPr>
        <w:t xml:space="preserve">Across </w:t>
      </w:r>
      <w:r w:rsidR="00AC7EDD">
        <w:rPr>
          <w:rFonts w:ascii="Times New Roman" w:hAnsi="Times New Roman"/>
          <w:sz w:val="24"/>
          <w:szCs w:val="24"/>
        </w:rPr>
        <w:t>5</w:t>
      </w:r>
      <w:r w:rsidR="0063471E">
        <w:rPr>
          <w:rFonts w:ascii="Times New Roman" w:hAnsi="Times New Roman"/>
          <w:sz w:val="24"/>
          <w:szCs w:val="24"/>
        </w:rPr>
        <w:t xml:space="preserve"> simulations, t</w:t>
      </w:r>
      <w:r w:rsidRPr="009E1FEE">
        <w:rPr>
          <w:rFonts w:ascii="Times New Roman" w:hAnsi="Times New Roman"/>
          <w:sz w:val="24"/>
          <w:szCs w:val="24"/>
        </w:rPr>
        <w:t>he model reproduces key findings from the infant action understanding literature</w:t>
      </w:r>
      <w:r w:rsidR="0063471E">
        <w:rPr>
          <w:rFonts w:ascii="Times New Roman" w:hAnsi="Times New Roman"/>
          <w:sz w:val="24"/>
          <w:szCs w:val="24"/>
        </w:rPr>
        <w:t>. These include</w:t>
      </w:r>
      <w:r w:rsidRPr="009E1FEE">
        <w:rPr>
          <w:rFonts w:ascii="Times New Roman" w:hAnsi="Times New Roman"/>
          <w:sz w:val="24"/>
          <w:szCs w:val="24"/>
        </w:rPr>
        <w:t xml:space="preserve"> infants’ preference for efficient over inefficient actions, insensitivity to animacy cues when interpreting efficiency, ability to infer goals or constraints from partial information, and graded sensitivity to relative action cost</w:t>
      </w:r>
      <w:r w:rsidR="00AC7EDD">
        <w:rPr>
          <w:rFonts w:ascii="Times New Roman" w:hAnsi="Times New Roman"/>
          <w:sz w:val="24"/>
          <w:szCs w:val="24"/>
        </w:rPr>
        <w:t>. ALIAS also makes predictions for future behavioral research in two additional simulations.</w:t>
      </w:r>
      <w:r w:rsidR="004C4118">
        <w:rPr>
          <w:rFonts w:ascii="Times New Roman" w:hAnsi="Times New Roman"/>
          <w:sz w:val="24"/>
          <w:szCs w:val="24"/>
        </w:rPr>
        <w:t xml:space="preserve"> Considered together, the 7 simulations reported in the manuscript</w:t>
      </w:r>
      <w:r w:rsidRPr="009E1FEE">
        <w:rPr>
          <w:rFonts w:ascii="Times New Roman" w:hAnsi="Times New Roman"/>
          <w:sz w:val="24"/>
          <w:szCs w:val="24"/>
        </w:rPr>
        <w:t xml:space="preserve"> suggest that domain-general associative processes, coupled with prior experience, may be sufficient to explain infants’ behavior</w:t>
      </w:r>
      <w:r w:rsidR="009E2A60">
        <w:rPr>
          <w:rFonts w:ascii="Times New Roman" w:hAnsi="Times New Roman"/>
          <w:sz w:val="24"/>
          <w:szCs w:val="24"/>
        </w:rPr>
        <w:t xml:space="preserve">, and that </w:t>
      </w:r>
      <w:r w:rsidRPr="009E1FEE">
        <w:rPr>
          <w:rFonts w:ascii="Times New Roman" w:hAnsi="Times New Roman"/>
          <w:sz w:val="24"/>
          <w:szCs w:val="24"/>
        </w:rPr>
        <w:t>conceptually rich or innately specified mechanisms</w:t>
      </w:r>
      <w:r w:rsidR="009E2A60">
        <w:rPr>
          <w:rFonts w:ascii="Times New Roman" w:hAnsi="Times New Roman"/>
          <w:sz w:val="24"/>
          <w:szCs w:val="24"/>
        </w:rPr>
        <w:t xml:space="preserve"> may not be necessary</w:t>
      </w:r>
      <w:r w:rsidRPr="009E1FEE">
        <w:rPr>
          <w:rFonts w:ascii="Times New Roman" w:hAnsi="Times New Roman"/>
          <w:sz w:val="24"/>
          <w:szCs w:val="24"/>
        </w:rPr>
        <w:t>.</w:t>
      </w:r>
    </w:p>
    <w:p w14:paraId="1ACC92A4" w14:textId="77777777" w:rsidR="009E1FEE" w:rsidRPr="009E1FEE" w:rsidRDefault="009E1FEE" w:rsidP="009E1FEE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35225ACC" w14:textId="6957F614" w:rsidR="009E1FEE" w:rsidRPr="009E1FEE" w:rsidRDefault="009E1FEE" w:rsidP="009E1FEE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 w:rsidRPr="009E1FEE">
        <w:rPr>
          <w:rFonts w:ascii="Times New Roman" w:hAnsi="Times New Roman"/>
          <w:sz w:val="24"/>
          <w:szCs w:val="24"/>
        </w:rPr>
        <w:t xml:space="preserve">More broadly, the manuscript contributes to ongoing debates in </w:t>
      </w:r>
      <w:r w:rsidR="0048564B">
        <w:rPr>
          <w:rFonts w:ascii="Times New Roman" w:hAnsi="Times New Roman"/>
          <w:sz w:val="24"/>
          <w:szCs w:val="24"/>
        </w:rPr>
        <w:t>the developmental cognitive sciences</w:t>
      </w:r>
      <w:r w:rsidRPr="009E1FEE">
        <w:rPr>
          <w:rFonts w:ascii="Times New Roman" w:hAnsi="Times New Roman"/>
          <w:sz w:val="24"/>
          <w:szCs w:val="24"/>
        </w:rPr>
        <w:t xml:space="preserve"> regarding the origins of knowledge by offering a </w:t>
      </w:r>
      <w:r w:rsidR="00C63DB7">
        <w:rPr>
          <w:rFonts w:ascii="Times New Roman" w:hAnsi="Times New Roman"/>
          <w:sz w:val="24"/>
          <w:szCs w:val="24"/>
        </w:rPr>
        <w:t>mechanistic</w:t>
      </w:r>
      <w:r w:rsidRPr="009E1FEE">
        <w:rPr>
          <w:rFonts w:ascii="Times New Roman" w:hAnsi="Times New Roman"/>
          <w:sz w:val="24"/>
          <w:szCs w:val="24"/>
        </w:rPr>
        <w:t xml:space="preserve">, unified, and parsimonious alternative to domain-specific accounts. </w:t>
      </w:r>
      <w:r w:rsidR="009E2A60">
        <w:rPr>
          <w:rFonts w:ascii="Times New Roman" w:hAnsi="Times New Roman"/>
          <w:sz w:val="24"/>
          <w:szCs w:val="24"/>
        </w:rPr>
        <w:t>This manuscript will be</w:t>
      </w:r>
      <w:r w:rsidRPr="009E1FEE">
        <w:rPr>
          <w:rFonts w:ascii="Times New Roman" w:hAnsi="Times New Roman"/>
          <w:sz w:val="24"/>
          <w:szCs w:val="24"/>
        </w:rPr>
        <w:t xml:space="preserve"> of interest to readers concerned with developmental theory, cognitive </w:t>
      </w:r>
      <w:r w:rsidR="009E2A60">
        <w:rPr>
          <w:rFonts w:ascii="Times New Roman" w:hAnsi="Times New Roman"/>
          <w:sz w:val="24"/>
          <w:szCs w:val="24"/>
        </w:rPr>
        <w:t>mechanisms</w:t>
      </w:r>
      <w:r w:rsidRPr="009E1FEE">
        <w:rPr>
          <w:rFonts w:ascii="Times New Roman" w:hAnsi="Times New Roman"/>
          <w:sz w:val="24"/>
          <w:szCs w:val="24"/>
        </w:rPr>
        <w:t xml:space="preserve">, and the </w:t>
      </w:r>
      <w:r w:rsidR="00A475F5">
        <w:rPr>
          <w:rFonts w:ascii="Times New Roman" w:hAnsi="Times New Roman"/>
          <w:sz w:val="24"/>
          <w:szCs w:val="24"/>
        </w:rPr>
        <w:t xml:space="preserve">role of computational modeling </w:t>
      </w:r>
      <w:r w:rsidR="005B7561">
        <w:rPr>
          <w:rFonts w:ascii="Times New Roman" w:hAnsi="Times New Roman"/>
          <w:sz w:val="24"/>
          <w:szCs w:val="24"/>
        </w:rPr>
        <w:t>for</w:t>
      </w:r>
      <w:r w:rsidR="00A475F5">
        <w:rPr>
          <w:rFonts w:ascii="Times New Roman" w:hAnsi="Times New Roman"/>
          <w:sz w:val="24"/>
          <w:szCs w:val="24"/>
        </w:rPr>
        <w:t xml:space="preserve"> test</w:t>
      </w:r>
      <w:r w:rsidR="00DE606F">
        <w:rPr>
          <w:rFonts w:ascii="Times New Roman" w:hAnsi="Times New Roman"/>
          <w:sz w:val="24"/>
          <w:szCs w:val="24"/>
        </w:rPr>
        <w:t>ing</w:t>
      </w:r>
      <w:r w:rsidR="00A475F5">
        <w:rPr>
          <w:rFonts w:ascii="Times New Roman" w:hAnsi="Times New Roman"/>
          <w:sz w:val="24"/>
          <w:szCs w:val="24"/>
        </w:rPr>
        <w:t xml:space="preserve"> </w:t>
      </w:r>
      <w:r w:rsidR="00FC3D84">
        <w:rPr>
          <w:rFonts w:ascii="Times New Roman" w:hAnsi="Times New Roman"/>
          <w:sz w:val="24"/>
          <w:szCs w:val="24"/>
        </w:rPr>
        <w:t xml:space="preserve">cognitive </w:t>
      </w:r>
      <w:r w:rsidR="00A475F5">
        <w:rPr>
          <w:rFonts w:ascii="Times New Roman" w:hAnsi="Times New Roman"/>
          <w:sz w:val="24"/>
          <w:szCs w:val="24"/>
        </w:rPr>
        <w:t>theories</w:t>
      </w:r>
      <w:r w:rsidRPr="009E1FEE">
        <w:rPr>
          <w:rFonts w:ascii="Times New Roman" w:hAnsi="Times New Roman"/>
          <w:sz w:val="24"/>
          <w:szCs w:val="24"/>
        </w:rPr>
        <w:t>.</w:t>
      </w:r>
    </w:p>
    <w:p w14:paraId="020206F3" w14:textId="77777777" w:rsidR="009E1FEE" w:rsidRPr="009E1FEE" w:rsidRDefault="009E1FEE" w:rsidP="009E1FEE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22D14CA8" w14:textId="5A0EBC60" w:rsidR="009E1FEE" w:rsidRPr="009E1FEE" w:rsidRDefault="009E1FEE" w:rsidP="009E1FEE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 w:rsidRPr="009E1FEE">
        <w:rPr>
          <w:rFonts w:ascii="Times New Roman" w:hAnsi="Times New Roman"/>
          <w:sz w:val="24"/>
          <w:szCs w:val="24"/>
        </w:rPr>
        <w:t>This manuscript is original, has not been published, and is not under review elsewhere. I have no conflicts of interest to disclose. All simulation code and data are available</w:t>
      </w:r>
      <w:r w:rsidR="009F6C51">
        <w:rPr>
          <w:rFonts w:ascii="Times New Roman" w:hAnsi="Times New Roman"/>
          <w:sz w:val="24"/>
          <w:szCs w:val="24"/>
        </w:rPr>
        <w:t>, and the link to the OSF repository is in the manuscript.</w:t>
      </w:r>
    </w:p>
    <w:p w14:paraId="52767B3C" w14:textId="77777777" w:rsidR="009E1FEE" w:rsidRPr="009E1FEE" w:rsidRDefault="009E1FEE" w:rsidP="009E1FEE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37B0677C" w14:textId="04F9C001" w:rsidR="008869A7" w:rsidRDefault="009E1FEE" w:rsidP="008869A7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b/>
          <w:bCs/>
          <w:sz w:val="24"/>
          <w:szCs w:val="24"/>
          <w:u w:val="single"/>
        </w:rPr>
        <w:t>Dr</w:t>
      </w:r>
      <w:r w:rsidR="002A64E8">
        <w:rPr>
          <w:rFonts w:ascii="Times New Roman" w:hAnsi="Times New Roman"/>
          <w:b/>
          <w:bCs/>
          <w:sz w:val="24"/>
          <w:szCs w:val="24"/>
          <w:u w:val="single"/>
        </w:rPr>
        <w:t>s</w:t>
      </w:r>
      <w:r w:rsidRPr="008869A7">
        <w:rPr>
          <w:rFonts w:ascii="Times New Roman" w:hAnsi="Times New Roman"/>
          <w:b/>
          <w:bCs/>
          <w:sz w:val="24"/>
          <w:szCs w:val="24"/>
          <w:u w:val="single"/>
        </w:rPr>
        <w:t xml:space="preserve">. </w:t>
      </w:r>
      <w:r w:rsidR="00565873">
        <w:rPr>
          <w:rFonts w:ascii="Times New Roman" w:hAnsi="Times New Roman"/>
          <w:b/>
          <w:bCs/>
          <w:sz w:val="24"/>
          <w:szCs w:val="24"/>
          <w:u w:val="single"/>
        </w:rPr>
        <w:t>Paul Harri</w:t>
      </w:r>
      <w:r w:rsidR="00F3441F">
        <w:rPr>
          <w:rFonts w:ascii="Times New Roman" w:hAnsi="Times New Roman"/>
          <w:b/>
          <w:bCs/>
          <w:sz w:val="24"/>
          <w:szCs w:val="24"/>
          <w:u w:val="single"/>
        </w:rPr>
        <w:t xml:space="preserve">s </w:t>
      </w:r>
      <w:r w:rsidRPr="008869A7">
        <w:rPr>
          <w:rFonts w:ascii="Times New Roman" w:hAnsi="Times New Roman"/>
          <w:b/>
          <w:bCs/>
          <w:sz w:val="24"/>
          <w:szCs w:val="24"/>
          <w:u w:val="single"/>
        </w:rPr>
        <w:t xml:space="preserve">or </w:t>
      </w:r>
      <w:r w:rsidR="00565873">
        <w:rPr>
          <w:rFonts w:ascii="Times New Roman" w:hAnsi="Times New Roman"/>
          <w:b/>
          <w:bCs/>
          <w:sz w:val="24"/>
          <w:szCs w:val="24"/>
          <w:u w:val="single"/>
        </w:rPr>
        <w:t>Sudeep Bhatia</w:t>
      </w:r>
      <w:r w:rsidR="007B6F00" w:rsidRPr="008869A7">
        <w:rPr>
          <w:rFonts w:ascii="Times New Roman" w:hAnsi="Times New Roman"/>
          <w:b/>
          <w:bCs/>
          <w:sz w:val="24"/>
          <w:szCs w:val="24"/>
          <w:u w:val="single"/>
        </w:rPr>
        <w:t xml:space="preserve"> would be</w:t>
      </w:r>
      <w:r w:rsidRPr="008869A7">
        <w:rPr>
          <w:rFonts w:ascii="Times New Roman" w:hAnsi="Times New Roman"/>
          <w:b/>
          <w:bCs/>
          <w:sz w:val="24"/>
          <w:szCs w:val="24"/>
          <w:u w:val="single"/>
        </w:rPr>
        <w:t xml:space="preserve"> suitable action editors.</w:t>
      </w:r>
      <w:r w:rsidRPr="009E1FEE">
        <w:rPr>
          <w:rFonts w:ascii="Times New Roman" w:hAnsi="Times New Roman"/>
          <w:sz w:val="24"/>
          <w:szCs w:val="24"/>
        </w:rPr>
        <w:t xml:space="preserve"> </w:t>
      </w:r>
    </w:p>
    <w:p w14:paraId="0C07D9F1" w14:textId="77777777" w:rsidR="008869A7" w:rsidRDefault="008869A7" w:rsidP="008869A7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00E4A5FE" w14:textId="13CBC9C2" w:rsidR="008869A7" w:rsidRPr="008869A7" w:rsidRDefault="008869A7" w:rsidP="008869A7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Recommended reviewers include the following individuals, all of whom are content experts with relevant expertise in developmental science, learning mechanisms, or computational modeling. I have no conflicts of interest with any of them:</w:t>
      </w:r>
    </w:p>
    <w:p w14:paraId="5EC0A264" w14:textId="77777777" w:rsidR="008869A7" w:rsidRPr="008869A7" w:rsidRDefault="008869A7" w:rsidP="008869A7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6019AA6B" w14:textId="70E3C2FE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Eliana Colunga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Colorado Boulder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6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eliana.colunga@colorado.edu</w:t>
        </w:r>
      </w:hyperlink>
    </w:p>
    <w:p w14:paraId="37234A8E" w14:textId="6412B3C8" w:rsidR="00FB602F" w:rsidRDefault="00FB602F" w:rsidP="00FB602F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Leyre Castro Ruiz, University of Iowa, </w:t>
      </w:r>
      <w:hyperlink r:id="rId7" w:history="1">
        <w:r w:rsidRPr="00E42826">
          <w:rPr>
            <w:rStyle w:val="Hyperlink"/>
            <w:rFonts w:ascii="Times New Roman" w:hAnsi="Times New Roman"/>
            <w:sz w:val="24"/>
            <w:szCs w:val="24"/>
          </w:rPr>
          <w:t>leyre-castroruiz@uiowa.edu</w:t>
        </w:r>
      </w:hyperlink>
    </w:p>
    <w:p w14:paraId="5FEFF6D6" w14:textId="3D1B1FBA" w:rsidR="00FB602F" w:rsidRDefault="00FB602F" w:rsidP="00FB602F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Dr. Magnus Enquist, Stockholm University, </w:t>
      </w:r>
      <w:hyperlink r:id="rId8" w:history="1">
        <w:r w:rsidRPr="003B2B73">
          <w:rPr>
            <w:rStyle w:val="Hyperlink"/>
            <w:rFonts w:ascii="Times New Roman" w:hAnsi="Times New Roman"/>
            <w:sz w:val="24"/>
            <w:szCs w:val="24"/>
          </w:rPr>
          <w:t>magnus.enquist@su.se</w:t>
        </w:r>
      </w:hyperlink>
    </w:p>
    <w:p w14:paraId="13DD5400" w14:textId="28D88AC2" w:rsidR="00FB602F" w:rsidRDefault="00FB602F" w:rsidP="00FB602F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</w:t>
      </w:r>
      <w:r w:rsidRPr="00805E23">
        <w:rPr>
          <w:rFonts w:ascii="Times New Roman" w:hAnsi="Times New Roman"/>
          <w:sz w:val="24"/>
          <w:szCs w:val="24"/>
        </w:rPr>
        <w:t>Stefano Ghirlanda</w:t>
      </w:r>
      <w:r>
        <w:rPr>
          <w:rFonts w:ascii="Times New Roman" w:hAnsi="Times New Roman"/>
          <w:sz w:val="24"/>
          <w:szCs w:val="24"/>
        </w:rPr>
        <w:t xml:space="preserve">, Brooklyn University, </w:t>
      </w:r>
      <w:hyperlink r:id="rId9" w:history="1">
        <w:r w:rsidRPr="00805E23">
          <w:rPr>
            <w:rStyle w:val="Hyperlink"/>
            <w:rFonts w:ascii="Times New Roman" w:hAnsi="Times New Roman"/>
            <w:sz w:val="24"/>
            <w:szCs w:val="24"/>
          </w:rPr>
          <w:t>sghirlanda@brooklyn.cuny.edu</w:t>
        </w:r>
      </w:hyperlink>
    </w:p>
    <w:p w14:paraId="2CEC38D3" w14:textId="57D4B607" w:rsidR="00FB602F" w:rsidRPr="00375910" w:rsidRDefault="00FB602F" w:rsidP="00FB602F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Mr. Odysseus Raymond Primitivo Orr, University of Iowa, </w:t>
      </w:r>
      <w:hyperlink r:id="rId10" w:history="1">
        <w:r w:rsidRPr="00456601">
          <w:rPr>
            <w:rStyle w:val="Hyperlink"/>
            <w:rFonts w:ascii="Times New Roman" w:hAnsi="Times New Roman"/>
            <w:sz w:val="24"/>
            <w:szCs w:val="24"/>
          </w:rPr>
          <w:t>odysseus-orr@uiowa.edu</w:t>
        </w:r>
      </w:hyperlink>
    </w:p>
    <w:p w14:paraId="42554BAE" w14:textId="4BB450DC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Gert Westermann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Lancaster University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1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g.westermann@lancaster.ac.uk</w:t>
        </w:r>
      </w:hyperlink>
    </w:p>
    <w:p w14:paraId="3B20FA3B" w14:textId="6BCEA49E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Charisse Pickron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Minnesota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2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cpickron@umn.edu</w:t>
        </w:r>
      </w:hyperlink>
    </w:p>
    <w:p w14:paraId="0E459C9E" w14:textId="77777777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Vladimir Sloutsky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Ohio State University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3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sloutsky.1@osu.edu</w:t>
        </w:r>
      </w:hyperlink>
    </w:p>
    <w:p w14:paraId="1593E82C" w14:textId="087701C3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Jenny Saffran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Wisconsin–Madison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4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jsaffran@wisc.edu</w:t>
        </w:r>
      </w:hyperlink>
    </w:p>
    <w:p w14:paraId="5AD33943" w14:textId="5A7932AA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Mark Johnson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Cambridge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5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mark.johnson@mrc-cbu.cam.ac.uk</w:t>
        </w:r>
      </w:hyperlink>
    </w:p>
    <w:p w14:paraId="151C2103" w14:textId="5C679BD6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Denis Mareschal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Birkbeck, University of London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6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d.mareschal@bbk.ac.uk</w:t>
        </w:r>
      </w:hyperlink>
    </w:p>
    <w:p w14:paraId="4AFD300F" w14:textId="6C57B764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Linda Smith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Indiana University Bloomington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7" w:history="1">
        <w:r w:rsidR="00936520" w:rsidRPr="00B1452E">
          <w:rPr>
            <w:rStyle w:val="Hyperlink"/>
            <w:rFonts w:ascii="Times New Roman" w:hAnsi="Times New Roman"/>
            <w:sz w:val="24"/>
            <w:szCs w:val="24"/>
          </w:rPr>
          <w:t>smith4@indiana.edu</w:t>
        </w:r>
      </w:hyperlink>
    </w:p>
    <w:p w14:paraId="1C573130" w14:textId="4BDDE994" w:rsidR="00936520" w:rsidRDefault="00936520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John Spencer, University of East Anglia, </w:t>
      </w:r>
      <w:hyperlink r:id="rId18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j.spencer@uea.uk</w:t>
        </w:r>
      </w:hyperlink>
    </w:p>
    <w:p w14:paraId="7759F03C" w14:textId="27171AAE" w:rsidR="00936520" w:rsidRDefault="00936520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Larissa Samuelson, University of East Anglia, </w:t>
      </w:r>
      <w:hyperlink r:id="rId19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l.samuelson@uea.ac.uk</w:t>
        </w:r>
      </w:hyperlink>
    </w:p>
    <w:p w14:paraId="4D4E4ECA" w14:textId="70FC8DC1" w:rsidR="006529F1" w:rsidRPr="006529F1" w:rsidRDefault="00C04CB1" w:rsidP="006529F1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Natasha Kirkham</w:t>
      </w:r>
      <w:r w:rsidR="006529F1">
        <w:rPr>
          <w:rFonts w:ascii="Times New Roman" w:hAnsi="Times New Roman"/>
          <w:sz w:val="24"/>
          <w:szCs w:val="24"/>
        </w:rPr>
        <w:t xml:space="preserve">, Birkbeck, University of London, </w:t>
      </w:r>
      <w:hyperlink r:id="rId20" w:history="1">
        <w:r w:rsidR="006529F1" w:rsidRPr="00B1452E">
          <w:rPr>
            <w:rStyle w:val="Hyperlink"/>
            <w:rFonts w:ascii="Times New Roman" w:hAnsi="Times New Roman"/>
            <w:sz w:val="24"/>
            <w:szCs w:val="24"/>
          </w:rPr>
          <w:t>n.kirkham@bbk.ac.uk</w:t>
        </w:r>
      </w:hyperlink>
    </w:p>
    <w:p w14:paraId="6A8899C4" w14:textId="5A409EC9" w:rsidR="006529F1" w:rsidRPr="006529F1" w:rsidRDefault="00C04CB1" w:rsidP="006529F1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Edward Wasserman</w:t>
      </w:r>
      <w:r w:rsidR="006529F1">
        <w:rPr>
          <w:rFonts w:ascii="Times New Roman" w:hAnsi="Times New Roman"/>
          <w:sz w:val="24"/>
          <w:szCs w:val="24"/>
        </w:rPr>
        <w:t xml:space="preserve">, University of Iowa, </w:t>
      </w:r>
      <w:hyperlink r:id="rId21" w:history="1">
        <w:r w:rsidR="006529F1" w:rsidRPr="00B1452E">
          <w:rPr>
            <w:rStyle w:val="Hyperlink"/>
            <w:rFonts w:ascii="Times New Roman" w:hAnsi="Times New Roman"/>
            <w:sz w:val="24"/>
            <w:szCs w:val="24"/>
          </w:rPr>
          <w:t>ed-wasserman@uiowa.edu</w:t>
        </w:r>
      </w:hyperlink>
    </w:p>
    <w:p w14:paraId="76AAAE88" w14:textId="73916503" w:rsidR="006B65D9" w:rsidRPr="006B65D9" w:rsidRDefault="00C04CB1" w:rsidP="006B65D9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Bob McMurray</w:t>
      </w:r>
      <w:r w:rsidR="006529F1">
        <w:rPr>
          <w:rFonts w:ascii="Times New Roman" w:hAnsi="Times New Roman"/>
          <w:sz w:val="24"/>
          <w:szCs w:val="24"/>
        </w:rPr>
        <w:t xml:space="preserve">, University of Iowa, </w:t>
      </w:r>
      <w:hyperlink r:id="rId22" w:history="1">
        <w:r w:rsidR="00B4750F" w:rsidRPr="00B1452E">
          <w:rPr>
            <w:rStyle w:val="Hyperlink"/>
            <w:rFonts w:ascii="Times New Roman" w:hAnsi="Times New Roman"/>
            <w:sz w:val="24"/>
            <w:szCs w:val="24"/>
          </w:rPr>
          <w:t>bob-mcmurray@uiowa.edu</w:t>
        </w:r>
      </w:hyperlink>
    </w:p>
    <w:p w14:paraId="59A172CA" w14:textId="63D989B8" w:rsidR="006B65D9" w:rsidRDefault="006B65D9" w:rsidP="006B65D9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6B65D9">
        <w:rPr>
          <w:rFonts w:ascii="Times New Roman" w:hAnsi="Times New Roman"/>
          <w:sz w:val="24"/>
          <w:szCs w:val="24"/>
        </w:rPr>
        <w:t xml:space="preserve">Dr. Celia Heyes, University of Oxford, </w:t>
      </w:r>
      <w:hyperlink r:id="rId23" w:history="1">
        <w:r w:rsidRPr="006B65D9">
          <w:rPr>
            <w:rStyle w:val="Hyperlink"/>
            <w:rFonts w:ascii="Times New Roman" w:hAnsi="Times New Roman"/>
            <w:sz w:val="24"/>
            <w:szCs w:val="24"/>
          </w:rPr>
          <w:t>cecilia.heyes@all-souls.ox.ac.uk</w:t>
        </w:r>
      </w:hyperlink>
    </w:p>
    <w:p w14:paraId="1AF691D7" w14:textId="0DCDE332" w:rsidR="002A64E8" w:rsidRPr="006B65D9" w:rsidRDefault="002A64E8" w:rsidP="006B65D9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Lisa Scott, University of Florida, </w:t>
      </w:r>
      <w:hyperlink r:id="rId24" w:history="1">
        <w:r w:rsidRPr="002A64E8">
          <w:rPr>
            <w:rStyle w:val="Hyperlink"/>
            <w:rFonts w:ascii="Times New Roman" w:hAnsi="Times New Roman"/>
            <w:sz w:val="24"/>
            <w:szCs w:val="24"/>
          </w:rPr>
          <w:t>lscott@ufl.edu</w:t>
        </w:r>
      </w:hyperlink>
    </w:p>
    <w:p w14:paraId="6E299CB1" w14:textId="77777777" w:rsidR="008869A7" w:rsidRPr="008869A7" w:rsidRDefault="008869A7" w:rsidP="008869A7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7CE2C5FD" w14:textId="531E1F15" w:rsidR="0041515B" w:rsidRDefault="009E1FEE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E1FEE">
        <w:rPr>
          <w:rFonts w:ascii="Times New Roman" w:hAnsi="Times New Roman"/>
          <w:sz w:val="24"/>
          <w:szCs w:val="24"/>
        </w:rPr>
        <w:t>Thank you for considering this submission. I look forward to your response.</w:t>
      </w:r>
    </w:p>
    <w:p w14:paraId="5303510E" w14:textId="77777777" w:rsidR="003F2E1C" w:rsidRDefault="003F2E1C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082ABA30" w14:textId="237FE78D" w:rsidR="00167597" w:rsidRDefault="00167597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Sincerely, </w:t>
      </w:r>
    </w:p>
    <w:p w14:paraId="400A02B2" w14:textId="42CC8309" w:rsidR="009121C2" w:rsidRDefault="009D7229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D7229">
        <w:rPr>
          <w:rFonts w:ascii="Times New Roman" w:hAnsi="Times New Roman"/>
          <w:sz w:val="24"/>
          <w:szCs w:val="24"/>
        </w:rPr>
        <w:t>Deon T. Benton</w:t>
      </w:r>
      <w:r w:rsidR="00AC1753">
        <w:rPr>
          <w:rFonts w:ascii="Times New Roman" w:hAnsi="Times New Roman"/>
          <w:sz w:val="24"/>
          <w:szCs w:val="24"/>
        </w:rPr>
        <w:t>, Ph.D.</w:t>
      </w:r>
      <w:r w:rsidR="00AC1753">
        <w:rPr>
          <w:rFonts w:ascii="Times New Roman" w:hAnsi="Times New Roman"/>
          <w:sz w:val="24"/>
          <w:szCs w:val="24"/>
        </w:rPr>
        <w:br/>
      </w:r>
      <w:hyperlink r:id="rId25" w:history="1">
        <w:r w:rsidR="00F3441F" w:rsidRPr="004D1CD7">
          <w:rPr>
            <w:rStyle w:val="Hyperlink"/>
            <w:rFonts w:ascii="Times New Roman" w:hAnsi="Times New Roman"/>
            <w:sz w:val="24"/>
            <w:szCs w:val="24"/>
          </w:rPr>
          <w:t>deon.benton@vanderbilt.edu</w:t>
        </w:r>
      </w:hyperlink>
    </w:p>
    <w:p w14:paraId="6257546B" w14:textId="77777777" w:rsidR="00F3441F" w:rsidRDefault="00F3441F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354C5A68" w14:textId="38239B36" w:rsidR="00F3441F" w:rsidRDefault="00F3441F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0D70F65F" w14:textId="6F12811C" w:rsidR="00F3441F" w:rsidRDefault="00AE5C30" w:rsidP="00204C27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yellow"/>
        </w:rPr>
        <w:t>Please note that a</w:t>
      </w:r>
      <w:r w:rsidR="00204C27" w:rsidRPr="00204C27">
        <w:rPr>
          <w:rFonts w:ascii="Times New Roman" w:hAnsi="Times New Roman"/>
          <w:sz w:val="24"/>
          <w:szCs w:val="24"/>
          <w:highlight w:val="yellow"/>
        </w:rPr>
        <w:t xml:space="preserve">n earlier version of this manuscript was previously submitted to </w:t>
      </w:r>
      <w:r w:rsidR="00204C27" w:rsidRPr="00AE5C30">
        <w:rPr>
          <w:rFonts w:ascii="Times New Roman" w:hAnsi="Times New Roman"/>
          <w:i/>
          <w:iCs/>
          <w:sz w:val="24"/>
          <w:szCs w:val="24"/>
          <w:highlight w:val="yellow"/>
        </w:rPr>
        <w:t xml:space="preserve">Psychological Review </w:t>
      </w:r>
      <w:r w:rsidR="00204C27" w:rsidRPr="00204C27">
        <w:rPr>
          <w:rFonts w:ascii="Times New Roman" w:hAnsi="Times New Roman"/>
          <w:sz w:val="24"/>
          <w:szCs w:val="24"/>
          <w:highlight w:val="yellow"/>
        </w:rPr>
        <w:t xml:space="preserve">(Manuscript ID: REV-2025-1866). </w:t>
      </w:r>
      <w:r>
        <w:rPr>
          <w:rFonts w:ascii="Times New Roman" w:hAnsi="Times New Roman"/>
          <w:sz w:val="24"/>
          <w:szCs w:val="24"/>
          <w:highlight w:val="yellow"/>
        </w:rPr>
        <w:t>Based on</w:t>
      </w:r>
      <w:r w:rsidR="00204C27" w:rsidRPr="00204C27">
        <w:rPr>
          <w:rFonts w:ascii="Times New Roman" w:hAnsi="Times New Roman"/>
          <w:sz w:val="24"/>
          <w:szCs w:val="24"/>
          <w:highlight w:val="yellow"/>
        </w:rPr>
        <w:t xml:space="preserve"> correspondence with the previous Action Editor, Dr. Hongjing Lu, I </w:t>
      </w:r>
      <w:r w:rsidR="002358CC">
        <w:rPr>
          <w:rFonts w:ascii="Times New Roman" w:hAnsi="Times New Roman"/>
          <w:sz w:val="24"/>
          <w:szCs w:val="24"/>
          <w:highlight w:val="yellow"/>
        </w:rPr>
        <w:t xml:space="preserve">indicated that I have </w:t>
      </w:r>
      <w:r w:rsidR="00204C27" w:rsidRPr="00204C27">
        <w:rPr>
          <w:rFonts w:ascii="Times New Roman" w:hAnsi="Times New Roman"/>
          <w:sz w:val="24"/>
          <w:szCs w:val="24"/>
          <w:highlight w:val="yellow"/>
        </w:rPr>
        <w:t>substantially revised the manuscript in response to the prior reviews</w:t>
      </w:r>
      <w:r w:rsidR="002358CC">
        <w:rPr>
          <w:rFonts w:ascii="Times New Roman" w:hAnsi="Times New Roman"/>
          <w:sz w:val="24"/>
          <w:szCs w:val="24"/>
          <w:highlight w:val="yellow"/>
        </w:rPr>
        <w:t xml:space="preserve"> and that I would be grateful if the original decision was reconsidered. In response, I was</w:t>
      </w:r>
      <w:r w:rsidR="00204C27" w:rsidRPr="00204C27">
        <w:rPr>
          <w:rFonts w:ascii="Times New Roman" w:hAnsi="Times New Roman"/>
          <w:sz w:val="24"/>
          <w:szCs w:val="24"/>
          <w:highlight w:val="yellow"/>
        </w:rPr>
        <w:t xml:space="preserve"> advised t</w:t>
      </w:r>
      <w:r w:rsidR="002358CC">
        <w:rPr>
          <w:rFonts w:ascii="Times New Roman" w:hAnsi="Times New Roman"/>
          <w:sz w:val="24"/>
          <w:szCs w:val="24"/>
          <w:highlight w:val="yellow"/>
        </w:rPr>
        <w:t>o submit the revised manuscript</w:t>
      </w:r>
      <w:r w:rsidR="00204C27" w:rsidRPr="00204C27">
        <w:rPr>
          <w:rFonts w:ascii="Times New Roman" w:hAnsi="Times New Roman"/>
          <w:sz w:val="24"/>
          <w:szCs w:val="24"/>
          <w:highlight w:val="yellow"/>
        </w:rPr>
        <w:t xml:space="preserve"> as a new manuscript. </w:t>
      </w:r>
      <w:r w:rsidR="00A1368F">
        <w:rPr>
          <w:rFonts w:ascii="Times New Roman" w:hAnsi="Times New Roman"/>
          <w:sz w:val="24"/>
          <w:szCs w:val="24"/>
          <w:highlight w:val="yellow"/>
        </w:rPr>
        <w:t>I am including the manuscript number</w:t>
      </w:r>
      <w:r w:rsidR="00204C27" w:rsidRPr="00204C27">
        <w:rPr>
          <w:rFonts w:ascii="Times New Roman" w:hAnsi="Times New Roman"/>
          <w:sz w:val="24"/>
          <w:szCs w:val="24"/>
          <w:highlight w:val="yellow"/>
        </w:rPr>
        <w:t xml:space="preserve"> so that the new Action Editor may consult the earlier review history if they find it useful.</w:t>
      </w:r>
    </w:p>
    <w:p w14:paraId="3503EA0F" w14:textId="77777777" w:rsidR="00DC4582" w:rsidRDefault="00DC4582" w:rsidP="00204C27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47CB2FCC" w14:textId="26B52A7F" w:rsidR="00DC4582" w:rsidRPr="009D7229" w:rsidRDefault="00DC4582" w:rsidP="00204C27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One final note: The paper includes Supplementary Materials that demonstrate the robustness of the results reported in the main manuscript.</w:t>
      </w:r>
    </w:p>
    <w:sectPr w:rsidR="00DC4582" w:rsidRPr="009D7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C7B80"/>
    <w:multiLevelType w:val="hybridMultilevel"/>
    <w:tmpl w:val="5EB26C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819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29"/>
    <w:rsid w:val="0000721C"/>
    <w:rsid w:val="0001757B"/>
    <w:rsid w:val="0005755C"/>
    <w:rsid w:val="00063689"/>
    <w:rsid w:val="000B261A"/>
    <w:rsid w:val="000B4F30"/>
    <w:rsid w:val="000C2090"/>
    <w:rsid w:val="000D3650"/>
    <w:rsid w:val="000E666F"/>
    <w:rsid w:val="000F4363"/>
    <w:rsid w:val="000F5E78"/>
    <w:rsid w:val="00103CA7"/>
    <w:rsid w:val="0013683D"/>
    <w:rsid w:val="001547AB"/>
    <w:rsid w:val="00167597"/>
    <w:rsid w:val="00172E39"/>
    <w:rsid w:val="001812C0"/>
    <w:rsid w:val="001E50A2"/>
    <w:rsid w:val="00201231"/>
    <w:rsid w:val="00204C27"/>
    <w:rsid w:val="002358CC"/>
    <w:rsid w:val="0029414F"/>
    <w:rsid w:val="00296167"/>
    <w:rsid w:val="002A21F0"/>
    <w:rsid w:val="002A64E8"/>
    <w:rsid w:val="002B1267"/>
    <w:rsid w:val="002C0AA1"/>
    <w:rsid w:val="002C387B"/>
    <w:rsid w:val="002D1731"/>
    <w:rsid w:val="002E3DA4"/>
    <w:rsid w:val="002F3E93"/>
    <w:rsid w:val="002F5EE9"/>
    <w:rsid w:val="002F6231"/>
    <w:rsid w:val="00352CD0"/>
    <w:rsid w:val="003A0284"/>
    <w:rsid w:val="003F2E1C"/>
    <w:rsid w:val="003F4E27"/>
    <w:rsid w:val="0041515B"/>
    <w:rsid w:val="00460DAF"/>
    <w:rsid w:val="00461E94"/>
    <w:rsid w:val="0048564B"/>
    <w:rsid w:val="004B41EA"/>
    <w:rsid w:val="004B45B9"/>
    <w:rsid w:val="004C4118"/>
    <w:rsid w:val="00532635"/>
    <w:rsid w:val="00532F8B"/>
    <w:rsid w:val="005363FB"/>
    <w:rsid w:val="00540ED8"/>
    <w:rsid w:val="00546C21"/>
    <w:rsid w:val="0055140B"/>
    <w:rsid w:val="00565873"/>
    <w:rsid w:val="005B7561"/>
    <w:rsid w:val="005C2532"/>
    <w:rsid w:val="00622047"/>
    <w:rsid w:val="0063471E"/>
    <w:rsid w:val="006529F1"/>
    <w:rsid w:val="00672C23"/>
    <w:rsid w:val="006761BB"/>
    <w:rsid w:val="0067744A"/>
    <w:rsid w:val="006B1C88"/>
    <w:rsid w:val="006B65D9"/>
    <w:rsid w:val="006E2B27"/>
    <w:rsid w:val="006E30E8"/>
    <w:rsid w:val="00700CD5"/>
    <w:rsid w:val="00715C79"/>
    <w:rsid w:val="007335E7"/>
    <w:rsid w:val="00751B23"/>
    <w:rsid w:val="0076367F"/>
    <w:rsid w:val="00783930"/>
    <w:rsid w:val="00791F9F"/>
    <w:rsid w:val="007966BF"/>
    <w:rsid w:val="007B6F00"/>
    <w:rsid w:val="008160FC"/>
    <w:rsid w:val="00816FEA"/>
    <w:rsid w:val="00830B3E"/>
    <w:rsid w:val="00862DAE"/>
    <w:rsid w:val="008869A7"/>
    <w:rsid w:val="008B6CC4"/>
    <w:rsid w:val="009121C2"/>
    <w:rsid w:val="00936520"/>
    <w:rsid w:val="009A6D8E"/>
    <w:rsid w:val="009D7059"/>
    <w:rsid w:val="009D7229"/>
    <w:rsid w:val="009E1BE8"/>
    <w:rsid w:val="009E1FEE"/>
    <w:rsid w:val="009E2A60"/>
    <w:rsid w:val="009F6C51"/>
    <w:rsid w:val="00A1368F"/>
    <w:rsid w:val="00A1557E"/>
    <w:rsid w:val="00A475F5"/>
    <w:rsid w:val="00A829E5"/>
    <w:rsid w:val="00AB5B60"/>
    <w:rsid w:val="00AC1753"/>
    <w:rsid w:val="00AC7EDD"/>
    <w:rsid w:val="00AD5E6D"/>
    <w:rsid w:val="00AD7BEB"/>
    <w:rsid w:val="00AE5C30"/>
    <w:rsid w:val="00B26679"/>
    <w:rsid w:val="00B40CDF"/>
    <w:rsid w:val="00B4750F"/>
    <w:rsid w:val="00B527CB"/>
    <w:rsid w:val="00B7202B"/>
    <w:rsid w:val="00BB711A"/>
    <w:rsid w:val="00C04CB1"/>
    <w:rsid w:val="00C24EC2"/>
    <w:rsid w:val="00C434BF"/>
    <w:rsid w:val="00C443EC"/>
    <w:rsid w:val="00C63DB7"/>
    <w:rsid w:val="00C713DB"/>
    <w:rsid w:val="00C8428B"/>
    <w:rsid w:val="00CB67F6"/>
    <w:rsid w:val="00CB7ADA"/>
    <w:rsid w:val="00CC7C6A"/>
    <w:rsid w:val="00CE0960"/>
    <w:rsid w:val="00D1418C"/>
    <w:rsid w:val="00D64585"/>
    <w:rsid w:val="00DC4582"/>
    <w:rsid w:val="00DE606F"/>
    <w:rsid w:val="00DF5174"/>
    <w:rsid w:val="00E226C2"/>
    <w:rsid w:val="00E417F8"/>
    <w:rsid w:val="00E53E4E"/>
    <w:rsid w:val="00E92BBC"/>
    <w:rsid w:val="00E95CA1"/>
    <w:rsid w:val="00EA11E5"/>
    <w:rsid w:val="00EA3DCB"/>
    <w:rsid w:val="00EA76D6"/>
    <w:rsid w:val="00EC36A4"/>
    <w:rsid w:val="00EC5676"/>
    <w:rsid w:val="00EC6910"/>
    <w:rsid w:val="00EE4D0D"/>
    <w:rsid w:val="00EE6BD0"/>
    <w:rsid w:val="00EF5D9D"/>
    <w:rsid w:val="00F066EF"/>
    <w:rsid w:val="00F151AB"/>
    <w:rsid w:val="00F21F78"/>
    <w:rsid w:val="00F24B4F"/>
    <w:rsid w:val="00F3441F"/>
    <w:rsid w:val="00F34934"/>
    <w:rsid w:val="00F51267"/>
    <w:rsid w:val="00F7552A"/>
    <w:rsid w:val="00FB602F"/>
    <w:rsid w:val="00FC3D84"/>
    <w:rsid w:val="00FD59E0"/>
    <w:rsid w:val="00FE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F7AB"/>
  <w15:chartTrackingRefBased/>
  <w15:docId w15:val="{72396395-0977-4913-AF73-30872A90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722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540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0E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40E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ED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40ED8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9121C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121C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16FEA"/>
    <w:rPr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886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gnus.enquist@su.se" TargetMode="External"/><Relationship Id="rId13" Type="http://schemas.openxmlformats.org/officeDocument/2006/relationships/hyperlink" Target="mailto:sloutsky.1@osu.edu" TargetMode="External"/><Relationship Id="rId18" Type="http://schemas.openxmlformats.org/officeDocument/2006/relationships/hyperlink" Target="mailto:j.spencer@uea.uk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mailto:ed-wasserman@uiowa.edu" TargetMode="External"/><Relationship Id="rId7" Type="http://schemas.openxmlformats.org/officeDocument/2006/relationships/hyperlink" Target="leyre-castroruiz@uiowa.edu" TargetMode="External"/><Relationship Id="rId12" Type="http://schemas.openxmlformats.org/officeDocument/2006/relationships/hyperlink" Target="mailto:cpickron@umn.edu" TargetMode="External"/><Relationship Id="rId17" Type="http://schemas.openxmlformats.org/officeDocument/2006/relationships/hyperlink" Target="mailto:smith4@indiana.edu" TargetMode="External"/><Relationship Id="rId25" Type="http://schemas.openxmlformats.org/officeDocument/2006/relationships/hyperlink" Target="mailto:deon.benton@vanderbilt.ed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d.mareschal@bbk.ac.uk" TargetMode="External"/><Relationship Id="rId20" Type="http://schemas.openxmlformats.org/officeDocument/2006/relationships/hyperlink" Target="mailto:n.kirkham@bbk.ac.u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eliana.colunga@colorado.edu" TargetMode="External"/><Relationship Id="rId11" Type="http://schemas.openxmlformats.org/officeDocument/2006/relationships/hyperlink" Target="mailto:g.westermann@lancaster.ac.uk" TargetMode="External"/><Relationship Id="rId24" Type="http://schemas.openxmlformats.org/officeDocument/2006/relationships/hyperlink" Target="lscott@ufl.ed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ark.johnson@mrc-cbu.cam.ac.uk" TargetMode="External"/><Relationship Id="rId23" Type="http://schemas.openxmlformats.org/officeDocument/2006/relationships/hyperlink" Target="cecilia.heyes@all-souls.ox.ac.uk" TargetMode="External"/><Relationship Id="rId10" Type="http://schemas.openxmlformats.org/officeDocument/2006/relationships/hyperlink" Target="odysseus-orr@uiowa.edu" TargetMode="External"/><Relationship Id="rId19" Type="http://schemas.openxmlformats.org/officeDocument/2006/relationships/hyperlink" Target="mailto:l.samuelson@uea.ac.uk" TargetMode="External"/><Relationship Id="rId4" Type="http://schemas.openxmlformats.org/officeDocument/2006/relationships/settings" Target="settings.xml"/><Relationship Id="rId9" Type="http://schemas.openxmlformats.org/officeDocument/2006/relationships/hyperlink" Target="sghirlanda@brooklyn.cuny.edu" TargetMode="External"/><Relationship Id="rId14" Type="http://schemas.openxmlformats.org/officeDocument/2006/relationships/hyperlink" Target="mailto:jsaffran@wisc.edu" TargetMode="External"/><Relationship Id="rId22" Type="http://schemas.openxmlformats.org/officeDocument/2006/relationships/hyperlink" Target="mailto:bob-mcmurray@uiowa.edu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F41D0-865F-4136-AA36-D73987FDC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Deon T. Benton</dc:creator>
  <cp:keywords/>
  <cp:lastModifiedBy>Benton, Deon</cp:lastModifiedBy>
  <cp:revision>48</cp:revision>
  <cp:lastPrinted>2021-02-21T02:07:00Z</cp:lastPrinted>
  <dcterms:created xsi:type="dcterms:W3CDTF">2022-12-24T17:50:00Z</dcterms:created>
  <dcterms:modified xsi:type="dcterms:W3CDTF">2026-07-20T02:46:00Z</dcterms:modified>
</cp:coreProperties>
</file>