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57" w:rsidRDefault="00FF7A57" w:rsidP="00FF7A57">
      <w:pPr>
        <w:spacing w:after="0"/>
        <w:rPr>
          <w:rFonts w:ascii="Times New Roman" w:hAnsi="Times New Roman" w:cs="Times New Roman"/>
          <w:sz w:val="16"/>
          <w:szCs w:val="16"/>
        </w:rPr>
        <w:sectPr w:rsidR="00FF7A57" w:rsidSect="00E7796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7A57" w:rsidRPr="00E77966" w:rsidRDefault="00FF7A57" w:rsidP="00FF7A57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 w:rsidRPr="00E77966">
        <w:rPr>
          <w:rFonts w:ascii="Times New Roman" w:hAnsi="Times New Roman" w:cs="Times New Roman"/>
          <w:sz w:val="20"/>
          <w:szCs w:val="20"/>
        </w:rPr>
        <w:t>MECE-606 Systems Modeling Project</w:t>
      </w:r>
    </w:p>
    <w:p w:rsidR="00FF7A57" w:rsidRPr="00E77966" w:rsidRDefault="00FF7A57" w:rsidP="00FF7A5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April 8-20</w:t>
      </w:r>
      <w:r w:rsidRPr="00E77966">
        <w:rPr>
          <w:rFonts w:ascii="Times New Roman" w:hAnsi="Times New Roman" w:cs="Times New Roman"/>
          <w:sz w:val="20"/>
          <w:szCs w:val="20"/>
        </w:rPr>
        <w:t>, 2016, Rochester, NY, USA</w:t>
      </w:r>
    </w:p>
    <w:p w:rsidR="00FF7A57" w:rsidRDefault="00FF7A57" w:rsidP="00FF7A57">
      <w:pPr>
        <w:jc w:val="center"/>
      </w:pPr>
    </w:p>
    <w:p w:rsidR="00FF7A57" w:rsidRPr="008D4020" w:rsidRDefault="005940D0" w:rsidP="00FF7A57">
      <w:pPr>
        <w:ind w:left="2880" w:firstLine="720"/>
        <w:rPr>
          <w:rFonts w:ascii="Times New Roman" w:hAnsi="Times New Roman" w:cs="Times New Roman"/>
          <w:b/>
        </w:rPr>
        <w:sectPr w:rsidR="00FF7A57" w:rsidRPr="008D4020" w:rsidSect="00E7796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>Lab2:</w:t>
      </w:r>
      <w:r w:rsidR="00FF7A57">
        <w:rPr>
          <w:rFonts w:ascii="Times New Roman" w:hAnsi="Times New Roman" w:cs="Times New Roman"/>
          <w:b/>
        </w:rPr>
        <w:t xml:space="preserve"> Stability Analysis</w:t>
      </w:r>
    </w:p>
    <w:p w:rsidR="00FF7A57" w:rsidRPr="00C704B8" w:rsidRDefault="00FF7A57" w:rsidP="00FF7A57">
      <w:pPr>
        <w:spacing w:after="0"/>
        <w:rPr>
          <w:rFonts w:ascii="Times New Roman" w:hAnsi="Times New Roman" w:cs="Times New Roman"/>
          <w:b/>
        </w:rPr>
      </w:pPr>
      <w:r w:rsidRPr="00E77966">
        <w:rPr>
          <w:sz w:val="20"/>
          <w:szCs w:val="20"/>
        </w:rPr>
        <w:tab/>
      </w:r>
      <w:r w:rsidRPr="00E77966">
        <w:rPr>
          <w:rFonts w:ascii="Times New Roman" w:hAnsi="Times New Roman" w:cs="Times New Roman"/>
          <w:sz w:val="20"/>
          <w:szCs w:val="20"/>
        </w:rPr>
        <w:tab/>
      </w:r>
      <w:r w:rsidRPr="00C704B8">
        <w:rPr>
          <w:rFonts w:ascii="Times New Roman" w:hAnsi="Times New Roman" w:cs="Times New Roman"/>
          <w:b/>
        </w:rPr>
        <w:t xml:space="preserve">Zeyar Win                                                                          </w:t>
      </w:r>
    </w:p>
    <w:p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 xml:space="preserve">Department of Electrical Engineering                   </w:t>
      </w:r>
    </w:p>
    <w:p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Rochester Institute of Technology</w:t>
      </w:r>
    </w:p>
    <w:p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Pr="00C704B8">
        <w:rPr>
          <w:rFonts w:ascii="Times New Roman" w:hAnsi="Times New Roman" w:cs="Times New Roman"/>
        </w:rPr>
        <w:tab/>
        <w:t>Rochester, NY  14623</w:t>
      </w:r>
    </w:p>
    <w:p w:rsidR="00FF7A57" w:rsidRPr="00C704B8" w:rsidRDefault="00FF7A57" w:rsidP="00FF7A57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            Email. </w:t>
      </w:r>
      <w:r w:rsidR="00897D9F" w:rsidRPr="00C704B8">
        <w:rPr>
          <w:rFonts w:ascii="Times New Roman" w:hAnsi="Times New Roman" w:cs="Times New Roman"/>
        </w:rPr>
        <w:t>z</w:t>
      </w:r>
      <w:r w:rsidRPr="00C704B8">
        <w:rPr>
          <w:rFonts w:ascii="Times New Roman" w:hAnsi="Times New Roman" w:cs="Times New Roman"/>
        </w:rPr>
        <w:t>xw6805@rit.edu</w:t>
      </w:r>
    </w:p>
    <w:p w:rsidR="00FF7A57" w:rsidRPr="00C704B8" w:rsidRDefault="00FF7A57" w:rsidP="00FF7A57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</w:p>
    <w:p w:rsidR="00FF7A57" w:rsidRPr="00C704B8" w:rsidRDefault="00FF7A57" w:rsidP="00FF7A57">
      <w:pPr>
        <w:spacing w:after="0"/>
        <w:jc w:val="both"/>
        <w:rPr>
          <w:rFonts w:ascii="Times New Roman" w:hAnsi="Times New Roman" w:cs="Times New Roman"/>
          <w:b/>
        </w:rPr>
      </w:pPr>
      <w:r w:rsidRPr="00C704B8">
        <w:rPr>
          <w:rFonts w:ascii="Times New Roman" w:hAnsi="Times New Roman" w:cs="Times New Roman"/>
          <w:b/>
        </w:rPr>
        <w:t>ABSTRACT</w:t>
      </w:r>
    </w:p>
    <w:p w:rsidR="00F50886" w:rsidRPr="00C704B8" w:rsidRDefault="00F50886" w:rsidP="00FF7A57">
      <w:pPr>
        <w:ind w:firstLine="720"/>
        <w:jc w:val="both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The system identification method is primarily used in this lab to obtain the transfer function of the unknown system. The order of the transfer function system is estimated to be 1 or 2. For the second order transfer function, sampling time needs to be fast to see the </w:t>
      </w:r>
      <w:r w:rsidR="00B60400" w:rsidRPr="00C704B8">
        <w:rPr>
          <w:rFonts w:ascii="Times New Roman" w:hAnsi="Times New Roman" w:cs="Times New Roman"/>
        </w:rPr>
        <w:t>complete behavior of the rising and falling time. 0 to 5 volts set points are chosen to simulate the system.</w:t>
      </w:r>
      <w:r w:rsidRPr="00C704B8">
        <w:rPr>
          <w:rFonts w:ascii="Times New Roman" w:hAnsi="Times New Roman" w:cs="Times New Roman"/>
        </w:rPr>
        <w:t xml:space="preserve"> </w:t>
      </w:r>
    </w:p>
    <w:p w:rsidR="00FF7A57" w:rsidRPr="00C704B8" w:rsidRDefault="00FF7A57" w:rsidP="00FF7A57">
      <w:pPr>
        <w:jc w:val="both"/>
        <w:rPr>
          <w:rFonts w:ascii="Times New Roman" w:hAnsi="Times New Roman" w:cs="Times New Roman"/>
          <w:b/>
        </w:rPr>
      </w:pPr>
      <w:r w:rsidRPr="00C704B8">
        <w:rPr>
          <w:rFonts w:ascii="Times New Roman" w:hAnsi="Times New Roman" w:cs="Times New Roman"/>
          <w:b/>
        </w:rPr>
        <w:t>INTRODUCTION</w:t>
      </w:r>
    </w:p>
    <w:p w:rsidR="00FF7A57" w:rsidRPr="00C704B8" w:rsidRDefault="0050274C" w:rsidP="00B60400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</w:t>
      </w:r>
      <w:r w:rsidR="00B60400" w:rsidRPr="00C704B8">
        <w:rPr>
          <w:rFonts w:ascii="Times New Roman" w:hAnsi="Times New Roman" w:cs="Times New Roman"/>
        </w:rPr>
        <w:t xml:space="preserve">The black box system data is collected into the National Instrument myDAQ as shown in figure 1.  </w:t>
      </w:r>
      <w:r w:rsidR="00FF7A57" w:rsidRPr="00C704B8">
        <w:rPr>
          <w:rFonts w:ascii="Times New Roman" w:hAnsi="Times New Roman" w:cs="Times New Roman"/>
        </w:rPr>
        <w:t xml:space="preserve">            </w:t>
      </w:r>
    </w:p>
    <w:p w:rsidR="00FF7A57" w:rsidRPr="00C704B8" w:rsidRDefault="00B60400" w:rsidP="00FF7A57">
      <w:pPr>
        <w:jc w:val="center"/>
        <w:rPr>
          <w:rFonts w:ascii="Times New Roman" w:hAnsi="Times New Roman" w:cs="Times New Roman"/>
        </w:rPr>
      </w:pPr>
      <w:r w:rsidRPr="00C704B8">
        <w:rPr>
          <w:noProof/>
        </w:rPr>
        <w:drawing>
          <wp:inline distT="0" distB="0" distL="0" distR="0" wp14:anchorId="46950255" wp14:editId="1BFC97E7">
            <wp:extent cx="21240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7" w:rsidRPr="00C704B8" w:rsidRDefault="00B60400" w:rsidP="00FF7A57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</w:t>
      </w:r>
      <w:r w:rsidR="00FF7A57" w:rsidRPr="00C704B8">
        <w:rPr>
          <w:rFonts w:ascii="Times New Roman" w:hAnsi="Times New Roman" w:cs="Times New Roman"/>
        </w:rPr>
        <w:t xml:space="preserve"> Figure 1. </w:t>
      </w:r>
      <w:r w:rsidRPr="00C704B8">
        <w:rPr>
          <w:rFonts w:ascii="Times New Roman" w:hAnsi="Times New Roman" w:cs="Times New Roman"/>
        </w:rPr>
        <w:t>NI myDAQ collecting data from black box</w:t>
      </w:r>
    </w:p>
    <w:p w:rsidR="00C704B8" w:rsidRDefault="00FF7A57" w:rsidP="00311E68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 xml:space="preserve">From </w:t>
      </w:r>
      <w:r w:rsidR="005B1FFA" w:rsidRPr="00C704B8">
        <w:rPr>
          <w:rFonts w:ascii="Times New Roman" w:hAnsi="Times New Roman" w:cs="Times New Roman"/>
        </w:rPr>
        <w:t xml:space="preserve">myDAQ analog channel 0 as the AI0 and analog channel 1 AI1, the output voltage data is measured and obtained. The data are used in system ID to get the transfer function of the system using MatLab system ID toolbox. </w:t>
      </w:r>
      <w:r w:rsidRPr="00C704B8">
        <w:rPr>
          <w:rFonts w:ascii="Times New Roman" w:hAnsi="Times New Roman" w:cs="Times New Roman"/>
        </w:rPr>
        <w:t xml:space="preserve"> </w:t>
      </w:r>
      <w:r w:rsidR="00897D9F" w:rsidRPr="00C704B8">
        <w:rPr>
          <w:rFonts w:ascii="Times New Roman" w:hAnsi="Times New Roman" w:cs="Times New Roman"/>
        </w:rPr>
        <w:t xml:space="preserve">If the order of the transfer function is unknown, the system ID can </w:t>
      </w:r>
      <w:r w:rsidR="00006674" w:rsidRPr="00C704B8">
        <w:rPr>
          <w:rFonts w:ascii="Times New Roman" w:hAnsi="Times New Roman" w:cs="Times New Roman"/>
        </w:rPr>
        <w:t xml:space="preserve">still be </w:t>
      </w:r>
      <w:r w:rsidR="00897D9F" w:rsidRPr="00C704B8">
        <w:rPr>
          <w:rFonts w:ascii="Times New Roman" w:hAnsi="Times New Roman" w:cs="Times New Roman"/>
        </w:rPr>
        <w:t xml:space="preserve">used but it will be </w:t>
      </w:r>
    </w:p>
    <w:p w:rsidR="00C704B8" w:rsidRPr="00C704B8" w:rsidRDefault="00C704B8" w:rsidP="00C704B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704B8">
        <w:rPr>
          <w:rFonts w:ascii="Times New Roman" w:hAnsi="Times New Roman" w:cs="Times New Roman"/>
          <w:b/>
        </w:rPr>
        <w:t>Joseph Jennings</w:t>
      </w:r>
    </w:p>
    <w:p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 xml:space="preserve">Department of Mechanical Engineering                   </w:t>
      </w:r>
    </w:p>
    <w:p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Rochester Institute of Technology</w:t>
      </w:r>
    </w:p>
    <w:p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</w:r>
      <w:r w:rsidRPr="00C704B8">
        <w:rPr>
          <w:rFonts w:ascii="Times New Roman" w:hAnsi="Times New Roman" w:cs="Times New Roman"/>
        </w:rPr>
        <w:tab/>
        <w:t>Rochester, NY  14623</w:t>
      </w:r>
    </w:p>
    <w:p w:rsidR="00C704B8" w:rsidRPr="00C704B8" w:rsidRDefault="00C704B8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 xml:space="preserve">                       Email. jej7600@rit.edu</w:t>
      </w:r>
    </w:p>
    <w:p w:rsidR="00C704B8" w:rsidRDefault="00C704B8" w:rsidP="00311E68">
      <w:pPr>
        <w:rPr>
          <w:rFonts w:ascii="Times New Roman" w:hAnsi="Times New Roman" w:cs="Times New Roman"/>
        </w:rPr>
      </w:pPr>
    </w:p>
    <w:p w:rsidR="005F7EE4" w:rsidRPr="00C704B8" w:rsidRDefault="00897D9F" w:rsidP="005F7EE4">
      <w:pPr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>more challenging. In fact, the system ID method is used for multiple input multiple output system</w:t>
      </w:r>
      <w:r w:rsidR="00C704B8" w:rsidRPr="00C704B8">
        <w:rPr>
          <w:rFonts w:ascii="Times New Roman" w:hAnsi="Times New Roman" w:cs="Times New Roman"/>
        </w:rPr>
        <w:t xml:space="preserve"> </w:t>
      </w:r>
      <w:r w:rsidR="005F7EE4" w:rsidRPr="00C704B8">
        <w:rPr>
          <w:rFonts w:ascii="Times New Roman" w:hAnsi="Times New Roman" w:cs="Times New Roman"/>
        </w:rPr>
        <w:t xml:space="preserve">with unknown transfer function. In this lab, the system order is guessed to be 1 or 2. </w:t>
      </w:r>
    </w:p>
    <w:p w:rsidR="005F7EE4" w:rsidRPr="00C704B8" w:rsidRDefault="005F7EE4" w:rsidP="00C704B8">
      <w:pPr>
        <w:spacing w:after="0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ab/>
        <w:t>The voltage 0 to 5 volts peak to peak are provided to the system while the output is collected.</w:t>
      </w:r>
    </w:p>
    <w:p w:rsidR="00FF7A57" w:rsidRPr="008851DD" w:rsidRDefault="00FF7A57" w:rsidP="005F7EE4">
      <w:pPr>
        <w:spacing w:after="0"/>
        <w:jc w:val="both"/>
        <w:rPr>
          <w:rFonts w:ascii="Times New Roman" w:hAnsi="Times New Roman" w:cs="Times New Roman"/>
          <w:b/>
        </w:rPr>
      </w:pPr>
      <w:r w:rsidRPr="008851DD">
        <w:rPr>
          <w:rFonts w:ascii="Times New Roman" w:hAnsi="Times New Roman" w:cs="Times New Roman"/>
          <w:b/>
        </w:rPr>
        <w:t>ANALYSIS</w:t>
      </w:r>
    </w:p>
    <w:p w:rsidR="00006674" w:rsidRPr="005F7EE4" w:rsidRDefault="00FF7A57" w:rsidP="00897D9F">
      <w:pPr>
        <w:jc w:val="both"/>
        <w:rPr>
          <w:rFonts w:ascii="Times New Roman" w:hAnsi="Times New Roman" w:cs="Times New Roman"/>
        </w:rPr>
      </w:pPr>
      <w:r w:rsidRPr="008851DD">
        <w:rPr>
          <w:rFonts w:ascii="Times New Roman" w:hAnsi="Times New Roman" w:cs="Times New Roman"/>
          <w:sz w:val="20"/>
          <w:szCs w:val="20"/>
        </w:rPr>
        <w:t xml:space="preserve"> </w:t>
      </w:r>
      <w:r w:rsidR="00006674" w:rsidRPr="008851DD">
        <w:rPr>
          <w:rFonts w:ascii="Times New Roman" w:hAnsi="Times New Roman" w:cs="Times New Roman"/>
          <w:sz w:val="20"/>
          <w:szCs w:val="20"/>
        </w:rPr>
        <w:tab/>
      </w:r>
      <w:r w:rsidR="00CB52F3" w:rsidRPr="005F7EE4">
        <w:rPr>
          <w:rFonts w:ascii="Times New Roman" w:hAnsi="Times New Roman" w:cs="Times New Roman"/>
        </w:rPr>
        <w:t xml:space="preserve">From the open loop data, the following </w:t>
      </w:r>
      <w:r w:rsidR="00EE5300" w:rsidRPr="005F7EE4">
        <w:rPr>
          <w:rFonts w:ascii="Times New Roman" w:hAnsi="Times New Roman" w:cs="Times New Roman"/>
        </w:rPr>
        <w:t xml:space="preserve">first order </w:t>
      </w:r>
      <w:r w:rsidR="00CB52F3" w:rsidRPr="005F7EE4">
        <w:rPr>
          <w:rFonts w:ascii="Times New Roman" w:hAnsi="Times New Roman" w:cs="Times New Roman"/>
        </w:rPr>
        <w:t>transfer function is obtained.</w:t>
      </w:r>
    </w:p>
    <w:p w:rsidR="00CB52F3" w:rsidRPr="005F7EE4" w:rsidRDefault="00CB52F3" w:rsidP="00897D9F">
      <w:pPr>
        <w:jc w:val="both"/>
        <w:rPr>
          <w:rFonts w:ascii="Times New Roman" w:hAnsi="Times New Roman" w:cs="Times New Roman"/>
        </w:rPr>
      </w:pPr>
      <w:r w:rsidRPr="005F7EE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.6781</m:t>
            </m:r>
          </m:num>
          <m:den>
            <m:r>
              <w:rPr>
                <w:rFonts w:ascii="Cambria Math" w:hAnsi="Cambria Math" w:cs="Times New Roman"/>
              </w:rPr>
              <m:t>z- .2841</m:t>
            </m:r>
          </m:den>
        </m:f>
      </m:oMath>
    </w:p>
    <w:p w:rsidR="00006674" w:rsidRPr="005F7EE4" w:rsidRDefault="00006674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=k</m:t>
        </m:r>
      </m:oMath>
      <w:r w:rsidR="00CB52F3" w:rsidRPr="005F7EE4">
        <w:rPr>
          <w:rFonts w:ascii="Times New Roman" w:eastAsiaTheme="minorEastAsia" w:hAnsi="Times New Roman" w:cs="Times New Roman"/>
        </w:rPr>
        <w:t xml:space="preserve">  , where k is the proportional controller gain</w:t>
      </w:r>
      <w:r w:rsidR="00CD19EB" w:rsidRPr="005F7EE4">
        <w:rPr>
          <w:rFonts w:ascii="Times New Roman" w:eastAsiaTheme="minorEastAsia" w:hAnsi="Times New Roman" w:cs="Times New Roman"/>
        </w:rPr>
        <w:t>.</w:t>
      </w:r>
    </w:p>
    <w:p w:rsidR="00CD19EB" w:rsidRPr="005F7EE4" w:rsidRDefault="00CD19EB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ab/>
      </w:r>
      <w:r w:rsidR="00145EA5" w:rsidRPr="005F7EE4">
        <w:rPr>
          <w:rFonts w:ascii="Times New Roman" w:eastAsiaTheme="minorEastAsia" w:hAnsi="Times New Roman" w:cs="Times New Roman"/>
        </w:rPr>
        <w:t xml:space="preserve">For the closed loop system, the transfer function equation is </w:t>
      </w:r>
    </w:p>
    <w:p w:rsidR="00145EA5" w:rsidRPr="005F7EE4" w:rsidRDefault="00145EA5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.6781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z- .2841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1+K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.6781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z- .2841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K*.6781</m:t>
            </m:r>
          </m:num>
          <m:den>
            <m:r>
              <w:rPr>
                <w:rFonts w:ascii="Cambria Math" w:eastAsiaTheme="minorEastAsia" w:hAnsi="Cambria Math" w:cs="Times New Roman"/>
              </w:rPr>
              <m:t>z-.2841+K*.6781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Pr="005F7EE4">
        <w:rPr>
          <w:rFonts w:ascii="Times New Roman" w:eastAsiaTheme="minorEastAsia" w:hAnsi="Times New Roman" w:cs="Times New Roman"/>
        </w:rPr>
        <w:t xml:space="preserve">  </w:t>
      </w:r>
    </w:p>
    <w:p w:rsidR="00F3039C" w:rsidRPr="005F7EE4" w:rsidRDefault="00F3039C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ab/>
        <w:t>The denominator of the above equation is the characteristic equation of the system. From the characteristic equation, the poles</w:t>
      </w:r>
      <w:r w:rsidR="00532B8F" w:rsidRPr="005F7EE4">
        <w:rPr>
          <w:rFonts w:ascii="Times New Roman" w:eastAsiaTheme="minorEastAsia" w:hAnsi="Times New Roman" w:cs="Times New Roman"/>
        </w:rPr>
        <w:t xml:space="preserve"> and stability region values of k</w:t>
      </w:r>
      <w:r w:rsidRPr="005F7EE4">
        <w:rPr>
          <w:rFonts w:ascii="Times New Roman" w:eastAsiaTheme="minorEastAsia" w:hAnsi="Times New Roman" w:cs="Times New Roman"/>
        </w:rPr>
        <w:t xml:space="preserve"> can be obtained. </w:t>
      </w:r>
    </w:p>
    <w:p w:rsidR="006F673B" w:rsidRPr="005F7EE4" w:rsidRDefault="006F673B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>z-.2841+K*.6781=0</m:t>
        </m:r>
      </m:oMath>
    </w:p>
    <w:p w:rsidR="000B0568" w:rsidRPr="005F7EE4" w:rsidRDefault="00CB52F3" w:rsidP="00897D9F">
      <w:pPr>
        <w:jc w:val="both"/>
        <w:rPr>
          <w:rFonts w:ascii="Times New Roman" w:hAnsi="Times New Roman" w:cs="Times New Roman"/>
        </w:rPr>
      </w:pPr>
      <w:r w:rsidRPr="005F7EE4">
        <w:rPr>
          <w:rFonts w:ascii="Times New Roman" w:hAnsi="Times New Roman" w:cs="Times New Roman"/>
        </w:rPr>
        <w:tab/>
      </w:r>
      <w:r w:rsidR="000A4919" w:rsidRPr="005F7EE4">
        <w:rPr>
          <w:rFonts w:ascii="Times New Roman" w:hAnsi="Times New Roman" w:cs="Times New Roman"/>
        </w:rPr>
        <w:t xml:space="preserve">When z =0 </w:t>
      </w:r>
      <w:r w:rsidR="000A4919" w:rsidRPr="005F7EE4">
        <w:rPr>
          <w:rFonts w:ascii="Times New Roman" w:hAnsi="Times New Roman" w:cs="Times New Roman"/>
        </w:rPr>
        <w:sym w:font="Wingdings" w:char="F0E0"/>
      </w:r>
      <w:r w:rsidR="000A4919" w:rsidRPr="005F7EE4">
        <w:rPr>
          <w:rFonts w:ascii="Times New Roman" w:hAnsi="Times New Roman" w:cs="Times New Roman"/>
        </w:rPr>
        <w:t xml:space="preserve"> k = .419, z=1 </w:t>
      </w:r>
      <w:r w:rsidR="000A4919" w:rsidRPr="005F7EE4">
        <w:rPr>
          <w:rFonts w:ascii="Times New Roman" w:hAnsi="Times New Roman" w:cs="Times New Roman"/>
        </w:rPr>
        <w:sym w:font="Wingdings" w:char="F0E0"/>
      </w:r>
      <w:r w:rsidR="000A4919" w:rsidRPr="005F7EE4">
        <w:rPr>
          <w:rFonts w:ascii="Times New Roman" w:hAnsi="Times New Roman" w:cs="Times New Roman"/>
        </w:rPr>
        <w:t>k=</w:t>
      </w:r>
      <w:r w:rsidR="006F673B" w:rsidRPr="005F7EE4">
        <w:rPr>
          <w:rFonts w:ascii="Times New Roman" w:hAnsi="Times New Roman" w:cs="Times New Roman"/>
        </w:rPr>
        <w:t>-</w:t>
      </w:r>
      <w:r w:rsidR="000A4919" w:rsidRPr="005F7EE4">
        <w:rPr>
          <w:rFonts w:ascii="Times New Roman" w:hAnsi="Times New Roman" w:cs="Times New Roman"/>
        </w:rPr>
        <w:t xml:space="preserve">1.0557 and z=-1 </w:t>
      </w:r>
      <w:r w:rsidR="000A4919" w:rsidRPr="005F7EE4">
        <w:rPr>
          <w:rFonts w:ascii="Times New Roman" w:hAnsi="Times New Roman" w:cs="Times New Roman"/>
        </w:rPr>
        <w:sym w:font="Wingdings" w:char="F0E0"/>
      </w:r>
      <w:r w:rsidR="006F673B" w:rsidRPr="005F7EE4">
        <w:rPr>
          <w:rFonts w:ascii="Times New Roman" w:hAnsi="Times New Roman" w:cs="Times New Roman"/>
        </w:rPr>
        <w:t xml:space="preserve"> k= </w:t>
      </w:r>
      <w:r w:rsidR="000A4919" w:rsidRPr="005F7EE4">
        <w:rPr>
          <w:rFonts w:ascii="Times New Roman" w:hAnsi="Times New Roman" w:cs="Times New Roman"/>
        </w:rPr>
        <w:t>1.893</w:t>
      </w:r>
      <w:r w:rsidR="00DF3D27" w:rsidRPr="005F7EE4">
        <w:rPr>
          <w:rFonts w:ascii="Times New Roman" w:hAnsi="Times New Roman" w:cs="Times New Roman"/>
        </w:rPr>
        <w:t>67</w:t>
      </w:r>
      <w:r w:rsidR="000A4919" w:rsidRPr="005F7EE4">
        <w:rPr>
          <w:rFonts w:ascii="Times New Roman" w:hAnsi="Times New Roman" w:cs="Times New Roman"/>
        </w:rPr>
        <w:t xml:space="preserve">. </w:t>
      </w:r>
      <w:r w:rsidR="006524F9" w:rsidRPr="005F7EE4">
        <w:rPr>
          <w:rFonts w:ascii="Times New Roman" w:hAnsi="Times New Roman" w:cs="Times New Roman"/>
        </w:rPr>
        <w:t xml:space="preserve"> Stability region bound is between -</w:t>
      </w:r>
      <w:r w:rsidR="006F673B" w:rsidRPr="005F7EE4">
        <w:rPr>
          <w:rFonts w:ascii="Times New Roman" w:hAnsi="Times New Roman" w:cs="Times New Roman"/>
        </w:rPr>
        <w:t>1.0557</w:t>
      </w:r>
      <w:r w:rsidR="00DF3D27" w:rsidRPr="005F7EE4">
        <w:rPr>
          <w:rFonts w:ascii="Times New Roman" w:hAnsi="Times New Roman" w:cs="Times New Roman"/>
        </w:rPr>
        <w:t xml:space="preserve"> and 1.89367</w:t>
      </w:r>
      <w:r w:rsidR="006F673B" w:rsidRPr="005F7EE4">
        <w:rPr>
          <w:rFonts w:ascii="Times New Roman" w:hAnsi="Times New Roman" w:cs="Times New Roman"/>
        </w:rPr>
        <w:t>.</w:t>
      </w:r>
      <w:r w:rsidR="006524F9" w:rsidRPr="005F7EE4">
        <w:rPr>
          <w:rFonts w:ascii="Times New Roman" w:hAnsi="Times New Roman" w:cs="Times New Roman"/>
        </w:rPr>
        <w:t xml:space="preserve"> </w:t>
      </w:r>
      <w:r w:rsidR="00036588" w:rsidRPr="005F7EE4">
        <w:rPr>
          <w:rFonts w:ascii="Times New Roman" w:hAnsi="Times New Roman" w:cs="Times New Roman"/>
        </w:rPr>
        <w:t xml:space="preserve"> </w:t>
      </w:r>
    </w:p>
    <w:p w:rsidR="00EE5300" w:rsidRPr="005F7EE4" w:rsidRDefault="00EE5300" w:rsidP="00897D9F">
      <w:pPr>
        <w:jc w:val="both"/>
        <w:rPr>
          <w:rFonts w:ascii="Times New Roman" w:hAnsi="Times New Roman" w:cs="Times New Roman"/>
        </w:rPr>
      </w:pPr>
      <w:r w:rsidRPr="005F7EE4">
        <w:rPr>
          <w:rFonts w:ascii="Times New Roman" w:hAnsi="Times New Roman" w:cs="Times New Roman"/>
        </w:rPr>
        <w:tab/>
        <w:t xml:space="preserve">The second order system is </w:t>
      </w:r>
      <w:r w:rsidR="008024BB" w:rsidRPr="005F7EE4">
        <w:rPr>
          <w:rFonts w:ascii="Times New Roman" w:hAnsi="Times New Roman" w:cs="Times New Roman"/>
        </w:rPr>
        <w:t xml:space="preserve">as </w:t>
      </w:r>
      <w:r w:rsidRPr="005F7EE4">
        <w:rPr>
          <w:rFonts w:ascii="Times New Roman" w:hAnsi="Times New Roman" w:cs="Times New Roman"/>
        </w:rPr>
        <w:t>the following transfer function</w:t>
      </w:r>
      <w:r w:rsidR="008024BB" w:rsidRPr="005F7EE4">
        <w:rPr>
          <w:rFonts w:ascii="Times New Roman" w:hAnsi="Times New Roman" w:cs="Times New Roman"/>
        </w:rPr>
        <w:t xml:space="preserve">. </w:t>
      </w:r>
    </w:p>
    <w:p w:rsidR="00DF3D27" w:rsidRPr="005F7EE4" w:rsidRDefault="00DF3D27" w:rsidP="00897D9F">
      <w:pPr>
        <w:jc w:val="both"/>
        <w:rPr>
          <w:rFonts w:ascii="Times New Roman" w:hAnsi="Times New Roman" w:cs="Times New Roman"/>
        </w:rPr>
      </w:pPr>
      <w:r w:rsidRPr="005F7EE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.8954z+.2766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+.3951z-.1814</m:t>
            </m:r>
          </m:den>
        </m:f>
      </m:oMath>
      <w:r w:rsidR="008024BB" w:rsidRPr="005F7EE4">
        <w:rPr>
          <w:rFonts w:ascii="Times New Roman" w:hAnsi="Times New Roman" w:cs="Times New Roman"/>
        </w:rPr>
        <w:t xml:space="preserve"> </w:t>
      </w:r>
    </w:p>
    <w:p w:rsidR="008024BB" w:rsidRPr="005F7EE4" w:rsidRDefault="008024BB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hAnsi="Times New Roman" w:cs="Times New Roman"/>
        </w:rPr>
        <w:lastRenderedPageBreak/>
        <w:tab/>
      </w:r>
      <w:r w:rsidRPr="005F7EE4">
        <w:rPr>
          <w:rFonts w:ascii="Times New Roman" w:eastAsiaTheme="minorEastAsia" w:hAnsi="Times New Roman" w:cs="Times New Roman"/>
        </w:rPr>
        <w:t xml:space="preserve">For the closed loop system, the second order transfer function equation is </w:t>
      </w:r>
      <w:r w:rsidR="00C353D9" w:rsidRPr="005F7EE4">
        <w:rPr>
          <w:rFonts w:ascii="Times New Roman" w:eastAsiaTheme="minorEastAsia" w:hAnsi="Times New Roman" w:cs="Times New Roman"/>
        </w:rPr>
        <w:t>as following.</w:t>
      </w:r>
    </w:p>
    <w:p w:rsidR="00C353D9" w:rsidRPr="005F7EE4" w:rsidRDefault="00C353D9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CLTF=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K*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.8954z+.2766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+.3951z-.1814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.8954z+.2766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+.3951z-.1814</m:t>
                </m:r>
              </m:den>
            </m:f>
            <m:r>
              <w:rPr>
                <w:rFonts w:ascii="Cambria Math" w:hAnsi="Cambria Math" w:cs="Times New Roman"/>
              </w:rPr>
              <m:t>*K</m:t>
            </m:r>
          </m:den>
        </m:f>
      </m:oMath>
    </w:p>
    <w:p w:rsidR="00C353D9" w:rsidRPr="005F7EE4" w:rsidRDefault="005048F5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ab/>
        <w:t xml:space="preserve">           </w:t>
      </w:r>
      <m:oMath>
        <m:r>
          <w:rPr>
            <w:rFonts w:ascii="Cambria Math" w:eastAsiaTheme="minorEastAsia" w:hAnsi="Cambria Math" w:cs="Times New Roman"/>
          </w:rPr>
          <m:t xml:space="preserve">=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K*(.8954z+.2766)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+.3951z-.1814+K*(.8954z+.2766)</m:t>
            </m:r>
          </m:den>
        </m:f>
      </m:oMath>
    </w:p>
    <w:p w:rsidR="005048F5" w:rsidRPr="005F7EE4" w:rsidRDefault="005048F5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ab/>
        <w:t xml:space="preserve">           </w:t>
      </w:r>
      <m:oMath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K*(8954z+.2766)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.3951+.8954K</m:t>
                </m:r>
              </m:e>
            </m:d>
            <m:r>
              <w:rPr>
                <w:rFonts w:ascii="Cambria Math" w:hAnsi="Cambria Math" w:cs="Times New Roman"/>
              </w:rPr>
              <m:t>z+(.2766K-.1814)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</w:p>
    <w:p w:rsidR="005048F5" w:rsidRPr="005F7EE4" w:rsidRDefault="00404708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>Since the time domain is discrete time,</w:t>
      </w:r>
      <w:r w:rsidR="00E272B7" w:rsidRPr="005F7EE4">
        <w:rPr>
          <w:rFonts w:ascii="Times New Roman" w:eastAsiaTheme="minorEastAsia" w:hAnsi="Times New Roman" w:cs="Times New Roman"/>
        </w:rPr>
        <w:t xml:space="preserve"> by</w:t>
      </w:r>
      <w:r w:rsidRPr="005F7EE4">
        <w:rPr>
          <w:rFonts w:ascii="Times New Roman" w:eastAsiaTheme="minorEastAsia" w:hAnsi="Times New Roman" w:cs="Times New Roman"/>
        </w:rPr>
        <w:t xml:space="preserve"> u</w:t>
      </w:r>
      <w:r w:rsidR="005048F5" w:rsidRPr="005F7EE4">
        <w:rPr>
          <w:rFonts w:ascii="Times New Roman" w:eastAsiaTheme="minorEastAsia" w:hAnsi="Times New Roman" w:cs="Times New Roman"/>
        </w:rPr>
        <w:t xml:space="preserve">sing Jury Stability test, the stability region bound of k values can be determined. </w:t>
      </w:r>
    </w:p>
    <w:p w:rsidR="00E272B7" w:rsidRPr="005F7EE4" w:rsidRDefault="008851DD" w:rsidP="00897D9F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z+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E272B7" w:rsidRPr="005F7EE4" w:rsidRDefault="00E272B7" w:rsidP="00897D9F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5F7EE4">
        <w:rPr>
          <w:rFonts w:ascii="Times New Roman" w:eastAsiaTheme="minorEastAsia" w:hAnsi="Times New Roman" w:cs="Times New Roman"/>
        </w:rPr>
        <w:t xml:space="preserve"> . For stability criteria, the basic necessary conditions are F(1) &gt; 0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5F7EE4">
        <w:rPr>
          <w:rFonts w:ascii="Times New Roman" w:eastAsiaTheme="minorEastAsia" w:hAnsi="Times New Roman" w:cs="Times New Roman"/>
        </w:rPr>
        <w:t xml:space="preserve">F(-1) &gt;0. Furthermore,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&gt;|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</m:t>
        </m:r>
      </m:oMath>
      <w:r w:rsidRPr="005F7EE4">
        <w:rPr>
          <w:rFonts w:ascii="Times New Roman" w:eastAsiaTheme="minorEastAsia" w:hAnsi="Times New Roman" w:cs="Times New Roman"/>
        </w:rPr>
        <w:t xml:space="preserve"> . For this lab, b value is not required to be found since the transfer function order is 2. </w:t>
      </w:r>
    </w:p>
    <w:p w:rsidR="009C3C76" w:rsidRPr="008851DD" w:rsidRDefault="009C3C76" w:rsidP="00897D9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F7EE4">
        <w:rPr>
          <w:rFonts w:ascii="Times New Roman" w:eastAsiaTheme="minorEastAsia" w:hAnsi="Times New Roman" w:cs="Times New Roman"/>
        </w:rPr>
        <w:t>Using the Jury Array</w:t>
      </w:r>
      <w:r w:rsidRPr="008851DD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327A21" w:rsidRPr="008851DD">
        <w:rPr>
          <w:rFonts w:ascii="Times New Roman" w:eastAsiaTheme="minorEastAsia" w:hAnsi="Times New Roman" w:cs="Times New Roman"/>
          <w:sz w:val="20"/>
          <w:szCs w:val="20"/>
        </w:rPr>
        <w:t xml:space="preserve"> F(1) &gt; 0</w:t>
      </w:r>
    </w:p>
    <w:p w:rsidR="009C3C76" w:rsidRPr="008851DD" w:rsidRDefault="0015336C" w:rsidP="00897D9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.3951+.8954K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*1+.2766K-.1814&gt;0</m:t>
          </m:r>
        </m:oMath>
      </m:oMathPara>
    </w:p>
    <w:p w:rsidR="00327A21" w:rsidRPr="008851DD" w:rsidRDefault="008851DD" w:rsidP="00327A2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K&gt;-1.0356</m:t>
          </m:r>
        </m:oMath>
      </m:oMathPara>
    </w:p>
    <w:p w:rsidR="00327A21" w:rsidRPr="005F7EE4" w:rsidRDefault="00327A21" w:rsidP="00006674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 xml:space="preserve">For requirement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5F7EE4">
        <w:rPr>
          <w:rFonts w:ascii="Times New Roman" w:eastAsiaTheme="minorEastAsia" w:hAnsi="Times New Roman" w:cs="Times New Roman"/>
        </w:rPr>
        <w:t>F(-1) &gt;0</w:t>
      </w:r>
    </w:p>
    <w:p w:rsidR="00327A21" w:rsidRPr="008851DD" w:rsidRDefault="0015336C" w:rsidP="00327A21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.3951+.8954K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+.2766K-.1814&gt;0</m:t>
          </m:r>
        </m:oMath>
      </m:oMathPara>
    </w:p>
    <w:p w:rsidR="00327A21" w:rsidRPr="005F7EE4" w:rsidRDefault="008851DD" w:rsidP="00327A21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K&lt;.6844</m:t>
          </m:r>
        </m:oMath>
      </m:oMathPara>
    </w:p>
    <w:p w:rsidR="00327A21" w:rsidRPr="005F7EE4" w:rsidRDefault="00327A21" w:rsidP="00006674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eastAsiaTheme="minorEastAsia" w:hAnsi="Times New Roman" w:cs="Times New Roman"/>
        </w:rPr>
        <w:t>Therefore, K value is between -1.3056 and .6844 for the system to be stable.</w:t>
      </w:r>
    </w:p>
    <w:p w:rsidR="00327A21" w:rsidRPr="005F7EE4" w:rsidRDefault="00327A21" w:rsidP="00006674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6F673B" w:rsidRPr="005F7EE4" w:rsidRDefault="00006674" w:rsidP="00006674">
      <w:pPr>
        <w:spacing w:after="0"/>
        <w:jc w:val="both"/>
        <w:rPr>
          <w:rFonts w:ascii="Times New Roman" w:hAnsi="Times New Roman" w:cs="Times New Roman"/>
          <w:b/>
        </w:rPr>
      </w:pPr>
      <w:r w:rsidRPr="005F7EE4">
        <w:rPr>
          <w:rFonts w:ascii="Times New Roman" w:hAnsi="Times New Roman" w:cs="Times New Roman"/>
          <w:b/>
        </w:rPr>
        <w:t>SIMULATION</w:t>
      </w:r>
    </w:p>
    <w:p w:rsidR="000D3FA0" w:rsidRPr="008851DD" w:rsidRDefault="00765D80" w:rsidP="00897D9F">
      <w:pPr>
        <w:jc w:val="both"/>
        <w:rPr>
          <w:rFonts w:ascii="Times New Roman" w:hAnsi="Times New Roman" w:cs="Times New Roman"/>
          <w:sz w:val="20"/>
          <w:szCs w:val="20"/>
        </w:rPr>
      </w:pPr>
      <w:r w:rsidRPr="005F7EE4">
        <w:rPr>
          <w:rFonts w:ascii="Times New Roman" w:hAnsi="Times New Roman" w:cs="Times New Roman"/>
        </w:rPr>
        <w:tab/>
        <w:t xml:space="preserve">The system ID is used to </w:t>
      </w:r>
      <w:r w:rsidR="000D3FA0" w:rsidRPr="005F7EE4">
        <w:rPr>
          <w:rFonts w:ascii="Times New Roman" w:hAnsi="Times New Roman" w:cs="Times New Roman"/>
        </w:rPr>
        <w:t>simulate</w:t>
      </w:r>
      <w:r w:rsidRPr="005F7EE4">
        <w:rPr>
          <w:rFonts w:ascii="Times New Roman" w:hAnsi="Times New Roman" w:cs="Times New Roman"/>
        </w:rPr>
        <w:t xml:space="preserve"> </w:t>
      </w:r>
      <w:r w:rsidR="000D3FA0" w:rsidRPr="005F7EE4">
        <w:rPr>
          <w:rFonts w:ascii="Times New Roman" w:hAnsi="Times New Roman" w:cs="Times New Roman"/>
        </w:rPr>
        <w:t xml:space="preserve">as in figure 2. Real voltage output, real voltage input and the simulation of the first order can be seen in the figure 2.  </w:t>
      </w:r>
      <w:r w:rsidRPr="005F7EE4">
        <w:rPr>
          <w:rFonts w:ascii="Times New Roman" w:hAnsi="Times New Roman" w:cs="Times New Roman"/>
        </w:rPr>
        <w:t xml:space="preserve">    </w:t>
      </w:r>
      <w:r w:rsidRPr="005F7EE4">
        <w:rPr>
          <w:rFonts w:ascii="Times New Roman" w:hAnsi="Times New Roman" w:cs="Times New Roman"/>
        </w:rPr>
        <w:tab/>
      </w:r>
      <w:r w:rsidR="00244A66">
        <w:rPr>
          <w:rFonts w:ascii="Times New Roman" w:hAnsi="Times New Roman" w:cs="Times New Roman"/>
        </w:rPr>
        <w:t xml:space="preserve">       </w:t>
      </w:r>
      <w:r w:rsidRPr="005F7EE4">
        <w:rPr>
          <w:rFonts w:ascii="Times New Roman" w:hAnsi="Times New Roman" w:cs="Times New Roman"/>
        </w:rPr>
        <w:tab/>
      </w:r>
      <w:r w:rsidR="00CB52F3" w:rsidRPr="008851DD">
        <w:rPr>
          <w:rFonts w:ascii="Times New Roman" w:hAnsi="Times New Roman" w:cs="Times New Roman"/>
          <w:sz w:val="20"/>
          <w:szCs w:val="20"/>
        </w:rPr>
        <w:tab/>
      </w:r>
      <w:r w:rsidR="006F673B" w:rsidRPr="008851D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43200" cy="2056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A0" w:rsidRPr="005F7EE4" w:rsidRDefault="000D3FA0" w:rsidP="000D3FA0">
      <w:pPr>
        <w:jc w:val="center"/>
        <w:rPr>
          <w:rFonts w:ascii="Times New Roman" w:hAnsi="Times New Roman" w:cs="Times New Roman"/>
        </w:rPr>
      </w:pPr>
      <w:r w:rsidRPr="005F7EE4">
        <w:rPr>
          <w:rFonts w:ascii="Times New Roman" w:hAnsi="Times New Roman" w:cs="Times New Roman"/>
        </w:rPr>
        <w:t>Figure 2.   The</w:t>
      </w:r>
      <w:r w:rsidR="00671D4B" w:rsidRPr="005F7EE4">
        <w:rPr>
          <w:rFonts w:ascii="Times New Roman" w:hAnsi="Times New Roman" w:cs="Times New Roman"/>
        </w:rPr>
        <w:t xml:space="preserve"> 1</w:t>
      </w:r>
      <w:r w:rsidR="00671D4B" w:rsidRPr="005F7EE4">
        <w:rPr>
          <w:rFonts w:ascii="Times New Roman" w:hAnsi="Times New Roman" w:cs="Times New Roman"/>
          <w:vertAlign w:val="superscript"/>
        </w:rPr>
        <w:t>st</w:t>
      </w:r>
      <w:r w:rsidR="00671D4B" w:rsidRPr="005F7EE4">
        <w:rPr>
          <w:rFonts w:ascii="Times New Roman" w:hAnsi="Times New Roman" w:cs="Times New Roman"/>
        </w:rPr>
        <w:t xml:space="preserve"> system</w:t>
      </w:r>
      <w:r w:rsidRPr="005F7EE4">
        <w:rPr>
          <w:rFonts w:ascii="Times New Roman" w:hAnsi="Times New Roman" w:cs="Times New Roman"/>
        </w:rPr>
        <w:t xml:space="preserve"> simulated at 100 Hz with 5 Volts peak to peak</w:t>
      </w:r>
    </w:p>
    <w:p w:rsidR="00DB64C6" w:rsidRPr="005F7EE4" w:rsidRDefault="00D21A4E" w:rsidP="00DA2F6D">
      <w:pPr>
        <w:jc w:val="both"/>
        <w:rPr>
          <w:rFonts w:ascii="Times New Roman" w:eastAsiaTheme="minorEastAsia" w:hAnsi="Times New Roman" w:cs="Times New Roman"/>
        </w:rPr>
      </w:pPr>
      <w:r w:rsidRPr="005F7EE4">
        <w:rPr>
          <w:rFonts w:ascii="Times New Roman" w:hAnsi="Times New Roman" w:cs="Times New Roman"/>
        </w:rPr>
        <w:t xml:space="preserve">               </w:t>
      </w:r>
      <w:r w:rsidR="000D3FA0" w:rsidRPr="005F7EE4">
        <w:rPr>
          <w:rFonts w:ascii="Times New Roman" w:hAnsi="Times New Roman" w:cs="Times New Roman"/>
        </w:rPr>
        <w:t xml:space="preserve">After the transfer function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K*.6781</m:t>
            </m:r>
          </m:num>
          <m:den>
            <m:r>
              <w:rPr>
                <w:rFonts w:ascii="Cambria Math" w:eastAsiaTheme="minorEastAsia" w:hAnsi="Cambria Math" w:cs="Times New Roman"/>
              </w:rPr>
              <m:t>z-.2841+K*.6781</m:t>
            </m:r>
          </m:den>
        </m:f>
      </m:oMath>
      <w:r w:rsidR="000D3FA0" w:rsidRPr="005F7EE4">
        <w:rPr>
          <w:rFonts w:ascii="Times New Roman" w:eastAsiaTheme="minorEastAsia" w:hAnsi="Times New Roman" w:cs="Times New Roman"/>
        </w:rPr>
        <w:t xml:space="preserve"> is obtained, the function is simulated with K value of .419.  </w:t>
      </w:r>
    </w:p>
    <w:p w:rsidR="000D3FA0" w:rsidRPr="008851DD" w:rsidRDefault="000D3FA0" w:rsidP="000D3FA0">
      <w:pPr>
        <w:rPr>
          <w:rFonts w:ascii="Times New Roman" w:hAnsi="Times New Roman" w:cs="Times New Roman"/>
          <w:sz w:val="20"/>
          <w:szCs w:val="20"/>
        </w:rPr>
      </w:pPr>
    </w:p>
    <w:p w:rsidR="000D3FA0" w:rsidRDefault="000D3FA0" w:rsidP="000D3F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851DD" w:rsidRPr="008851D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43200" cy="2056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BB" w:rsidRPr="005F7EE4" w:rsidRDefault="00F674BB" w:rsidP="00F674BB">
      <w:pPr>
        <w:jc w:val="center"/>
        <w:rPr>
          <w:rFonts w:ascii="Times New Roman" w:hAnsi="Times New Roman" w:cs="Times New Roman"/>
        </w:rPr>
      </w:pPr>
      <w:r w:rsidRPr="005F7EE4">
        <w:rPr>
          <w:rFonts w:ascii="Times New Roman" w:hAnsi="Times New Roman" w:cs="Times New Roman"/>
        </w:rPr>
        <w:t>Figure 3. The simulation of first order transfer function with K value of .419</w:t>
      </w:r>
    </w:p>
    <w:p w:rsidR="00287237" w:rsidRDefault="00F674BB" w:rsidP="00F674BB">
      <w:pPr>
        <w:rPr>
          <w:rFonts w:ascii="Times New Roman" w:hAnsi="Times New Roman" w:cs="Times New Roman"/>
          <w:sz w:val="20"/>
          <w:szCs w:val="20"/>
        </w:rPr>
      </w:pPr>
      <w:r w:rsidRPr="005F7EE4">
        <w:rPr>
          <w:rFonts w:ascii="Times New Roman" w:hAnsi="Times New Roman" w:cs="Times New Roman"/>
        </w:rPr>
        <w:tab/>
        <w:t>The input set point voltages 1</w:t>
      </w:r>
      <w:r w:rsidR="00DB64C6" w:rsidRPr="005F7EE4">
        <w:rPr>
          <w:rFonts w:ascii="Times New Roman" w:hAnsi="Times New Roman" w:cs="Times New Roman"/>
        </w:rPr>
        <w:t>, 2, 3</w:t>
      </w:r>
      <w:r w:rsidRPr="005F7EE4">
        <w:rPr>
          <w:rFonts w:ascii="Times New Roman" w:hAnsi="Times New Roman" w:cs="Times New Roman"/>
        </w:rPr>
        <w:t xml:space="preserve"> and 4 are used as seen in figure 3. </w:t>
      </w:r>
      <w:r w:rsidR="00DB64C6" w:rsidRPr="005F7EE4">
        <w:rPr>
          <w:rFonts w:ascii="Times New Roman" w:hAnsi="Times New Roman" w:cs="Times New Roman"/>
        </w:rPr>
        <w:t xml:space="preserve">For the 1st order </w:t>
      </w:r>
      <w:r w:rsidR="00287237" w:rsidRPr="005F7EE4">
        <w:rPr>
          <w:rFonts w:ascii="Times New Roman" w:hAnsi="Times New Roman" w:cs="Times New Roman"/>
        </w:rPr>
        <w:t>system,</w:t>
      </w:r>
      <w:r w:rsidR="00DB64C6" w:rsidRPr="005F7EE4">
        <w:rPr>
          <w:rFonts w:ascii="Times New Roman" w:hAnsi="Times New Roman" w:cs="Times New Roman"/>
        </w:rPr>
        <w:t xml:space="preserve"> the simulation of 1</w:t>
      </w:r>
      <w:r w:rsidR="00DB64C6" w:rsidRPr="005F7EE4">
        <w:rPr>
          <w:rFonts w:ascii="Times New Roman" w:hAnsi="Times New Roman" w:cs="Times New Roman"/>
          <w:vertAlign w:val="superscript"/>
        </w:rPr>
        <w:t>st</w:t>
      </w:r>
      <w:r w:rsidR="00DB64C6" w:rsidRPr="005F7EE4">
        <w:rPr>
          <w:rFonts w:ascii="Times New Roman" w:hAnsi="Times New Roman" w:cs="Times New Roman"/>
        </w:rPr>
        <w:t xml:space="preserve"> order </w:t>
      </w:r>
      <w:r w:rsidR="00671D4B" w:rsidRPr="005F7EE4">
        <w:rPr>
          <w:rFonts w:ascii="Times New Roman" w:hAnsi="Times New Roman" w:cs="Times New Roman"/>
        </w:rPr>
        <w:t xml:space="preserve">is similar to the real voltage output. </w:t>
      </w:r>
      <w:r w:rsidR="001B567F">
        <w:rPr>
          <w:rFonts w:ascii="Times New Roman" w:hAnsi="Times New Roman" w:cs="Times New Roman"/>
        </w:rPr>
        <w:t>S</w:t>
      </w:r>
      <w:r w:rsidR="00671D4B" w:rsidRPr="005F7EE4">
        <w:rPr>
          <w:rFonts w:ascii="Times New Roman" w:hAnsi="Times New Roman" w:cs="Times New Roman"/>
        </w:rPr>
        <w:t>ince myDAQ was not simulated fast enough to get the clear data, 2</w:t>
      </w:r>
      <w:r w:rsidR="00671D4B" w:rsidRPr="005F7EE4">
        <w:rPr>
          <w:rFonts w:ascii="Times New Roman" w:hAnsi="Times New Roman" w:cs="Times New Roman"/>
          <w:vertAlign w:val="superscript"/>
        </w:rPr>
        <w:t>nd</w:t>
      </w:r>
      <w:r w:rsidR="00671D4B" w:rsidRPr="005F7EE4">
        <w:rPr>
          <w:rFonts w:ascii="Times New Roman" w:hAnsi="Times New Roman" w:cs="Times New Roman"/>
        </w:rPr>
        <w:t xml:space="preserve"> order system simulation isn’t as good as the 1</w:t>
      </w:r>
      <w:r w:rsidR="00671D4B" w:rsidRPr="005F7EE4">
        <w:rPr>
          <w:rFonts w:ascii="Times New Roman" w:hAnsi="Times New Roman" w:cs="Times New Roman"/>
          <w:vertAlign w:val="superscript"/>
        </w:rPr>
        <w:t>st</w:t>
      </w:r>
      <w:r w:rsidR="00671D4B" w:rsidRPr="005F7EE4">
        <w:rPr>
          <w:rFonts w:ascii="Times New Roman" w:hAnsi="Times New Roman" w:cs="Times New Roman"/>
        </w:rPr>
        <w:t xml:space="preserve"> order system. </w:t>
      </w:r>
      <w:r w:rsidR="00743F23" w:rsidRPr="005F7EE4">
        <w:rPr>
          <w:rFonts w:ascii="Times New Roman" w:hAnsi="Times New Roman" w:cs="Times New Roman"/>
        </w:rPr>
        <w:t>The simulation with K value of .419 output data are the validation data set</w:t>
      </w:r>
      <w:r w:rsidR="00C704B8">
        <w:rPr>
          <w:rFonts w:ascii="Times New Roman" w:hAnsi="Times New Roman" w:cs="Times New Roman"/>
        </w:rPr>
        <w:t>s for this lab.</w:t>
      </w:r>
    </w:p>
    <w:p w:rsidR="00F674BB" w:rsidRDefault="00287237" w:rsidP="00F674BB">
      <w:pPr>
        <w:rPr>
          <w:rFonts w:ascii="Times New Roman" w:hAnsi="Times New Roman" w:cs="Times New Roman"/>
          <w:sz w:val="20"/>
          <w:szCs w:val="20"/>
        </w:rPr>
      </w:pPr>
      <w:r w:rsidRPr="00DB64C6">
        <w:rPr>
          <w:rFonts w:ascii="Times New Roman" w:eastAsiaTheme="minorEastAsia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97F4C96" wp14:editId="63A9DAD3">
            <wp:extent cx="2743200" cy="205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A6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71D4B" w:rsidRPr="00C704B8" w:rsidRDefault="00671D4B" w:rsidP="00F674BB">
      <w:pPr>
        <w:rPr>
          <w:rFonts w:ascii="Times New Roman" w:hAnsi="Times New Roman" w:cs="Times New Roman"/>
        </w:rPr>
      </w:pPr>
    </w:p>
    <w:p w:rsidR="00671D4B" w:rsidRPr="00C704B8" w:rsidRDefault="00671D4B" w:rsidP="00671D4B">
      <w:pPr>
        <w:jc w:val="center"/>
        <w:rPr>
          <w:rFonts w:ascii="Times New Roman" w:hAnsi="Times New Roman" w:cs="Times New Roman"/>
        </w:rPr>
      </w:pPr>
      <w:r w:rsidRPr="00C704B8">
        <w:rPr>
          <w:rFonts w:ascii="Times New Roman" w:hAnsi="Times New Roman" w:cs="Times New Roman"/>
        </w:rPr>
        <w:t>Figure 3. The 2nd order system simulated at 100Hz with 5 Volts peak to peak</w:t>
      </w:r>
    </w:p>
    <w:p w:rsidR="00671D4B" w:rsidRDefault="00671D4B" w:rsidP="00671D4B">
      <w:pPr>
        <w:rPr>
          <w:rFonts w:ascii="Times New Roman" w:eastAsiaTheme="minorEastAsia" w:hAnsi="Times New Roman" w:cs="Times New Roman"/>
        </w:rPr>
      </w:pPr>
      <w:r w:rsidRPr="00C704B8">
        <w:rPr>
          <w:rFonts w:ascii="Times New Roman" w:hAnsi="Times New Roman" w:cs="Times New Roman"/>
        </w:rPr>
        <w:tab/>
        <w:t>T</w:t>
      </w:r>
      <w:r w:rsidR="00755C4C" w:rsidRPr="00C704B8">
        <w:rPr>
          <w:rFonts w:ascii="Times New Roman" w:hAnsi="Times New Roman" w:cs="Times New Roman"/>
        </w:rPr>
        <w:t>he 2</w:t>
      </w:r>
      <w:r w:rsidR="00755C4C" w:rsidRPr="00C704B8">
        <w:rPr>
          <w:rFonts w:ascii="Times New Roman" w:hAnsi="Times New Roman" w:cs="Times New Roman"/>
          <w:vertAlign w:val="superscript"/>
        </w:rPr>
        <w:t>nd</w:t>
      </w:r>
      <w:r w:rsidR="00755C4C" w:rsidRPr="00C704B8">
        <w:rPr>
          <w:rFonts w:ascii="Times New Roman" w:hAnsi="Times New Roman" w:cs="Times New Roman"/>
        </w:rPr>
        <w:t xml:space="preserve"> </w:t>
      </w:r>
      <w:r w:rsidR="00743F23" w:rsidRPr="00C704B8">
        <w:rPr>
          <w:rFonts w:ascii="Times New Roman" w:hAnsi="Times New Roman" w:cs="Times New Roman"/>
        </w:rPr>
        <w:t>order transfer</w:t>
      </w:r>
      <w:r w:rsidR="00755C4C" w:rsidRPr="00C704B8">
        <w:rPr>
          <w:rFonts w:ascii="Times New Roman" w:hAnsi="Times New Roman" w:cs="Times New Roman"/>
        </w:rPr>
        <w:t xml:space="preserve"> function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.8954z+.2766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+.3951z-.1814</m:t>
            </m:r>
          </m:den>
        </m:f>
      </m:oMath>
      <w:r w:rsidR="00755C4C" w:rsidRPr="00C704B8">
        <w:rPr>
          <w:rFonts w:ascii="Times New Roman" w:eastAsiaTheme="minorEastAsia" w:hAnsi="Times New Roman" w:cs="Times New Roman"/>
        </w:rPr>
        <w:t xml:space="preserve"> is obtained as in figure 3 using MatLab system ID toolbox. It can be clearly seen that the 2</w:t>
      </w:r>
      <w:r w:rsidR="00755C4C" w:rsidRPr="00C704B8">
        <w:rPr>
          <w:rFonts w:ascii="Times New Roman" w:eastAsiaTheme="minorEastAsia" w:hAnsi="Times New Roman" w:cs="Times New Roman"/>
          <w:vertAlign w:val="superscript"/>
        </w:rPr>
        <w:t>nd</w:t>
      </w:r>
      <w:r w:rsidR="00755C4C" w:rsidRPr="00C704B8">
        <w:rPr>
          <w:rFonts w:ascii="Times New Roman" w:eastAsiaTheme="minorEastAsia" w:hAnsi="Times New Roman" w:cs="Times New Roman"/>
        </w:rPr>
        <w:t xml:space="preserve"> order doesn’t </w:t>
      </w:r>
      <w:r w:rsidR="000A7601">
        <w:rPr>
          <w:rFonts w:ascii="Times New Roman" w:eastAsiaTheme="minorEastAsia" w:hAnsi="Times New Roman" w:cs="Times New Roman"/>
        </w:rPr>
        <w:t xml:space="preserve">fit </w:t>
      </w:r>
      <w:r w:rsidR="00743F23" w:rsidRPr="00C704B8">
        <w:rPr>
          <w:rFonts w:ascii="Times New Roman" w:eastAsiaTheme="minorEastAsia" w:hAnsi="Times New Roman" w:cs="Times New Roman"/>
        </w:rPr>
        <w:t xml:space="preserve">the voltage output since the time is not sampled fast enough due to the hardware limitation. </w:t>
      </w:r>
    </w:p>
    <w:p w:rsidR="00604DD8" w:rsidRDefault="00604DD8" w:rsidP="00671D4B">
      <w:pPr>
        <w:rPr>
          <w:rFonts w:ascii="Times New Roman" w:eastAsiaTheme="minorEastAsia" w:hAnsi="Times New Roman" w:cs="Times New Roman"/>
        </w:rPr>
      </w:pPr>
      <w:r w:rsidRPr="00604DD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A9DD23F" wp14:editId="6397740E">
            <wp:extent cx="2743200" cy="2056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D8" w:rsidRDefault="00604DD8" w:rsidP="00604DD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Figure 4. The system simulation with</w:t>
      </w:r>
      <w:r w:rsidR="00394E75">
        <w:rPr>
          <w:rFonts w:ascii="Times New Roman" w:eastAsiaTheme="minorEastAsia" w:hAnsi="Times New Roman" w:cs="Times New Roman"/>
        </w:rPr>
        <w:t xml:space="preserve"> .7</w:t>
      </w:r>
      <w:r>
        <w:rPr>
          <w:rFonts w:ascii="Times New Roman" w:eastAsiaTheme="minorEastAsia" w:hAnsi="Times New Roman" w:cs="Times New Roman"/>
        </w:rPr>
        <w:t xml:space="preserve"> K value  </w:t>
      </w:r>
    </w:p>
    <w:p w:rsidR="00294F5A" w:rsidRDefault="00294F5A" w:rsidP="00294F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The same system is simulate again at .7K value. When K value is big enough, the system starts oscillating. The frequency response time is faster as K value gets bigger.  </w:t>
      </w:r>
    </w:p>
    <w:p w:rsidR="00244A66" w:rsidRDefault="00244A66" w:rsidP="00294F5A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pPr w:leftFromText="180" w:rightFromText="180" w:vertAnchor="text" w:horzAnchor="page" w:tblpX="6586" w:tblpY="264"/>
        <w:tblW w:w="4762" w:type="dxa"/>
        <w:tblLook w:val="04A0" w:firstRow="1" w:lastRow="0" w:firstColumn="1" w:lastColumn="0" w:noHBand="0" w:noVBand="1"/>
      </w:tblPr>
      <w:tblGrid>
        <w:gridCol w:w="830"/>
        <w:gridCol w:w="790"/>
        <w:gridCol w:w="830"/>
        <w:gridCol w:w="1156"/>
        <w:gridCol w:w="1156"/>
      </w:tblGrid>
      <w:tr w:rsidR="00244A66" w:rsidRPr="00244A66" w:rsidTr="00244A66">
        <w:trPr>
          <w:trHeight w:val="300"/>
        </w:trPr>
        <w:tc>
          <w:tcPr>
            <w:tcW w:w="830" w:type="dxa"/>
            <w:noWrap/>
            <w:hideMark/>
          </w:tcPr>
          <w:p w:rsidR="00244A66" w:rsidRPr="00244A66" w:rsidRDefault="00244A66" w:rsidP="00AC5F0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noWrap/>
            <w:hideMark/>
          </w:tcPr>
          <w:p w:rsidR="00244A66" w:rsidRP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1st sys ID</w:t>
            </w:r>
          </w:p>
        </w:tc>
        <w:tc>
          <w:tcPr>
            <w:tcW w:w="830" w:type="dxa"/>
            <w:noWrap/>
            <w:hideMark/>
          </w:tcPr>
          <w:p w:rsidR="00244A66" w:rsidRP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2nd sys ID</w:t>
            </w:r>
          </w:p>
        </w:tc>
        <w:tc>
          <w:tcPr>
            <w:tcW w:w="1156" w:type="dxa"/>
            <w:noWrap/>
            <w:hideMark/>
          </w:tcPr>
          <w:p w:rsidR="00244A66" w:rsidRP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1st simulation</w:t>
            </w:r>
          </w:p>
        </w:tc>
        <w:tc>
          <w:tcPr>
            <w:tcW w:w="1156" w:type="dxa"/>
            <w:noWrap/>
            <w:hideMark/>
          </w:tcPr>
          <w:p w:rsid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 xml:space="preserve">2nd </w:t>
            </w:r>
          </w:p>
          <w:p w:rsidR="00244A66" w:rsidRP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simulation</w:t>
            </w:r>
          </w:p>
        </w:tc>
      </w:tr>
      <w:tr w:rsidR="00244A66" w:rsidRPr="00244A66" w:rsidTr="00244A66">
        <w:trPr>
          <w:trHeight w:val="300"/>
        </w:trPr>
        <w:tc>
          <w:tcPr>
            <w:tcW w:w="830" w:type="dxa"/>
            <w:noWrap/>
            <w:hideMark/>
          </w:tcPr>
          <w:p w:rsidR="00244A66" w:rsidRP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K=.419</w:t>
            </w:r>
          </w:p>
        </w:tc>
        <w:tc>
          <w:tcPr>
            <w:tcW w:w="790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0.528</w:t>
            </w:r>
          </w:p>
        </w:tc>
        <w:tc>
          <w:tcPr>
            <w:tcW w:w="830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0.5658</w:t>
            </w:r>
          </w:p>
        </w:tc>
        <w:tc>
          <w:tcPr>
            <w:tcW w:w="1156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0.0382</w:t>
            </w:r>
          </w:p>
        </w:tc>
        <w:tc>
          <w:tcPr>
            <w:tcW w:w="1156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0.2282</w:t>
            </w:r>
          </w:p>
        </w:tc>
      </w:tr>
      <w:tr w:rsidR="00244A66" w:rsidRPr="00244A66" w:rsidTr="00244A66">
        <w:trPr>
          <w:trHeight w:val="300"/>
        </w:trPr>
        <w:tc>
          <w:tcPr>
            <w:tcW w:w="830" w:type="dxa"/>
            <w:noWrap/>
            <w:hideMark/>
          </w:tcPr>
          <w:p w:rsidR="00244A66" w:rsidRPr="00244A66" w:rsidRDefault="00244A66" w:rsidP="00244A66">
            <w:pPr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K=0.7</w:t>
            </w:r>
          </w:p>
        </w:tc>
        <w:tc>
          <w:tcPr>
            <w:tcW w:w="790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0.528</w:t>
            </w:r>
          </w:p>
        </w:tc>
        <w:tc>
          <w:tcPr>
            <w:tcW w:w="830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0.5658</w:t>
            </w:r>
          </w:p>
        </w:tc>
        <w:tc>
          <w:tcPr>
            <w:tcW w:w="1156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0.0327</w:t>
            </w:r>
          </w:p>
        </w:tc>
        <w:tc>
          <w:tcPr>
            <w:tcW w:w="1156" w:type="dxa"/>
            <w:noWrap/>
            <w:hideMark/>
          </w:tcPr>
          <w:p w:rsidR="00244A66" w:rsidRPr="00244A66" w:rsidRDefault="00244A66" w:rsidP="00244A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A66">
              <w:rPr>
                <w:rFonts w:ascii="Calibri" w:eastAsia="Times New Roman" w:hAnsi="Calibri" w:cs="Times New Roman"/>
                <w:color w:val="000000"/>
              </w:rPr>
              <w:t>0.2398</w:t>
            </w:r>
          </w:p>
        </w:tc>
      </w:tr>
    </w:tbl>
    <w:p w:rsidR="00244A66" w:rsidRDefault="00244A66" w:rsidP="00294F5A">
      <w:pPr>
        <w:rPr>
          <w:rFonts w:ascii="Times New Roman" w:eastAsiaTheme="minorEastAsia" w:hAnsi="Times New Roman" w:cs="Times New Roman"/>
        </w:rPr>
      </w:pPr>
    </w:p>
    <w:p w:rsidR="00244A66" w:rsidRDefault="007E1DA0" w:rsidP="007E1DA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Table 1: RMS value for the unknown system simulation</w:t>
      </w:r>
    </w:p>
    <w:p w:rsidR="007E1DA0" w:rsidRDefault="007E1DA0" w:rsidP="00294F5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C704B8" w:rsidRDefault="00C704B8" w:rsidP="00C704B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C704B8" w:rsidRPr="008851DD" w:rsidRDefault="00C704B8" w:rsidP="00C704B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C704B8" w:rsidRPr="00C704B8" w:rsidRDefault="00C704B8" w:rsidP="00671D4B">
      <w:pPr>
        <w:rPr>
          <w:rFonts w:ascii="Times New Roman" w:hAnsi="Times New Roman" w:cs="Times New Roman"/>
        </w:rPr>
        <w:sectPr w:rsidR="00C704B8" w:rsidRPr="00C704B8" w:rsidSect="00CC59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ab/>
      </w:r>
      <w:r w:rsidRPr="00C704B8">
        <w:rPr>
          <w:rFonts w:ascii="Times New Roman" w:hAnsi="Times New Roman" w:cs="Times New Roman"/>
        </w:rPr>
        <w:t>From the RMS table, it can be clearly seen that the 1</w:t>
      </w:r>
      <w:r w:rsidRPr="00C704B8">
        <w:rPr>
          <w:rFonts w:ascii="Times New Roman" w:hAnsi="Times New Roman" w:cs="Times New Roman"/>
          <w:vertAlign w:val="superscript"/>
        </w:rPr>
        <w:t>st</w:t>
      </w:r>
      <w:r w:rsidRPr="00C704B8">
        <w:rPr>
          <w:rFonts w:ascii="Times New Roman" w:hAnsi="Times New Roman" w:cs="Times New Roman"/>
        </w:rPr>
        <w:t xml:space="preserve"> order fits better than 2</w:t>
      </w:r>
      <w:r w:rsidRPr="00C704B8">
        <w:rPr>
          <w:rFonts w:ascii="Times New Roman" w:hAnsi="Times New Roman" w:cs="Times New Roman"/>
          <w:vertAlign w:val="superscript"/>
        </w:rPr>
        <w:t>nd</w:t>
      </w:r>
      <w:r w:rsidRPr="00C704B8">
        <w:rPr>
          <w:rFonts w:ascii="Times New Roman" w:hAnsi="Times New Roman" w:cs="Times New Roman"/>
        </w:rPr>
        <w:t xml:space="preserve"> order even though the system is claimed to be 2</w:t>
      </w:r>
      <w:r w:rsidRPr="00C704B8">
        <w:rPr>
          <w:rFonts w:ascii="Times New Roman" w:hAnsi="Times New Roman" w:cs="Times New Roman"/>
          <w:vertAlign w:val="superscript"/>
        </w:rPr>
        <w:t>nd</w:t>
      </w:r>
      <w:r w:rsidRPr="00C704B8">
        <w:rPr>
          <w:rFonts w:ascii="Times New Roman" w:hAnsi="Times New Roman" w:cs="Times New Roman"/>
        </w:rPr>
        <w:t xml:space="preserve"> order system. The reason behind it is due to slow sampling time. The controller doesn’t saturate since the voltage supplied is only between 0 to 5 volts. </w:t>
      </w:r>
      <w:r w:rsidR="008756BF">
        <w:rPr>
          <w:rFonts w:ascii="Times New Roman" w:hAnsi="Times New Roman" w:cs="Times New Roman"/>
        </w:rPr>
        <w:t xml:space="preserve">It will saturate if the voltage input is greater than or equal to 10V. </w:t>
      </w:r>
      <w:r w:rsidRPr="00C704B8">
        <w:rPr>
          <w:rFonts w:ascii="Times New Roman" w:hAnsi="Times New Roman" w:cs="Times New Roman"/>
        </w:rPr>
        <w:t>The RMS value is not small due to the noise when data are collected. The validation data simulation with K within stability region confirm the transfer function of system ID method is correct. Overall, the lab is completed successfully using Labview, N</w:t>
      </w:r>
      <w:r w:rsidR="0015336C">
        <w:rPr>
          <w:rFonts w:ascii="Times New Roman" w:hAnsi="Times New Roman" w:cs="Times New Roman"/>
        </w:rPr>
        <w:t xml:space="preserve">I myDAQ and MatLab simulation. </w:t>
      </w:r>
      <w:bookmarkStart w:id="0" w:name="_GoBack"/>
      <w:bookmarkEnd w:id="0"/>
    </w:p>
    <w:p w:rsidR="00244A66" w:rsidRDefault="00244A66" w:rsidP="00244A66">
      <w:pPr>
        <w:rPr>
          <w:rFonts w:ascii="Times New Roman" w:eastAsiaTheme="minorEastAsia" w:hAnsi="Times New Roman" w:cs="Times New Roman"/>
        </w:rPr>
      </w:pP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filename=</w:t>
      </w:r>
      <w:r>
        <w:rPr>
          <w:rFonts w:ascii="Courier New" w:hAnsi="Courier New" w:cs="Courier New"/>
          <w:color w:val="A020F0"/>
          <w:sz w:val="20"/>
          <w:szCs w:val="20"/>
        </w:rPr>
        <w:t>'Lab2data.xlsx'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filename2=</w:t>
      </w:r>
      <w:r>
        <w:rPr>
          <w:rFonts w:ascii="Courier New" w:hAnsi="Courier New" w:cs="Courier New"/>
          <w:color w:val="A020F0"/>
          <w:sz w:val="20"/>
          <w:szCs w:val="20"/>
        </w:rPr>
        <w:t>'lab2dataVarin1234321kp0419.xlsx'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lab2data=xlsread(filename);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lab2data2=xlsread(filename2);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Data2=[lab2data(:,1),lab2data(:,2),lab2data(:,3)];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Datakp0419=[lab2data2(:,1),lab2data2(:,2),lab2data2(:,3),lab2data2(:,4),lab2data2(:,5)];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k=0.419;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k1=0.419;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t1=Data2(:,1);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t2=Datakp0419(:,1);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 Data2(:,2);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 Datakp0419(:,2);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u1= Data2(:,3);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u2= Datakp0419(:,3);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sp=Datakp0419(:,5);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  =iddata(y1,u1,0.01);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sysTF = arx(Dat,[1 1 1]);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sysTF2O=arx(Dat,[2 2 1]);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tf1=tf(sysTF)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tf12O=tf(sysTF2O)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num=[k*0.6781];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num1=[0.8954*k1 0.2766];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den=[1 -.2814+k*0.6781];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den1=[1 (0.3951+0.8954*k1) (0.2766*k1-0.1814)];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sys=tf(num,den,0.1);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sys1=tf(num1,den1,0.1);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ys=lsim(tf1,u1);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ys2O=lsim(tf12O,u1);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ys1=lsim(sys,sp,t2);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ys12O=lsim(sys1,sp,t2);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plot(t1,y1,</w:t>
      </w:r>
      <w:r>
        <w:rPr>
          <w:rFonts w:ascii="Courier New" w:hAnsi="Courier New" w:cs="Courier New"/>
          <w:color w:val="A020F0"/>
          <w:sz w:val="20"/>
          <w:szCs w:val="20"/>
        </w:rPr>
        <w:t>'-b*'</w:t>
      </w:r>
      <w:r>
        <w:rPr>
          <w:rFonts w:ascii="Courier New" w:hAnsi="Courier New" w:cs="Courier New"/>
          <w:color w:val="000000"/>
          <w:sz w:val="20"/>
          <w:szCs w:val="20"/>
        </w:rPr>
        <w:t>,t1,u1,</w:t>
      </w:r>
      <w:r>
        <w:rPr>
          <w:rFonts w:ascii="Courier New" w:hAnsi="Courier New" w:cs="Courier New"/>
          <w:color w:val="A020F0"/>
          <w:sz w:val="20"/>
          <w:szCs w:val="20"/>
        </w:rPr>
        <w:t>'-.rs'</w:t>
      </w:r>
      <w:r>
        <w:rPr>
          <w:rFonts w:ascii="Courier New" w:hAnsi="Courier New" w:cs="Courier New"/>
          <w:color w:val="000000"/>
          <w:sz w:val="20"/>
          <w:szCs w:val="20"/>
        </w:rPr>
        <w:t>,t1,ys,</w:t>
      </w:r>
      <w:r>
        <w:rPr>
          <w:rFonts w:ascii="Courier New" w:hAnsi="Courier New" w:cs="Courier New"/>
          <w:color w:val="A020F0"/>
          <w:sz w:val="20"/>
          <w:szCs w:val="20"/>
        </w:rPr>
        <w:t>'--g+'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- Seconds'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'Voltage - Volts'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'Voltage 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'Voltage input'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'Lsim 1st order'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'RC Circuit Sampled @ 100 Hz, Lsim 1st Order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plot(t1,y1,</w:t>
      </w:r>
      <w:r>
        <w:rPr>
          <w:rFonts w:ascii="Courier New" w:hAnsi="Courier New" w:cs="Courier New"/>
          <w:color w:val="A020F0"/>
          <w:sz w:val="20"/>
          <w:szCs w:val="20"/>
        </w:rPr>
        <w:t>'-b*'</w:t>
      </w:r>
      <w:r>
        <w:rPr>
          <w:rFonts w:ascii="Courier New" w:hAnsi="Courier New" w:cs="Courier New"/>
          <w:color w:val="000000"/>
          <w:sz w:val="20"/>
          <w:szCs w:val="20"/>
        </w:rPr>
        <w:t>,t1,u1,</w:t>
      </w:r>
      <w:r>
        <w:rPr>
          <w:rFonts w:ascii="Courier New" w:hAnsi="Courier New" w:cs="Courier New"/>
          <w:color w:val="A020F0"/>
          <w:sz w:val="20"/>
          <w:szCs w:val="20"/>
        </w:rPr>
        <w:t>'-.rs'</w:t>
      </w:r>
      <w:r>
        <w:rPr>
          <w:rFonts w:ascii="Courier New" w:hAnsi="Courier New" w:cs="Courier New"/>
          <w:color w:val="000000"/>
          <w:sz w:val="20"/>
          <w:szCs w:val="20"/>
        </w:rPr>
        <w:t>,t1,ys2O,</w:t>
      </w:r>
      <w:r>
        <w:rPr>
          <w:rFonts w:ascii="Courier New" w:hAnsi="Courier New" w:cs="Courier New"/>
          <w:color w:val="A020F0"/>
          <w:sz w:val="20"/>
          <w:szCs w:val="20"/>
        </w:rPr>
        <w:t>'--g+'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- Seconds'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'Voltage - Volts'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'Voltage 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'Voltage input'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'Lsim 2nd order'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'RC Circuit Sampled @ 100 Hz, Lsim 2nd Order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plot(t2,sp,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,t2,y2,</w:t>
      </w:r>
      <w:r>
        <w:rPr>
          <w:rFonts w:ascii="Courier New" w:hAnsi="Courier New" w:cs="Courier New"/>
          <w:color w:val="A020F0"/>
          <w:sz w:val="20"/>
          <w:szCs w:val="20"/>
        </w:rPr>
        <w:t>'-b*'</w:t>
      </w:r>
      <w:r>
        <w:rPr>
          <w:rFonts w:ascii="Courier New" w:hAnsi="Courier New" w:cs="Courier New"/>
          <w:color w:val="000000"/>
          <w:sz w:val="20"/>
          <w:szCs w:val="20"/>
        </w:rPr>
        <w:t>,t2,u2,</w:t>
      </w:r>
      <w:r>
        <w:rPr>
          <w:rFonts w:ascii="Courier New" w:hAnsi="Courier New" w:cs="Courier New"/>
          <w:color w:val="A020F0"/>
          <w:sz w:val="20"/>
          <w:szCs w:val="20"/>
        </w:rPr>
        <w:t>'-.rs'</w:t>
      </w:r>
      <w:r>
        <w:rPr>
          <w:rFonts w:ascii="Courier New" w:hAnsi="Courier New" w:cs="Courier New"/>
          <w:color w:val="000000"/>
          <w:sz w:val="20"/>
          <w:szCs w:val="20"/>
        </w:rPr>
        <w:t>,t2,ys1,</w:t>
      </w:r>
      <w:r>
        <w:rPr>
          <w:rFonts w:ascii="Courier New" w:hAnsi="Courier New" w:cs="Courier New"/>
          <w:color w:val="A020F0"/>
          <w:sz w:val="20"/>
          <w:szCs w:val="20"/>
        </w:rPr>
        <w:t>'--g+'</w:t>
      </w:r>
      <w:r>
        <w:rPr>
          <w:rFonts w:ascii="Courier New" w:hAnsi="Courier New" w:cs="Courier New"/>
          <w:color w:val="000000"/>
          <w:sz w:val="20"/>
          <w:szCs w:val="20"/>
        </w:rPr>
        <w:t>,t2,ys12O);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- Seconds'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'Voltage - Volts'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'Set Point'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'Voltage 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'Voltage input'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'Lsim 1st order'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'Lsim 2nd order'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'RC Circuit Sampled @ 100 Hz K=0.419'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order linear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rms(ys-y1)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%second order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rms( ys2O - y1)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%simulation of output with 1,2,3, and 4 intput voltages p2p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rms(ys1 - y2)</w:t>
      </w:r>
    </w:p>
    <w:p w:rsidR="0015336C" w:rsidRDefault="0015336C" w:rsidP="0015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rms(ys12O - y2)</w:t>
      </w:r>
    </w:p>
    <w:p w:rsidR="00FF7A57" w:rsidRDefault="00FF7A57" w:rsidP="00C704B8">
      <w:pPr>
        <w:spacing w:after="0"/>
        <w:jc w:val="both"/>
      </w:pPr>
    </w:p>
    <w:sectPr w:rsidR="00FF7A57" w:rsidSect="0024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57"/>
    <w:rsid w:val="00006674"/>
    <w:rsid w:val="00036588"/>
    <w:rsid w:val="00087945"/>
    <w:rsid w:val="000A4919"/>
    <w:rsid w:val="000A5756"/>
    <w:rsid w:val="000A7601"/>
    <w:rsid w:val="000B0568"/>
    <w:rsid w:val="000D3FA0"/>
    <w:rsid w:val="00145EA5"/>
    <w:rsid w:val="0015336C"/>
    <w:rsid w:val="001B567F"/>
    <w:rsid w:val="00244A66"/>
    <w:rsid w:val="00287237"/>
    <w:rsid w:val="00294F5A"/>
    <w:rsid w:val="00311E68"/>
    <w:rsid w:val="00327A21"/>
    <w:rsid w:val="003644EA"/>
    <w:rsid w:val="003676D0"/>
    <w:rsid w:val="00394E75"/>
    <w:rsid w:val="003B7C8E"/>
    <w:rsid w:val="00404708"/>
    <w:rsid w:val="0050274C"/>
    <w:rsid w:val="005048F5"/>
    <w:rsid w:val="00532B8F"/>
    <w:rsid w:val="005940D0"/>
    <w:rsid w:val="005A1385"/>
    <w:rsid w:val="005B1FFA"/>
    <w:rsid w:val="005F7EE4"/>
    <w:rsid w:val="00604DD8"/>
    <w:rsid w:val="006524F9"/>
    <w:rsid w:val="0066529E"/>
    <w:rsid w:val="00671D4B"/>
    <w:rsid w:val="0069155A"/>
    <w:rsid w:val="006F673B"/>
    <w:rsid w:val="00743F23"/>
    <w:rsid w:val="00752674"/>
    <w:rsid w:val="00755C4C"/>
    <w:rsid w:val="00765D80"/>
    <w:rsid w:val="007E1DA0"/>
    <w:rsid w:val="008024BB"/>
    <w:rsid w:val="008756BF"/>
    <w:rsid w:val="008851DD"/>
    <w:rsid w:val="00897D9F"/>
    <w:rsid w:val="009C3C76"/>
    <w:rsid w:val="00AC5F01"/>
    <w:rsid w:val="00B60400"/>
    <w:rsid w:val="00BF2974"/>
    <w:rsid w:val="00C30442"/>
    <w:rsid w:val="00C340D3"/>
    <w:rsid w:val="00C353D9"/>
    <w:rsid w:val="00C704B8"/>
    <w:rsid w:val="00CB52F3"/>
    <w:rsid w:val="00CC4D1E"/>
    <w:rsid w:val="00CD19EB"/>
    <w:rsid w:val="00D21A4E"/>
    <w:rsid w:val="00D3078A"/>
    <w:rsid w:val="00DA2F6D"/>
    <w:rsid w:val="00DB64C6"/>
    <w:rsid w:val="00DF3D27"/>
    <w:rsid w:val="00E272B7"/>
    <w:rsid w:val="00EE5300"/>
    <w:rsid w:val="00F3039C"/>
    <w:rsid w:val="00F50886"/>
    <w:rsid w:val="00F674BB"/>
    <w:rsid w:val="00FC1DFB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68DC7-F213-45EB-9A24-5DECE632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2F3"/>
    <w:rPr>
      <w:color w:val="808080"/>
    </w:rPr>
  </w:style>
  <w:style w:type="table" w:styleId="TableGrid">
    <w:name w:val="Table Grid"/>
    <w:basedOn w:val="TableNormal"/>
    <w:uiPriority w:val="39"/>
    <w:rsid w:val="0024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A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 (RIT Student)</dc:creator>
  <cp:keywords/>
  <dc:description/>
  <cp:lastModifiedBy>zeyar win</cp:lastModifiedBy>
  <cp:revision>59</cp:revision>
  <dcterms:created xsi:type="dcterms:W3CDTF">2016-04-19T16:54:00Z</dcterms:created>
  <dcterms:modified xsi:type="dcterms:W3CDTF">2016-04-20T18:28:00Z</dcterms:modified>
</cp:coreProperties>
</file>