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auto"/>
          <w:sz w:val="24"/>
          <w:szCs w:val="36"/>
        </w:rPr>
        <w:id w:val="6002713"/>
        <w:placeholder>
          <w:docPart w:val="16C616CB3D7BFE4B91B1F4E7517DE9D0"/>
        </w:placeholder>
      </w:sdtPr>
      <w:sdtEndPr/>
      <w:sdtContent>
        <w:p w14:paraId="1848A258" w14:textId="77777777" w:rsidR="00FB08EA" w:rsidRPr="00226A97" w:rsidRDefault="00BD133A" w:rsidP="00FB08EA">
          <w:pPr>
            <w:pStyle w:val="NoSpacing"/>
            <w:jc w:val="center"/>
            <w:rPr>
              <w:b/>
              <w:sz w:val="28"/>
              <w:szCs w:val="28"/>
            </w:rPr>
          </w:pPr>
          <w:r>
            <w:rPr>
              <w:b/>
              <w:sz w:val="28"/>
              <w:szCs w:val="28"/>
            </w:rPr>
            <w:t>Graduate Projects</w:t>
          </w:r>
        </w:p>
        <w:p w14:paraId="3588C8AF"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B87BCB0"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015E80FC" w14:textId="77777777"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725D4">
            <w:rPr>
              <w:sz w:val="28"/>
              <w:szCs w:val="28"/>
            </w:rPr>
            <w:t>Spring 2015</w:t>
          </w:r>
        </w:p>
        <w:p w14:paraId="2186FD3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34E62379" w14:textId="77777777" w:rsidTr="00EB5541">
            <w:tc>
              <w:tcPr>
                <w:tcW w:w="8856" w:type="dxa"/>
              </w:tcPr>
              <w:p w14:paraId="52AE081E" w14:textId="77777777" w:rsidR="00FB08EA" w:rsidRPr="00276DD6" w:rsidRDefault="00FB08EA" w:rsidP="00EB5541">
                <w:pPr>
                  <w:jc w:val="center"/>
                  <w:rPr>
                    <w:rFonts w:ascii="Times" w:hAnsi="Times"/>
                    <w:b/>
                  </w:rPr>
                </w:pPr>
              </w:p>
              <w:p w14:paraId="797A4F02" w14:textId="77777777" w:rsidR="00C96A47" w:rsidRDefault="00956967" w:rsidP="00EB5541">
                <w:pPr>
                  <w:jc w:val="center"/>
                  <w:rPr>
                    <w:rFonts w:ascii="Times" w:hAnsi="Times"/>
                    <w:b/>
                    <w:sz w:val="28"/>
                    <w:szCs w:val="28"/>
                  </w:rPr>
                </w:pPr>
                <w:r>
                  <w:rPr>
                    <w:rFonts w:ascii="Times" w:hAnsi="Times"/>
                    <w:b/>
                    <w:sz w:val="28"/>
                    <w:szCs w:val="28"/>
                  </w:rPr>
                  <w:t>Drones Versus Zombies (DVZ)</w:t>
                </w:r>
              </w:p>
              <w:p w14:paraId="6435FBA8" w14:textId="77777777" w:rsidR="00956967" w:rsidRDefault="00956967" w:rsidP="00EB5541">
                <w:pPr>
                  <w:jc w:val="center"/>
                  <w:rPr>
                    <w:rFonts w:ascii="Times" w:hAnsi="Times"/>
                    <w:b/>
                    <w:sz w:val="28"/>
                    <w:szCs w:val="28"/>
                  </w:rPr>
                </w:pPr>
                <w:r>
                  <w:rPr>
                    <w:rFonts w:ascii="Times" w:hAnsi="Times"/>
                    <w:b/>
                    <w:sz w:val="28"/>
                    <w:szCs w:val="28"/>
                  </w:rPr>
                  <w:t>Hardware Element (HWE)</w:t>
                </w:r>
              </w:p>
              <w:p w14:paraId="060446A8" w14:textId="77777777" w:rsidR="00FB08EA" w:rsidRPr="00BC28E9" w:rsidRDefault="00703E02" w:rsidP="00EB5541">
                <w:pPr>
                  <w:jc w:val="center"/>
                  <w:rPr>
                    <w:rFonts w:ascii="Times" w:hAnsi="Times"/>
                    <w:b/>
                    <w:sz w:val="28"/>
                    <w:szCs w:val="28"/>
                  </w:rPr>
                </w:pPr>
                <w:r>
                  <w:rPr>
                    <w:rFonts w:ascii="Times" w:hAnsi="Times"/>
                    <w:b/>
                    <w:sz w:val="28"/>
                    <w:szCs w:val="28"/>
                  </w:rPr>
                  <w:t>Summary</w:t>
                </w:r>
                <w:r w:rsidR="00A62059">
                  <w:rPr>
                    <w:rFonts w:ascii="Times" w:hAnsi="Times"/>
                    <w:b/>
                    <w:sz w:val="28"/>
                    <w:szCs w:val="28"/>
                  </w:rPr>
                  <w:t>/Continuity Document</w:t>
                </w:r>
              </w:p>
              <w:p w14:paraId="6D1760B6" w14:textId="77777777" w:rsidR="00FB08EA" w:rsidRPr="00276DD6" w:rsidRDefault="00FB08EA" w:rsidP="00BD133A">
                <w:pPr>
                  <w:rPr>
                    <w:rFonts w:ascii="Times" w:hAnsi="Times"/>
                  </w:rPr>
                </w:pPr>
              </w:p>
            </w:tc>
          </w:tr>
        </w:tbl>
        <w:p w14:paraId="7BEBAE72" w14:textId="77777777" w:rsidR="00FB08EA" w:rsidRDefault="00FB08EA" w:rsidP="00FB08EA">
          <w:pPr>
            <w:rPr>
              <w:rFonts w:ascii="Times" w:hAnsi="Times"/>
              <w:sz w:val="28"/>
              <w:szCs w:val="28"/>
            </w:rPr>
          </w:pPr>
        </w:p>
        <w:p w14:paraId="1B905549"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1450EDD4" w14:textId="77777777" w:rsidTr="00EB5541">
            <w:trPr>
              <w:trHeight w:hRule="exact" w:val="432"/>
            </w:trPr>
            <w:tc>
              <w:tcPr>
                <w:tcW w:w="9360" w:type="dxa"/>
                <w:gridSpan w:val="3"/>
                <w:tcBorders>
                  <w:top w:val="nil"/>
                  <w:left w:val="nil"/>
                  <w:right w:val="nil"/>
                </w:tcBorders>
                <w:vAlign w:val="center"/>
              </w:tcPr>
              <w:p w14:paraId="0B248D64" w14:textId="77777777" w:rsidR="00FB08EA" w:rsidRPr="00276DD6" w:rsidRDefault="00FB08EA" w:rsidP="00EB5541">
                <w:pPr>
                  <w:jc w:val="center"/>
                  <w:rPr>
                    <w:b/>
                    <w:sz w:val="28"/>
                    <w:szCs w:val="28"/>
                  </w:rPr>
                </w:pPr>
                <w:r w:rsidRPr="00276DD6">
                  <w:rPr>
                    <w:b/>
                    <w:sz w:val="28"/>
                    <w:szCs w:val="28"/>
                  </w:rPr>
                  <w:t>Approvers List</w:t>
                </w:r>
              </w:p>
            </w:tc>
          </w:tr>
          <w:tr w:rsidR="00FB08EA" w14:paraId="50E59E99" w14:textId="77777777" w:rsidTr="00EB5541">
            <w:trPr>
              <w:trHeight w:val="360"/>
            </w:trPr>
            <w:tc>
              <w:tcPr>
                <w:tcW w:w="1728" w:type="dxa"/>
                <w:vAlign w:val="center"/>
              </w:tcPr>
              <w:p w14:paraId="7FC08FD7" w14:textId="77777777" w:rsidR="00FB08EA" w:rsidRDefault="00FB08EA" w:rsidP="00EB5541"/>
            </w:tc>
            <w:tc>
              <w:tcPr>
                <w:tcW w:w="3060" w:type="dxa"/>
                <w:vAlign w:val="center"/>
              </w:tcPr>
              <w:p w14:paraId="195B234B" w14:textId="77777777" w:rsidR="00FB08EA" w:rsidRPr="00770E85" w:rsidRDefault="00FB08EA" w:rsidP="00EB5541">
                <w:pPr>
                  <w:jc w:val="center"/>
                </w:pPr>
                <w:r w:rsidRPr="00770E85">
                  <w:t>Title</w:t>
                </w:r>
              </w:p>
            </w:tc>
            <w:tc>
              <w:tcPr>
                <w:tcW w:w="4572" w:type="dxa"/>
                <w:vAlign w:val="center"/>
              </w:tcPr>
              <w:p w14:paraId="5865B535" w14:textId="77777777" w:rsidR="00FB08EA" w:rsidRPr="00770E85" w:rsidRDefault="00FB08EA" w:rsidP="00EB5541">
                <w:pPr>
                  <w:jc w:val="center"/>
                </w:pPr>
                <w:r w:rsidRPr="00770E85">
                  <w:t>Name</w:t>
                </w:r>
              </w:p>
            </w:tc>
          </w:tr>
          <w:tr w:rsidR="00FB08EA" w14:paraId="3B49226F" w14:textId="77777777" w:rsidTr="00EB5541">
            <w:trPr>
              <w:trHeight w:val="360"/>
            </w:trPr>
            <w:tc>
              <w:tcPr>
                <w:tcW w:w="1728" w:type="dxa"/>
                <w:vAlign w:val="center"/>
              </w:tcPr>
              <w:p w14:paraId="14024673" w14:textId="77777777" w:rsidR="00FB08EA" w:rsidRDefault="00FB08EA" w:rsidP="00EB5541">
                <w:r>
                  <w:t>Prepared By</w:t>
                </w:r>
              </w:p>
            </w:tc>
            <w:tc>
              <w:tcPr>
                <w:tcW w:w="3060" w:type="dxa"/>
                <w:vAlign w:val="center"/>
              </w:tcPr>
              <w:p w14:paraId="36556EB6" w14:textId="77777777" w:rsidR="00FB08EA" w:rsidRPr="00762878" w:rsidRDefault="00956967" w:rsidP="006716A7">
                <w:r>
                  <w:t>HWE</w:t>
                </w:r>
                <w:r w:rsidR="00FB08EA">
                  <w:t xml:space="preserve"> </w:t>
                </w:r>
                <w:r>
                  <w:t>Lead</w:t>
                </w:r>
              </w:p>
            </w:tc>
            <w:tc>
              <w:tcPr>
                <w:tcW w:w="4572" w:type="dxa"/>
                <w:vAlign w:val="center"/>
              </w:tcPr>
              <w:p w14:paraId="06851A28" w14:textId="77777777" w:rsidR="00FB08EA" w:rsidRPr="00762878" w:rsidRDefault="00956967" w:rsidP="00EB5541">
                <w:r>
                  <w:t>Nathan Curry</w:t>
                </w:r>
              </w:p>
            </w:tc>
          </w:tr>
          <w:tr w:rsidR="00BB0DA7" w14:paraId="1A95D796" w14:textId="77777777" w:rsidTr="00EB5541">
            <w:trPr>
              <w:trHeight w:val="360"/>
            </w:trPr>
            <w:tc>
              <w:tcPr>
                <w:tcW w:w="1728" w:type="dxa"/>
                <w:vAlign w:val="center"/>
              </w:tcPr>
              <w:p w14:paraId="7FBAD51C" w14:textId="77777777" w:rsidR="00BB0DA7" w:rsidRDefault="00BB0DA7" w:rsidP="00EB5541"/>
            </w:tc>
            <w:tc>
              <w:tcPr>
                <w:tcW w:w="3060" w:type="dxa"/>
                <w:vAlign w:val="center"/>
              </w:tcPr>
              <w:p w14:paraId="3D8E9CBE" w14:textId="77777777" w:rsidR="00BB0DA7" w:rsidRDefault="00BB0DA7" w:rsidP="00EB5541"/>
            </w:tc>
            <w:tc>
              <w:tcPr>
                <w:tcW w:w="4572" w:type="dxa"/>
                <w:vAlign w:val="center"/>
              </w:tcPr>
              <w:p w14:paraId="231FEB62" w14:textId="77777777" w:rsidR="00BB0DA7" w:rsidRPr="00762878" w:rsidRDefault="00BB0DA7" w:rsidP="00EB5541"/>
            </w:tc>
          </w:tr>
          <w:tr w:rsidR="00FB08EA" w14:paraId="307F4B6E" w14:textId="77777777" w:rsidTr="00EB5541">
            <w:trPr>
              <w:trHeight w:val="360"/>
            </w:trPr>
            <w:tc>
              <w:tcPr>
                <w:tcW w:w="1728" w:type="dxa"/>
                <w:vAlign w:val="center"/>
              </w:tcPr>
              <w:p w14:paraId="017C45D3" w14:textId="77777777" w:rsidR="00FB08EA" w:rsidRDefault="00FB08EA" w:rsidP="00EB5541">
                <w:r>
                  <w:t>Approved By</w:t>
                </w:r>
              </w:p>
            </w:tc>
            <w:tc>
              <w:tcPr>
                <w:tcW w:w="3060" w:type="dxa"/>
                <w:vAlign w:val="center"/>
              </w:tcPr>
              <w:p w14:paraId="178F6933" w14:textId="77777777" w:rsidR="00FB08EA" w:rsidRPr="00762878" w:rsidRDefault="00956967" w:rsidP="00EB5541">
                <w:r>
                  <w:t xml:space="preserve">HWE </w:t>
                </w:r>
                <w:r w:rsidR="00EF2CC5">
                  <w:t>Lead</w:t>
                </w:r>
              </w:p>
            </w:tc>
            <w:tc>
              <w:tcPr>
                <w:tcW w:w="4572" w:type="dxa"/>
                <w:vAlign w:val="center"/>
              </w:tcPr>
              <w:p w14:paraId="73C3902F" w14:textId="77777777" w:rsidR="00FB08EA" w:rsidRPr="00762878" w:rsidRDefault="00956967" w:rsidP="00EB5541">
                <w:r>
                  <w:t>Nathan Curry</w:t>
                </w:r>
              </w:p>
            </w:tc>
          </w:tr>
          <w:tr w:rsidR="00FB08EA" w14:paraId="722B9E38" w14:textId="77777777" w:rsidTr="00EB5541">
            <w:trPr>
              <w:trHeight w:val="360"/>
            </w:trPr>
            <w:tc>
              <w:tcPr>
                <w:tcW w:w="1728" w:type="dxa"/>
                <w:vAlign w:val="center"/>
              </w:tcPr>
              <w:p w14:paraId="1E7D8FDB" w14:textId="77777777" w:rsidR="00FB08EA" w:rsidRDefault="00FB08EA" w:rsidP="00EB5541">
                <w:r>
                  <w:t>Approved By</w:t>
                </w:r>
              </w:p>
            </w:tc>
            <w:tc>
              <w:tcPr>
                <w:tcW w:w="3060" w:type="dxa"/>
                <w:vAlign w:val="center"/>
              </w:tcPr>
              <w:p w14:paraId="520496AE" w14:textId="77777777" w:rsidR="00FB08EA" w:rsidRPr="00762878" w:rsidRDefault="00FB08EA" w:rsidP="00EB5541">
                <w:r>
                  <w:t>Systems Engineer</w:t>
                </w:r>
              </w:p>
            </w:tc>
            <w:tc>
              <w:tcPr>
                <w:tcW w:w="4572" w:type="dxa"/>
                <w:vAlign w:val="center"/>
              </w:tcPr>
              <w:p w14:paraId="15156E0D" w14:textId="77777777" w:rsidR="00FB08EA" w:rsidRPr="00762878" w:rsidRDefault="00956967" w:rsidP="00EB5541">
                <w:r>
                  <w:t>Edward Scott</w:t>
                </w:r>
              </w:p>
            </w:tc>
          </w:tr>
          <w:tr w:rsidR="006716A7" w14:paraId="6AE47A30" w14:textId="77777777" w:rsidTr="00EB5541">
            <w:trPr>
              <w:trHeight w:val="360"/>
            </w:trPr>
            <w:tc>
              <w:tcPr>
                <w:tcW w:w="1728" w:type="dxa"/>
                <w:vAlign w:val="center"/>
              </w:tcPr>
              <w:p w14:paraId="0E61BEB6" w14:textId="77777777" w:rsidR="006716A7" w:rsidRDefault="006716A7" w:rsidP="00EB5541">
                <w:r>
                  <w:t>Approved By</w:t>
                </w:r>
              </w:p>
            </w:tc>
            <w:tc>
              <w:tcPr>
                <w:tcW w:w="3060" w:type="dxa"/>
                <w:vAlign w:val="center"/>
              </w:tcPr>
              <w:p w14:paraId="56DE030A" w14:textId="77777777" w:rsidR="006716A7" w:rsidRDefault="00EF2CC5" w:rsidP="00EB5541">
                <w:r>
                  <w:t>Project Manager</w:t>
                </w:r>
              </w:p>
            </w:tc>
            <w:tc>
              <w:tcPr>
                <w:tcW w:w="4572" w:type="dxa"/>
                <w:vAlign w:val="center"/>
              </w:tcPr>
              <w:p w14:paraId="1E2775F2" w14:textId="77777777" w:rsidR="006716A7" w:rsidRDefault="00956967" w:rsidP="00EB5541">
                <w:r>
                  <w:t>Garrett Brown</w:t>
                </w:r>
              </w:p>
            </w:tc>
          </w:tr>
        </w:tbl>
        <w:p w14:paraId="5A3062E5" w14:textId="77777777" w:rsidR="00FB08EA" w:rsidRDefault="00FB08EA" w:rsidP="00FB08EA">
          <w:pPr>
            <w:rPr>
              <w:sz w:val="28"/>
              <w:szCs w:val="28"/>
            </w:rPr>
          </w:pPr>
        </w:p>
        <w:p w14:paraId="0D4ED4EB" w14:textId="77777777" w:rsidR="00FB08EA" w:rsidRPr="00493030" w:rsidRDefault="00FB08EA" w:rsidP="00FB08EA">
          <w:pPr>
            <w:rPr>
              <w:sz w:val="28"/>
              <w:szCs w:val="28"/>
            </w:rPr>
          </w:pPr>
        </w:p>
        <w:p w14:paraId="244AFA2A"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B6BD8F9" w14:textId="77777777" w:rsidR="005C347C" w:rsidRPr="006C66CD" w:rsidRDefault="005C347C" w:rsidP="006C66CD">
          <w:pPr>
            <w:pStyle w:val="Heading1"/>
          </w:pPr>
          <w:r w:rsidRPr="006C66CD">
            <w:lastRenderedPageBreak/>
            <w:t>Introduction &amp; Summary</w:t>
          </w:r>
        </w:p>
      </w:sdtContent>
    </w:sdt>
    <w:sdt>
      <w:sdtPr>
        <w:id w:val="6002714"/>
        <w:placeholder>
          <w:docPart w:val="484384761891447795519F15C528833F"/>
        </w:placeholder>
      </w:sdtPr>
      <w:sdtEndPr/>
      <w:sdtContent>
        <w:p w14:paraId="236FBFBF" w14:textId="66C84B14" w:rsidR="009309AB" w:rsidRPr="006C66CD" w:rsidRDefault="009309AB" w:rsidP="006C66CD">
          <w:pPr>
            <w:pStyle w:val="ListParagraph"/>
          </w:pPr>
          <w:r w:rsidRPr="006C66CD">
            <w:t xml:space="preserve">The Hardware Element of this project is responsible for the overall </w:t>
          </w:r>
          <w:r w:rsidR="00AB433A">
            <w:t xml:space="preserve">hardware </w:t>
          </w:r>
          <w:r w:rsidRPr="006C66CD">
            <w:t xml:space="preserve">system functionality. This includes selecting components to be used on the drone, making sure all components can be mounted safely and securely, making sure all components interface with each other and the main power system on the drone, repairing or replacing broken parts, and any other tasks related to keeping the drone in a functional state. </w:t>
          </w:r>
        </w:p>
      </w:sdtContent>
    </w:sdt>
    <w:p w14:paraId="111BBC76" w14:textId="5525AD63" w:rsidR="009309AB" w:rsidRPr="006C66CD" w:rsidRDefault="009309AB" w:rsidP="006C66CD">
      <w:pPr>
        <w:pStyle w:val="ListParagraph"/>
      </w:pPr>
      <w:r w:rsidRPr="006C66CD">
        <w:t xml:space="preserve"> The major tasks for this semester include</w:t>
      </w:r>
      <w:r w:rsidR="00AB433A">
        <w:t>d</w:t>
      </w:r>
      <w:r w:rsidRPr="006C66CD">
        <w:t xml:space="preserve"> choosing a 2nd base platform (the drone), updating the mass and power budget for the drone and components, improving and making more blade guards, and upgrading to a 4S battery. The new platform selected was the 2014 3DR RTF X8+. Testing has shown that the </w:t>
      </w:r>
      <w:r w:rsidR="00AB433A">
        <w:t xml:space="preserve">new </w:t>
      </w:r>
      <w:r w:rsidRPr="006C66CD">
        <w:t>drone has an endurance of over ten minutes (14 minutes during flight with Vicon control input). Blade guards were strengthened with metal splints and foam blocks.</w:t>
      </w:r>
    </w:p>
    <w:sdt>
      <w:sdtPr>
        <w:rPr>
          <w:rFonts w:asciiTheme="minorHAnsi" w:eastAsiaTheme="minorEastAsia" w:hAnsiTheme="minorHAnsi" w:cstheme="minorBidi"/>
          <w:b w:val="0"/>
          <w:bCs w:val="0"/>
          <w:sz w:val="20"/>
          <w:szCs w:val="22"/>
        </w:rPr>
        <w:id w:val="6002722"/>
        <w:placeholder>
          <w:docPart w:val="A5A45B0FBE058C42AA4F01C11A753AF6"/>
        </w:placeholder>
      </w:sdtPr>
      <w:sdtEndPr>
        <w:rPr>
          <w:rFonts w:ascii="Times New Roman" w:hAnsi="Times New Roman" w:cs="Times New Roman"/>
        </w:rPr>
      </w:sdtEndPr>
      <w:sdtContent>
        <w:p w14:paraId="7019A593" w14:textId="77777777" w:rsidR="005C347C" w:rsidRPr="003E2DD5" w:rsidRDefault="003E2DD5" w:rsidP="006C66CD">
          <w:pPr>
            <w:pStyle w:val="Heading1"/>
          </w:pPr>
          <w:r>
            <w:t>Semester Report</w:t>
          </w:r>
        </w:p>
        <w:p w14:paraId="22F1E6C6" w14:textId="77777777" w:rsidR="005C347C" w:rsidRPr="006C66CD" w:rsidRDefault="003E2DD5" w:rsidP="006C66CD">
          <w:pPr>
            <w:pStyle w:val="Heading2"/>
          </w:pPr>
          <w:r w:rsidRPr="006C66CD">
            <w:t>Objectives and Tasks List</w:t>
          </w:r>
        </w:p>
        <w:p w14:paraId="678C9B77" w14:textId="77777777" w:rsidR="003E2DD5" w:rsidRDefault="003E2DD5" w:rsidP="00FE1E2C">
          <w:pPr>
            <w:pStyle w:val="ListParagraph"/>
          </w:pPr>
          <w:r w:rsidRPr="003E2DD5">
            <w:t>Completed</w:t>
          </w:r>
          <w:r>
            <w:t xml:space="preserve">: </w:t>
          </w:r>
        </w:p>
        <w:p w14:paraId="18350843" w14:textId="77777777" w:rsidR="003E2DD5" w:rsidRPr="00FE1E2C" w:rsidRDefault="009309AB" w:rsidP="00FE1E2C">
          <w:pPr>
            <w:pStyle w:val="ListNumber"/>
          </w:pPr>
          <w:r w:rsidRPr="00FE1E2C">
            <w:t>Chose X8+ as 2nd platform</w:t>
          </w:r>
        </w:p>
        <w:p w14:paraId="458AB89F" w14:textId="77777777" w:rsidR="003E2DD5" w:rsidRDefault="009309AB" w:rsidP="00FE1E2C">
          <w:pPr>
            <w:pStyle w:val="ListNumber"/>
          </w:pPr>
          <w:r>
            <w:t>Upgrade</w:t>
          </w:r>
          <w:r w:rsidR="00C927A9">
            <w:t>s</w:t>
          </w:r>
          <w:r>
            <w:t xml:space="preserve"> to 4S </w:t>
          </w:r>
          <w:proofErr w:type="spellStart"/>
          <w:r>
            <w:t>lipo</w:t>
          </w:r>
          <w:proofErr w:type="spellEnd"/>
          <w:r>
            <w:t xml:space="preserve"> battery on original platform</w:t>
          </w:r>
        </w:p>
        <w:p w14:paraId="75D99422" w14:textId="77777777" w:rsidR="003E2DD5" w:rsidRDefault="00C927A9" w:rsidP="00FE1E2C">
          <w:pPr>
            <w:pStyle w:val="ListNumber"/>
          </w:pPr>
          <w:r>
            <w:t xml:space="preserve">Made </w:t>
          </w:r>
          <w:r w:rsidR="009309AB">
            <w:t>new hardware mounts where necessary on both platforms</w:t>
          </w:r>
        </w:p>
        <w:p w14:paraId="3714DD87" w14:textId="77777777" w:rsidR="009309AB" w:rsidRDefault="009309AB" w:rsidP="00FE1E2C">
          <w:pPr>
            <w:pStyle w:val="ListNumber"/>
          </w:pPr>
          <w:r>
            <w:t xml:space="preserve">Made FTDI cables for data transfer between </w:t>
          </w:r>
          <w:r w:rsidR="00C927A9">
            <w:t>P</w:t>
          </w:r>
          <w:r>
            <w:t xml:space="preserve">ixhawk and </w:t>
          </w:r>
          <w:r w:rsidR="00C927A9">
            <w:t>Odroid</w:t>
          </w:r>
        </w:p>
        <w:p w14:paraId="36836394" w14:textId="77777777" w:rsidR="00C927A9" w:rsidRDefault="00C927A9" w:rsidP="00FE1E2C">
          <w:pPr>
            <w:pStyle w:val="ListNumber"/>
          </w:pPr>
          <w:r>
            <w:t>Made blade guard improvements (splint and foam)</w:t>
          </w:r>
        </w:p>
        <w:p w14:paraId="698FEEF1" w14:textId="77777777" w:rsidR="00C927A9" w:rsidRDefault="00C927A9" w:rsidP="00FE1E2C">
          <w:pPr>
            <w:pStyle w:val="ListNumber"/>
          </w:pPr>
          <w:r>
            <w:t>Made optional-use tether setup for added safety</w:t>
          </w:r>
        </w:p>
        <w:p w14:paraId="7C04706C" w14:textId="6262413E" w:rsidR="005A6A37" w:rsidRDefault="00C927A9" w:rsidP="00FE1E2C">
          <w:pPr>
            <w:pStyle w:val="ListNumber"/>
          </w:pPr>
          <w:r>
            <w:t>Replaced data cables with new, shorter ones</w:t>
          </w:r>
        </w:p>
        <w:p w14:paraId="5159D240" w14:textId="77777777" w:rsidR="005A6A37" w:rsidRDefault="005A6A37" w:rsidP="00FE1E2C">
          <w:pPr>
            <w:pStyle w:val="ListParagraph"/>
          </w:pPr>
          <w:r>
            <w:t>Incomplete:</w:t>
          </w:r>
        </w:p>
        <w:p w14:paraId="7DE3B431" w14:textId="77777777" w:rsidR="005A6A37" w:rsidRDefault="00C927A9" w:rsidP="00FE1E2C">
          <w:pPr>
            <w:pStyle w:val="ListNumber"/>
            <w:numPr>
              <w:ilvl w:val="0"/>
              <w:numId w:val="28"/>
            </w:numPr>
          </w:pPr>
          <w:r>
            <w:t>Make tether setup better if it is needed very much</w:t>
          </w:r>
        </w:p>
        <w:p w14:paraId="2384BEED" w14:textId="77777777" w:rsidR="00C927A9" w:rsidRDefault="00C927A9" w:rsidP="00FE1E2C">
          <w:pPr>
            <w:pStyle w:val="ListNumber"/>
            <w:numPr>
              <w:ilvl w:val="0"/>
              <w:numId w:val="28"/>
            </w:numPr>
          </w:pPr>
          <w:r>
            <w:t>Order new equipment for Fleming lab</w:t>
          </w:r>
        </w:p>
        <w:p w14:paraId="369D5F24" w14:textId="7A43914C" w:rsidR="005C347C" w:rsidRPr="00D97F9C" w:rsidRDefault="00C927A9" w:rsidP="00AB433A">
          <w:pPr>
            <w:pStyle w:val="ListNumber"/>
            <w:numPr>
              <w:ilvl w:val="0"/>
              <w:numId w:val="28"/>
            </w:numPr>
          </w:pPr>
          <w:r>
            <w:t>Replace broken Hokuyo (It has been sent back to the company</w:t>
          </w:r>
          <w:r w:rsidR="00AB433A">
            <w:t xml:space="preserve"> for evaluation and repair or replacement, but they have been slow in responding to us)</w:t>
          </w:r>
        </w:p>
      </w:sdtContent>
    </w:sdt>
    <w:sdt>
      <w:sdtPr>
        <w:id w:val="6002725"/>
        <w:placeholder>
          <w:docPart w:val="73A06D6EB786CF41B2F492E2D1212987"/>
        </w:placeholder>
      </w:sdtPr>
      <w:sdtEndPr>
        <w:rPr>
          <w:rFonts w:eastAsiaTheme="minorEastAsia"/>
          <w:b w:val="0"/>
          <w:bCs w:val="0"/>
          <w:sz w:val="20"/>
          <w:szCs w:val="22"/>
        </w:rPr>
      </w:sdtEndPr>
      <w:sdtContent>
        <w:p w14:paraId="18A5BB50" w14:textId="0D29F9AA" w:rsidR="005C347C" w:rsidRPr="00AB433A" w:rsidRDefault="005A6A37" w:rsidP="00AB433A">
          <w:pPr>
            <w:pStyle w:val="Heading2"/>
          </w:pPr>
          <w:r w:rsidRPr="00AB433A">
            <w:t xml:space="preserve">Issues </w:t>
          </w:r>
        </w:p>
        <w:p w14:paraId="57D29E05" w14:textId="25102D4B" w:rsidR="005A6A37" w:rsidRDefault="00C927A9" w:rsidP="00FE1E2C">
          <w:pPr>
            <w:pStyle w:val="ListParagraph"/>
          </w:pPr>
          <w:r w:rsidRPr="00C927A9">
            <w:t>Uncompleted tasks above were not finished for the following reasons:</w:t>
          </w:r>
        </w:p>
        <w:p w14:paraId="4605002E" w14:textId="2C57FC64" w:rsidR="005A6A37" w:rsidRDefault="00C927A9" w:rsidP="00FE1E2C">
          <w:pPr>
            <w:pStyle w:val="ListNumber"/>
            <w:numPr>
              <w:ilvl w:val="0"/>
              <w:numId w:val="29"/>
            </w:numPr>
          </w:pPr>
          <w:r>
            <w:t xml:space="preserve">Tether setup was only a last minute addition and has not been used/needed yet. If a </w:t>
          </w:r>
          <w:r w:rsidR="00AB433A">
            <w:t>permanent tether setup is desired</w:t>
          </w:r>
          <w:r>
            <w:t>, the current design could be improved.</w:t>
          </w:r>
          <w:r w:rsidR="005A6A37">
            <w:t xml:space="preserve"> </w:t>
          </w:r>
        </w:p>
        <w:p w14:paraId="48E4C0CC" w14:textId="6912F171" w:rsidR="00C927A9" w:rsidRDefault="00AB433A" w:rsidP="00FE1E2C">
          <w:pPr>
            <w:pStyle w:val="ListNumber"/>
            <w:numPr>
              <w:ilvl w:val="0"/>
              <w:numId w:val="29"/>
            </w:numPr>
          </w:pPr>
          <w:r>
            <w:t>Time constraints led to some tasks not being completed by the end of the semester</w:t>
          </w:r>
        </w:p>
        <w:p w14:paraId="0AC53505" w14:textId="637FE3DF" w:rsidR="00C927A9" w:rsidRDefault="00C927A9" w:rsidP="00FE1E2C">
          <w:pPr>
            <w:pStyle w:val="ListNumber"/>
            <w:numPr>
              <w:ilvl w:val="0"/>
              <w:numId w:val="29"/>
            </w:numPr>
          </w:pPr>
          <w:r>
            <w:t>St</w:t>
          </w:r>
          <w:r w:rsidR="00AB433A">
            <w:t xml:space="preserve">aff at </w:t>
          </w:r>
          <w:proofErr w:type="spellStart"/>
          <w:r w:rsidR="00AB433A">
            <w:t>Sentek</w:t>
          </w:r>
          <w:proofErr w:type="spellEnd"/>
          <w:r w:rsidR="00AB433A">
            <w:t xml:space="preserve"> Solutions (</w:t>
          </w:r>
          <w:proofErr w:type="spellStart"/>
          <w:r w:rsidR="00AB433A">
            <w:t>Hokuy</w:t>
          </w:r>
          <w:proofErr w:type="spellEnd"/>
          <w:r>
            <w:t>) are slow and it may be another few weeks before the sensor is done being evaluated by their engineering team.</w:t>
          </w:r>
        </w:p>
        <w:p w14:paraId="4A8FAB4D" w14:textId="77777777" w:rsidR="00C3753B" w:rsidRDefault="00C3753B" w:rsidP="006C66CD">
          <w:pPr>
            <w:pStyle w:val="Heading2"/>
          </w:pPr>
          <w:r>
            <w:lastRenderedPageBreak/>
            <w:t>Lessons Learned</w:t>
          </w:r>
        </w:p>
        <w:p w14:paraId="04AB8271" w14:textId="77777777" w:rsidR="00D56C0F" w:rsidRDefault="00D56C0F" w:rsidP="00FE1E2C">
          <w:pPr>
            <w:pStyle w:val="ListNumber"/>
            <w:numPr>
              <w:ilvl w:val="0"/>
              <w:numId w:val="30"/>
            </w:numPr>
          </w:pPr>
          <w:r>
            <w:t xml:space="preserve">Local hardware companies do not carry very many metric options for the size of hardware used on the drone. Nearly all of the screws, nuts, and standoffs used are size M3, and nobody in Boulder sells M3 hardware of this size. Make sure replacement hardware is available before a fix is needed. (Screws and nuts are mostly available at </w:t>
          </w:r>
          <w:proofErr w:type="spellStart"/>
          <w:r>
            <w:t>McGuckins</w:t>
          </w:r>
          <w:proofErr w:type="spellEnd"/>
          <w:r>
            <w:t>, but standoffs have to be ordered online.)</w:t>
          </w:r>
        </w:p>
        <w:p w14:paraId="42B7D7E2" w14:textId="77777777" w:rsidR="00D56C0F" w:rsidRDefault="00D56C0F" w:rsidP="00FE1E2C">
          <w:pPr>
            <w:pStyle w:val="ListNumber"/>
            <w:numPr>
              <w:ilvl w:val="0"/>
              <w:numId w:val="30"/>
            </w:numPr>
          </w:pPr>
          <w:r>
            <w:t>Plastic screws and standoffs with plastic male threaded parts tend to break, especially on the legs. Use small metal screws to prevent breaking.</w:t>
          </w:r>
        </w:p>
        <w:p w14:paraId="21E1C0BC" w14:textId="77777777" w:rsidR="00D56C0F" w:rsidRDefault="00D56C0F" w:rsidP="00FE1E2C">
          <w:pPr>
            <w:pStyle w:val="ListNumber"/>
            <w:numPr>
              <w:ilvl w:val="0"/>
              <w:numId w:val="30"/>
            </w:numPr>
          </w:pPr>
          <w:r>
            <w:t xml:space="preserve">Parts will break. At some point you will crash the quad or an electrical component will burn up, so be ready to fix it. Extra ESCs, motors, and especially props are good to have around. </w:t>
          </w:r>
        </w:p>
        <w:p w14:paraId="6CABB8A5" w14:textId="77777777" w:rsidR="00D56C0F" w:rsidRDefault="00D56C0F" w:rsidP="00FE1E2C">
          <w:pPr>
            <w:pStyle w:val="ListNumber"/>
            <w:numPr>
              <w:ilvl w:val="0"/>
              <w:numId w:val="30"/>
            </w:numPr>
          </w:pPr>
          <w:r>
            <w:t>Take off expensive hardware when not needed during any flight! (i.e. Hokuyo)</w:t>
          </w:r>
        </w:p>
        <w:p w14:paraId="12D795AB" w14:textId="77777777" w:rsidR="00D56C0F" w:rsidRDefault="00D56C0F" w:rsidP="00FE1E2C">
          <w:pPr>
            <w:pStyle w:val="ListNumber"/>
            <w:numPr>
              <w:ilvl w:val="0"/>
              <w:numId w:val="30"/>
            </w:numPr>
          </w:pPr>
          <w:r>
            <w:t>Use CU resources. James Mack is extremely knowledgeable and helpful in solving drone-related issues. Ask for his advice when unsure!</w:t>
          </w:r>
        </w:p>
        <w:p w14:paraId="7395812F" w14:textId="2E69BDFA" w:rsidR="00D56C0F" w:rsidRDefault="00D56C0F" w:rsidP="00FE1E2C">
          <w:pPr>
            <w:pStyle w:val="ListNumber"/>
            <w:numPr>
              <w:ilvl w:val="0"/>
              <w:numId w:val="30"/>
            </w:numPr>
          </w:pPr>
          <w:r>
            <w:t xml:space="preserve">Look over the hardware list </w:t>
          </w:r>
          <w:r w:rsidR="00CA1D91">
            <w:t xml:space="preserve">and understand how the system </w:t>
          </w:r>
          <w:r>
            <w:t>works and what each component is for.</w:t>
          </w:r>
        </w:p>
        <w:p w14:paraId="4989CD87" w14:textId="77777777" w:rsidR="00D56C0F" w:rsidRDefault="00D56C0F" w:rsidP="00FE1E2C">
          <w:pPr>
            <w:pStyle w:val="ListNumber"/>
            <w:numPr>
              <w:ilvl w:val="0"/>
              <w:numId w:val="30"/>
            </w:numPr>
          </w:pPr>
          <w:r>
            <w:t>There is a fire extinguisher near the main entrance to the Fleming indoor flight lab room.</w:t>
          </w:r>
        </w:p>
        <w:p w14:paraId="469E8BC9" w14:textId="77777777" w:rsidR="00D56C0F" w:rsidRDefault="00D56C0F" w:rsidP="00FE1E2C">
          <w:pPr>
            <w:pStyle w:val="ListNumber"/>
            <w:numPr>
              <w:ilvl w:val="0"/>
              <w:numId w:val="30"/>
            </w:numPr>
          </w:pPr>
          <w:r>
            <w:t>Treat LiPo batteries nicely!!! Do not drain the batteries too low. Check the level regularly to avoid this. It can easily happen during on-the-ground testing without flying. Plug batteries into the charger to see how much they have left. The voltage is not necessarily a good indicator of the amount of life left.</w:t>
          </w:r>
          <w:r w:rsidR="00A64907">
            <w:t xml:space="preserve"> Store batteries at nominal charge and use balance charge mode regularly.</w:t>
          </w:r>
        </w:p>
        <w:p w14:paraId="4B656C65" w14:textId="77777777" w:rsidR="00D56C0F" w:rsidRDefault="00F21658" w:rsidP="00FE1E2C">
          <w:pPr>
            <w:pStyle w:val="ListNumber"/>
            <w:numPr>
              <w:ilvl w:val="0"/>
              <w:numId w:val="30"/>
            </w:numPr>
          </w:pPr>
          <w:proofErr w:type="spellStart"/>
          <w:r>
            <w:t>eCalc</w:t>
          </w:r>
          <w:proofErr w:type="spellEnd"/>
          <w:r>
            <w:t xml:space="preserve"> seem</w:t>
          </w:r>
          <w:r w:rsidR="00A64907">
            <w:t>s</w:t>
          </w:r>
          <w:r>
            <w:t xml:space="preserve"> to predict our system poorly, as far as endurance at least.</w:t>
          </w:r>
        </w:p>
        <w:p w14:paraId="0CFC3862" w14:textId="77777777" w:rsidR="00EF1C2A" w:rsidRDefault="00EF1C2A" w:rsidP="006C66CD">
          <w:pPr>
            <w:pStyle w:val="Heading2"/>
          </w:pPr>
          <w:r>
            <w:t>Procedures</w:t>
          </w:r>
        </w:p>
        <w:p w14:paraId="430BCB56" w14:textId="701A9B8B" w:rsidR="00EF1C2A" w:rsidRPr="00FE1E2C" w:rsidRDefault="00CA1D91" w:rsidP="00FE1E2C">
          <w:pPr>
            <w:pStyle w:val="Heading3"/>
          </w:pPr>
          <w:r>
            <w:t>Blade Guard Updates</w:t>
          </w:r>
        </w:p>
        <w:p w14:paraId="64B2E043" w14:textId="08E22248" w:rsidR="00CA1D91" w:rsidRDefault="003D7C1F" w:rsidP="00FE1E2C">
          <w:pPr>
            <w:pStyle w:val="ListParagraph"/>
          </w:pPr>
          <w:r>
            <w:t xml:space="preserve">As mentioned, the blade guards were improved this semester by adding metal splints and foam blocks to make them stronger and more protective for the quad. The older blade guards were breaking upon crashes because they would split where the stress is concentrated at the hole drilled through them. The splint seems to solve this problem well. Info about how to make </w:t>
          </w:r>
          <w:r w:rsidR="00CA1D91">
            <w:t>the blade guards can be found here:</w:t>
          </w:r>
        </w:p>
        <w:p w14:paraId="5C574FCD" w14:textId="77777777" w:rsidR="00CA1D91" w:rsidRPr="00CA1D91" w:rsidRDefault="003D7C1F" w:rsidP="00CA1D91">
          <w:pPr>
            <w:pStyle w:val="ListBullet"/>
          </w:pPr>
          <w:r w:rsidRPr="00CA1D91">
            <w:t>Dropbox &gt; DVZ &gt; Hardwar</w:t>
          </w:r>
          <w:r w:rsidR="00CA1D91" w:rsidRPr="00CA1D91">
            <w:t xml:space="preserve">e Element &gt; </w:t>
          </w:r>
          <w:proofErr w:type="spellStart"/>
          <w:r w:rsidR="00CA1D91" w:rsidRPr="00CA1D91">
            <w:t>Blade_Guard_Design</w:t>
          </w:r>
          <w:proofErr w:type="spellEnd"/>
          <w:r w:rsidR="00CA1D91" w:rsidRPr="00CA1D91">
            <w:t>.</w:t>
          </w:r>
        </w:p>
        <w:p w14:paraId="6A6A1D5C" w14:textId="7C4B3689" w:rsidR="00CA1D91" w:rsidRDefault="003D7C1F" w:rsidP="00FE1E2C">
          <w:pPr>
            <w:pStyle w:val="ListParagraph"/>
          </w:pPr>
          <w:r>
            <w:t>The part drawing for</w:t>
          </w:r>
          <w:r w:rsidR="00CA1D91">
            <w:t xml:space="preserve"> the blade guard can be found here:</w:t>
          </w:r>
        </w:p>
        <w:p w14:paraId="368483E0" w14:textId="03F545D1" w:rsidR="002A426F" w:rsidRDefault="003D7C1F" w:rsidP="00CA1D91">
          <w:pPr>
            <w:pStyle w:val="ListBullet"/>
          </w:pPr>
          <w:r>
            <w:t>Dropbox &gt; DVZ &gt; Hardware Element &gt; Solidworks Drawings</w:t>
          </w:r>
        </w:p>
        <w:p w14:paraId="14C3F5DB" w14:textId="4DDB07A9" w:rsidR="003D7C1F" w:rsidRDefault="00CA1D91" w:rsidP="00FE1E2C">
          <w:pPr>
            <w:pStyle w:val="Heading3"/>
          </w:pPr>
          <w:r>
            <w:t>Tether</w:t>
          </w:r>
        </w:p>
        <w:p w14:paraId="6857D10B" w14:textId="77777777" w:rsidR="00CA1D91" w:rsidRDefault="003D7C1F" w:rsidP="00FE1E2C">
          <w:pPr>
            <w:pStyle w:val="ListParagraph"/>
          </w:pPr>
          <w:r>
            <w:t xml:space="preserve">The safety tether was created to keep the quad from crashing into the ceiling and potentially causing damage to the environment if it was flown in the engineering center autonomously. Since </w:t>
          </w:r>
          <w:r>
            <w:lastRenderedPageBreak/>
            <w:t>it used a cart that had to be returned to the Aero Machine Shop, the tether was disassembled. Information about the</w:t>
          </w:r>
          <w:r w:rsidR="00CA1D91">
            <w:t xml:space="preserve"> tether and how to remake it can be found here:</w:t>
          </w:r>
        </w:p>
        <w:p w14:paraId="3CBB7EFE" w14:textId="0BFB8ACF" w:rsidR="003D7C1F" w:rsidRDefault="003D7C1F" w:rsidP="00CA1D91">
          <w:pPr>
            <w:pStyle w:val="ListBullet"/>
          </w:pPr>
          <w:r>
            <w:t>Dropbox &gt; DVZ &gt; Hardware Element &gt; Tether Design</w:t>
          </w:r>
        </w:p>
        <w:p w14:paraId="0003A51A" w14:textId="77777777" w:rsidR="003D23E6" w:rsidRDefault="003D23E6" w:rsidP="00FE1E2C">
          <w:pPr>
            <w:pStyle w:val="Heading3"/>
          </w:pPr>
          <w:r>
            <w:t>Component Mounts:</w:t>
          </w:r>
        </w:p>
        <w:p w14:paraId="26E18D38" w14:textId="6649D3A9" w:rsidR="003D23E6" w:rsidRDefault="003D23E6" w:rsidP="006C66CD">
          <w:pPr>
            <w:pStyle w:val="ListParagraph"/>
          </w:pPr>
          <w:r>
            <w:t xml:space="preserve">There is some acrylic sheet in the Fleming Conference room that is owned by DVZ. the easiest way to make mounts is to laser cut acrylic in the ITLL. Some part drawings for </w:t>
          </w:r>
          <w:r w:rsidR="00FE1E2C">
            <w:t>making mounts are already made</w:t>
          </w:r>
          <w:r w:rsidR="00CA1D91">
            <w:t xml:space="preserve"> and can be found in the DVZ Hardware Element folder</w:t>
          </w:r>
          <w:r w:rsidR="00FE1E2C">
            <w:t>.</w:t>
          </w:r>
        </w:p>
        <w:p w14:paraId="35F36EB8" w14:textId="77777777" w:rsidR="003D23E6" w:rsidRDefault="0096135B" w:rsidP="00FE1E2C">
          <w:pPr>
            <w:pStyle w:val="Heading3"/>
          </w:pPr>
          <w:r>
            <w:t>FTDI cable:</w:t>
          </w:r>
        </w:p>
        <w:p w14:paraId="38559069" w14:textId="77777777" w:rsidR="00CA1D91" w:rsidRDefault="00CA1D91" w:rsidP="00FE1E2C">
          <w:pPr>
            <w:pStyle w:val="ListParagraph"/>
          </w:pPr>
          <w:r>
            <w:t>The following link provides a reference for creating</w:t>
          </w:r>
          <w:r w:rsidR="0096135B">
            <w:t xml:space="preserve"> the FTDI cable:</w:t>
          </w:r>
        </w:p>
        <w:p w14:paraId="56EB542F" w14:textId="4591DAE5" w:rsidR="005C347C" w:rsidRPr="00C3753B" w:rsidRDefault="0076597D" w:rsidP="00CA1D91">
          <w:pPr>
            <w:pStyle w:val="ListBullet"/>
          </w:pPr>
          <w:hyperlink r:id="rId19" w:history="1">
            <w:r w:rsidR="0096135B" w:rsidRPr="00E45FCB">
              <w:rPr>
                <w:rStyle w:val="Hyperlink"/>
              </w:rPr>
              <w:t>http://dev.ardupilot.com/wiki/companion-computers/odroid-via-mavlink/</w:t>
            </w:r>
          </w:hyperlink>
        </w:p>
      </w:sdtContent>
    </w:sdt>
    <w:p w14:paraId="1D096E3C" w14:textId="77777777" w:rsidR="005C347C" w:rsidRPr="005C347C" w:rsidRDefault="00703E02" w:rsidP="006C66CD">
      <w:pPr>
        <w:pStyle w:val="Heading1"/>
      </w:pPr>
      <w:r>
        <w:t xml:space="preserve">Next Semester/Future </w:t>
      </w:r>
      <w:r w:rsidR="002753AF">
        <w:t>Expectations</w:t>
      </w:r>
    </w:p>
    <w:p w14:paraId="0DD6C180" w14:textId="77777777" w:rsidR="005C347C" w:rsidRPr="009D4536" w:rsidRDefault="002753AF" w:rsidP="006C66CD">
      <w:pPr>
        <w:pStyle w:val="Heading2"/>
      </w:pPr>
      <w:r>
        <w:t>Prioritized List of Tasks and Objectives</w:t>
      </w:r>
    </w:p>
    <w:p w14:paraId="02CA0CD7" w14:textId="287CF2D3" w:rsidR="00CB61A4" w:rsidRDefault="005A0A37" w:rsidP="00FE1E2C">
      <w:pPr>
        <w:pStyle w:val="ListParagraph"/>
      </w:pPr>
      <w:r>
        <w:t>Here are the tasks I would suggest you do to get a good feel f</w:t>
      </w:r>
      <w:r w:rsidR="00CA1D91">
        <w:t>or the hardware in this project</w:t>
      </w:r>
      <w:r>
        <w:t xml:space="preserve"> regardless of the goals for the sem</w:t>
      </w:r>
      <w:r w:rsidR="002A426F">
        <w:t>e</w:t>
      </w:r>
      <w:r>
        <w:t>ster.</w:t>
      </w:r>
    </w:p>
    <w:p w14:paraId="1C5B5692" w14:textId="77777777" w:rsidR="002A426F" w:rsidRDefault="005A0A37" w:rsidP="00FE1E2C">
      <w:pPr>
        <w:pStyle w:val="ListNumber"/>
        <w:numPr>
          <w:ilvl w:val="0"/>
          <w:numId w:val="31"/>
        </w:numPr>
      </w:pPr>
      <w:r>
        <w:t>Review the Mass_Power_Budget.xlsx (DVZ &gt; Hardware Element) and read up about each component if you are unsure of its use or purpose.</w:t>
      </w:r>
    </w:p>
    <w:p w14:paraId="7714D6EF" w14:textId="77777777" w:rsidR="002A426F" w:rsidRDefault="002A426F" w:rsidP="00FE1E2C">
      <w:pPr>
        <w:pStyle w:val="ListNumber"/>
        <w:numPr>
          <w:ilvl w:val="0"/>
          <w:numId w:val="31"/>
        </w:numPr>
      </w:pPr>
      <w:r>
        <w:t>Read (skim) the reports about past issues that have been solved to get an idea of what hardware problems have already been tackled.</w:t>
      </w:r>
    </w:p>
    <w:p w14:paraId="758692FF" w14:textId="77777777" w:rsidR="002A426F" w:rsidRDefault="002A426F" w:rsidP="00FE1E2C">
      <w:pPr>
        <w:pStyle w:val="ListNumber"/>
        <w:numPr>
          <w:ilvl w:val="0"/>
          <w:numId w:val="31"/>
        </w:numPr>
      </w:pPr>
      <w:r>
        <w:t xml:space="preserve">Organize all the hardware for the project. </w:t>
      </w:r>
    </w:p>
    <w:p w14:paraId="46C22A5C" w14:textId="77777777" w:rsidR="002A426F" w:rsidRDefault="002A426F" w:rsidP="00FE1E2C">
      <w:pPr>
        <w:pStyle w:val="ListNumber"/>
        <w:numPr>
          <w:ilvl w:val="0"/>
          <w:numId w:val="31"/>
        </w:numPr>
      </w:pPr>
      <w:r>
        <w:t>Get access to the Aerospace Machine Shop</w:t>
      </w:r>
    </w:p>
    <w:p w14:paraId="21DFF0A7" w14:textId="77777777" w:rsidR="00961CD2" w:rsidRDefault="00961CD2" w:rsidP="00FE1E2C">
      <w:pPr>
        <w:pStyle w:val="ListNumber"/>
        <w:numPr>
          <w:ilvl w:val="0"/>
          <w:numId w:val="31"/>
        </w:numPr>
      </w:pPr>
      <w:r>
        <w:t>Get access to the ITLL shop and Laser Cutter. Laser cutting is way faster than machining if applicable.</w:t>
      </w:r>
    </w:p>
    <w:p w14:paraId="271FF95B" w14:textId="77777777" w:rsidR="005C347C" w:rsidRPr="005C347C" w:rsidRDefault="00CB61A4" w:rsidP="006C66CD">
      <w:pPr>
        <w:pStyle w:val="Heading2"/>
      </w:pPr>
      <w:r>
        <w:t>Starting Points</w:t>
      </w:r>
      <w:r w:rsidR="005C347C" w:rsidRPr="005C347C">
        <w:t xml:space="preserve"> </w:t>
      </w:r>
    </w:p>
    <w:p w14:paraId="10ADE4DD" w14:textId="77777777" w:rsidR="001514B9" w:rsidRDefault="001514B9" w:rsidP="00FE1E2C">
      <w:pPr>
        <w:pStyle w:val="ListParagraph"/>
      </w:pPr>
      <w:r>
        <w:t>For each one of the tasks and objectives in 3.1</w:t>
      </w:r>
      <w:r w:rsidR="002A426F">
        <w:t>, this is how I suggest you start:</w:t>
      </w:r>
    </w:p>
    <w:p w14:paraId="7A31ACBA" w14:textId="77777777" w:rsidR="00B23CAE" w:rsidRDefault="002A426F" w:rsidP="00FE1E2C">
      <w:pPr>
        <w:pStyle w:val="ListNumber"/>
        <w:numPr>
          <w:ilvl w:val="0"/>
          <w:numId w:val="32"/>
        </w:numPr>
      </w:pPr>
      <w:r>
        <w:t>Read through the document at that location.</w:t>
      </w:r>
    </w:p>
    <w:p w14:paraId="5EBC4F7C" w14:textId="77777777" w:rsidR="002A426F" w:rsidRDefault="002A426F" w:rsidP="00FE1E2C">
      <w:pPr>
        <w:pStyle w:val="ListNumber"/>
        <w:numPr>
          <w:ilvl w:val="0"/>
          <w:numId w:val="32"/>
        </w:numPr>
      </w:pPr>
      <w:r>
        <w:t>Past issues are documented here: DVZ &gt; Hardware Element &gt; Issues</w:t>
      </w:r>
    </w:p>
    <w:p w14:paraId="794221E2" w14:textId="77777777" w:rsidR="002A426F" w:rsidRDefault="002A426F" w:rsidP="00FE1E2C">
      <w:pPr>
        <w:pStyle w:val="ListNumber"/>
        <w:numPr>
          <w:ilvl w:val="0"/>
          <w:numId w:val="32"/>
        </w:numPr>
      </w:pPr>
      <w:r>
        <w:t xml:space="preserve">This requires going through all the boxes in the Fleming Conference room and getting a feel for what hardware is there. There are lots of spare parts. Your job will be easier later if you organize all of this and don’t let anyone else move it around. </w:t>
      </w:r>
    </w:p>
    <w:p w14:paraId="791AD322" w14:textId="2BC02DD5" w:rsidR="002A426F" w:rsidRDefault="002A426F" w:rsidP="00FE1E2C">
      <w:pPr>
        <w:pStyle w:val="ListNumber"/>
        <w:numPr>
          <w:ilvl w:val="0"/>
          <w:numId w:val="32"/>
        </w:numPr>
      </w:pPr>
      <w:r>
        <w:t>Talk to Matt Rhode. He will want you to watch some vi</w:t>
      </w:r>
      <w:r w:rsidR="00CA1D91">
        <w:t>deos about the machines in the aerospace machine shop</w:t>
      </w:r>
      <w:r>
        <w:t xml:space="preserve"> if you haven’t used them before.</w:t>
      </w:r>
    </w:p>
    <w:p w14:paraId="1522BF42" w14:textId="06AB0A5E" w:rsidR="00961CD2" w:rsidRPr="001514B9" w:rsidRDefault="00961CD2" w:rsidP="00FE1E2C">
      <w:pPr>
        <w:pStyle w:val="ListNumber"/>
        <w:numPr>
          <w:ilvl w:val="0"/>
          <w:numId w:val="32"/>
        </w:numPr>
      </w:pPr>
      <w:r>
        <w:t xml:space="preserve">Take safety orientation tour for the </w:t>
      </w:r>
      <w:r w:rsidR="00CA1D91">
        <w:t xml:space="preserve">aerospace machine </w:t>
      </w:r>
      <w:r>
        <w:t>shop. Take another orientation tour for the Laser Cutter. Sign up for both at the ITLL.</w:t>
      </w:r>
    </w:p>
    <w:p w14:paraId="710FFCD9" w14:textId="77777777" w:rsidR="005C347C" w:rsidRDefault="001514B9" w:rsidP="006C66CD">
      <w:pPr>
        <w:pStyle w:val="Heading2"/>
      </w:pPr>
      <w:r>
        <w:lastRenderedPageBreak/>
        <w:t>Improvement, Updates, Verification</w:t>
      </w:r>
    </w:p>
    <w:p w14:paraId="0D6401AD" w14:textId="45498CF6" w:rsidR="002A426F" w:rsidRPr="002A426F" w:rsidRDefault="00CA1D91" w:rsidP="00FE1E2C">
      <w:pPr>
        <w:pStyle w:val="ListParagraph"/>
      </w:pPr>
      <w:r>
        <w:t>A significant amount</w:t>
      </w:r>
      <w:bookmarkStart w:id="0" w:name="_GoBack"/>
      <w:bookmarkEnd w:id="0"/>
      <w:r w:rsidR="002A426F" w:rsidRPr="002A426F">
        <w:t xml:space="preserve"> of the hardware work so far has been making sure the whole system is working properly. </w:t>
      </w:r>
      <w:r w:rsidR="00EB7E92">
        <w:t>Some</w:t>
      </w:r>
      <w:r w:rsidR="002A426F" w:rsidRPr="002A426F">
        <w:t xml:space="preserve"> power issues have been the only mishaps that have not been solved. </w:t>
      </w:r>
      <w:r w:rsidR="00711C6F">
        <w:t xml:space="preserve">These issues have not been addressed since </w:t>
      </w:r>
      <w:r>
        <w:t xml:space="preserve">the </w:t>
      </w:r>
      <w:r w:rsidR="00711C6F">
        <w:t>Fall 2014 semester because they have not been a problem this semester. Solutions have been implemented even though the problem was never fully understood</w:t>
      </w:r>
    </w:p>
    <w:p w14:paraId="50A1129A" w14:textId="77777777" w:rsidR="009D4536" w:rsidRPr="005C347C" w:rsidRDefault="002A426F" w:rsidP="00FE1E2C">
      <w:pPr>
        <w:pStyle w:val="ListNumber"/>
        <w:numPr>
          <w:ilvl w:val="0"/>
          <w:numId w:val="33"/>
        </w:numPr>
      </w:pPr>
      <w:r w:rsidRPr="002A426F">
        <w:t>Power: A detailed power diagram has not been made for this system. Doing this may help to solve some issues and allow better decisions to be made regarding how each component is getting power and transferring data. Questions I have are: How much power is the USB hub actually receiving and sending? How does the USB hub actually transfer data appropriately from one component to another one? Why is the Pixhawk working while only powered through the USB hub</w:t>
      </w:r>
      <w:r w:rsidR="00711C6F">
        <w:t>?</w:t>
      </w:r>
    </w:p>
    <w:sectPr w:rsidR="009D4536" w:rsidRPr="005C347C" w:rsidSect="005C347C">
      <w:headerReference w:type="even" r:id="rId20"/>
      <w:headerReference w:type="default" r:id="rId21"/>
      <w:footerReference w:type="default" r:id="rId22"/>
      <w:headerReference w:type="first" r:id="rId23"/>
      <w:footerReference w:type="first" r:id="rId24"/>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BA846" w14:textId="77777777" w:rsidR="00274973" w:rsidRDefault="00274973">
      <w:pPr>
        <w:spacing w:line="240" w:lineRule="auto"/>
      </w:pPr>
      <w:r>
        <w:separator/>
      </w:r>
    </w:p>
  </w:endnote>
  <w:endnote w:type="continuationSeparator" w:id="0">
    <w:p w14:paraId="5F356860" w14:textId="77777777" w:rsidR="00274973" w:rsidRDefault="00274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A9F73" w14:textId="77777777" w:rsidR="00FB08EA" w:rsidRDefault="007F09C3" w:rsidP="00CF69B5">
    <w:pPr>
      <w:pStyle w:val="Footer"/>
      <w:framePr w:wrap="around" w:vAnchor="text" w:hAnchor="margin" w:xAlign="right" w:y="1"/>
      <w:rPr>
        <w:rStyle w:val="PageNumber"/>
      </w:rPr>
    </w:pPr>
    <w:r>
      <w:rPr>
        <w:rStyle w:val="PageNumber"/>
      </w:rPr>
      <w:fldChar w:fldCharType="begin"/>
    </w:r>
    <w:r w:rsidR="00FB08EA">
      <w:rPr>
        <w:rStyle w:val="PageNumber"/>
      </w:rPr>
      <w:instrText xml:space="preserve">PAGE  </w:instrText>
    </w:r>
    <w:r>
      <w:rPr>
        <w:rStyle w:val="PageNumber"/>
      </w:rPr>
      <w:fldChar w:fldCharType="end"/>
    </w:r>
  </w:p>
  <w:p w14:paraId="7503E9FF"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3DB7" w14:textId="77777777" w:rsidR="00FB08EA" w:rsidRDefault="00FB08EA" w:rsidP="00CF69B5">
    <w:pPr>
      <w:pStyle w:val="Footer"/>
      <w:framePr w:wrap="around" w:vAnchor="text" w:hAnchor="margin" w:xAlign="right" w:y="1"/>
      <w:rPr>
        <w:rStyle w:val="PageNumber"/>
      </w:rPr>
    </w:pPr>
  </w:p>
  <w:p w14:paraId="0FE45579"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18728" w14:textId="77777777" w:rsidR="00FB08EA" w:rsidRDefault="007F09C3" w:rsidP="00CF69B5">
    <w:pPr>
      <w:pStyle w:val="Footer"/>
      <w:framePr w:wrap="around" w:vAnchor="text" w:hAnchor="margin" w:xAlign="right" w:y="1"/>
      <w:rPr>
        <w:rStyle w:val="PageNumber"/>
      </w:rPr>
    </w:pPr>
    <w:r>
      <w:rPr>
        <w:rStyle w:val="PageNumber"/>
      </w:rPr>
      <w:fldChar w:fldCharType="begin"/>
    </w:r>
    <w:r w:rsidR="00FB08EA">
      <w:rPr>
        <w:rStyle w:val="PageNumber"/>
      </w:rPr>
      <w:instrText xml:space="preserve">PAGE  </w:instrText>
    </w:r>
    <w:r>
      <w:rPr>
        <w:rStyle w:val="PageNumber"/>
      </w:rPr>
      <w:fldChar w:fldCharType="end"/>
    </w:r>
  </w:p>
  <w:p w14:paraId="5E9AD32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5DD14" w14:textId="77777777" w:rsidR="00FB08EA" w:rsidRDefault="007F09C3" w:rsidP="00CF69B5">
    <w:pPr>
      <w:pStyle w:val="Footer"/>
      <w:framePr w:wrap="around" w:vAnchor="text" w:hAnchor="margin" w:xAlign="right" w:y="1"/>
      <w:rPr>
        <w:rStyle w:val="PageNumber"/>
      </w:rPr>
    </w:pPr>
    <w:r>
      <w:rPr>
        <w:rStyle w:val="PageNumber"/>
      </w:rPr>
      <w:fldChar w:fldCharType="begin"/>
    </w:r>
    <w:r w:rsidR="00FB08EA">
      <w:rPr>
        <w:rStyle w:val="PageNumber"/>
      </w:rPr>
      <w:instrText xml:space="preserve">PAGE  </w:instrText>
    </w:r>
    <w:r>
      <w:rPr>
        <w:rStyle w:val="PageNumber"/>
      </w:rPr>
      <w:fldChar w:fldCharType="separate"/>
    </w:r>
    <w:r w:rsidR="00FB08EA">
      <w:rPr>
        <w:rStyle w:val="PageNumber"/>
        <w:noProof/>
      </w:rPr>
      <w:t>ii</w:t>
    </w:r>
    <w:r>
      <w:rPr>
        <w:rStyle w:val="PageNumber"/>
      </w:rPr>
      <w:fldChar w:fldCharType="end"/>
    </w:r>
  </w:p>
  <w:p w14:paraId="43BF38BC"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26562"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2B813"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9A576" w14:textId="77777777" w:rsidR="00B23CAE" w:rsidRDefault="007F09C3">
    <w:pPr>
      <w:pStyle w:val="Footer-first"/>
    </w:pPr>
    <w:r>
      <w:fldChar w:fldCharType="begin"/>
    </w:r>
    <w:r w:rsidR="00B23CAE">
      <w:instrText xml:space="preserve"> PLACEHOLDER </w:instrText>
    </w:r>
    <w:r>
      <w:fldChar w:fldCharType="begin"/>
    </w:r>
    <w:r w:rsidR="00B23CAE">
      <w:instrText xml:space="preserve"> IF </w:instrText>
    </w:r>
    <w:r>
      <w:fldChar w:fldCharType="begin"/>
    </w:r>
    <w:r w:rsidR="00B23CAE">
      <w:instrText xml:space="preserve"> USERPROPERTY WorkStreet </w:instrText>
    </w:r>
    <w:r>
      <w:fldChar w:fldCharType="end"/>
    </w:r>
    <w:r w:rsidR="00B23CAE">
      <w:instrText xml:space="preserve">="" "[Street Address]" </w:instrText>
    </w:r>
    <w:r>
      <w:fldChar w:fldCharType="begin"/>
    </w:r>
    <w:r w:rsidR="00B23CAE">
      <w:instrText xml:space="preserve"> USERPROPERTY WorkStreet </w:instrText>
    </w:r>
    <w:r>
      <w:fldChar w:fldCharType="separate"/>
    </w:r>
    <w:r w:rsidR="00B23CAE">
      <w:instrText>93 Perry Street</w:instrText>
    </w:r>
    <w:r>
      <w:fldChar w:fldCharType="end"/>
    </w:r>
    <w:r>
      <w:fldChar w:fldCharType="separate"/>
    </w:r>
    <w:r w:rsidR="00B23CAE">
      <w:rPr>
        <w:noProof/>
      </w:rPr>
      <w:instrText>[Street Address]</w:instrText>
    </w:r>
    <w:r>
      <w:fldChar w:fldCharType="end"/>
    </w:r>
    <w:r w:rsidR="00B23CAE">
      <w:instrText xml:space="preserve"> \* MERGEFORMAT</w:instrText>
    </w:r>
    <w:r>
      <w:fldChar w:fldCharType="separate"/>
    </w:r>
    <w:r w:rsidR="00B23CAE">
      <w:t>[Street Address]</w:t>
    </w:r>
    <w:r>
      <w:fldChar w:fldCharType="end"/>
    </w:r>
    <w:r w:rsidR="00B23CAE">
      <w:t xml:space="preserve"> </w:t>
    </w:r>
    <w:r>
      <w:fldChar w:fldCharType="begin"/>
    </w:r>
    <w:r w:rsidR="00B23CAE">
      <w:instrText xml:space="preserve"> PLACEHOLDER </w:instrText>
    </w:r>
    <w:r>
      <w:fldChar w:fldCharType="begin"/>
    </w:r>
    <w:r w:rsidR="00B23CAE">
      <w:instrText xml:space="preserve"> IF </w:instrText>
    </w:r>
    <w:r>
      <w:fldChar w:fldCharType="begin"/>
    </w:r>
    <w:r w:rsidR="00B23CAE">
      <w:instrText xml:space="preserve"> USERPROPERTY WorkCity </w:instrText>
    </w:r>
    <w:r>
      <w:fldChar w:fldCharType="end"/>
    </w:r>
    <w:r w:rsidR="00B23CAE">
      <w:instrText xml:space="preserve">="" "[City]" </w:instrText>
    </w:r>
    <w:r>
      <w:fldChar w:fldCharType="begin"/>
    </w:r>
    <w:r w:rsidR="00B23CAE">
      <w:instrText xml:space="preserve"> USERPROPERTY WorkCity </w:instrText>
    </w:r>
    <w:r>
      <w:fldChar w:fldCharType="separate"/>
    </w:r>
    <w:r w:rsidR="00B23CAE">
      <w:rPr>
        <w:b/>
        <w:bCs/>
      </w:rPr>
      <w:instrText>Error! Bookmark not defined.</w:instrText>
    </w:r>
    <w:r>
      <w:fldChar w:fldCharType="end"/>
    </w:r>
    <w:r>
      <w:fldChar w:fldCharType="separate"/>
    </w:r>
    <w:r w:rsidR="00B23CAE">
      <w:rPr>
        <w:noProof/>
      </w:rPr>
      <w:instrText>[City]</w:instrText>
    </w:r>
    <w:r>
      <w:fldChar w:fldCharType="end"/>
    </w:r>
    <w:r w:rsidR="00B23CAE">
      <w:instrText xml:space="preserve"> \* MERGEFORMAT</w:instrText>
    </w:r>
    <w:r>
      <w:fldChar w:fldCharType="separate"/>
    </w:r>
    <w:r w:rsidR="00B23CAE">
      <w:t>[City]</w:t>
    </w:r>
    <w:r>
      <w:fldChar w:fldCharType="end"/>
    </w:r>
    <w:r w:rsidR="00B23CAE">
      <w:t xml:space="preserve">, </w:t>
    </w:r>
    <w:r>
      <w:fldChar w:fldCharType="begin"/>
    </w:r>
    <w:r w:rsidR="00B23CAE">
      <w:instrText xml:space="preserve"> PLACEHOLDER </w:instrText>
    </w:r>
    <w:r>
      <w:fldChar w:fldCharType="begin"/>
    </w:r>
    <w:r w:rsidR="00B23CAE">
      <w:instrText xml:space="preserve"> IF </w:instrText>
    </w:r>
    <w:r>
      <w:fldChar w:fldCharType="begin"/>
    </w:r>
    <w:r w:rsidR="00B23CAE">
      <w:instrText xml:space="preserve"> USERPROPERTY WorkState </w:instrText>
    </w:r>
    <w:r>
      <w:fldChar w:fldCharType="end"/>
    </w:r>
    <w:r w:rsidR="00B23CAE">
      <w:instrText xml:space="preserve">="" "[State]"  </w:instrText>
    </w:r>
    <w:r>
      <w:fldChar w:fldCharType="begin"/>
    </w:r>
    <w:r w:rsidR="00B23CAE">
      <w:instrText xml:space="preserve"> USERPROPERTY WorkState </w:instrText>
    </w:r>
    <w:r>
      <w:fldChar w:fldCharType="separate"/>
    </w:r>
    <w:r w:rsidR="00B23CAE">
      <w:rPr>
        <w:b/>
        <w:bCs/>
      </w:rPr>
      <w:instrText>Error! Bookmark not defined.</w:instrText>
    </w:r>
    <w:r>
      <w:fldChar w:fldCharType="end"/>
    </w:r>
    <w:r>
      <w:fldChar w:fldCharType="separate"/>
    </w:r>
    <w:r w:rsidR="00B23CAE">
      <w:rPr>
        <w:noProof/>
      </w:rPr>
      <w:instrText>[State]</w:instrText>
    </w:r>
    <w:r>
      <w:fldChar w:fldCharType="end"/>
    </w:r>
    <w:r w:rsidR="00B23CAE">
      <w:instrText xml:space="preserve"> \* MERGEFORMAT</w:instrText>
    </w:r>
    <w:r>
      <w:fldChar w:fldCharType="separate"/>
    </w:r>
    <w:r w:rsidR="00B23CAE">
      <w:t>[State]</w:t>
    </w:r>
    <w:r>
      <w:fldChar w:fldCharType="end"/>
    </w:r>
    <w:r w:rsidR="00B23CAE">
      <w:t xml:space="preserve"> </w:t>
    </w:r>
    <w:r>
      <w:fldChar w:fldCharType="begin"/>
    </w:r>
    <w:r w:rsidR="00B23CAE">
      <w:instrText xml:space="preserve"> PLACEHOLDER </w:instrText>
    </w:r>
    <w:r>
      <w:fldChar w:fldCharType="begin"/>
    </w:r>
    <w:r w:rsidR="00B23CAE">
      <w:instrText xml:space="preserve"> IF </w:instrText>
    </w:r>
    <w:r>
      <w:fldChar w:fldCharType="begin"/>
    </w:r>
    <w:r w:rsidR="00B23CAE">
      <w:instrText xml:space="preserve"> USERPROPERTY WorkZip </w:instrText>
    </w:r>
    <w:r>
      <w:fldChar w:fldCharType="end"/>
    </w:r>
    <w:r w:rsidR="00B23CAE">
      <w:instrText xml:space="preserve">="" "[Postal Code]" </w:instrText>
    </w:r>
    <w:r>
      <w:fldChar w:fldCharType="begin"/>
    </w:r>
    <w:r w:rsidR="00B23CAE">
      <w:instrText xml:space="preserve"> USERPROPERTY WorkZip </w:instrText>
    </w:r>
    <w:r>
      <w:fldChar w:fldCharType="separate"/>
    </w:r>
    <w:r w:rsidR="00B23CAE">
      <w:rPr>
        <w:b/>
        <w:bCs/>
      </w:rPr>
      <w:instrText>Error! Bookmark not defined.</w:instrText>
    </w:r>
    <w:r>
      <w:fldChar w:fldCharType="end"/>
    </w:r>
    <w:r>
      <w:fldChar w:fldCharType="separate"/>
    </w:r>
    <w:r w:rsidR="00B23CAE">
      <w:rPr>
        <w:noProof/>
      </w:rPr>
      <w:instrText>[Postal Code]</w:instrText>
    </w:r>
    <w:r>
      <w:fldChar w:fldCharType="end"/>
    </w:r>
    <w:r w:rsidR="00B23CAE">
      <w:instrText xml:space="preserve"> \* MERGEFORMAT</w:instrText>
    </w:r>
    <w:r>
      <w:fldChar w:fldCharType="separate"/>
    </w:r>
    <w:r w:rsidR="00B23CAE">
      <w:t>[Postal Code]</w:t>
    </w:r>
    <w:r>
      <w:fldChar w:fldCharType="end"/>
    </w:r>
    <w:r w:rsidR="00B23CAE">
      <w:br/>
      <w:t xml:space="preserve">Phone: </w:t>
    </w:r>
    <w:r>
      <w:fldChar w:fldCharType="begin"/>
    </w:r>
    <w:r w:rsidR="00B23CAE">
      <w:instrText xml:space="preserve"> PLACEHOLDER </w:instrText>
    </w:r>
    <w:r>
      <w:fldChar w:fldCharType="begin"/>
    </w:r>
    <w:r w:rsidR="00B23CAE">
      <w:instrText xml:space="preserve"> IF </w:instrText>
    </w:r>
    <w:r>
      <w:fldChar w:fldCharType="begin"/>
    </w:r>
    <w:r w:rsidR="00B23CAE">
      <w:instrText xml:space="preserve"> USERPROPERTY Work </w:instrText>
    </w:r>
    <w:r>
      <w:fldChar w:fldCharType="end"/>
    </w:r>
    <w:r w:rsidR="00B23CAE">
      <w:instrText xml:space="preserve">="" "[Your Phone]" </w:instrText>
    </w:r>
    <w:r>
      <w:fldChar w:fldCharType="begin"/>
    </w:r>
    <w:r w:rsidR="00B23CAE">
      <w:instrText xml:space="preserve"> USERPROPERTY Work </w:instrText>
    </w:r>
    <w:r>
      <w:fldChar w:fldCharType="separate"/>
    </w:r>
    <w:r w:rsidR="00B23CAE">
      <w:rPr>
        <w:b/>
        <w:bCs/>
      </w:rPr>
      <w:instrText>Error! Bookmark not defined.</w:instrText>
    </w:r>
    <w:r>
      <w:fldChar w:fldCharType="end"/>
    </w:r>
    <w:r>
      <w:fldChar w:fldCharType="separate"/>
    </w:r>
    <w:r w:rsidR="00B23CAE">
      <w:rPr>
        <w:noProof/>
      </w:rPr>
      <w:instrText>[Your Phone]</w:instrText>
    </w:r>
    <w:r>
      <w:fldChar w:fldCharType="end"/>
    </w:r>
    <w:r w:rsidR="00B23CAE">
      <w:instrText xml:space="preserve"> \* MERGEFORMAT</w:instrText>
    </w:r>
    <w:r>
      <w:fldChar w:fldCharType="separate"/>
    </w:r>
    <w:r w:rsidR="00B23CAE">
      <w:t>[Your Phone]</w:t>
    </w:r>
    <w:r>
      <w:fldChar w:fldCharType="end"/>
    </w:r>
    <w:r w:rsidR="00B23CAE">
      <w:t xml:space="preserve"> Fax: </w:t>
    </w:r>
    <w:r>
      <w:fldChar w:fldCharType="begin"/>
    </w:r>
    <w:r w:rsidR="00B23CAE">
      <w:instrText xml:space="preserve"> PLACEHOLDER </w:instrText>
    </w:r>
    <w:r>
      <w:fldChar w:fldCharType="begin"/>
    </w:r>
    <w:r w:rsidR="00B23CAE">
      <w:instrText xml:space="preserve"> IF </w:instrText>
    </w:r>
    <w:r>
      <w:fldChar w:fldCharType="begin"/>
    </w:r>
    <w:r w:rsidR="00B23CAE">
      <w:instrText xml:space="preserve"> USERPROPERTY WorkFax </w:instrText>
    </w:r>
    <w:r>
      <w:fldChar w:fldCharType="end"/>
    </w:r>
    <w:r w:rsidR="00B23CAE">
      <w:instrText xml:space="preserve">="" "[Your Fax]" </w:instrText>
    </w:r>
    <w:r>
      <w:fldChar w:fldCharType="begin"/>
    </w:r>
    <w:r w:rsidR="00B23CAE">
      <w:instrText xml:space="preserve"> USERPROPERTY WorkFax </w:instrText>
    </w:r>
    <w:r>
      <w:fldChar w:fldCharType="separate"/>
    </w:r>
    <w:r w:rsidR="00B23CAE">
      <w:rPr>
        <w:b/>
        <w:bCs/>
      </w:rPr>
      <w:instrText>Error! Bookmark not defined.</w:instrText>
    </w:r>
    <w:r>
      <w:fldChar w:fldCharType="end"/>
    </w:r>
    <w:r>
      <w:fldChar w:fldCharType="separate"/>
    </w:r>
    <w:r w:rsidR="00B23CAE">
      <w:rPr>
        <w:noProof/>
      </w:rPr>
      <w:instrText>[Your Fax]</w:instrText>
    </w:r>
    <w:r>
      <w:fldChar w:fldCharType="end"/>
    </w:r>
    <w:r w:rsidR="00B23CAE">
      <w:instrText xml:space="preserve"> \* MERGEFORMAT</w:instrText>
    </w:r>
    <w:r>
      <w:fldChar w:fldCharType="separate"/>
    </w:r>
    <w:r w:rsidR="00B23CAE">
      <w:t>[Your Fax]</w:t>
    </w:r>
    <w:r>
      <w:fldChar w:fldCharType="end"/>
    </w:r>
    <w:r w:rsidR="00B23CAE">
      <w:t xml:space="preserve"> E-Mail: </w:t>
    </w:r>
    <w:r>
      <w:fldChar w:fldCharType="begin"/>
    </w:r>
    <w:r w:rsidR="00B23CAE">
      <w:instrText xml:space="preserve"> PLACEHOLDER </w:instrText>
    </w:r>
    <w:r>
      <w:fldChar w:fldCharType="begin"/>
    </w:r>
    <w:r w:rsidR="00B23CAE">
      <w:instrText xml:space="preserve"> IF </w:instrText>
    </w:r>
    <w:r>
      <w:fldChar w:fldCharType="begin"/>
    </w:r>
    <w:r w:rsidR="00B23CAE">
      <w:instrText xml:space="preserve"> USERPROPERTY EmailAddress1 </w:instrText>
    </w:r>
    <w:r>
      <w:fldChar w:fldCharType="end"/>
    </w:r>
    <w:r w:rsidR="00B23CAE">
      <w:instrText xml:space="preserve">="" "[Your E-Mail]" </w:instrText>
    </w:r>
    <w:r>
      <w:fldChar w:fldCharType="begin"/>
    </w:r>
    <w:r w:rsidR="00B23CAE">
      <w:instrText xml:space="preserve"> USERPROPERTY EmailAddress1 </w:instrText>
    </w:r>
    <w:r>
      <w:fldChar w:fldCharType="separate"/>
    </w:r>
    <w:r w:rsidR="00B23CAE">
      <w:rPr>
        <w:b/>
        <w:bCs/>
      </w:rPr>
      <w:instrText>Error! Bookmark not defined.</w:instrText>
    </w:r>
    <w:r>
      <w:fldChar w:fldCharType="end"/>
    </w:r>
    <w:r>
      <w:fldChar w:fldCharType="separate"/>
    </w:r>
    <w:r w:rsidR="00B23CAE">
      <w:rPr>
        <w:noProof/>
      </w:rPr>
      <w:instrText>[Your E-Mail]</w:instrText>
    </w:r>
    <w:r>
      <w:fldChar w:fldCharType="end"/>
    </w:r>
    <w:r w:rsidR="00B23CAE">
      <w:instrText xml:space="preserve"> \* MERGEFORMAT</w:instrText>
    </w:r>
    <w:r>
      <w:fldChar w:fldCharType="separate"/>
    </w:r>
    <w:r w:rsidR="00B23CAE">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38618" w14:textId="77777777" w:rsidR="00274973" w:rsidRDefault="00274973">
      <w:pPr>
        <w:spacing w:line="240" w:lineRule="auto"/>
      </w:pPr>
      <w:r>
        <w:separator/>
      </w:r>
    </w:p>
  </w:footnote>
  <w:footnote w:type="continuationSeparator" w:id="0">
    <w:p w14:paraId="074CFFD0" w14:textId="77777777" w:rsidR="00274973" w:rsidRDefault="002749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B2538"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sidR="007F09C3">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sidR="007F09C3">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8C9FB"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AF05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F5E2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30FCDBEF"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007F09C3"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007F09C3" w:rsidRPr="002848A2">
      <w:rPr>
        <w:rStyle w:val="PageNumber"/>
        <w:rFonts w:ascii="Arial" w:hAnsi="Arial" w:cs="Arial"/>
        <w:sz w:val="18"/>
        <w:szCs w:val="18"/>
      </w:rPr>
      <w:fldChar w:fldCharType="separate"/>
    </w:r>
    <w:r>
      <w:rPr>
        <w:rStyle w:val="PageNumber"/>
        <w:rFonts w:ascii="Arial" w:hAnsi="Arial" w:cs="Arial"/>
        <w:noProof/>
        <w:sz w:val="18"/>
        <w:szCs w:val="18"/>
      </w:rPr>
      <w:t>ii</w:t>
    </w:r>
    <w:r w:rsidR="007F09C3"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007F09C3"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007F09C3" w:rsidRPr="00691EBA">
      <w:rPr>
        <w:rStyle w:val="PageNumber"/>
        <w:rFonts w:ascii="Arial" w:hAnsi="Arial" w:cs="Arial"/>
        <w:sz w:val="18"/>
        <w:szCs w:val="18"/>
      </w:rPr>
      <w:fldChar w:fldCharType="separate"/>
    </w:r>
    <w:r>
      <w:rPr>
        <w:rStyle w:val="PageNumber"/>
        <w:rFonts w:ascii="Arial" w:hAnsi="Arial" w:cs="Arial"/>
        <w:noProof/>
        <w:sz w:val="18"/>
        <w:szCs w:val="18"/>
      </w:rPr>
      <w:t>6</w:t>
    </w:r>
    <w:r w:rsidR="007F09C3"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D0DED"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B3E6F" w14:textId="77777777" w:rsidR="00B23CAE" w:rsidRDefault="00B23CAE">
    <w:pPr>
      <w:pStyle w:val="Header"/>
    </w:pPr>
  </w:p>
  <w:p w14:paraId="4C370D8D"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38"/>
      <w:gridCol w:w="2647"/>
      <w:gridCol w:w="2941"/>
      <w:gridCol w:w="494"/>
    </w:tblGrid>
    <w:tr w:rsidR="00956967" w14:paraId="7E804CD3" w14:textId="77777777">
      <w:tc>
        <w:tcPr>
          <w:tcW w:w="2322" w:type="dxa"/>
        </w:tcPr>
        <w:p w14:paraId="32C3213B" w14:textId="20D81DA1" w:rsidR="00B23CAE" w:rsidRPr="006C66CD" w:rsidRDefault="006725D4" w:rsidP="004B3FE6">
          <w:pPr>
            <w:pStyle w:val="Date"/>
            <w:rPr>
              <w:rFonts w:ascii="Times New Roman" w:hAnsi="Times New Roman" w:cs="Times New Roman"/>
              <w:color w:val="auto"/>
            </w:rPr>
          </w:pPr>
          <w:r w:rsidRPr="006C66CD">
            <w:rPr>
              <w:rFonts w:ascii="Times New Roman" w:hAnsi="Times New Roman" w:cs="Times New Roman"/>
              <w:color w:val="auto"/>
              <w:sz w:val="20"/>
            </w:rPr>
            <w:t>5</w:t>
          </w:r>
          <w:r w:rsidR="00B23CAE" w:rsidRPr="006C66CD">
            <w:rPr>
              <w:rFonts w:ascii="Times New Roman" w:hAnsi="Times New Roman" w:cs="Times New Roman"/>
              <w:color w:val="auto"/>
              <w:sz w:val="20"/>
            </w:rPr>
            <w:t>/</w:t>
          </w:r>
          <w:r w:rsidR="0076597D">
            <w:rPr>
              <w:rFonts w:ascii="Times New Roman" w:hAnsi="Times New Roman" w:cs="Times New Roman"/>
              <w:color w:val="auto"/>
              <w:sz w:val="20"/>
            </w:rPr>
            <w:t>5</w:t>
          </w:r>
          <w:r w:rsidR="00553EDB" w:rsidRPr="006C66CD">
            <w:rPr>
              <w:rFonts w:ascii="Times New Roman" w:hAnsi="Times New Roman" w:cs="Times New Roman"/>
              <w:color w:val="auto"/>
              <w:sz w:val="20"/>
            </w:rPr>
            <w:t>/</w:t>
          </w:r>
          <w:r w:rsidR="00B23CAE" w:rsidRPr="006C66CD">
            <w:rPr>
              <w:rFonts w:ascii="Times New Roman" w:hAnsi="Times New Roman" w:cs="Times New Roman"/>
              <w:color w:val="auto"/>
              <w:sz w:val="20"/>
            </w:rPr>
            <w:t>201</w:t>
          </w:r>
          <w:r w:rsidRPr="006C66CD">
            <w:rPr>
              <w:rFonts w:ascii="Times New Roman" w:hAnsi="Times New Roman" w:cs="Times New Roman"/>
              <w:color w:val="auto"/>
              <w:sz w:val="20"/>
            </w:rPr>
            <w:t>5</w:t>
          </w:r>
        </w:p>
      </w:tc>
      <w:tc>
        <w:tcPr>
          <w:tcW w:w="3483" w:type="dxa"/>
        </w:tcPr>
        <w:p w14:paraId="02DEB552" w14:textId="77777777" w:rsidR="00B23CAE" w:rsidRPr="006C66CD" w:rsidRDefault="00956967" w:rsidP="00956967">
          <w:pPr>
            <w:pStyle w:val="Header-Continued"/>
            <w:rPr>
              <w:rFonts w:ascii="Times New Roman" w:hAnsi="Times New Roman" w:cs="Times New Roman"/>
              <w:color w:val="auto"/>
            </w:rPr>
          </w:pPr>
          <w:r w:rsidRPr="006C66CD">
            <w:rPr>
              <w:rFonts w:ascii="Times New Roman" w:hAnsi="Times New Roman" w:cs="Times New Roman"/>
              <w:color w:val="auto"/>
              <w:sz w:val="20"/>
            </w:rPr>
            <w:t>Drones Versus Zombies (DVZ)</w:t>
          </w:r>
        </w:p>
      </w:tc>
      <w:sdt>
        <w:sdtPr>
          <w:id w:val="32659646"/>
          <w:placeholder>
            <w:docPart w:val="7F184CBD44B0984FB3B5A343E023D7E1"/>
          </w:placeholder>
        </w:sdtPr>
        <w:sdtEndPr/>
        <w:sdtContent>
          <w:tc>
            <w:tcPr>
              <w:tcW w:w="3825" w:type="dxa"/>
            </w:tcPr>
            <w:p w14:paraId="34DEB8F2" w14:textId="77777777" w:rsidR="006C66CD" w:rsidRPr="006C66CD" w:rsidRDefault="006725D4" w:rsidP="00956967">
              <w:pPr>
                <w:pStyle w:val="Subtitle"/>
                <w:rPr>
                  <w:rFonts w:ascii="Times New Roman" w:hAnsi="Times New Roman" w:cs="Times New Roman"/>
                  <w:color w:val="auto"/>
                  <w:sz w:val="20"/>
                </w:rPr>
              </w:pPr>
              <w:r w:rsidRPr="006C66CD">
                <w:rPr>
                  <w:rFonts w:ascii="Times New Roman" w:hAnsi="Times New Roman" w:cs="Times New Roman"/>
                  <w:color w:val="auto"/>
                  <w:sz w:val="20"/>
                </w:rPr>
                <w:t>Spring</w:t>
              </w:r>
              <w:r w:rsidR="00B23CAE" w:rsidRPr="006C66CD">
                <w:rPr>
                  <w:rFonts w:ascii="Times New Roman" w:hAnsi="Times New Roman" w:cs="Times New Roman"/>
                  <w:color w:val="auto"/>
                  <w:sz w:val="20"/>
                </w:rPr>
                <w:t xml:space="preserve"> 201</w:t>
              </w:r>
              <w:r w:rsidRPr="006C66CD">
                <w:rPr>
                  <w:rFonts w:ascii="Times New Roman" w:hAnsi="Times New Roman" w:cs="Times New Roman"/>
                  <w:color w:val="auto"/>
                  <w:sz w:val="20"/>
                </w:rPr>
                <w:t>5</w:t>
              </w:r>
            </w:p>
            <w:p w14:paraId="5F69F18F" w14:textId="77777777" w:rsidR="00B23CAE" w:rsidRDefault="00956967" w:rsidP="00956967">
              <w:pPr>
                <w:pStyle w:val="Subtitle"/>
              </w:pPr>
              <w:r w:rsidRPr="006C66CD">
                <w:rPr>
                  <w:rFonts w:ascii="Times New Roman" w:hAnsi="Times New Roman" w:cs="Times New Roman"/>
                  <w:color w:val="auto"/>
                  <w:sz w:val="20"/>
                </w:rPr>
                <w:t xml:space="preserve">HWE Element </w:t>
              </w:r>
              <w:r w:rsidR="004B3FE6" w:rsidRPr="006C66CD">
                <w:rPr>
                  <w:rFonts w:ascii="Times New Roman" w:hAnsi="Times New Roman" w:cs="Times New Roman"/>
                  <w:color w:val="auto"/>
                  <w:sz w:val="20"/>
                </w:rPr>
                <w:t>Summary</w:t>
              </w:r>
            </w:p>
          </w:tc>
        </w:sdtContent>
      </w:sdt>
      <w:tc>
        <w:tcPr>
          <w:tcW w:w="666" w:type="dxa"/>
        </w:tcPr>
        <w:p w14:paraId="7E64DD07" w14:textId="77777777" w:rsidR="00B23CAE" w:rsidRDefault="007F09C3">
          <w:pPr>
            <w:pStyle w:val="Page"/>
          </w:pPr>
          <w:r>
            <w:fldChar w:fldCharType="begin"/>
          </w:r>
          <w:r w:rsidR="00B23CAE">
            <w:instrText xml:space="preserve"> page </w:instrText>
          </w:r>
          <w:r>
            <w:fldChar w:fldCharType="separate"/>
          </w:r>
          <w:r w:rsidR="0076597D">
            <w:rPr>
              <w:noProof/>
            </w:rPr>
            <w:t>2</w:t>
          </w:r>
          <w:r>
            <w:rPr>
              <w:noProof/>
            </w:rPr>
            <w:fldChar w:fldCharType="end"/>
          </w:r>
        </w:p>
      </w:tc>
    </w:tr>
  </w:tbl>
  <w:p w14:paraId="1B104173"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4680"/>
      <w:gridCol w:w="4680"/>
    </w:tblGrid>
    <w:tr w:rsidR="00B23CAE" w14:paraId="2F8A0822" w14:textId="77777777">
      <w:tc>
        <w:tcPr>
          <w:tcW w:w="2500" w:type="pct"/>
        </w:tcPr>
        <w:p w14:paraId="5BB8D12A" w14:textId="77777777" w:rsidR="00B23CAE" w:rsidRDefault="00B23CAE">
          <w:pPr>
            <w:pStyle w:val="Header-Left"/>
          </w:pPr>
        </w:p>
      </w:tc>
      <w:tc>
        <w:tcPr>
          <w:tcW w:w="2500" w:type="pct"/>
        </w:tcPr>
        <w:p w14:paraId="5C3D1CE3" w14:textId="77777777" w:rsidR="00B23CAE" w:rsidRDefault="00B23CAE">
          <w:pPr>
            <w:pStyle w:val="Header-Right"/>
          </w:pPr>
        </w:p>
      </w:tc>
    </w:tr>
    <w:tr w:rsidR="00B23CAE" w14:paraId="6291493E" w14:textId="77777777">
      <w:tc>
        <w:tcPr>
          <w:tcW w:w="2500" w:type="pct"/>
        </w:tcPr>
        <w:p w14:paraId="5D66C7C2" w14:textId="77777777" w:rsidR="00B23CAE" w:rsidRDefault="00B23CAE">
          <w:pPr>
            <w:pStyle w:val="Header-Left"/>
          </w:pPr>
          <w:r>
            <w:t>cTIDE</w:t>
          </w:r>
        </w:p>
      </w:tc>
      <w:tc>
        <w:tcPr>
          <w:tcW w:w="2500" w:type="pct"/>
        </w:tcPr>
        <w:p w14:paraId="4B0A3B49" w14:textId="77777777" w:rsidR="00B23CAE" w:rsidRDefault="00B23CAE">
          <w:pPr>
            <w:pStyle w:val="Header-Right"/>
          </w:pPr>
        </w:p>
      </w:tc>
    </w:tr>
  </w:tbl>
  <w:p w14:paraId="7AB3B4AC"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lvlText w:val="%1."/>
      <w:lvlJc w:val="left"/>
      <w:pPr>
        <w:tabs>
          <w:tab w:val="num" w:pos="360"/>
        </w:tabs>
        <w:ind w:left="360" w:hanging="360"/>
      </w:pPr>
    </w:lvl>
  </w:abstractNum>
  <w:abstractNum w:abstractNumId="9">
    <w:nsid w:val="FFFFFF89"/>
    <w:multiLevelType w:val="singleLevel"/>
    <w:tmpl w:val="ADF88DC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C0DC0"/>
    <w:multiLevelType w:val="hybridMultilevel"/>
    <w:tmpl w:val="F000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7597D"/>
    <w:multiLevelType w:val="hybridMultilevel"/>
    <w:tmpl w:val="BE9E6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622CF"/>
    <w:multiLevelType w:val="multilevel"/>
    <w:tmpl w:val="81BA2A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B70A4"/>
    <w:multiLevelType w:val="hybridMultilevel"/>
    <w:tmpl w:val="3A0095D4"/>
    <w:lvl w:ilvl="0" w:tplc="56FEA010">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1"/>
  </w:num>
  <w:num w:numId="14">
    <w:abstractNumId w:val="19"/>
  </w:num>
  <w:num w:numId="15">
    <w:abstractNumId w:val="16"/>
  </w:num>
  <w:num w:numId="16">
    <w:abstractNumId w:val="25"/>
  </w:num>
  <w:num w:numId="17">
    <w:abstractNumId w:val="24"/>
  </w:num>
  <w:num w:numId="18">
    <w:abstractNumId w:val="26"/>
  </w:num>
  <w:num w:numId="19">
    <w:abstractNumId w:val="10"/>
  </w:num>
  <w:num w:numId="20">
    <w:abstractNumId w:val="15"/>
  </w:num>
  <w:num w:numId="21">
    <w:abstractNumId w:val="12"/>
  </w:num>
  <w:num w:numId="22">
    <w:abstractNumId w:val="13"/>
  </w:num>
  <w:num w:numId="23">
    <w:abstractNumId w:val="20"/>
  </w:num>
  <w:num w:numId="24">
    <w:abstractNumId w:val="23"/>
  </w:num>
  <w:num w:numId="25">
    <w:abstractNumId w:val="14"/>
  </w:num>
  <w:num w:numId="26">
    <w:abstractNumId w:val="18"/>
  </w:num>
  <w:num w:numId="27">
    <w:abstractNumId w:val="17"/>
  </w:num>
  <w:num w:numId="28">
    <w:abstractNumId w:val="26"/>
    <w:lvlOverride w:ilvl="0">
      <w:startOverride w:val="1"/>
    </w:lvlOverride>
  </w:num>
  <w:num w:numId="29">
    <w:abstractNumId w:val="26"/>
    <w:lvlOverride w:ilvl="0">
      <w:startOverride w:val="1"/>
    </w:lvlOverride>
  </w:num>
  <w:num w:numId="30">
    <w:abstractNumId w:val="26"/>
    <w:lvlOverride w:ilvl="0">
      <w:startOverride w:val="1"/>
    </w:lvlOverride>
  </w:num>
  <w:num w:numId="31">
    <w:abstractNumId w:val="26"/>
    <w:lvlOverride w:ilvl="0">
      <w:startOverride w:val="1"/>
    </w:lvlOverride>
  </w:num>
  <w:num w:numId="32">
    <w:abstractNumId w:val="26"/>
    <w:lvlOverride w:ilvl="0">
      <w:startOverride w:val="1"/>
    </w:lvlOverride>
  </w:num>
  <w:num w:numId="33">
    <w:abstractNumId w:val="2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ShowDynamicGuides" w:val="1"/>
    <w:docVar w:name="ShowMarginGuides" w:val="0"/>
    <w:docVar w:name="ShowOutlines" w:val="0"/>
    <w:docVar w:name="ShowStaticGuides" w:val="0"/>
  </w:docVars>
  <w:rsids>
    <w:rsidRoot w:val="00321601"/>
    <w:rsid w:val="000C3316"/>
    <w:rsid w:val="000D5AAA"/>
    <w:rsid w:val="001368CF"/>
    <w:rsid w:val="001514B9"/>
    <w:rsid w:val="001B1FD5"/>
    <w:rsid w:val="001B58A9"/>
    <w:rsid w:val="001F2DC9"/>
    <w:rsid w:val="0026000F"/>
    <w:rsid w:val="00263163"/>
    <w:rsid w:val="00274973"/>
    <w:rsid w:val="002753AF"/>
    <w:rsid w:val="002A426F"/>
    <w:rsid w:val="002C00BB"/>
    <w:rsid w:val="002F27FF"/>
    <w:rsid w:val="00321601"/>
    <w:rsid w:val="003458D5"/>
    <w:rsid w:val="00350378"/>
    <w:rsid w:val="00390382"/>
    <w:rsid w:val="003D23E6"/>
    <w:rsid w:val="003D7C1F"/>
    <w:rsid w:val="003E2DD5"/>
    <w:rsid w:val="00431760"/>
    <w:rsid w:val="004352DB"/>
    <w:rsid w:val="00437078"/>
    <w:rsid w:val="00446F43"/>
    <w:rsid w:val="00481B13"/>
    <w:rsid w:val="004A77A0"/>
    <w:rsid w:val="004B3FE6"/>
    <w:rsid w:val="005120FE"/>
    <w:rsid w:val="00545DFB"/>
    <w:rsid w:val="005537F4"/>
    <w:rsid w:val="00553EDB"/>
    <w:rsid w:val="005A0A37"/>
    <w:rsid w:val="005A6A37"/>
    <w:rsid w:val="005C347C"/>
    <w:rsid w:val="00663934"/>
    <w:rsid w:val="006716A7"/>
    <w:rsid w:val="006725D4"/>
    <w:rsid w:val="006C66CD"/>
    <w:rsid w:val="00703E02"/>
    <w:rsid w:val="00711C6F"/>
    <w:rsid w:val="0076597D"/>
    <w:rsid w:val="007A3CD7"/>
    <w:rsid w:val="007F09C3"/>
    <w:rsid w:val="00825502"/>
    <w:rsid w:val="00891943"/>
    <w:rsid w:val="008930B9"/>
    <w:rsid w:val="00912B90"/>
    <w:rsid w:val="009309AB"/>
    <w:rsid w:val="00935B52"/>
    <w:rsid w:val="00937A23"/>
    <w:rsid w:val="00956967"/>
    <w:rsid w:val="0096135B"/>
    <w:rsid w:val="00961CD2"/>
    <w:rsid w:val="00993686"/>
    <w:rsid w:val="009D4536"/>
    <w:rsid w:val="009E5190"/>
    <w:rsid w:val="00A60729"/>
    <w:rsid w:val="00A62059"/>
    <w:rsid w:val="00A64907"/>
    <w:rsid w:val="00A80CA5"/>
    <w:rsid w:val="00AB433A"/>
    <w:rsid w:val="00B01107"/>
    <w:rsid w:val="00B23CAE"/>
    <w:rsid w:val="00BB0DA7"/>
    <w:rsid w:val="00BD133A"/>
    <w:rsid w:val="00C3753B"/>
    <w:rsid w:val="00C6082B"/>
    <w:rsid w:val="00C927A9"/>
    <w:rsid w:val="00C96A47"/>
    <w:rsid w:val="00CA1D91"/>
    <w:rsid w:val="00CB61A4"/>
    <w:rsid w:val="00D56C0F"/>
    <w:rsid w:val="00D97F9C"/>
    <w:rsid w:val="00DE46D8"/>
    <w:rsid w:val="00DF4D4E"/>
    <w:rsid w:val="00E21D84"/>
    <w:rsid w:val="00E2692A"/>
    <w:rsid w:val="00E3230A"/>
    <w:rsid w:val="00EA51B4"/>
    <w:rsid w:val="00EB7E92"/>
    <w:rsid w:val="00EF1C2A"/>
    <w:rsid w:val="00EF2CC5"/>
    <w:rsid w:val="00F21658"/>
    <w:rsid w:val="00FB08EA"/>
    <w:rsid w:val="00FE1E2C"/>
    <w:rsid w:val="00FE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2C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FE1E2C"/>
    <w:pPr>
      <w:keepNext/>
      <w:keepLines/>
      <w:numPr>
        <w:numId w:val="26"/>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6C66CD"/>
    <w:pPr>
      <w:keepNext/>
      <w:keepLines/>
      <w:numPr>
        <w:ilvl w:val="1"/>
        <w:numId w:val="26"/>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FE1E2C"/>
    <w:pPr>
      <w:keepNext/>
      <w:keepLines/>
      <w:numPr>
        <w:ilvl w:val="2"/>
        <w:numId w:val="26"/>
      </w:numPr>
      <w:spacing w:before="200"/>
      <w:outlineLvl w:val="2"/>
    </w:pPr>
    <w:rPr>
      <w:rFonts w:ascii="Times New Roman" w:eastAsiaTheme="majorEastAsia" w:hAnsi="Times New Roman" w:cs="Times New Roman"/>
      <w:b/>
      <w:bCs/>
      <w:color w:val="auto"/>
    </w:rPr>
  </w:style>
  <w:style w:type="paragraph" w:styleId="Heading4">
    <w:name w:val="heading 4"/>
    <w:basedOn w:val="Normal"/>
    <w:next w:val="Normal"/>
    <w:link w:val="Heading4Char"/>
    <w:semiHidden/>
    <w:unhideWhenUsed/>
    <w:qFormat/>
    <w:rsid w:val="001B1FD5"/>
    <w:pPr>
      <w:keepNext/>
      <w:keepLines/>
      <w:numPr>
        <w:ilvl w:val="3"/>
        <w:numId w:val="26"/>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26"/>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26"/>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2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2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E2C"/>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6C66CD"/>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FE1E2C"/>
    <w:rPr>
      <w:rFonts w:ascii="Times New Roman" w:eastAsiaTheme="majorEastAsia" w:hAnsi="Times New Roman" w:cs="Times New Roman"/>
      <w:b/>
      <w:bCs/>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unhideWhenUsed/>
    <w:rsid w:val="00CA1D91"/>
    <w:pPr>
      <w:numPr>
        <w:numId w:val="1"/>
      </w:numPr>
      <w:tabs>
        <w:tab w:val="clear" w:pos="360"/>
        <w:tab w:val="num" w:pos="1080"/>
      </w:tabs>
      <w:spacing w:before="120" w:after="120" w:line="240" w:lineRule="auto"/>
      <w:ind w:left="1080"/>
      <w:contextualSpacing/>
    </w:pPr>
    <w:rPr>
      <w:rFonts w:ascii="Times New Roman" w:hAnsi="Times New Roman" w:cs="Times New Roman"/>
      <w:color w:val="auto"/>
    </w:r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ListParagraph"/>
    <w:unhideWhenUsed/>
    <w:rsid w:val="00FE1E2C"/>
    <w:pPr>
      <w:numPr>
        <w:numId w:val="18"/>
      </w:numPr>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6C66CD"/>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customStyle="1" w:styleId="MediumShading1-Accent11">
    <w:name w:val="Medium Shading 1 - Accent 1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dev.ardupilot.com/wiki/companion-computers/odroid-via-mavli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
      <w:docPartPr>
        <w:name w:val="484384761891447795519F15C528833F"/>
        <w:category>
          <w:name w:val="General"/>
          <w:gallery w:val="placeholder"/>
        </w:category>
        <w:types>
          <w:type w:val="bbPlcHdr"/>
        </w:types>
        <w:behaviors>
          <w:behavior w:val="content"/>
        </w:behaviors>
        <w:guid w:val="{1CB3D913-B979-42A9-8B26-B2DA7E32DD68}"/>
      </w:docPartPr>
      <w:docPartBody>
        <w:p w:rsidR="00410732" w:rsidRDefault="00410732">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E20E07" w:rsidRDefault="00410732" w:rsidP="00410732">
          <w:pPr>
            <w:pStyle w:val="484384761891447795519F15C528833F"/>
          </w:pPr>
          <w:r>
            <w:t xml:space="preserve">Integer non tellus quis risus porta bibendum. In hac habitasse platea dictumst. Phasellus faucibus sagittis mi.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D3B7F"/>
    <w:rsid w:val="00336FC6"/>
    <w:rsid w:val="00410732"/>
    <w:rsid w:val="004D3B7F"/>
    <w:rsid w:val="00E20E07"/>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rsid w:val="00410732"/>
  </w:style>
  <w:style w:type="paragraph" w:customStyle="1" w:styleId="075C5CC62815134B8628784E5178F378">
    <w:name w:val="075C5CC62815134B8628784E5178F378"/>
    <w:rsid w:val="00410732"/>
  </w:style>
  <w:style w:type="paragraph" w:styleId="BodyText">
    <w:name w:val="Body Text"/>
    <w:basedOn w:val="Normal"/>
    <w:link w:val="BodyTextChar"/>
    <w:rsid w:val="00410732"/>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410732"/>
    <w:rPr>
      <w:rFonts w:eastAsiaTheme="minorHAnsi"/>
      <w:color w:val="595959" w:themeColor="text1" w:themeTint="A6"/>
      <w:sz w:val="20"/>
      <w:szCs w:val="22"/>
      <w:lang w:eastAsia="en-US"/>
    </w:rPr>
  </w:style>
  <w:style w:type="paragraph" w:customStyle="1" w:styleId="83F7076C5448224297465466219A185A">
    <w:name w:val="83F7076C5448224297465466219A185A"/>
    <w:rsid w:val="00410732"/>
  </w:style>
  <w:style w:type="paragraph" w:customStyle="1" w:styleId="58121F3E5655CF49906E45BF298DE597">
    <w:name w:val="58121F3E5655CF49906E45BF298DE597"/>
    <w:rsid w:val="00410732"/>
  </w:style>
  <w:style w:type="paragraph" w:customStyle="1" w:styleId="D067E9021D1EE3448593FE2638D3A9CB">
    <w:name w:val="D067E9021D1EE3448593FE2638D3A9CB"/>
    <w:rsid w:val="00410732"/>
  </w:style>
  <w:style w:type="paragraph" w:customStyle="1" w:styleId="06AF311E176E9445A66A47C89AFCBB0F">
    <w:name w:val="06AF311E176E9445A66A47C89AFCBB0F"/>
    <w:rsid w:val="00410732"/>
  </w:style>
  <w:style w:type="paragraph" w:customStyle="1" w:styleId="51598FE2AE0EAE409DF95170FF8E17EB">
    <w:name w:val="51598FE2AE0EAE409DF95170FF8E17EB"/>
    <w:rsid w:val="00410732"/>
  </w:style>
  <w:style w:type="paragraph" w:customStyle="1" w:styleId="DA751CF41C640147B0E4EA93F19742E9">
    <w:name w:val="DA751CF41C640147B0E4EA93F19742E9"/>
    <w:rsid w:val="00410732"/>
  </w:style>
  <w:style w:type="paragraph" w:customStyle="1" w:styleId="1E0A11D4DC545F439882ED0658764E4C">
    <w:name w:val="1E0A11D4DC545F439882ED0658764E4C"/>
    <w:rsid w:val="00410732"/>
  </w:style>
  <w:style w:type="paragraph" w:customStyle="1" w:styleId="ACD163B7462C14449E88FF5C6C3C7BC5">
    <w:name w:val="ACD163B7462C14449E88FF5C6C3C7BC5"/>
    <w:rsid w:val="00410732"/>
  </w:style>
  <w:style w:type="paragraph" w:customStyle="1" w:styleId="9AF9EDD865FE714789D2A6576511BFBD">
    <w:name w:val="9AF9EDD865FE714789D2A6576511BFBD"/>
    <w:rsid w:val="00410732"/>
  </w:style>
  <w:style w:type="paragraph" w:customStyle="1" w:styleId="2500DD3F268A4542B2CD59966497EA2F">
    <w:name w:val="2500DD3F268A4542B2CD59966497EA2F"/>
    <w:rsid w:val="00410732"/>
  </w:style>
  <w:style w:type="paragraph" w:customStyle="1" w:styleId="041CC324EF1B0F4A924C5BCA20141B6D">
    <w:name w:val="041CC324EF1B0F4A924C5BCA20141B6D"/>
    <w:rsid w:val="00410732"/>
  </w:style>
  <w:style w:type="paragraph" w:customStyle="1" w:styleId="AB325516BBB10A4382782706329498D8">
    <w:name w:val="AB325516BBB10A4382782706329498D8"/>
    <w:rsid w:val="00410732"/>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A840FE04D3F64D9FA2125DF492FC1EAB">
    <w:name w:val="A840FE04D3F64D9FA2125DF492FC1EAB"/>
    <w:rsid w:val="00410732"/>
    <w:pPr>
      <w:spacing w:after="200" w:line="276" w:lineRule="auto"/>
    </w:pPr>
    <w:rPr>
      <w:sz w:val="22"/>
      <w:szCs w:val="22"/>
      <w:lang w:eastAsia="en-US"/>
    </w:rPr>
  </w:style>
  <w:style w:type="paragraph" w:customStyle="1" w:styleId="484384761891447795519F15C528833F">
    <w:name w:val="484384761891447795519F15C528833F"/>
    <w:rsid w:val="00410732"/>
    <w:pPr>
      <w:spacing w:after="200" w:line="276"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13751-9F23-1A4E-8C59-CC6D201A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1164</Words>
  <Characters>6637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Garrett Brown</cp:lastModifiedBy>
  <cp:revision>18</cp:revision>
  <dcterms:created xsi:type="dcterms:W3CDTF">2015-04-14T19:42:00Z</dcterms:created>
  <dcterms:modified xsi:type="dcterms:W3CDTF">2015-05-06T00:40:00Z</dcterms:modified>
  <cp:category/>
</cp:coreProperties>
</file>