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E7608" w14:textId="77777777" w:rsidR="003B3F77" w:rsidRPr="003B3F77" w:rsidRDefault="003B3F77" w:rsidP="003B3F77">
      <w:pPr>
        <w:pStyle w:val="Titre1"/>
        <w:rPr>
          <w:lang w:val="fr-CH"/>
        </w:rPr>
      </w:pPr>
      <w:r>
        <w:rPr>
          <w:lang w:val="en-US"/>
        </w:rPr>
        <w:t xml:space="preserve">Thesis </w:t>
      </w:r>
      <w:r w:rsidRPr="003B3F77">
        <w:rPr>
          <w:lang w:val="en-US"/>
        </w:rPr>
        <w:t>Title:</w:t>
      </w:r>
    </w:p>
    <w:p w14:paraId="77A2DD41" w14:textId="77777777" w:rsidR="003B3F77" w:rsidRPr="003B3F77" w:rsidRDefault="003B3F77" w:rsidP="00CC1EDE">
      <w:pPr>
        <w:rPr>
          <w:lang w:val="fr-CH"/>
        </w:rPr>
      </w:pPr>
      <w:r w:rsidRPr="003B3F77">
        <w:rPr>
          <w:lang w:val="en-US"/>
        </w:rPr>
        <w:t>Morphology Optimization of a Tilt-Rotor MAV</w:t>
      </w:r>
    </w:p>
    <w:p w14:paraId="3E0F0A56" w14:textId="77777777" w:rsidR="003B3F77" w:rsidRPr="003B3F77" w:rsidRDefault="003B3F77" w:rsidP="003B3F77">
      <w:pPr>
        <w:pStyle w:val="Titre1"/>
        <w:rPr>
          <w:lang w:val="fr-CH"/>
        </w:rPr>
      </w:pPr>
      <w:r w:rsidRPr="003B3F77">
        <w:rPr>
          <w:lang w:val="en-US"/>
        </w:rPr>
        <w:t>Short Abstract:</w:t>
      </w:r>
    </w:p>
    <w:p w14:paraId="620C6BAB" w14:textId="3614BD6E" w:rsidR="003B3F77" w:rsidRPr="003B3F77" w:rsidRDefault="003B3F77" w:rsidP="003B3F77">
      <w:pPr>
        <w:rPr>
          <w:lang w:val="fr-CH"/>
        </w:rPr>
      </w:pPr>
      <w:r w:rsidRPr="003B3F77">
        <w:rPr>
          <w:lang w:val="en-US"/>
        </w:rPr>
        <w:t xml:space="preserve">In omnidirectional platforms with changing propeller axes, the selection </w:t>
      </w:r>
      <w:r w:rsidR="00441E5B">
        <w:rPr>
          <w:lang w:val="en-US"/>
        </w:rPr>
        <w:t>of morphology is not a straight</w:t>
      </w:r>
      <w:r w:rsidRPr="003B3F77">
        <w:rPr>
          <w:lang w:val="en-US"/>
        </w:rPr>
        <w:t xml:space="preserve">forward problem. Various factors influence the desired morphology, such as flight efficiency, </w:t>
      </w:r>
      <w:proofErr w:type="spellStart"/>
      <w:r w:rsidRPr="003B3F77">
        <w:rPr>
          <w:lang w:val="en-US"/>
        </w:rPr>
        <w:t>omnidirectionality</w:t>
      </w:r>
      <w:proofErr w:type="spellEnd"/>
      <w:r w:rsidRPr="003B3F77">
        <w:rPr>
          <w:lang w:val="en-US"/>
        </w:rPr>
        <w:t>, and control authority. The aim of this project is to design an optimization problem for a tilt-rotor MAV to include these factors, and obtain several optimal solutions given the criteria. Verification of the proposed platform will then be completed in simulation. Areal prototype of the system will then be designed and implemented, and test flights performed to validate the design, and evaluate the optimization scheme.</w:t>
      </w:r>
    </w:p>
    <w:p w14:paraId="118B6494" w14:textId="77777777" w:rsidR="003B3F77" w:rsidRPr="003B3F77" w:rsidRDefault="003B3F77" w:rsidP="003B3F77">
      <w:pPr>
        <w:pStyle w:val="Titre1"/>
        <w:rPr>
          <w:lang w:val="fr-CH"/>
        </w:rPr>
      </w:pPr>
      <w:r w:rsidRPr="003B3F77">
        <w:rPr>
          <w:lang w:val="fr-CH"/>
        </w:rPr>
        <w:t>Work packages:</w:t>
      </w:r>
    </w:p>
    <w:p w14:paraId="2B9E32FF" w14:textId="77777777" w:rsidR="003B3F77" w:rsidRDefault="003B3F77" w:rsidP="003B3F77">
      <w:pPr>
        <w:pStyle w:val="Paragraphedeliste"/>
        <w:numPr>
          <w:ilvl w:val="0"/>
          <w:numId w:val="1"/>
        </w:numPr>
        <w:rPr>
          <w:lang w:val="fr-CH"/>
        </w:rPr>
      </w:pPr>
      <w:r w:rsidRPr="003B3F77">
        <w:rPr>
          <w:lang w:val="fr-CH"/>
        </w:rPr>
        <w:t>Literature review</w:t>
      </w:r>
    </w:p>
    <w:p w14:paraId="6F172113" w14:textId="77777777" w:rsidR="003B3F77" w:rsidRPr="003B3F77" w:rsidRDefault="003B3F77" w:rsidP="003B3F77">
      <w:pPr>
        <w:pStyle w:val="Paragraphedeliste"/>
        <w:numPr>
          <w:ilvl w:val="0"/>
          <w:numId w:val="1"/>
        </w:numPr>
        <w:rPr>
          <w:lang w:val="fr-CH"/>
        </w:rPr>
      </w:pPr>
      <w:r w:rsidRPr="003B3F77">
        <w:rPr>
          <w:lang w:val="en-US"/>
        </w:rPr>
        <w:t>Define morphology optimization problem and obtain solutions</w:t>
      </w:r>
    </w:p>
    <w:p w14:paraId="655CB7D5" w14:textId="77777777" w:rsidR="003B3F77" w:rsidRPr="001D4217" w:rsidRDefault="003B3F77" w:rsidP="003B3F77">
      <w:pPr>
        <w:pStyle w:val="Paragraphedeliste"/>
        <w:numPr>
          <w:ilvl w:val="0"/>
          <w:numId w:val="1"/>
        </w:numPr>
        <w:rPr>
          <w:lang w:val="fr-CH"/>
        </w:rPr>
      </w:pPr>
      <w:r w:rsidRPr="003B3F77">
        <w:rPr>
          <w:lang w:val="en-US"/>
        </w:rPr>
        <w:t>Verify solution in simulation (neglects airflow interaction)</w:t>
      </w:r>
    </w:p>
    <w:p w14:paraId="31054FCE" w14:textId="77777777" w:rsidR="001D4217" w:rsidRPr="001D4217" w:rsidRDefault="001D4217" w:rsidP="001D4217">
      <w:pPr>
        <w:pStyle w:val="Paragraphedeliste"/>
        <w:numPr>
          <w:ilvl w:val="0"/>
          <w:numId w:val="1"/>
        </w:numPr>
        <w:rPr>
          <w:lang w:val="fr-CH"/>
        </w:rPr>
      </w:pPr>
      <w:r w:rsidRPr="001D4217">
        <w:rPr>
          <w:lang w:val="en-US"/>
        </w:rPr>
        <w:t>Design and build system prototype to validate complete system</w:t>
      </w:r>
    </w:p>
    <w:p w14:paraId="33D35B1E" w14:textId="3B5941B9" w:rsidR="001D4217" w:rsidRPr="001D4217" w:rsidRDefault="00441E5B" w:rsidP="001D4217">
      <w:pPr>
        <w:pStyle w:val="Paragraphedeliste"/>
        <w:numPr>
          <w:ilvl w:val="0"/>
          <w:numId w:val="1"/>
        </w:numPr>
        <w:rPr>
          <w:lang w:val="fr-CH"/>
        </w:rPr>
      </w:pPr>
      <w:r>
        <w:rPr>
          <w:lang w:val="en-US"/>
        </w:rPr>
        <w:t>Evaluate opti</w:t>
      </w:r>
      <w:r w:rsidR="001D4217" w:rsidRPr="001D4217">
        <w:rPr>
          <w:lang w:val="en-US"/>
        </w:rPr>
        <w:t>m</w:t>
      </w:r>
      <w:r>
        <w:rPr>
          <w:lang w:val="en-US"/>
        </w:rPr>
        <w:t>i</w:t>
      </w:r>
      <w:r w:rsidR="001D4217" w:rsidRPr="001D4217">
        <w:rPr>
          <w:lang w:val="en-US"/>
        </w:rPr>
        <w:t>zation scheme</w:t>
      </w:r>
      <w:bookmarkStart w:id="0" w:name="_GoBack"/>
      <w:bookmarkEnd w:id="0"/>
      <w:r w:rsidR="001D4217" w:rsidRPr="001D4217">
        <w:rPr>
          <w:lang w:val="en-US"/>
        </w:rPr>
        <w:t xml:space="preserve"> based on results</w:t>
      </w:r>
    </w:p>
    <w:p w14:paraId="4E5B5A1A" w14:textId="77777777" w:rsidR="003B3F77" w:rsidRPr="003B3F77" w:rsidRDefault="003B3F77" w:rsidP="003B3F77">
      <w:pPr>
        <w:pStyle w:val="Titre1"/>
        <w:rPr>
          <w:lang w:val="fr-CH"/>
        </w:rPr>
      </w:pPr>
      <w:r w:rsidRPr="003B3F77">
        <w:rPr>
          <w:lang w:val="en-US"/>
        </w:rPr>
        <w:t>Some reference literature:</w:t>
      </w:r>
    </w:p>
    <w:p w14:paraId="219C66DF" w14:textId="77777777" w:rsidR="003B3F77" w:rsidRPr="003B3F77" w:rsidRDefault="003B3F77" w:rsidP="001D4217">
      <w:pPr>
        <w:spacing w:line="240" w:lineRule="auto"/>
        <w:rPr>
          <w:lang w:val="fr-CH"/>
        </w:rPr>
      </w:pPr>
      <w:hyperlink r:id="rId6" w:history="1">
        <w:r w:rsidRPr="003B3F77">
          <w:rPr>
            <w:color w:val="954F72"/>
            <w:u w:val="single"/>
            <w:lang w:val="en-US"/>
          </w:rPr>
          <w:t>https://www.ethz.ch/content/dam/ethz/special-interest/mavt/dynamic-systems-n-control/idsc-dam/People/bdario/brescianini_dandrea_omnidirectional_aerial_vehicle.pdf</w:t>
        </w:r>
      </w:hyperlink>
    </w:p>
    <w:p w14:paraId="0823412C" w14:textId="77777777" w:rsidR="003B3F77" w:rsidRPr="003B3F77" w:rsidRDefault="003B3F77" w:rsidP="001D4217">
      <w:pPr>
        <w:spacing w:line="240" w:lineRule="auto"/>
        <w:rPr>
          <w:lang w:val="fr-CH"/>
        </w:rPr>
      </w:pPr>
      <w:hyperlink r:id="rId7" w:history="1">
        <w:r w:rsidRPr="003B3F77">
          <w:rPr>
            <w:color w:val="954F72"/>
            <w:u w:val="single"/>
            <w:lang w:val="en-US"/>
          </w:rPr>
          <w:t>https://arxiv.org/pdf/1801.04581</w:t>
        </w:r>
      </w:hyperlink>
    </w:p>
    <w:p w14:paraId="4B87E563" w14:textId="77777777" w:rsidR="003B3F77" w:rsidRPr="003B3F77" w:rsidRDefault="003B3F77" w:rsidP="001D4217">
      <w:pPr>
        <w:spacing w:line="240" w:lineRule="auto"/>
        <w:rPr>
          <w:lang w:val="fr-CH"/>
        </w:rPr>
      </w:pPr>
      <w:hyperlink r:id="rId8" w:history="1">
        <w:r w:rsidRPr="003B3F77">
          <w:rPr>
            <w:color w:val="954F72"/>
            <w:u w:val="single"/>
            <w:lang w:val="en-US"/>
          </w:rPr>
          <w:t>http://homepages.laas.fr/afranchi/robotics/sites/default/files/2018e-TogFra-preprint.pdf</w:t>
        </w:r>
      </w:hyperlink>
    </w:p>
    <w:p w14:paraId="3777EDD8" w14:textId="77777777" w:rsidR="003B3F77" w:rsidRPr="003B3F77" w:rsidRDefault="003B3F77" w:rsidP="001D4217">
      <w:pPr>
        <w:spacing w:line="240" w:lineRule="auto"/>
        <w:rPr>
          <w:lang w:val="fr-CH"/>
        </w:rPr>
      </w:pPr>
      <w:hyperlink r:id="rId9" w:history="1">
        <w:r w:rsidRPr="003B3F77">
          <w:rPr>
            <w:color w:val="954F72"/>
            <w:u w:val="single"/>
            <w:lang w:val="en-US"/>
          </w:rPr>
          <w:t>https://hal.archives-ouvertes.fr/hal-01134829/file/ICRA15_1795_FI.pdf</w:t>
        </w:r>
      </w:hyperlink>
    </w:p>
    <w:p w14:paraId="0EEC3A02" w14:textId="77777777" w:rsidR="003B3F77" w:rsidRPr="003B3F77" w:rsidRDefault="003B3F77" w:rsidP="001D4217">
      <w:pPr>
        <w:spacing w:line="240" w:lineRule="auto"/>
        <w:rPr>
          <w:lang w:val="fr-CH"/>
        </w:rPr>
      </w:pPr>
      <w:hyperlink r:id="rId10" w:history="1">
        <w:r w:rsidRPr="003B3F77">
          <w:rPr>
            <w:color w:val="954F72"/>
            <w:u w:val="single"/>
            <w:lang w:val="en-US"/>
          </w:rPr>
          <w:t>https://arxiv.org/pdf/1709.05398.pdf</w:t>
        </w:r>
      </w:hyperlink>
    </w:p>
    <w:p w14:paraId="177A1D98" w14:textId="77777777" w:rsidR="00A136F9" w:rsidRPr="003B3F77" w:rsidRDefault="003B3F77" w:rsidP="001D4217">
      <w:pPr>
        <w:spacing w:line="240" w:lineRule="auto"/>
        <w:rPr>
          <w:rFonts w:ascii="Calibri" w:hAnsi="Calibri"/>
          <w:sz w:val="22"/>
          <w:szCs w:val="22"/>
          <w:lang w:val="fr-CH"/>
        </w:rPr>
      </w:pPr>
      <w:hyperlink r:id="rId11" w:history="1">
        <w:r w:rsidRPr="003B3F77">
          <w:rPr>
            <w:color w:val="954F72"/>
            <w:u w:val="single"/>
            <w:lang w:val="en-US"/>
          </w:rPr>
          <w:t>http://ieeexplore.ieee.org/abstract/document/7759254/</w:t>
        </w:r>
      </w:hyperlink>
    </w:p>
    <w:sectPr w:rsidR="00A136F9" w:rsidRPr="003B3F77" w:rsidSect="00D20B4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528A7"/>
    <w:multiLevelType w:val="hybridMultilevel"/>
    <w:tmpl w:val="80187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F77"/>
    <w:rsid w:val="001D4217"/>
    <w:rsid w:val="003B3F77"/>
    <w:rsid w:val="00441E5B"/>
    <w:rsid w:val="00A136F9"/>
    <w:rsid w:val="00CC1EDE"/>
    <w:rsid w:val="00D20B4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B81B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F77"/>
    <w:pPr>
      <w:spacing w:before="120" w:after="120" w:line="360" w:lineRule="auto"/>
      <w:jc w:val="both"/>
    </w:pPr>
    <w:rPr>
      <w:rFonts w:ascii="Helvetica" w:hAnsi="Helvetica"/>
    </w:rPr>
  </w:style>
  <w:style w:type="paragraph" w:styleId="Titre1">
    <w:name w:val="heading 1"/>
    <w:basedOn w:val="Normal"/>
    <w:next w:val="Normal"/>
    <w:link w:val="Titre1Car"/>
    <w:uiPriority w:val="9"/>
    <w:qFormat/>
    <w:rsid w:val="003B3F77"/>
    <w:pPr>
      <w:keepNext/>
      <w:keepLines/>
      <w:spacing w:before="240" w:after="240"/>
      <w:outlineLvl w:val="0"/>
    </w:pPr>
    <w:rPr>
      <w:rFonts w:eastAsiaTheme="majorEastAsia" w:cstheme="majorBidi"/>
      <w:bCs/>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3B3F77"/>
  </w:style>
  <w:style w:type="character" w:styleId="Lienhypertexte">
    <w:name w:val="Hyperlink"/>
    <w:basedOn w:val="Policepardfaut"/>
    <w:uiPriority w:val="99"/>
    <w:semiHidden/>
    <w:unhideWhenUsed/>
    <w:rsid w:val="003B3F77"/>
    <w:rPr>
      <w:color w:val="0000FF"/>
      <w:u w:val="single"/>
    </w:rPr>
  </w:style>
  <w:style w:type="character" w:customStyle="1" w:styleId="Titre1Car">
    <w:name w:val="Titre 1 Car"/>
    <w:basedOn w:val="Policepardfaut"/>
    <w:link w:val="Titre1"/>
    <w:uiPriority w:val="9"/>
    <w:rsid w:val="003B3F77"/>
    <w:rPr>
      <w:rFonts w:ascii="Helvetica" w:eastAsiaTheme="majorEastAsia" w:hAnsi="Helvetica" w:cstheme="majorBidi"/>
      <w:bCs/>
      <w:sz w:val="36"/>
      <w:szCs w:val="32"/>
    </w:rPr>
  </w:style>
  <w:style w:type="paragraph" w:styleId="Paragraphedeliste">
    <w:name w:val="List Paragraph"/>
    <w:basedOn w:val="Normal"/>
    <w:uiPriority w:val="34"/>
    <w:qFormat/>
    <w:rsid w:val="003B3F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F77"/>
    <w:pPr>
      <w:spacing w:before="120" w:after="120" w:line="360" w:lineRule="auto"/>
      <w:jc w:val="both"/>
    </w:pPr>
    <w:rPr>
      <w:rFonts w:ascii="Helvetica" w:hAnsi="Helvetica"/>
    </w:rPr>
  </w:style>
  <w:style w:type="paragraph" w:styleId="Titre1">
    <w:name w:val="heading 1"/>
    <w:basedOn w:val="Normal"/>
    <w:next w:val="Normal"/>
    <w:link w:val="Titre1Car"/>
    <w:uiPriority w:val="9"/>
    <w:qFormat/>
    <w:rsid w:val="003B3F77"/>
    <w:pPr>
      <w:keepNext/>
      <w:keepLines/>
      <w:spacing w:before="240" w:after="240"/>
      <w:outlineLvl w:val="0"/>
    </w:pPr>
    <w:rPr>
      <w:rFonts w:eastAsiaTheme="majorEastAsia" w:cstheme="majorBidi"/>
      <w:bCs/>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3B3F77"/>
  </w:style>
  <w:style w:type="character" w:styleId="Lienhypertexte">
    <w:name w:val="Hyperlink"/>
    <w:basedOn w:val="Policepardfaut"/>
    <w:uiPriority w:val="99"/>
    <w:semiHidden/>
    <w:unhideWhenUsed/>
    <w:rsid w:val="003B3F77"/>
    <w:rPr>
      <w:color w:val="0000FF"/>
      <w:u w:val="single"/>
    </w:rPr>
  </w:style>
  <w:style w:type="character" w:customStyle="1" w:styleId="Titre1Car">
    <w:name w:val="Titre 1 Car"/>
    <w:basedOn w:val="Policepardfaut"/>
    <w:link w:val="Titre1"/>
    <w:uiPriority w:val="9"/>
    <w:rsid w:val="003B3F77"/>
    <w:rPr>
      <w:rFonts w:ascii="Helvetica" w:eastAsiaTheme="majorEastAsia" w:hAnsi="Helvetica" w:cstheme="majorBidi"/>
      <w:bCs/>
      <w:sz w:val="36"/>
      <w:szCs w:val="32"/>
    </w:rPr>
  </w:style>
  <w:style w:type="paragraph" w:styleId="Paragraphedeliste">
    <w:name w:val="List Paragraph"/>
    <w:basedOn w:val="Normal"/>
    <w:uiPriority w:val="34"/>
    <w:qFormat/>
    <w:rsid w:val="003B3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418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eeexplore.ieee.org/abstract/document/7759254/"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thz.ch/content/dam/ethz/special-interest/mavt/dynamic-systems-n-control/idsc-dam/People/bdario/brescianini_dandrea_omnidirectional_aerial_vehicle.pdf" TargetMode="External"/><Relationship Id="rId7" Type="http://schemas.openxmlformats.org/officeDocument/2006/relationships/hyperlink" Target="https://arxiv.org/pdf/1801.04581" TargetMode="External"/><Relationship Id="rId8" Type="http://schemas.openxmlformats.org/officeDocument/2006/relationships/hyperlink" Target="http://homepages.laas.fr/afranchi/robotics/sites/default/files/2018e-TogFra-preprint.pdf" TargetMode="External"/><Relationship Id="rId9" Type="http://schemas.openxmlformats.org/officeDocument/2006/relationships/hyperlink" Target="https://hal.archives-ouvertes.fr/hal-01134829/file/ICRA15_1795_FI.pdf" TargetMode="External"/><Relationship Id="rId10" Type="http://schemas.openxmlformats.org/officeDocument/2006/relationships/hyperlink" Target="https://arxiv.org/pdf/1709.05398.pdf"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307</Words>
  <Characters>1690</Characters>
  <Application>Microsoft Macintosh Word</Application>
  <DocSecurity>0</DocSecurity>
  <Lines>14</Lines>
  <Paragraphs>3</Paragraphs>
  <ScaleCrop>false</ScaleCrop>
  <Company>Unil</Company>
  <LinksUpToDate>false</LinksUpToDate>
  <CharactersWithSpaces>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Mireille Rinsoz</dc:creator>
  <cp:keywords/>
  <dc:description/>
  <cp:lastModifiedBy>Mireille Rinsoz</cp:lastModifiedBy>
  <cp:revision>4</cp:revision>
  <dcterms:created xsi:type="dcterms:W3CDTF">2018-02-21T14:59:00Z</dcterms:created>
  <dcterms:modified xsi:type="dcterms:W3CDTF">2018-02-21T15:05:00Z</dcterms:modified>
</cp:coreProperties>
</file>