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F33D1" w14:textId="7B8AF67F" w:rsidR="00F03CCC" w:rsidRDefault="00837632">
      <w:r>
        <w:t>I would expect fewer matches</w:t>
      </w:r>
      <w:r w:rsidR="00E60E9D">
        <w:t xml:space="preserve"> in a random environment</w:t>
      </w:r>
      <w:r>
        <w:t>, this is due to the fact that the human body is a system of patterns; however, random sequences could contain more unique values.</w:t>
      </w:r>
      <w:r w:rsidR="00694778">
        <w:t xml:space="preserve">  That being said, I could not tell without running an actual test on the data.</w:t>
      </w:r>
      <w:bookmarkStart w:id="0" w:name="_GoBack"/>
      <w:bookmarkEnd w:id="0"/>
    </w:p>
    <w:sectPr w:rsidR="00F03CCC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32"/>
    <w:rsid w:val="00694778"/>
    <w:rsid w:val="00837632"/>
    <w:rsid w:val="00B71439"/>
    <w:rsid w:val="00E60E9D"/>
    <w:rsid w:val="00F0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361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3</cp:revision>
  <dcterms:created xsi:type="dcterms:W3CDTF">2014-09-23T20:38:00Z</dcterms:created>
  <dcterms:modified xsi:type="dcterms:W3CDTF">2014-09-23T20:49:00Z</dcterms:modified>
</cp:coreProperties>
</file>