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FD9E" w14:textId="77777777" w:rsidR="00EB3FA0" w:rsidRPr="00EB3FA0" w:rsidRDefault="00EB3FA0" w:rsidP="00EB3FA0">
      <w:pPr>
        <w:rPr>
          <w:b/>
          <w:bCs/>
        </w:rPr>
      </w:pPr>
      <w:r w:rsidRPr="00EB3FA0">
        <w:rPr>
          <w:b/>
          <w:bCs/>
        </w:rPr>
        <w:t>6. Áp dụng các Chỉ số KPIs để Đo lường và Đánh giá Hiệu quả Dự án</w:t>
      </w:r>
    </w:p>
    <w:p w14:paraId="47CFFF37" w14:textId="77777777" w:rsidR="00EB3FA0" w:rsidRDefault="00EB3FA0" w:rsidP="00EB3FA0">
      <w:pPr>
        <w:ind w:firstLine="720"/>
      </w:pPr>
      <w:r w:rsidRPr="00EB3FA0">
        <w:t xml:space="preserve">Trong dự án tích hợp chatbot AI “SupportBot” cho website chăm sóc khách hàng của công ty E-Com Global, nhóm dự án sử dụng các chỉ số đo lường hiệu quả </w:t>
      </w:r>
      <w:r w:rsidRPr="00EB3FA0">
        <w:rPr>
          <w:b/>
          <w:bCs/>
        </w:rPr>
        <w:t xml:space="preserve">(Key Performance Indicators – KPIs) </w:t>
      </w:r>
      <w:r w:rsidRPr="00EB3FA0">
        <w:t>nhằm theo dõi tiến độ thực hiện, kiểm soát chi phí và đánh giá mức độ hoàn thành các mục tiêu đã đề ra.</w:t>
      </w:r>
    </w:p>
    <w:p w14:paraId="689576C1" w14:textId="3D5D854F" w:rsidR="00EB3FA0" w:rsidRPr="00EB3FA0" w:rsidRDefault="00EB3FA0" w:rsidP="00EB3FA0">
      <w:pPr>
        <w:ind w:firstLine="720"/>
      </w:pPr>
      <w:r w:rsidRPr="00EB3FA0">
        <w:t>Việc áp dụng KPIs giúp nhóm có cơ sở định lượng rõ ràng để đánh giá tình trạng triển khai dự án theo từng giai đoạn, đồng thời hỗ trợ việc ra quyết định quản lý và điều chỉnh kế hoạch kịp thời.</w:t>
      </w:r>
    </w:p>
    <w:p w14:paraId="2F77B242" w14:textId="77777777" w:rsidR="00EB3FA0" w:rsidRPr="00EB3FA0" w:rsidRDefault="00EB3FA0" w:rsidP="00EB3FA0">
      <w:pPr>
        <w:rPr>
          <w:b/>
          <w:bCs/>
        </w:rPr>
      </w:pPr>
      <w:r w:rsidRPr="00EB3FA0">
        <w:rPr>
          <w:b/>
          <w:bCs/>
        </w:rPr>
        <w:t>6.1. Xác định các KPIs chính của dự án</w:t>
      </w:r>
    </w:p>
    <w:p w14:paraId="1DFE566F" w14:textId="77777777" w:rsidR="00EB3FA0" w:rsidRPr="00EB3FA0" w:rsidRDefault="00EB3FA0" w:rsidP="00EB3FA0">
      <w:pPr>
        <w:ind w:firstLine="360"/>
      </w:pPr>
      <w:r w:rsidRPr="00EB3FA0">
        <w:t>Dựa trên mục tiêu và phạm vi của dự án, nhóm xác định hệ thống KPIs phù hợp và chia thành hai nhóm chính:</w:t>
      </w:r>
    </w:p>
    <w:p w14:paraId="4146AC9A" w14:textId="77777777" w:rsidR="00EB3FA0" w:rsidRPr="00EB3FA0" w:rsidRDefault="00EB3FA0" w:rsidP="00EB3FA0">
      <w:pPr>
        <w:numPr>
          <w:ilvl w:val="0"/>
          <w:numId w:val="19"/>
        </w:numPr>
      </w:pPr>
      <w:r w:rsidRPr="00EB3FA0">
        <w:t>KPIs đánh giá hiệu quả hệ thống chatbot</w:t>
      </w:r>
    </w:p>
    <w:p w14:paraId="4F586656" w14:textId="77777777" w:rsidR="00EB3FA0" w:rsidRPr="00EB3FA0" w:rsidRDefault="00EB3FA0" w:rsidP="00EB3FA0">
      <w:pPr>
        <w:numPr>
          <w:ilvl w:val="0"/>
          <w:numId w:val="19"/>
        </w:numPr>
      </w:pPr>
      <w:r w:rsidRPr="00EB3FA0">
        <w:t>KPIs đánh giá tiến độ và chi phí dự án</w:t>
      </w:r>
    </w:p>
    <w:p w14:paraId="0D5ADBA5" w14:textId="77777777" w:rsidR="00EB3FA0" w:rsidRPr="00EB3FA0" w:rsidRDefault="00EB3FA0" w:rsidP="00EB3FA0">
      <w:pPr>
        <w:rPr>
          <w:b/>
          <w:bCs/>
        </w:rPr>
      </w:pPr>
      <w:r w:rsidRPr="00EB3FA0">
        <w:rPr>
          <w:b/>
          <w:bCs/>
        </w:rPr>
        <w:t>6.1.1. KPIs đánh giá hiệu quả hệ thống chatbot</w:t>
      </w:r>
    </w:p>
    <w:p w14:paraId="6EDF30EF" w14:textId="77777777" w:rsidR="00EB3FA0" w:rsidRPr="00EB3FA0" w:rsidRDefault="00EB3FA0" w:rsidP="00EB3FA0">
      <w:pPr>
        <w:numPr>
          <w:ilvl w:val="0"/>
          <w:numId w:val="20"/>
        </w:numPr>
        <w:rPr>
          <w:b/>
          <w:bCs/>
        </w:rPr>
      </w:pPr>
      <w:r w:rsidRPr="00EB3FA0">
        <w:rPr>
          <w:b/>
          <w:bCs/>
        </w:rPr>
        <w:t>Tỷ lệ tự động hóa (Automation Rate):</w:t>
      </w:r>
    </w:p>
    <w:p w14:paraId="71A8F9B8" w14:textId="79CDFFE7" w:rsidR="00EB3FA0" w:rsidRPr="00EB3FA0" w:rsidRDefault="00EB3FA0" w:rsidP="00EB3FA0">
      <w:pPr>
        <w:ind w:firstLine="360"/>
      </w:pPr>
      <w:r w:rsidRPr="00EB3FA0">
        <w:t>Đo lường tỷ lệ câu hỏi của khách hàng được chatbot xử lý hoàn toàn mà không cần sự hỗ trợ của nhân viên chăm sóc khách hàng, phản ánh mức độ giảm tải cho bộ phận CSKH.</w:t>
      </w:r>
    </w:p>
    <w:p w14:paraId="31DC572C" w14:textId="77777777" w:rsidR="00EB3FA0" w:rsidRPr="00EB3FA0" w:rsidRDefault="00EB3FA0" w:rsidP="00EB3FA0">
      <w:pPr>
        <w:numPr>
          <w:ilvl w:val="0"/>
          <w:numId w:val="20"/>
        </w:numPr>
        <w:rPr>
          <w:b/>
          <w:bCs/>
        </w:rPr>
      </w:pPr>
      <w:r w:rsidRPr="00EB3FA0">
        <w:rPr>
          <w:b/>
          <w:bCs/>
        </w:rPr>
        <w:t>Độ chính xác nhận diện ý định (Intent Recognition Accuracy):</w:t>
      </w:r>
    </w:p>
    <w:p w14:paraId="7A80EB32" w14:textId="5BED18C6" w:rsidR="00EB3FA0" w:rsidRPr="00EB3FA0" w:rsidRDefault="00EB3FA0" w:rsidP="00EB3FA0">
      <w:pPr>
        <w:ind w:firstLine="360"/>
      </w:pPr>
      <w:r w:rsidRPr="00EB3FA0">
        <w:t>Đo lường tỷ lệ chatbot nhận diện đúng ý định của người dùng. Theo yêu cầu phi chức năng của dự án, độ chính xác mục tiêu ở giai đoạn triển khai ban đầu là tối thiểu 85%.</w:t>
      </w:r>
    </w:p>
    <w:p w14:paraId="3DEF2E9E" w14:textId="77777777" w:rsidR="00EB3FA0" w:rsidRPr="00EB3FA0" w:rsidRDefault="00EB3FA0" w:rsidP="00EB3FA0">
      <w:pPr>
        <w:numPr>
          <w:ilvl w:val="0"/>
          <w:numId w:val="20"/>
        </w:numPr>
        <w:rPr>
          <w:b/>
          <w:bCs/>
        </w:rPr>
      </w:pPr>
      <w:r w:rsidRPr="00EB3FA0">
        <w:rPr>
          <w:b/>
          <w:bCs/>
        </w:rPr>
        <w:t>Tỷ lệ chuyển tiếp hội thoại (Escalation Rate):</w:t>
      </w:r>
    </w:p>
    <w:p w14:paraId="3ECBD7F9" w14:textId="2C6F1E6E" w:rsidR="00EB3FA0" w:rsidRPr="00EB3FA0" w:rsidRDefault="00EB3FA0" w:rsidP="00EB3FA0">
      <w:pPr>
        <w:ind w:firstLine="360"/>
      </w:pPr>
      <w:r w:rsidRPr="00EB3FA0">
        <w:t>Đo lường tỷ lệ các cuộc hội thoại chatbot không xử lý được và phải chuyển sang nhân viên hỗ trợ, qua đó đánh giá khả năng xử lý các yêu cầu phức tạp của hệ thống.</w:t>
      </w:r>
    </w:p>
    <w:p w14:paraId="267B4D1E" w14:textId="77777777" w:rsidR="00EB3FA0" w:rsidRPr="00EB3FA0" w:rsidRDefault="00EB3FA0" w:rsidP="00EB3FA0">
      <w:pPr>
        <w:numPr>
          <w:ilvl w:val="0"/>
          <w:numId w:val="20"/>
        </w:numPr>
        <w:rPr>
          <w:b/>
          <w:bCs/>
        </w:rPr>
      </w:pPr>
      <w:r w:rsidRPr="00EB3FA0">
        <w:rPr>
          <w:b/>
          <w:bCs/>
        </w:rPr>
        <w:t>Mức độ hài lòng của khách hàng (Customer Satisfaction Score – CSAT):</w:t>
      </w:r>
    </w:p>
    <w:p w14:paraId="2D293A35" w14:textId="480943D0" w:rsidR="00EB3FA0" w:rsidRPr="00EB3FA0" w:rsidRDefault="00EB3FA0" w:rsidP="00EB3FA0">
      <w:pPr>
        <w:ind w:firstLine="360"/>
      </w:pPr>
      <w:r w:rsidRPr="00EB3FA0">
        <w:t>Được thu thập thông qua khảo sát sau mỗi phiên trò chuyện, phản ánh trải nghiệm thực tế của người dùng đối với chatbot SupportBot.</w:t>
      </w:r>
    </w:p>
    <w:p w14:paraId="3263D9BB" w14:textId="77777777" w:rsidR="00EB3FA0" w:rsidRPr="00EB3FA0" w:rsidRDefault="00EB3FA0" w:rsidP="00EB3FA0">
      <w:pPr>
        <w:rPr>
          <w:b/>
          <w:bCs/>
        </w:rPr>
      </w:pPr>
      <w:r w:rsidRPr="00EB3FA0">
        <w:rPr>
          <w:b/>
          <w:bCs/>
        </w:rPr>
        <w:t>6.1.2. KPIs đánh giá tiến độ và chi phí dự án</w:t>
      </w:r>
    </w:p>
    <w:p w14:paraId="3BA49813" w14:textId="77777777" w:rsidR="00EB3FA0" w:rsidRPr="00EB3FA0" w:rsidRDefault="00EB3FA0" w:rsidP="00EB3FA0">
      <w:pPr>
        <w:ind w:firstLine="360"/>
      </w:pPr>
      <w:r w:rsidRPr="00EB3FA0">
        <w:t>Bên cạnh các KPIs đánh giá chất lượng hoạt động của chatbot, nhóm dự án cũng sử dụng các chỉ số nhằm theo dõi tiến độ thực hiện và hiệu quả sử dụng chi phí của dự án, bao gồm:</w:t>
      </w:r>
    </w:p>
    <w:p w14:paraId="346AF322" w14:textId="77777777" w:rsidR="00EB3FA0" w:rsidRPr="00EB3FA0" w:rsidRDefault="00EB3FA0" w:rsidP="00EB3FA0">
      <w:pPr>
        <w:numPr>
          <w:ilvl w:val="0"/>
          <w:numId w:val="21"/>
        </w:numPr>
      </w:pPr>
      <w:r w:rsidRPr="00EB3FA0">
        <w:rPr>
          <w:b/>
          <w:bCs/>
        </w:rPr>
        <w:t>Planned Value (PV):</w:t>
      </w:r>
      <w:r w:rsidRPr="00EB3FA0">
        <w:t xml:space="preserve"> Giá trị công việc theo kế hoạch tại một thời điểm.</w:t>
      </w:r>
    </w:p>
    <w:p w14:paraId="05FE3E37" w14:textId="77777777" w:rsidR="00EB3FA0" w:rsidRPr="00EB3FA0" w:rsidRDefault="00EB3FA0" w:rsidP="00EB3FA0">
      <w:pPr>
        <w:numPr>
          <w:ilvl w:val="0"/>
          <w:numId w:val="21"/>
        </w:numPr>
      </w:pPr>
      <w:r w:rsidRPr="00EB3FA0">
        <w:rPr>
          <w:b/>
          <w:bCs/>
        </w:rPr>
        <w:t>Earned Value (EV):</w:t>
      </w:r>
      <w:r w:rsidRPr="00EB3FA0">
        <w:t xml:space="preserve"> Giá trị của khối lượng công việc thực tế đã hoàn thành.</w:t>
      </w:r>
    </w:p>
    <w:p w14:paraId="05A575D0" w14:textId="77777777" w:rsidR="00EB3FA0" w:rsidRPr="00EB3FA0" w:rsidRDefault="00EB3FA0" w:rsidP="00EB3FA0">
      <w:pPr>
        <w:numPr>
          <w:ilvl w:val="0"/>
          <w:numId w:val="21"/>
        </w:numPr>
      </w:pPr>
      <w:r w:rsidRPr="00EB3FA0">
        <w:rPr>
          <w:b/>
          <w:bCs/>
        </w:rPr>
        <w:t>Actual Cost (AC):</w:t>
      </w:r>
      <w:r w:rsidRPr="00EB3FA0">
        <w:t xml:space="preserve"> Chi phí thực tế đã sử dụng.</w:t>
      </w:r>
    </w:p>
    <w:p w14:paraId="37A55806" w14:textId="77777777" w:rsidR="00EB3FA0" w:rsidRPr="00EB3FA0" w:rsidRDefault="00EB3FA0" w:rsidP="00EB3FA0">
      <w:pPr>
        <w:numPr>
          <w:ilvl w:val="0"/>
          <w:numId w:val="21"/>
        </w:numPr>
      </w:pPr>
      <w:r w:rsidRPr="00EB3FA0">
        <w:rPr>
          <w:b/>
          <w:bCs/>
        </w:rPr>
        <w:t>Schedule Performance Index (SPI):</w:t>
      </w:r>
      <w:r w:rsidRPr="00EB3FA0">
        <w:t xml:space="preserve"> Chỉ số đánh giá mức độ tuân thủ tiến độ.</w:t>
      </w:r>
    </w:p>
    <w:p w14:paraId="5D2E9F24" w14:textId="77777777" w:rsidR="00EB3FA0" w:rsidRPr="00EB3FA0" w:rsidRDefault="00EB3FA0" w:rsidP="00EB3FA0">
      <w:pPr>
        <w:numPr>
          <w:ilvl w:val="0"/>
          <w:numId w:val="21"/>
        </w:numPr>
      </w:pPr>
      <w:r w:rsidRPr="00EB3FA0">
        <w:rPr>
          <w:b/>
          <w:bCs/>
        </w:rPr>
        <w:t>Cost Performance Index (CPI):</w:t>
      </w:r>
      <w:r w:rsidRPr="00EB3FA0">
        <w:t xml:space="preserve"> Chỉ số đánh giá hiệu quả sử dụng chi phí.</w:t>
      </w:r>
    </w:p>
    <w:p w14:paraId="0FC70874" w14:textId="77777777" w:rsidR="00EB3FA0" w:rsidRPr="00EB3FA0" w:rsidRDefault="00EB3FA0" w:rsidP="00C949CC"/>
    <w:p w14:paraId="77B61F31" w14:textId="3D841930" w:rsidR="00C949CC" w:rsidRPr="00EB3FA0" w:rsidRDefault="00C949CC" w:rsidP="00C949CC">
      <w:pPr>
        <w:rPr>
          <w:b/>
          <w:bCs/>
        </w:rPr>
      </w:pPr>
      <w:r w:rsidRPr="00EB3FA0">
        <w:rPr>
          <w:b/>
          <w:bCs/>
        </w:rPr>
        <w:t>6.2. Áp dụng các chỉ số EV, PV, AC, SPI và CPI</w:t>
      </w:r>
    </w:p>
    <w:p w14:paraId="7E6E9AE8" w14:textId="77777777" w:rsidR="00EB3FA0" w:rsidRDefault="00EB3FA0" w:rsidP="00EB3FA0">
      <w:pPr>
        <w:ind w:firstLine="720"/>
      </w:pPr>
      <w:r w:rsidRPr="00EB3FA0">
        <w:lastRenderedPageBreak/>
        <w:t xml:space="preserve">Nhóm áp dụng phương pháp </w:t>
      </w:r>
      <w:r w:rsidRPr="00EB3FA0">
        <w:rPr>
          <w:b/>
          <w:bCs/>
        </w:rPr>
        <w:t>Earned Value Management (EVM)</w:t>
      </w:r>
      <w:r w:rsidRPr="00EB3FA0">
        <w:t xml:space="preserve"> để đánh giá tiến độ và chi phí của dự án tại </w:t>
      </w:r>
      <w:r w:rsidRPr="00EB3FA0">
        <w:rPr>
          <w:b/>
          <w:bCs/>
        </w:rPr>
        <w:t>thời điểm kết thúc Sprint 1 (tuần thứ 6/12)</w:t>
      </w:r>
      <w:r w:rsidRPr="00EB3FA0">
        <w:t>, phù hợp với báo cáo tiến độ của dự án.</w:t>
      </w:r>
    </w:p>
    <w:p w14:paraId="02F1C67D" w14:textId="3F4613B3" w:rsidR="00845067" w:rsidRPr="00EB3FA0" w:rsidRDefault="00845067" w:rsidP="00EB3FA0">
      <w:pPr>
        <w:rPr>
          <w:b/>
          <w:bCs/>
        </w:rPr>
      </w:pPr>
      <w:r w:rsidRPr="00EB3FA0">
        <w:rPr>
          <w:b/>
          <w:bCs/>
        </w:rPr>
        <w:t>6.2.1. Dữ liệu đầu vào</w:t>
      </w:r>
    </w:p>
    <w:p w14:paraId="3A69FAC6" w14:textId="3784A49E" w:rsidR="00845067" w:rsidRPr="00EB3FA0" w:rsidRDefault="00845067" w:rsidP="00845067">
      <w:r w:rsidRPr="00EB3FA0">
        <w:t xml:space="preserve">Tại thời điểm kết thúc Sprint </w:t>
      </w:r>
      <w:r w:rsidR="00160778" w:rsidRPr="00EB3FA0">
        <w:t>1</w:t>
      </w:r>
      <w:r w:rsidRPr="00EB3FA0">
        <w:t>, các thông số được xác định như sau:</w:t>
      </w:r>
    </w:p>
    <w:p w14:paraId="0EC63FA5" w14:textId="3AFEE866" w:rsidR="00845067" w:rsidRPr="00EB3FA0" w:rsidRDefault="00845067" w:rsidP="00845067">
      <w:pPr>
        <w:numPr>
          <w:ilvl w:val="0"/>
          <w:numId w:val="18"/>
        </w:numPr>
      </w:pPr>
      <w:r w:rsidRPr="00EB3FA0">
        <w:t>BAC (Budget at Completion): Tổng ngân sách dự án = 4</w:t>
      </w:r>
      <w:r w:rsidR="00160778" w:rsidRPr="00EB3FA0">
        <w:t xml:space="preserve">5 </w:t>
      </w:r>
      <w:r w:rsidRPr="00EB3FA0">
        <w:t>triệu VNĐ</w:t>
      </w:r>
    </w:p>
    <w:p w14:paraId="7ECF4EFB" w14:textId="77777777" w:rsidR="00B94971" w:rsidRDefault="00845067" w:rsidP="00845067">
      <w:pPr>
        <w:numPr>
          <w:ilvl w:val="0"/>
          <w:numId w:val="18"/>
        </w:numPr>
      </w:pPr>
      <w:r w:rsidRPr="00EB3FA0">
        <w:t>PV (Planned Value):</w:t>
      </w:r>
      <w:r w:rsidRPr="00EB3FA0">
        <w:br/>
      </w:r>
      <w:r w:rsidR="00B94971" w:rsidRPr="00B94971">
        <w:rPr>
          <w:b/>
          <w:bCs/>
        </w:rPr>
        <w:t>Tiến độ theo kế hoạch:</w:t>
      </w:r>
      <w:r w:rsidR="00B94971" w:rsidRPr="00B94971">
        <w:t xml:space="preserve"> 100% khối lượng công việc của Sprint 1</w:t>
      </w:r>
      <w:r w:rsidR="00B94971" w:rsidRPr="00B94971">
        <w:br/>
      </w:r>
      <w:r w:rsidRPr="00EB3FA0">
        <w:rPr>
          <w:noProof/>
        </w:rPr>
        <w:drawing>
          <wp:inline distT="0" distB="0" distL="0" distR="0" wp14:anchorId="3313FC13" wp14:editId="20BA250B">
            <wp:extent cx="4677428" cy="666843"/>
            <wp:effectExtent l="0" t="0" r="8890" b="0"/>
            <wp:docPr id="3183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2190" name=""/>
                    <pic:cNvPicPr/>
                  </pic:nvPicPr>
                  <pic:blipFill>
                    <a:blip r:embed="rId6"/>
                    <a:stretch>
                      <a:fillRect/>
                    </a:stretch>
                  </pic:blipFill>
                  <pic:spPr>
                    <a:xfrm>
                      <a:off x="0" y="0"/>
                      <a:ext cx="4677428" cy="666843"/>
                    </a:xfrm>
                    <a:prstGeom prst="rect">
                      <a:avLst/>
                    </a:prstGeom>
                  </pic:spPr>
                </pic:pic>
              </a:graphicData>
            </a:graphic>
          </wp:inline>
        </w:drawing>
      </w:r>
      <w:r w:rsidRPr="00EB3FA0">
        <w:br/>
      </w:r>
      <w:r w:rsidR="00B94971" w:rsidRPr="00B94971">
        <w:t xml:space="preserve">→ </w:t>
      </w:r>
      <w:r w:rsidR="00B94971" w:rsidRPr="00B94971">
        <w:rPr>
          <w:b/>
          <w:bCs/>
        </w:rPr>
        <w:t>PV = 100% × 45 = 45 triệu VNĐ</w:t>
      </w:r>
      <w:r w:rsidR="00B94971" w:rsidRPr="00EB3FA0">
        <w:t xml:space="preserve"> </w:t>
      </w:r>
    </w:p>
    <w:p w14:paraId="18184BB4" w14:textId="77777777" w:rsidR="00B94971" w:rsidRDefault="00845067" w:rsidP="00C949CC">
      <w:pPr>
        <w:numPr>
          <w:ilvl w:val="0"/>
          <w:numId w:val="18"/>
        </w:numPr>
      </w:pPr>
      <w:r w:rsidRPr="00EB3FA0">
        <w:t>EV (Earned Value):</w:t>
      </w:r>
      <w:r w:rsidRPr="00EB3FA0">
        <w:br/>
      </w:r>
      <w:r w:rsidR="00B94971" w:rsidRPr="00B94971">
        <w:rPr>
          <w:b/>
          <w:bCs/>
        </w:rPr>
        <w:t>Tiến độ thực tế:</w:t>
      </w:r>
      <w:r w:rsidR="00B94971" w:rsidRPr="00B94971">
        <w:t xml:space="preserve"> 85% khối lượng công việc của Sprint 1 </w:t>
      </w:r>
      <w:r w:rsidRPr="00EB3FA0">
        <w:rPr>
          <w:noProof/>
        </w:rPr>
        <w:drawing>
          <wp:inline distT="0" distB="0" distL="0" distR="0" wp14:anchorId="18C6ADE6" wp14:editId="190A08AE">
            <wp:extent cx="4372585" cy="609685"/>
            <wp:effectExtent l="0" t="0" r="9525" b="0"/>
            <wp:docPr id="85254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44160" name=""/>
                    <pic:cNvPicPr/>
                  </pic:nvPicPr>
                  <pic:blipFill>
                    <a:blip r:embed="rId7"/>
                    <a:stretch>
                      <a:fillRect/>
                    </a:stretch>
                  </pic:blipFill>
                  <pic:spPr>
                    <a:xfrm>
                      <a:off x="0" y="0"/>
                      <a:ext cx="4372585" cy="609685"/>
                    </a:xfrm>
                    <a:prstGeom prst="rect">
                      <a:avLst/>
                    </a:prstGeom>
                  </pic:spPr>
                </pic:pic>
              </a:graphicData>
            </a:graphic>
          </wp:inline>
        </w:drawing>
      </w:r>
      <w:r w:rsidRPr="00EB3FA0">
        <w:br/>
      </w:r>
      <w:r w:rsidR="00B94971" w:rsidRPr="00B94971">
        <w:t xml:space="preserve">→ </w:t>
      </w:r>
      <w:r w:rsidR="00B94971" w:rsidRPr="00B94971">
        <w:rPr>
          <w:b/>
          <w:bCs/>
        </w:rPr>
        <w:t>EV = 85% × 45 = 38,25 triệu VNĐ</w:t>
      </w:r>
      <w:r w:rsidR="00B94971" w:rsidRPr="00B94971">
        <w:t xml:space="preserve"> </w:t>
      </w:r>
    </w:p>
    <w:p w14:paraId="6244FB1B" w14:textId="77777777" w:rsidR="00B94971" w:rsidRDefault="00B94971" w:rsidP="00B94971">
      <w:pPr>
        <w:pStyle w:val="ListParagraph"/>
        <w:numPr>
          <w:ilvl w:val="0"/>
          <w:numId w:val="22"/>
        </w:numPr>
      </w:pPr>
      <w:r w:rsidRPr="00B94971">
        <w:rPr>
          <w:b/>
          <w:bCs/>
        </w:rPr>
        <w:t>AC (Actual Cost):</w:t>
      </w:r>
      <w:r w:rsidRPr="00B94971">
        <w:t xml:space="preserve"> Chi phí thực tế đã sử dụng = </w:t>
      </w:r>
      <w:r w:rsidRPr="00B94971">
        <w:rPr>
          <w:b/>
          <w:bCs/>
        </w:rPr>
        <w:t>42,3 triệu VNĐ</w:t>
      </w:r>
      <w:r w:rsidRPr="00B94971">
        <w:t xml:space="preserve"> </w:t>
      </w:r>
    </w:p>
    <w:p w14:paraId="7427F035" w14:textId="3A156809" w:rsidR="00C949CC" w:rsidRPr="00B94971" w:rsidRDefault="00C949CC" w:rsidP="00C949CC">
      <w:pPr>
        <w:rPr>
          <w:b/>
          <w:bCs/>
        </w:rPr>
      </w:pPr>
      <w:r w:rsidRPr="00B94971">
        <w:rPr>
          <w:b/>
          <w:bCs/>
        </w:rPr>
        <w:t>6.2.2. Tính toán và phân tích chỉ số SPI</w:t>
      </w:r>
    </w:p>
    <w:p w14:paraId="16042AB7" w14:textId="77777777" w:rsidR="00B94971" w:rsidRDefault="00C949CC" w:rsidP="00C949CC">
      <w:r w:rsidRPr="00EB3FA0">
        <w:t>Công thức:</w:t>
      </w:r>
      <w:r w:rsidR="00B94971">
        <w:t xml:space="preserve"> </w:t>
      </w:r>
      <w:r w:rsidR="00B94971" w:rsidRPr="00B94971">
        <w:rPr>
          <w:noProof/>
        </w:rPr>
        <w:drawing>
          <wp:inline distT="0" distB="0" distL="0" distR="0" wp14:anchorId="4A30F34C" wp14:editId="52F29681">
            <wp:extent cx="1057423" cy="533474"/>
            <wp:effectExtent l="0" t="0" r="9525" b="0"/>
            <wp:docPr id="170601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10086" name=""/>
                    <pic:cNvPicPr/>
                  </pic:nvPicPr>
                  <pic:blipFill>
                    <a:blip r:embed="rId8"/>
                    <a:stretch>
                      <a:fillRect/>
                    </a:stretch>
                  </pic:blipFill>
                  <pic:spPr>
                    <a:xfrm>
                      <a:off x="0" y="0"/>
                      <a:ext cx="1057423" cy="533474"/>
                    </a:xfrm>
                    <a:prstGeom prst="rect">
                      <a:avLst/>
                    </a:prstGeom>
                  </pic:spPr>
                </pic:pic>
              </a:graphicData>
            </a:graphic>
          </wp:inline>
        </w:drawing>
      </w:r>
      <w:r w:rsidR="00B94971" w:rsidRPr="00B94971">
        <w:t xml:space="preserve"> </w:t>
      </w:r>
    </w:p>
    <w:p w14:paraId="31D5B6CD" w14:textId="77777777" w:rsidR="00B94971" w:rsidRDefault="00845067" w:rsidP="00B94971">
      <w:r w:rsidRPr="00EB3FA0">
        <w:t>Trong đó:</w:t>
      </w:r>
      <w:r w:rsidR="00B94971">
        <w:t xml:space="preserve"> </w:t>
      </w:r>
    </w:p>
    <w:p w14:paraId="42B14460" w14:textId="7E65E56A" w:rsidR="00845067" w:rsidRPr="00EB3FA0" w:rsidRDefault="00845067" w:rsidP="00B94971">
      <w:r w:rsidRPr="00EB3FA0">
        <w:t>EV (Earned Value): Giá trị công việc đã hoàn thành.</w:t>
      </w:r>
      <w:r w:rsidRPr="00EB3FA0">
        <w:br/>
        <w:t>PV (Planned Value): Giá trị công việc dự kiến hoàn thành theo kế hoạch.</w:t>
      </w:r>
      <w:r w:rsidRPr="00EB3FA0">
        <w:br/>
        <w:t>SPI đo lường tiến độ của dự án. Nếu SPI &gt; 1 dự án đang đi nhanh hơn kế hoạch,</w:t>
      </w:r>
      <w:r w:rsidR="00B94971">
        <w:t xml:space="preserve"> </w:t>
      </w:r>
      <w:r w:rsidRPr="00EB3FA0">
        <w:t>nếu SPI &lt; 1 dự án đang chậm hơn so với kế hoạch</w:t>
      </w:r>
    </w:p>
    <w:p w14:paraId="70A72235" w14:textId="77777777" w:rsidR="00C949CC" w:rsidRPr="00EB3FA0" w:rsidRDefault="00C949CC" w:rsidP="00C949CC">
      <w:r w:rsidRPr="00EB3FA0">
        <w:t>Kết quả:</w:t>
      </w:r>
    </w:p>
    <w:p w14:paraId="56D83C9F" w14:textId="3B8B96A3" w:rsidR="00C949CC" w:rsidRPr="00EB3FA0" w:rsidRDefault="00C949CC" w:rsidP="00C949CC">
      <w:r w:rsidRPr="00EB3FA0">
        <w:t xml:space="preserve">SPI = </w:t>
      </w:r>
      <w:r w:rsidR="00EB3FA0" w:rsidRPr="00EB3FA0">
        <w:t>38,25</w:t>
      </w:r>
      <w:r w:rsidRPr="00EB3FA0">
        <w:t xml:space="preserve"> / </w:t>
      </w:r>
      <w:r w:rsidR="00EB3FA0" w:rsidRPr="00EB3FA0">
        <w:t>45</w:t>
      </w:r>
      <w:r w:rsidRPr="00EB3FA0">
        <w:t xml:space="preserve"> = 0,85</w:t>
      </w:r>
    </w:p>
    <w:p w14:paraId="5BBBDB71" w14:textId="4078AEA1" w:rsidR="00EB3FA0" w:rsidRPr="00EB3FA0" w:rsidRDefault="00C949CC" w:rsidP="00EB3FA0">
      <w:r w:rsidRPr="00B94971">
        <w:rPr>
          <w:b/>
          <w:bCs/>
        </w:rPr>
        <w:t>Nhận xét:</w:t>
      </w:r>
      <w:r w:rsidR="00B94971">
        <w:t xml:space="preserve"> </w:t>
      </w:r>
      <w:r w:rsidR="00EB3FA0" w:rsidRPr="00EB3FA0">
        <w:t>Chỉ số SPI = 0,85 &lt; 1 cho thấy dự án chậm tiến độ so với kế hoạch, cụ thể mới hoàn thành khoảng 85% khối lượng công việc dự kiến. Nguyên nhân từ việc một số công việc thiết kế giao diện và kịch bản hội thoại bị trễ so với kế hoạch ban đầu.</w:t>
      </w:r>
    </w:p>
    <w:p w14:paraId="114BB95D" w14:textId="77777777" w:rsidR="00C949CC" w:rsidRPr="00B94971" w:rsidRDefault="00C949CC" w:rsidP="00C949CC">
      <w:pPr>
        <w:rPr>
          <w:b/>
          <w:bCs/>
        </w:rPr>
      </w:pPr>
      <w:r w:rsidRPr="00B94971">
        <w:rPr>
          <w:b/>
          <w:bCs/>
        </w:rPr>
        <w:t>6.2.3. Tính toán và phân tích chỉ số CPI</w:t>
      </w:r>
    </w:p>
    <w:p w14:paraId="10123F50" w14:textId="77777777" w:rsidR="00B94971" w:rsidRDefault="00C949CC" w:rsidP="00845067">
      <w:r w:rsidRPr="00EB3FA0">
        <w:t>Công thức:</w:t>
      </w:r>
      <w:r w:rsidR="00B94971" w:rsidRPr="00B94971">
        <w:rPr>
          <w:noProof/>
        </w:rPr>
        <w:t xml:space="preserve"> </w:t>
      </w:r>
      <w:r w:rsidR="00B94971" w:rsidRPr="00B94971">
        <w:rPr>
          <w:noProof/>
        </w:rPr>
        <w:drawing>
          <wp:inline distT="0" distB="0" distL="0" distR="0" wp14:anchorId="2CBB1575" wp14:editId="2032F21D">
            <wp:extent cx="2934109" cy="609685"/>
            <wp:effectExtent l="0" t="0" r="0" b="0"/>
            <wp:docPr id="78737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75712" name=""/>
                    <pic:cNvPicPr/>
                  </pic:nvPicPr>
                  <pic:blipFill>
                    <a:blip r:embed="rId9"/>
                    <a:stretch>
                      <a:fillRect/>
                    </a:stretch>
                  </pic:blipFill>
                  <pic:spPr>
                    <a:xfrm>
                      <a:off x="0" y="0"/>
                      <a:ext cx="2934109" cy="609685"/>
                    </a:xfrm>
                    <a:prstGeom prst="rect">
                      <a:avLst/>
                    </a:prstGeom>
                  </pic:spPr>
                </pic:pic>
              </a:graphicData>
            </a:graphic>
          </wp:inline>
        </w:drawing>
      </w:r>
      <w:r w:rsidR="00B94971" w:rsidRPr="00B94971">
        <w:t xml:space="preserve"> </w:t>
      </w:r>
    </w:p>
    <w:p w14:paraId="5ABBF17D" w14:textId="0B993851" w:rsidR="00845067" w:rsidRPr="00EB3FA0" w:rsidRDefault="00845067" w:rsidP="00845067">
      <w:r w:rsidRPr="00EB3FA0">
        <w:t>Trong đó:</w:t>
      </w:r>
    </w:p>
    <w:p w14:paraId="336F9535" w14:textId="3851814D" w:rsidR="00845067" w:rsidRPr="00EB3FA0" w:rsidRDefault="00845067" w:rsidP="00845067">
      <w:r w:rsidRPr="00EB3FA0">
        <w:lastRenderedPageBreak/>
        <w:t>EV (Earned Value): Giá trị công việc đã hoàn thành.</w:t>
      </w:r>
      <w:r w:rsidRPr="00EB3FA0">
        <w:br/>
        <w:t>AC (Planned Value): Chi phí thực tế</w:t>
      </w:r>
    </w:p>
    <w:p w14:paraId="36AA4AF0" w14:textId="77777777" w:rsidR="00C949CC" w:rsidRPr="00EB3FA0" w:rsidRDefault="00C949CC" w:rsidP="00C949CC">
      <w:r w:rsidRPr="00EB3FA0">
        <w:t>Kết quả:</w:t>
      </w:r>
    </w:p>
    <w:p w14:paraId="3E09ACE2" w14:textId="71649261" w:rsidR="00C949CC" w:rsidRPr="00EB3FA0" w:rsidRDefault="00C949CC" w:rsidP="00C949CC">
      <w:r w:rsidRPr="00EB3FA0">
        <w:t xml:space="preserve">CPI = </w:t>
      </w:r>
      <w:r w:rsidR="00EB3FA0" w:rsidRPr="00EB3FA0">
        <w:t>38,25</w:t>
      </w:r>
      <w:r w:rsidRPr="00EB3FA0">
        <w:t xml:space="preserve"> / </w:t>
      </w:r>
      <w:r w:rsidR="00EB3FA0" w:rsidRPr="00EB3FA0">
        <w:t>42,3</w:t>
      </w:r>
      <w:r w:rsidRPr="00EB3FA0">
        <w:t xml:space="preserve"> ≈ 0,</w:t>
      </w:r>
      <w:r w:rsidR="00EB3FA0" w:rsidRPr="00EB3FA0">
        <w:t>90</w:t>
      </w:r>
    </w:p>
    <w:p w14:paraId="6117735C" w14:textId="3403C819" w:rsidR="00EB3FA0" w:rsidRPr="00EB3FA0" w:rsidRDefault="00C949CC" w:rsidP="00B94971">
      <w:r w:rsidRPr="00B94971">
        <w:rPr>
          <w:b/>
          <w:bCs/>
        </w:rPr>
        <w:t>Nhận xét:</w:t>
      </w:r>
      <w:r w:rsidR="00B94971">
        <w:t xml:space="preserve"> </w:t>
      </w:r>
      <w:r w:rsidR="00EB3FA0" w:rsidRPr="00EB3FA0">
        <w:t>Chỉ số CPI ≈ 0,90 &lt; 1 cho thấy hiệu quả sử dụng chi phí chưa tối ưu, tuy nhiên mức chênh lệch không lớn. Dự án đang sử dụng chi phí cao hơn so với giá trị công việc hoàn thành, nhưng vẫn nằm trong ngưỡng kiểm soát và chưa vượt ngân sách tổng thể.</w:t>
      </w:r>
    </w:p>
    <w:p w14:paraId="1A224C28" w14:textId="5BB174E6" w:rsidR="00C949CC" w:rsidRPr="00EB3FA0" w:rsidRDefault="00C949CC" w:rsidP="00C949CC">
      <w:r w:rsidRPr="00EB3FA0">
        <w:t>6.3. Dự báo chi phí khi hoàn thành dự án (EAC)</w:t>
      </w:r>
    </w:p>
    <w:p w14:paraId="30D0683C" w14:textId="77777777" w:rsidR="00C949CC" w:rsidRPr="00EB3FA0" w:rsidRDefault="00C949CC" w:rsidP="00C949CC">
      <w:r w:rsidRPr="00EB3FA0">
        <w:t>Công thức:</w:t>
      </w:r>
    </w:p>
    <w:p w14:paraId="326AD111" w14:textId="46E34407" w:rsidR="0074620B" w:rsidRPr="00EB3FA0" w:rsidRDefault="00C949CC" w:rsidP="00C949CC">
      <w:r w:rsidRPr="00EB3FA0">
        <w:t>EAC = AC + (BAC − EV)</w:t>
      </w:r>
    </w:p>
    <w:p w14:paraId="74BC0C2C" w14:textId="77777777" w:rsidR="00C949CC" w:rsidRPr="00EB3FA0" w:rsidRDefault="00C949CC" w:rsidP="00C949CC">
      <w:r w:rsidRPr="00EB3FA0">
        <w:t>Áp dụng:</w:t>
      </w:r>
    </w:p>
    <w:p w14:paraId="6D2BF89B" w14:textId="045D8961" w:rsidR="00C949CC" w:rsidRPr="00EB3FA0" w:rsidRDefault="00C949CC" w:rsidP="00C949CC">
      <w:r w:rsidRPr="00EB3FA0">
        <w:t xml:space="preserve">EAC = </w:t>
      </w:r>
      <w:r w:rsidR="0074620B">
        <w:t>42,3</w:t>
      </w:r>
      <w:r w:rsidRPr="00EB3FA0">
        <w:t xml:space="preserve"> + (4</w:t>
      </w:r>
      <w:r w:rsidR="0074620B">
        <w:t>5</w:t>
      </w:r>
      <w:r w:rsidRPr="00EB3FA0">
        <w:t xml:space="preserve"> </w:t>
      </w:r>
      <w:r w:rsidR="0074620B">
        <w:t>–</w:t>
      </w:r>
      <w:r w:rsidRPr="00EB3FA0">
        <w:t xml:space="preserve"> </w:t>
      </w:r>
      <w:r w:rsidR="0074620B">
        <w:t>38,25</w:t>
      </w:r>
      <w:r w:rsidRPr="00EB3FA0">
        <w:t xml:space="preserve">) = </w:t>
      </w:r>
      <w:r w:rsidR="0074620B">
        <w:t>49,05</w:t>
      </w:r>
      <w:r w:rsidRPr="00EB3FA0">
        <w:t xml:space="preserve"> triệu VNĐ</w:t>
      </w:r>
    </w:p>
    <w:p w14:paraId="0AAEDDEE" w14:textId="467A89D9" w:rsidR="00C949CC" w:rsidRPr="00EB3FA0" w:rsidRDefault="00C949CC" w:rsidP="00C949CC">
      <w:r w:rsidRPr="0074620B">
        <w:rPr>
          <w:b/>
          <w:bCs/>
        </w:rPr>
        <w:t>Nhận xét:</w:t>
      </w:r>
      <w:r w:rsidR="0074620B">
        <w:t xml:space="preserve"> </w:t>
      </w:r>
      <w:r w:rsidRPr="00EB3FA0">
        <w:t>Chi phí dự kiến khi hoàn thành dự án cao hơn ngân sách ban</w:t>
      </w:r>
      <w:r w:rsidR="0074620B">
        <w:t xml:space="preserve"> đầu khoảng 5</w:t>
      </w:r>
      <w:r w:rsidRPr="00EB3FA0">
        <w:t xml:space="preserve"> triệu VNĐ, cho thấy cần tăng cường kiểm soát chi phí trong các Sprint tiếp theo.</w:t>
      </w:r>
    </w:p>
    <w:p w14:paraId="22364752" w14:textId="77777777" w:rsidR="00845067" w:rsidRPr="00EB3FA0" w:rsidRDefault="00845067" w:rsidP="00C949CC"/>
    <w:p w14:paraId="0A66A6F5" w14:textId="7675D9ED" w:rsidR="00C949CC" w:rsidRPr="00B94971" w:rsidRDefault="00C949CC" w:rsidP="00C949CC">
      <w:pPr>
        <w:rPr>
          <w:b/>
          <w:bCs/>
        </w:rPr>
      </w:pPr>
      <w:r w:rsidRPr="00B94971">
        <w:rPr>
          <w:b/>
          <w:bCs/>
        </w:rPr>
        <w:t>6.4. Đánh giá tổng thể hiệu quả dự án dựa trên KPIs</w:t>
      </w:r>
    </w:p>
    <w:p w14:paraId="1F1FAFF1" w14:textId="77777777" w:rsidR="00C949CC" w:rsidRPr="00EB3FA0" w:rsidRDefault="00C949CC" w:rsidP="00C949CC">
      <w:r w:rsidRPr="00EB3FA0">
        <w:t>Dựa trên các chỉ số đã phân tích:</w:t>
      </w:r>
    </w:p>
    <w:p w14:paraId="37E8D69D" w14:textId="39264A4C" w:rsidR="00B94971" w:rsidRPr="00B94971" w:rsidRDefault="00B94971" w:rsidP="00B94971">
      <w:pPr>
        <w:pStyle w:val="ListParagraph"/>
        <w:numPr>
          <w:ilvl w:val="0"/>
          <w:numId w:val="23"/>
        </w:numPr>
        <w:rPr>
          <w:rFonts w:eastAsiaTheme="majorEastAsia" w:cs="Times New Roman"/>
          <w:kern w:val="0"/>
          <w:szCs w:val="24"/>
          <w14:ligatures w14:val="none"/>
        </w:rPr>
      </w:pPr>
      <w:r w:rsidRPr="00B94971">
        <w:rPr>
          <w:rFonts w:eastAsiaTheme="majorEastAsia" w:cs="Times New Roman"/>
          <w:b/>
          <w:bCs/>
          <w:kern w:val="0"/>
          <w:szCs w:val="24"/>
          <w14:ligatures w14:val="none"/>
        </w:rPr>
        <w:t>SPI = 0,85:</w:t>
      </w:r>
      <w:r w:rsidRPr="00B94971">
        <w:rPr>
          <w:rFonts w:eastAsiaTheme="majorEastAsia" w:cs="Times New Roman"/>
          <w:kern w:val="0"/>
          <w:szCs w:val="24"/>
          <w14:ligatures w14:val="none"/>
        </w:rPr>
        <w:t xml:space="preserve"> Dự án chậm tiến độ nhẹ về khối lượng công việc.</w:t>
      </w:r>
    </w:p>
    <w:p w14:paraId="7A7E252A" w14:textId="219C0303" w:rsidR="00B94971" w:rsidRPr="00B94971" w:rsidRDefault="00B94971" w:rsidP="00B94971">
      <w:pPr>
        <w:pStyle w:val="ListParagraph"/>
        <w:numPr>
          <w:ilvl w:val="0"/>
          <w:numId w:val="23"/>
        </w:numPr>
        <w:rPr>
          <w:rFonts w:eastAsiaTheme="majorEastAsia" w:cs="Times New Roman"/>
          <w:kern w:val="0"/>
          <w:szCs w:val="24"/>
          <w14:ligatures w14:val="none"/>
        </w:rPr>
      </w:pPr>
      <w:r w:rsidRPr="00B94971">
        <w:rPr>
          <w:rFonts w:eastAsiaTheme="majorEastAsia" w:cs="Times New Roman"/>
          <w:b/>
          <w:bCs/>
          <w:kern w:val="0"/>
          <w:szCs w:val="24"/>
          <w14:ligatures w14:val="none"/>
        </w:rPr>
        <w:t>CPI ≈ 0,90:</w:t>
      </w:r>
      <w:r w:rsidRPr="00B94971">
        <w:rPr>
          <w:rFonts w:eastAsiaTheme="majorEastAsia" w:cs="Times New Roman"/>
          <w:kern w:val="0"/>
          <w:szCs w:val="24"/>
          <w14:ligatures w14:val="none"/>
        </w:rPr>
        <w:t xml:space="preserve"> Hiệu quả sử dụng chi phí tương đối hợp lý, chưa vượt ngân sách.</w:t>
      </w:r>
    </w:p>
    <w:p w14:paraId="5464BE2F" w14:textId="6A3FBC7B" w:rsidR="00B94971" w:rsidRPr="00B94971" w:rsidRDefault="00B94971" w:rsidP="00B94971">
      <w:pPr>
        <w:pStyle w:val="ListParagraph"/>
        <w:numPr>
          <w:ilvl w:val="0"/>
          <w:numId w:val="23"/>
        </w:numPr>
        <w:rPr>
          <w:rFonts w:eastAsiaTheme="majorEastAsia" w:cs="Times New Roman"/>
          <w:kern w:val="0"/>
          <w:szCs w:val="24"/>
          <w14:ligatures w14:val="none"/>
        </w:rPr>
      </w:pPr>
      <w:r w:rsidRPr="00B94971">
        <w:rPr>
          <w:rFonts w:eastAsiaTheme="majorEastAsia" w:cs="Times New Roman"/>
          <w:kern w:val="0"/>
          <w:szCs w:val="24"/>
          <w14:ligatures w14:val="none"/>
        </w:rPr>
        <w:t>C</w:t>
      </w:r>
      <w:r w:rsidRPr="00B94971">
        <w:rPr>
          <w:rFonts w:eastAsiaTheme="majorEastAsia" w:cs="Times New Roman"/>
          <w:b/>
          <w:bCs/>
          <w:kern w:val="0"/>
          <w:szCs w:val="24"/>
          <w14:ligatures w14:val="none"/>
        </w:rPr>
        <w:t>hi phí thực tế:</w:t>
      </w:r>
      <w:r w:rsidRPr="00B94971">
        <w:rPr>
          <w:rFonts w:eastAsiaTheme="majorEastAsia" w:cs="Times New Roman"/>
          <w:kern w:val="0"/>
          <w:szCs w:val="24"/>
          <w14:ligatures w14:val="none"/>
        </w:rPr>
        <w:t xml:space="preserve"> 42,3 / 45 triệu VNĐ → dự án vẫn đang được kiểm soát tốt về tài chính.</w:t>
      </w:r>
    </w:p>
    <w:p w14:paraId="37E0E9B7" w14:textId="52427EE1" w:rsidR="00B94971" w:rsidRPr="00B94971" w:rsidRDefault="00B94971" w:rsidP="00B94971">
      <w:pPr>
        <w:pStyle w:val="ListParagraph"/>
        <w:numPr>
          <w:ilvl w:val="0"/>
          <w:numId w:val="23"/>
        </w:numPr>
        <w:rPr>
          <w:rFonts w:eastAsiaTheme="majorEastAsia" w:cs="Times New Roman"/>
          <w:kern w:val="0"/>
          <w:szCs w:val="24"/>
          <w14:ligatures w14:val="none"/>
        </w:rPr>
      </w:pPr>
      <w:r w:rsidRPr="00B94971">
        <w:rPr>
          <w:rFonts w:eastAsiaTheme="majorEastAsia" w:cs="Times New Roman"/>
          <w:b/>
          <w:bCs/>
          <w:kern w:val="0"/>
          <w:szCs w:val="24"/>
          <w14:ligatures w14:val="none"/>
        </w:rPr>
        <w:t>Các KPIs về chatbot (Accuracy, CSAT):</w:t>
      </w:r>
      <w:r w:rsidRPr="00B94971">
        <w:rPr>
          <w:rFonts w:eastAsiaTheme="majorEastAsia" w:cs="Times New Roman"/>
          <w:kern w:val="0"/>
          <w:szCs w:val="24"/>
          <w14:ligatures w14:val="none"/>
        </w:rPr>
        <w:t xml:space="preserve"> Đạt mức chấp nhận được theo yêu cầu dự án.</w:t>
      </w:r>
    </w:p>
    <w:p w14:paraId="57CCA103" w14:textId="77777777" w:rsidR="00B94971" w:rsidRDefault="00B94971" w:rsidP="00B94971">
      <w:pPr>
        <w:ind w:firstLine="360"/>
      </w:pPr>
      <w:r>
        <w:rPr>
          <w:b/>
          <w:bCs/>
        </w:rPr>
        <w:t>D</w:t>
      </w:r>
      <w:r w:rsidRPr="00B94971">
        <w:rPr>
          <w:b/>
          <w:bCs/>
        </w:rPr>
        <w:t>ự án SupportBot vẫn trong trạng thái kiểm soát</w:t>
      </w:r>
      <w:r w:rsidRPr="00B94971">
        <w:t xml:space="preserve">, dù tiến độ Sprint 1 chưa đạt 100% như kế hoạch ban đầu. Các sai lệch hiện tại không nghiêm trọng và có thể được khắc phục trong các Sprint tiếp theo thông qua việc điều chỉnh phân công công việc và tăng cường theo dõi tiến độ. </w:t>
      </w:r>
    </w:p>
    <w:p w14:paraId="08796AA7" w14:textId="6049D312" w:rsidR="00C949CC" w:rsidRPr="00B94971" w:rsidRDefault="00C949CC" w:rsidP="00B94971">
      <w:pPr>
        <w:rPr>
          <w:b/>
          <w:bCs/>
        </w:rPr>
      </w:pPr>
      <w:r w:rsidRPr="00B94971">
        <w:rPr>
          <w:b/>
          <w:bCs/>
        </w:rPr>
        <w:t>6.5. Vai trò của KPIs trong quản lý dự án</w:t>
      </w:r>
    </w:p>
    <w:p w14:paraId="7963C70F" w14:textId="77777777" w:rsidR="00B94971" w:rsidRPr="00B94971" w:rsidRDefault="00B94971" w:rsidP="00B94971">
      <w:r w:rsidRPr="00B94971">
        <w:t>Việc áp dụng các chỉ số KPIs giúp nhóm dự án:</w:t>
      </w:r>
    </w:p>
    <w:p w14:paraId="03D8730E" w14:textId="77777777" w:rsidR="00B94971" w:rsidRPr="00B94971" w:rsidRDefault="00B94971" w:rsidP="00B94971">
      <w:pPr>
        <w:numPr>
          <w:ilvl w:val="0"/>
          <w:numId w:val="24"/>
        </w:numPr>
      </w:pPr>
      <w:r w:rsidRPr="00B94971">
        <w:t xml:space="preserve">Theo dõi tiến độ và chi phí một cách </w:t>
      </w:r>
      <w:r w:rsidRPr="00B94971">
        <w:rPr>
          <w:b/>
          <w:bCs/>
        </w:rPr>
        <w:t>định lượng và minh bạch</w:t>
      </w:r>
      <w:r w:rsidRPr="00B94971">
        <w:t>.</w:t>
      </w:r>
    </w:p>
    <w:p w14:paraId="21C29A28" w14:textId="77777777" w:rsidR="00B94971" w:rsidRPr="00B94971" w:rsidRDefault="00B94971" w:rsidP="00B94971">
      <w:pPr>
        <w:numPr>
          <w:ilvl w:val="0"/>
          <w:numId w:val="24"/>
        </w:numPr>
      </w:pPr>
      <w:r w:rsidRPr="00B94971">
        <w:t>Phát hiện sớm các sai lệch so với kế hoạch.</w:t>
      </w:r>
    </w:p>
    <w:p w14:paraId="41A0C19B" w14:textId="77777777" w:rsidR="00B94971" w:rsidRPr="00B94971" w:rsidRDefault="00B94971" w:rsidP="00B94971">
      <w:pPr>
        <w:numPr>
          <w:ilvl w:val="0"/>
          <w:numId w:val="24"/>
        </w:numPr>
      </w:pPr>
      <w:r w:rsidRPr="00B94971">
        <w:t>Hỗ trợ ra quyết định điều chỉnh phạm vi, nguồn lực và lịch trình.</w:t>
      </w:r>
    </w:p>
    <w:p w14:paraId="4F301F50" w14:textId="77777777" w:rsidR="00B94971" w:rsidRPr="00B94971" w:rsidRDefault="00B94971" w:rsidP="00B94971">
      <w:pPr>
        <w:numPr>
          <w:ilvl w:val="0"/>
          <w:numId w:val="24"/>
        </w:numPr>
      </w:pPr>
      <w:r w:rsidRPr="00B94971">
        <w:t>Nâng cao hiệu quả quản lý và khả năng kiểm soát tổng thể dự án.</w:t>
      </w:r>
    </w:p>
    <w:p w14:paraId="2F7B74A2" w14:textId="77777777" w:rsidR="0084302E" w:rsidRPr="00EB3FA0" w:rsidRDefault="0084302E" w:rsidP="00C949CC"/>
    <w:sectPr w:rsidR="0084302E" w:rsidRPr="00EB3FA0"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C83"/>
    <w:multiLevelType w:val="multilevel"/>
    <w:tmpl w:val="69C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5FF7"/>
    <w:multiLevelType w:val="multilevel"/>
    <w:tmpl w:val="9C5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7787B"/>
    <w:multiLevelType w:val="multilevel"/>
    <w:tmpl w:val="C04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C3AF2"/>
    <w:multiLevelType w:val="multilevel"/>
    <w:tmpl w:val="24CA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5289"/>
    <w:multiLevelType w:val="multilevel"/>
    <w:tmpl w:val="3DC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51098"/>
    <w:multiLevelType w:val="multilevel"/>
    <w:tmpl w:val="7418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B78B5"/>
    <w:multiLevelType w:val="multilevel"/>
    <w:tmpl w:val="11D6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24339"/>
    <w:multiLevelType w:val="multilevel"/>
    <w:tmpl w:val="4F863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D1FBA"/>
    <w:multiLevelType w:val="multilevel"/>
    <w:tmpl w:val="946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42EBF"/>
    <w:multiLevelType w:val="multilevel"/>
    <w:tmpl w:val="29E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C4E36"/>
    <w:multiLevelType w:val="multilevel"/>
    <w:tmpl w:val="81E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14429"/>
    <w:multiLevelType w:val="hybridMultilevel"/>
    <w:tmpl w:val="5AD63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4A641F"/>
    <w:multiLevelType w:val="multilevel"/>
    <w:tmpl w:val="774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41BE5"/>
    <w:multiLevelType w:val="multilevel"/>
    <w:tmpl w:val="8A767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06C9B"/>
    <w:multiLevelType w:val="multilevel"/>
    <w:tmpl w:val="6FA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618AD"/>
    <w:multiLevelType w:val="multilevel"/>
    <w:tmpl w:val="9ED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949C9"/>
    <w:multiLevelType w:val="multilevel"/>
    <w:tmpl w:val="C15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436B7"/>
    <w:multiLevelType w:val="multilevel"/>
    <w:tmpl w:val="B2D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23D0E"/>
    <w:multiLevelType w:val="hybridMultilevel"/>
    <w:tmpl w:val="FDB2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D54D81"/>
    <w:multiLevelType w:val="multilevel"/>
    <w:tmpl w:val="3E8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45872"/>
    <w:multiLevelType w:val="multilevel"/>
    <w:tmpl w:val="9E58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47250"/>
    <w:multiLevelType w:val="multilevel"/>
    <w:tmpl w:val="684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A7BFC"/>
    <w:multiLevelType w:val="multilevel"/>
    <w:tmpl w:val="AC8E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25B15"/>
    <w:multiLevelType w:val="multilevel"/>
    <w:tmpl w:val="D7D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4183">
    <w:abstractNumId w:val="17"/>
  </w:num>
  <w:num w:numId="2" w16cid:durableId="1047073224">
    <w:abstractNumId w:val="7"/>
  </w:num>
  <w:num w:numId="3" w16cid:durableId="1873152354">
    <w:abstractNumId w:val="13"/>
  </w:num>
  <w:num w:numId="4" w16cid:durableId="1657225590">
    <w:abstractNumId w:val="5"/>
  </w:num>
  <w:num w:numId="5" w16cid:durableId="1478304068">
    <w:abstractNumId w:val="1"/>
  </w:num>
  <w:num w:numId="6" w16cid:durableId="414480208">
    <w:abstractNumId w:val="22"/>
  </w:num>
  <w:num w:numId="7" w16cid:durableId="1743795049">
    <w:abstractNumId w:val="23"/>
  </w:num>
  <w:num w:numId="8" w16cid:durableId="748505911">
    <w:abstractNumId w:val="14"/>
  </w:num>
  <w:num w:numId="9" w16cid:durableId="1302425967">
    <w:abstractNumId w:val="10"/>
  </w:num>
  <w:num w:numId="10" w16cid:durableId="2112434424">
    <w:abstractNumId w:val="0"/>
  </w:num>
  <w:num w:numId="11" w16cid:durableId="820267464">
    <w:abstractNumId w:val="16"/>
  </w:num>
  <w:num w:numId="12" w16cid:durableId="349112081">
    <w:abstractNumId w:val="2"/>
  </w:num>
  <w:num w:numId="13" w16cid:durableId="305091989">
    <w:abstractNumId w:val="19"/>
  </w:num>
  <w:num w:numId="14" w16cid:durableId="732777784">
    <w:abstractNumId w:val="21"/>
  </w:num>
  <w:num w:numId="15" w16cid:durableId="2035154945">
    <w:abstractNumId w:val="4"/>
  </w:num>
  <w:num w:numId="16" w16cid:durableId="1886023784">
    <w:abstractNumId w:val="12"/>
  </w:num>
  <w:num w:numId="17" w16cid:durableId="303049928">
    <w:abstractNumId w:val="3"/>
  </w:num>
  <w:num w:numId="18" w16cid:durableId="94252007">
    <w:abstractNumId w:val="20"/>
  </w:num>
  <w:num w:numId="19" w16cid:durableId="1037970719">
    <w:abstractNumId w:val="15"/>
  </w:num>
  <w:num w:numId="20" w16cid:durableId="614099178">
    <w:abstractNumId w:val="9"/>
  </w:num>
  <w:num w:numId="21" w16cid:durableId="637884336">
    <w:abstractNumId w:val="6"/>
  </w:num>
  <w:num w:numId="22" w16cid:durableId="1059404055">
    <w:abstractNumId w:val="18"/>
  </w:num>
  <w:num w:numId="23" w16cid:durableId="1414426830">
    <w:abstractNumId w:val="11"/>
  </w:num>
  <w:num w:numId="24" w16cid:durableId="21162459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CC"/>
    <w:rsid w:val="000738D8"/>
    <w:rsid w:val="00103D48"/>
    <w:rsid w:val="00160778"/>
    <w:rsid w:val="004752DB"/>
    <w:rsid w:val="004A272E"/>
    <w:rsid w:val="006C4ACC"/>
    <w:rsid w:val="0074620B"/>
    <w:rsid w:val="0084302E"/>
    <w:rsid w:val="00845067"/>
    <w:rsid w:val="009E0927"/>
    <w:rsid w:val="00B12868"/>
    <w:rsid w:val="00B94971"/>
    <w:rsid w:val="00C949CC"/>
    <w:rsid w:val="00DB6D11"/>
    <w:rsid w:val="00EB3FA0"/>
    <w:rsid w:val="00F6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0805E"/>
  <w15:chartTrackingRefBased/>
  <w15:docId w15:val="{AF58EEC7-3AE9-4735-A919-71A74A007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9C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9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49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49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49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49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49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9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9C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9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49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49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49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49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49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4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49CC"/>
    <w:pPr>
      <w:spacing w:before="160"/>
      <w:jc w:val="center"/>
    </w:pPr>
    <w:rPr>
      <w:i/>
      <w:iCs/>
      <w:color w:val="404040" w:themeColor="text1" w:themeTint="BF"/>
    </w:rPr>
  </w:style>
  <w:style w:type="character" w:customStyle="1" w:styleId="QuoteChar">
    <w:name w:val="Quote Char"/>
    <w:basedOn w:val="DefaultParagraphFont"/>
    <w:link w:val="Quote"/>
    <w:uiPriority w:val="29"/>
    <w:rsid w:val="00C949CC"/>
    <w:rPr>
      <w:i/>
      <w:iCs/>
      <w:color w:val="404040" w:themeColor="text1" w:themeTint="BF"/>
    </w:rPr>
  </w:style>
  <w:style w:type="paragraph" w:styleId="ListParagraph">
    <w:name w:val="List Paragraph"/>
    <w:basedOn w:val="Normal"/>
    <w:uiPriority w:val="34"/>
    <w:qFormat/>
    <w:rsid w:val="00C949CC"/>
    <w:pPr>
      <w:ind w:left="720"/>
      <w:contextualSpacing/>
    </w:pPr>
  </w:style>
  <w:style w:type="character" w:styleId="IntenseEmphasis">
    <w:name w:val="Intense Emphasis"/>
    <w:basedOn w:val="DefaultParagraphFont"/>
    <w:uiPriority w:val="21"/>
    <w:qFormat/>
    <w:rsid w:val="00C949CC"/>
    <w:rPr>
      <w:i/>
      <w:iCs/>
      <w:color w:val="2F5496" w:themeColor="accent1" w:themeShade="BF"/>
    </w:rPr>
  </w:style>
  <w:style w:type="paragraph" w:styleId="IntenseQuote">
    <w:name w:val="Intense Quote"/>
    <w:basedOn w:val="Normal"/>
    <w:next w:val="Normal"/>
    <w:link w:val="IntenseQuoteChar"/>
    <w:uiPriority w:val="30"/>
    <w:qFormat/>
    <w:rsid w:val="00C94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9CC"/>
    <w:rPr>
      <w:i/>
      <w:iCs/>
      <w:color w:val="2F5496" w:themeColor="accent1" w:themeShade="BF"/>
    </w:rPr>
  </w:style>
  <w:style w:type="character" w:styleId="IntenseReference">
    <w:name w:val="Intense Reference"/>
    <w:basedOn w:val="DefaultParagraphFont"/>
    <w:uiPriority w:val="32"/>
    <w:qFormat/>
    <w:rsid w:val="00C949CC"/>
    <w:rPr>
      <w:b/>
      <w:bCs/>
      <w:smallCaps/>
      <w:color w:val="2F5496" w:themeColor="accent1" w:themeShade="BF"/>
      <w:spacing w:val="5"/>
    </w:rPr>
  </w:style>
  <w:style w:type="paragraph" w:styleId="NormalWeb">
    <w:name w:val="Normal (Web)"/>
    <w:basedOn w:val="Normal"/>
    <w:uiPriority w:val="99"/>
    <w:semiHidden/>
    <w:unhideWhenUsed/>
    <w:rsid w:val="00F6217A"/>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F621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ED166-6BBB-4F8B-A5DD-B3B47F570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2026-02-04T01:07:00Z</dcterms:created>
  <dcterms:modified xsi:type="dcterms:W3CDTF">2026-02-04T01:07:00Z</dcterms:modified>
</cp:coreProperties>
</file>