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784610119"/>
        <w:docPartObj>
          <w:docPartGallery w:val="Cover Pages"/>
          <w:docPartUnique w:val="true"/>
        </w:docPartObj>
      </w:sdtPr>
      <w:sdtContent>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rFonts w:eastAsia="Calibri" w:eastAsiaTheme="minorHAnsi"/>
              <w:color w:themeColor="accent1" w:val="5B9BD5"/>
            </w:rPr>
          </w:pPr>
          <w:r>
            <w:rPr>
              <w:rFonts w:eastAsia="Calibri" w:eastAsiaTheme="minorHAnsi"/>
              <w:color w:themeColor="accent1" w:val="5B9BD5"/>
            </w:rPr>
          </w:r>
        </w:p>
        <w:p>
          <w:pPr>
            <w:pStyle w:val="NoSpacing"/>
            <w:spacing w:before="0" w:after="120"/>
            <w:jc w:val="center"/>
            <w:rPr>
              <w:color w:themeColor="accent1" w:val="5B9BD5"/>
            </w:rPr>
          </w:pPr>
          <w:r>
            <w:rPr>
              <w:color w:themeColor="accent1" w:val="5B9BD5"/>
            </w:rPr>
          </w:r>
        </w:p>
        <w:p>
          <w:pPr>
            <w:pStyle w:val="NoSpacing"/>
            <w:pBdr>
              <w:top w:val="single" w:sz="6" w:space="6" w:color="5B9BD5" w:themeColor="accent1"/>
              <w:bottom w:val="single" w:sz="6" w:space="6" w:color="5B9BD5" w:themeColor="accent1"/>
            </w:pBdr>
            <w:spacing w:before="0" w:after="120"/>
            <w:jc w:val="center"/>
            <w:rPr>
              <w:rFonts w:ascii="Times New Roman" w:hAnsi="Times New Roman" w:eastAsia="" w:cs="Times New Roman" w:eastAsiaTheme="majorEastAsia"/>
              <w:b/>
              <w:caps/>
              <w:color w:themeColor="text1" w:val="000000"/>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eastAsia="" w:cs="Times New Roman" w:ascii="Times New Roman" w:hAnsi="Times New Roman" w:eastAsiaTheme="majorEastAsia"/>
                  <w:b/>
                  <w:caps/>
                  <w:color w:themeColor="text1" w:val="000000"/>
                  <w:sz w:val="72"/>
                  <w:szCs w:val="72"/>
                </w:rPr>
              </w:r>
              <w:r>
                <w:rPr>
                  <w:rFonts w:eastAsia="" w:cs="Times New Roman" w:ascii="Times New Roman" w:hAnsi="Times New Roman" w:eastAsiaTheme="majorEastAsia"/>
                  <w:b/>
                  <w:caps/>
                  <w:color w:themeColor="text1" w:val="000000"/>
                  <w:sz w:val="72"/>
                  <w:szCs w:val="72"/>
                </w:rPr>
                <w:t>Hệ thống quản lý bán hàng có tích hợp AI - Nhóm XX</w:t>
              </w:r>
            </w:sdtContent>
          </w:sdt>
        </w:p>
      </w:sdtContent>
    </w:sdt>
    <w:p>
      <w:pPr>
        <w:pStyle w:val="NoSpacing"/>
        <w:spacing w:before="0" w:after="120"/>
        <w:jc w:val="center"/>
        <w:rPr>
          <w:color w:themeColor="accent1" w:val="5B9BD5"/>
          <w:sz w:val="28"/>
          <w:szCs w:val="28"/>
        </w:rPr>
      </w:pPr>
      <w:r>
        <w:t>TÀI LIỆU ĐẶC TẢ YÊU CẦU PHẦN MỀM (SRS)</w:t>
      </w:r>
    </w:p>
    <w:p>
      <w:pPr>
        <w:pStyle w:val="NoSpacing"/>
        <w:spacing w:before="0" w:after="120"/>
        <w:jc w:val="center"/>
        <w:rPr>
          <w:color w:themeColor="accent1" w:val="5B9BD5"/>
        </w:rPr>
      </w:pPr>
      <w:r>
        <w:t>Tên ứng dụng: Hệ thống Nền tảng PropTech Cho Thuê &amp; Quản Lý Căn Hộ Tích Hợp Trí Tuệ Nhân Tạo (HAVEN)</w:t>
      </w:r>
    </w:p>
    <w:p>
      <w:pPr>
        <w:pStyle w:val="Normal"/>
        <w:spacing w:lineRule="auto" w:line="240" w:before="0" w:after="120"/>
        <w:rPr/>
      </w:pPr>
      <w:r>
        <w:t>Mã dự án: HAVEN-PROPTECH-K23A  |  Môn học: Ứng dụng Trí tuệ Nhân tạo trong Phát triển Phần mềm (KHMT K23A)</w:t>
      </w:r>
    </w:p>
    <w:sdt>
      <w:sdtPr>
        <w:docPartObj>
          <w:docPartGallery w:val="Table of Contents"/>
          <w:docPartUnique w:val="true"/>
        </w:docPartObj>
      </w:sdtPr>
      <w:sdtContent>
        <w:p>
          <w:pPr>
            <w:pStyle w:val="TOCHeading"/>
            <w:spacing w:lineRule="auto" w:line="240" w:before="0" w:after="120"/>
            <w:ind w:hanging="0" w:start="0"/>
            <w:jc w:val="center"/>
            <w:rPr>
              <w:rFonts w:ascii="Times New Roman" w:hAnsi="Times New Roman" w:cs="Times New Roman"/>
              <w:b/>
              <w:color w:themeColor="text1" w:val="000000"/>
              <w:sz w:val="26"/>
              <w:szCs w:val="26"/>
            </w:rPr>
          </w:pPr>
          <w:r>
            <w:br w:type="page"/>
          </w:r>
          <w:bookmarkStart w:id="0" w:name="_Toc207611045"/>
          <w:r>
            <w:rPr>
              <w:rFonts w:cs="Times New Roman" w:ascii="Times New Roman" w:hAnsi="Times New Roman"/>
              <w:b/>
              <w:color w:themeColor="text1" w:val="000000"/>
              <w:sz w:val="26"/>
              <w:szCs w:val="26"/>
            </w:rPr>
            <w:t>NỘI DUNG</w:t>
          </w:r>
        </w:p>
        <w:p>
          <w:pPr>
            <w:pStyle w:val="Normal"/>
            <w:spacing w:lineRule="auto" w:line="240" w:before="0" w:after="120"/>
            <w:rPr/>
          </w:pPr>
          <w:r>
            <w:rPr/>
          </w:r>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webHidden/>
            </w:rPr>
            <w:fldChar w:fldCharType="separate"/>
          </w:r>
          <w:hyperlink w:anchor="_Toc236664988">
            <w:r>
              <w:rPr>
                <w:rStyle w:val="IndexLink"/>
                <w:b/>
                <w:webHidden/>
              </w:rPr>
              <w:t>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GIỚI THIỆU CHUNG</w:t>
            </w:r>
            <w:r>
              <w:rPr>
                <w:webHidden/>
              </w:rPr>
              <w:fldChar w:fldCharType="begin"/>
            </w:r>
            <w:r>
              <w:rPr>
                <w:webHidden/>
              </w:rPr>
              <w:instrText xml:space="preserve">PAGEREF _Toc236664988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Mục đích</w:t>
            </w:r>
            <w:r>
              <w:rPr>
                <w:webHidden/>
              </w:rPr>
              <w:fldChar w:fldCharType="begin"/>
            </w:r>
            <w:r>
              <w:rPr>
                <w:webHidden/>
              </w:rPr>
              <w:instrText xml:space="preserve">PAGEREF _Toc236664989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Phạm vi</w:t>
            </w:r>
            <w:r>
              <w:rPr>
                <w:webHidden/>
              </w:rPr>
              <w:fldChar w:fldCharType="begin"/>
            </w:r>
            <w:r>
              <w:rPr>
                <w:webHidden/>
              </w:rPr>
              <w:instrText xml:space="preserve">PAGEREF _Toc236664990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định nghĩa, thuật ngữ, từ viết tắt</w:t>
            </w:r>
            <w:r>
              <w:rPr>
                <w:webHidden/>
              </w:rPr>
              <w:fldChar w:fldCharType="begin"/>
            </w:r>
            <w:r>
              <w:rPr>
                <w:webHidden/>
              </w:rPr>
              <w:instrText xml:space="preserve">PAGEREF _Toc236664991 \h</w:instrText>
            </w:r>
            <w:r>
              <w:rPr>
                <w:webHidden/>
              </w:rPr>
              <w:fldChar w:fldCharType="separate"/>
            </w:r>
            <w:r>
              <w:rPr>
                <w:rStyle w:val="IndexLink"/>
                <w:vanish w:val="false"/>
              </w:rPr>
              <w:tab/>
              <w:t>2</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Tài liệu tham khảo</w:t>
            </w:r>
            <w:r>
              <w:rPr>
                <w:webHidden/>
              </w:rPr>
              <w:fldChar w:fldCharType="begin"/>
            </w:r>
            <w:r>
              <w:rPr>
                <w:webHidden/>
              </w:rPr>
              <w:instrText xml:space="preserve">PAGEREF _Toc236664992 \h</w:instrText>
            </w:r>
            <w:r>
              <w:rPr>
                <w:webHidden/>
              </w:rPr>
              <w:fldChar w:fldCharType="separate"/>
            </w:r>
            <w:r>
              <w:rPr>
                <w:rStyle w:val="IndexLink"/>
                <w:vanish w:val="false"/>
              </w:rPr>
              <w:tab/>
              <w:t>2</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MÔ TẢ TỔNG QUAN ỨNG DỤNG</w:t>
            </w:r>
            <w:r>
              <w:rPr>
                <w:webHidden/>
              </w:rPr>
              <w:fldChar w:fldCharType="begin"/>
            </w:r>
            <w:r>
              <w:rPr>
                <w:webHidden/>
              </w:rPr>
              <w:instrText xml:space="preserve">PAGEREF _Toc236664993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 xml:space="preserve">PAGEREF _Toc236664994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các tác nhân và mô tả</w:t>
            </w:r>
            <w:r>
              <w:rPr>
                <w:webHidden/>
              </w:rPr>
              <w:fldChar w:fldCharType="begin"/>
            </w:r>
            <w:r>
              <w:rPr>
                <w:webHidden/>
              </w:rPr>
              <w:instrText xml:space="preserve">PAGEREF _Toc236664995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Danh sách Use case và mô tả</w:t>
            </w:r>
            <w:r>
              <w:rPr>
                <w:webHidden/>
              </w:rPr>
              <w:fldChar w:fldCharType="begin"/>
            </w:r>
            <w:r>
              <w:rPr>
                <w:webHidden/>
              </w:rPr>
              <w:instrText xml:space="preserve">PAGEREF _Toc236664996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Các điều kiện phụ thuộc</w:t>
            </w:r>
            <w:r>
              <w:rPr>
                <w:webHidden/>
              </w:rPr>
              <w:fldChar w:fldCharType="begin"/>
            </w:r>
            <w:r>
              <w:rPr>
                <w:webHidden/>
              </w:rPr>
              <w:instrText xml:space="preserve">PAGEREF _Toc236664997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ĐẶC TẢ CÁC YÊU CẦU CHỨC NĂNG (FUNCTIONAL)</w:t>
            </w:r>
            <w:r>
              <w:rPr>
                <w:webHidden/>
              </w:rPr>
              <w:fldChar w:fldCharType="begin"/>
            </w:r>
            <w:r>
              <w:rPr>
                <w:webHidden/>
              </w:rPr>
              <w:instrText xml:space="preserve">PAGEREF _Toc236664998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 xml:space="preserve">PAGEREF _Toc236664999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UC001</w:t>
            </w:r>
            <w:r>
              <w:rPr>
                <w:webHidden/>
              </w:rPr>
              <w:fldChar w:fldCharType="begin"/>
            </w:r>
            <w:r>
              <w:rPr>
                <w:webHidden/>
              </w:rPr>
              <w:instrText xml:space="preserve">PAGEREF _Toc236665000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 xml:space="preserve">PAGEREF _Toc236665001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 xml:space="preserve">PAGEREF _Toc236665002 \h</w:instrText>
            </w:r>
            <w:r>
              <w:rPr>
                <w:webHidden/>
              </w:rPr>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Mô tả use case UC002</w:t>
            </w:r>
            <w:r>
              <w:rPr>
                <w:webHidden/>
              </w:rPr>
              <w:fldChar w:fldCharType="begin"/>
            </w:r>
            <w:r>
              <w:rPr>
                <w:webHidden/>
              </w:rPr>
              <w:instrText xml:space="preserve">PAGEREF _Toc236665003 \h</w:instrText>
            </w:r>
            <w:r>
              <w:rPr>
                <w:webHidden/>
              </w:rPr>
              <w:fldChar w:fldCharType="separate"/>
            </w:r>
            <w:r>
              <w:rPr>
                <w:rStyle w:val="IndexLink"/>
                <w:vanish w:val="false"/>
              </w:rPr>
              <w:tab/>
              <w:t>5</w:t>
            </w:r>
            <w:r>
              <w:rPr>
                <w:webHidden/>
              </w:rPr>
              <w:fldChar w:fldCharType="end"/>
            </w:r>
          </w:hyperlink>
        </w:p>
        <w:p>
          <w:pPr>
            <w:pStyle w:val="TOC3"/>
            <w:tabs>
              <w:tab w:val="clear" w:pos="720"/>
              <w:tab w:val="left" w:pos="1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rPr>
              <w:t>Biểu đồ</w:t>
            </w:r>
            <w:r>
              <w:rPr>
                <w:webHidden/>
              </w:rPr>
              <w:fldChar w:fldCharType="begin"/>
            </w:r>
            <w:r>
              <w:rPr>
                <w:webHidden/>
              </w:rPr>
              <w:instrText xml:space="preserve">PAGEREF _Toc236665004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061" w:leader="dot"/>
            </w:tabs>
            <w:rPr>
              <w:rFonts w:ascii="Calibri" w:hAnsi="Calibri" w:eastAsia=""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eastAsia="" w:ascii="Calibri" w:hAnsi="Calibri" w:asciiTheme="minorHAnsi" w:eastAsiaTheme="minorEastAsia" w:hAnsiTheme="minorHAnsi"/>
                <w:kern w:val="2"/>
                <w:sz w:val="24"/>
                <w:szCs w:val="24"/>
                <w:lang w:val="en-GB" w:eastAsia="en-GB"/>
                <w14:ligatures w14:val="standardContextual"/>
              </w:rPr>
              <w:tab/>
            </w:r>
            <w:r>
              <w:rPr>
                <w:rStyle w:val="IndexLink"/>
                <w:b/>
              </w:rPr>
              <w:t>CÁC THÔNG TIN HỖ TRỢ KHÁC</w:t>
            </w:r>
            <w:r>
              <w:rPr>
                <w:webHidden/>
              </w:rPr>
              <w:fldChar w:fldCharType="begin"/>
            </w:r>
            <w:r>
              <w:rPr>
                <w:webHidden/>
              </w:rPr>
              <w:instrText xml:space="preserve">PAGEREF _Toc236665005 \h</w:instrText>
            </w:r>
            <w:r>
              <w:rPr>
                <w:webHidden/>
              </w:rPr>
              <w:fldChar w:fldCharType="separate"/>
            </w:r>
            <w:r>
              <w:rPr>
                <w:rStyle w:val="IndexLink"/>
                <w:vanish w:val="false"/>
              </w:rPr>
              <w:tab/>
              <w:t>6</w:t>
            </w:r>
            <w:r>
              <w:rPr>
                <w:webHidden/>
              </w:rPr>
              <w:fldChar w:fldCharType="end"/>
            </w:r>
          </w:hyperlink>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rPr>
              <w:rFonts w:cs="Times New Roman" w:ascii="Times New Roman" w:hAnsi="Times New Roman"/>
              <w:sz w:val="26"/>
              <w:szCs w:val="26"/>
            </w:rPr>
            <w:fldChar w:fldCharType="end"/>
          </w:r>
        </w:p>
      </w:sdtContent>
    </w:sdt>
    <w:p>
      <w:pPr>
        <w:pStyle w:val="Normal"/>
        <w:spacing w:lineRule="auto" w:line="240" w:before="0" w:after="120"/>
        <w:rPr>
          <w:rFonts w:ascii="Times New Roman" w:hAnsi="Times New Roman" w:eastAsia="Times New Roman" w:cs="Times New Roman"/>
          <w:b/>
          <w:sz w:val="26"/>
          <w:szCs w:val="26"/>
        </w:rPr>
      </w:pPr>
      <w:r>
        <w:t>Nhóm thực hiện: 1. Vũ Ngọc Sơn (Trưởng nhóm)  |  2. Vũ Bảo Linh  |  3. Tô Văn Quyền  |  4. Lê Bình Nguyên</w:t>
      </w:r>
    </w:p>
    <w:p>
      <w:pPr>
        <w:pStyle w:val="Heading1"/>
        <w:spacing w:lineRule="auto" w:line="240" w:before="0" w:after="120"/>
        <w:ind w:hanging="480" w:start="480"/>
        <w:rPr>
          <w:rFonts w:ascii="Times New Roman" w:hAnsi="Times New Roman"/>
          <w:b/>
          <w:sz w:val="26"/>
          <w:szCs w:val="26"/>
        </w:rPr>
      </w:pPr>
      <w:bookmarkStart w:id="1" w:name="_Toc236664988"/>
      <w:r>
        <w:rPr>
          <w:rFonts w:ascii="Times New Roman" w:hAnsi="Times New Roman"/>
          <w:b/>
          <w:sz w:val="26"/>
          <w:szCs w:val="26"/>
        </w:rPr>
        <w:t>GIỚI THIỆU CHUNG</w:t>
      </w:r>
      <w:bookmarkEnd w:id="0"/>
      <w:bookmarkEnd w:id="1"/>
    </w:p>
    <w:p>
      <w:pPr>
        <w:pStyle w:val="Heading2"/>
        <w:spacing w:lineRule="auto" w:line="240" w:before="0" w:after="120"/>
        <w:ind w:hanging="600" w:start="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pPr>
        <w:pStyle w:val="notes"/>
        <w:spacing w:lineRule="auto" w:line="240" w:before="0" w:after="120"/>
        <w:rPr/>
      </w:pPr>
      <w:r>
        <w:t>Tài liệu Đặc tả Yêu cầu Phần mềm (Software Requirements Specification - SRS) này mô tả toàn diện, chi tiết và có hệ thống các yêu cầu chức năng, phi chức năng, các ràng buộc kỹ thuật và mô hình thiết kế của hệ thống HAVEN PropTech Platform. Tài liệu đóng vai trò là cơ sở kỹ thuật thống nhất cho các thành viên phát triển, kiểm thử viên và giảng viên đánh giá môn học.</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pPr>
        <w:pStyle w:val="notes"/>
        <w:spacing w:lineRule="auto" w:line="240" w:before="0" w:after="120"/>
        <w:rPr/>
      </w:pPr>
      <w:r>
        <w:t>Nền tảng PropTech web ứng dụng đa phân hệ dành cho thị trường thuê và cho thuê căn hộ tại các đô thị lớn tại Việt Nam (16 thành phố: Hà Nội, TP. Hồ Chí Minh, Đà Nẵng, Hải Phòng, Bình Dương, Nha Trang, Cần Thơ, Vũng Tàu, Hạ Long, Đà Lạt, Huế, Quy Nhơn, Biên Hòa, Vinh, Thanh Hóa, Buôn Ma Thuột). Hệ thống bao gồm 4 phân hệ con: (1) Phân hệ Người Thuê (Tenant Experience); (2) Phân hệ Chủ Nhà &amp; Vận Hành (Landlord Operations); (3) Phân hệ Quản Trị Sàn (Marketplace Admin); (4) Phân hệ Cư Dân (Resident App).</w:t>
      </w:r>
    </w:p>
    <w:p>
      <w:pPr>
        <w:pStyle w:val="notes"/>
        <w:spacing w:lineRule="auto" w:line="240" w:before="0" w:after="120"/>
        <w:rPr/>
      </w:pPr>
      <w:r>
        <w:t>Tài liệu này phục vụ cho: Đội ngũ kỹ sư phát triển phần mềm (Frontend, Backend, AI Engine), Kỹ sư kiểm thử chất lượng (QA/QC), Nhà quản lý sản phẩm (Product Owner), và Giảng viên hướng dẫn / Hội đồng đánh giá môn học.</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pPr>
        <w:pStyle w:val="notes"/>
        <w:spacing w:lineRule="auto" w:line="240" w:before="0" w:after="120"/>
        <w:rPr/>
      </w:pPr>
      <w:r>
        <w:t>Bảng định nghĩa các thuật ngữ chuyên ngành bất động sản, công nghệ PropTech và các từ viết tắt được sử dụng xuyên suốt trong toàn bộ tài liệu đặc tả hệ thống HAVEN (Chi tiết xem Bảng 1 bên dưới).</w:t>
      </w:r>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3824"/>
        <w:gridCol w:w="2234"/>
        <w:gridCol w:w="229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STT</w:t>
            </w:r>
          </w:p>
        </w:tc>
        <w:tc>
          <w:tcPr>
            <w:tcW w:w="382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Thuật ngữ, từ viết tắt</w:t>
            </w:r>
          </w:p>
        </w:tc>
        <w:tc>
          <w:tcPr>
            <w:tcW w:w="22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Giải thích</w:t>
            </w:r>
          </w:p>
        </w:tc>
        <w:tc>
          <w:tcPr>
            <w:tcW w:w="229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707" w:type="dxa"/>
            <w:tcBorders/>
          </w:tcPr>
          <w:p>
            <w:r>
              <w:t>1</w:t>
            </w:r>
          </w:p>
        </w:tc>
        <w:tc>
          <w:tcPr>
            <w:tcW w:w="3824" w:type="dxa"/>
            <w:tcBorders/>
          </w:tcPr>
          <w:p>
            <w:r>
              <w:t>PropTech</w:t>
            </w:r>
          </w:p>
        </w:tc>
        <w:tc>
          <w:tcPr>
            <w:tcW w:w="2234" w:type="dxa"/>
            <w:tcBorders/>
          </w:tcPr>
          <w:p>
            <w:r>
              <w:t>Property Technology — Ứng dụng công nghệ thông tin vào bất động sản.</w:t>
            </w:r>
          </w:p>
        </w:tc>
        <w:tc>
          <w:tcPr>
            <w:tcW w:w="2296" w:type="dxa"/>
            <w:tcBorders/>
          </w:tcPr>
          <w:p>
            <w:r>
              <w:t>Khái niệm ngành</w:t>
            </w:r>
          </w:p>
        </w:tc>
      </w:tr>
      <w:tr>
        <w:trPr/>
        <w:tc>
          <w:tcPr>
            <w:tcW w:w="707" w:type="dxa"/>
            <w:tcBorders/>
          </w:tcPr>
          <w:p>
            <w:r>
              <w:t>2</w:t>
            </w:r>
          </w:p>
        </w:tc>
        <w:tc>
          <w:tcPr>
            <w:tcW w:w="3824" w:type="dxa"/>
            <w:tcBorders/>
          </w:tcPr>
          <w:p>
            <w:r>
              <w:t>True Cost</w:t>
            </w:r>
          </w:p>
        </w:tc>
        <w:tc>
          <w:tcPr>
            <w:tcW w:w="2234" w:type="dxa"/>
            <w:tcBorders/>
          </w:tcPr>
          <w:p>
            <w:r>
              <w:t>Tổng chi phí thực tế hàng tháng = Tiền thuê gốc + Phí quản lý + Gửi xe + Điện nước + Internet.</w:t>
            </w:r>
          </w:p>
        </w:tc>
        <w:tc>
          <w:tcPr>
            <w:tcW w:w="2296" w:type="dxa"/>
            <w:tcBorders/>
          </w:tcPr>
          <w:p>
            <w:r>
              <w:t>Nghiệp vụ cốt lưỡii</w:t>
            </w:r>
          </w:p>
        </w:tc>
      </w:tr>
      <w:tr>
        <w:trPr/>
        <w:tc>
          <w:tcPr>
            <w:tcW w:w="707" w:type="dxa"/>
            <w:tcBorders/>
          </w:tcPr>
          <w:p>
            <w:r>
              <w:t>3</w:t>
            </w:r>
          </w:p>
        </w:tc>
        <w:tc>
          <w:tcPr>
            <w:tcW w:w="3824" w:type="dxa"/>
            <w:tcBorders/>
          </w:tcPr>
          <w:p>
            <w:r>
              <w:t>PCCC (QCVN 06)</w:t>
            </w:r>
          </w:p>
        </w:tc>
        <w:tc>
          <w:tcPr>
            <w:tcW w:w="2234" w:type="dxa"/>
            <w:tcBorders/>
          </w:tcPr>
          <w:p>
            <w:r>
              <w:t>Quy chuẩn kỹ thuật quốc gia về an toàn cháy cho nhà và công trình (QCVN 06:2022/BXD).</w:t>
            </w:r>
          </w:p>
        </w:tc>
        <w:tc>
          <w:tcPr>
            <w:tcW w:w="2296" w:type="dxa"/>
            <w:tcBorders/>
          </w:tcPr>
          <w:p>
            <w:r>
              <w:t>Quy chuẩn an toàn</w:t>
            </w:r>
          </w:p>
        </w:tc>
      </w:tr>
      <w:tr>
        <w:tc>
          <w:tcPr>
            <w:tcW w:type="dxa" w:w="707"/>
          </w:tcPr>
          <w:p>
            <w:r>
              <w:t>4</w:t>
            </w:r>
          </w:p>
        </w:tc>
        <w:tc>
          <w:tcPr>
            <w:tcW w:type="dxa" w:w="3824"/>
          </w:tcPr>
          <w:p>
            <w:r>
              <w:t>Escrow</w:t>
            </w:r>
          </w:p>
        </w:tc>
        <w:tc>
          <w:tcPr>
            <w:tcW w:type="dxa" w:w="2234"/>
          </w:tcPr>
          <w:p>
            <w:r>
              <w:t>Cơ chế tạm giữ tiền ký quỹ bảo chứng giao dịch thông qua bên thứ ba trung gian an toàn.</w:t>
            </w:r>
          </w:p>
        </w:tc>
        <w:tc>
          <w:tcPr>
            <w:tcW w:type="dxa" w:w="2296"/>
          </w:tcPr>
          <w:p>
            <w:r>
              <w:t>Bảo vệ tiền cọc</w:t>
            </w:r>
          </w:p>
        </w:tc>
      </w:tr>
      <w:tr>
        <w:tc>
          <w:tcPr>
            <w:tcW w:type="dxa" w:w="707"/>
          </w:tcPr>
          <w:p>
            <w:r>
              <w:t>5</w:t>
            </w:r>
          </w:p>
        </w:tc>
        <w:tc>
          <w:tcPr>
            <w:tcW w:type="dxa" w:w="3824"/>
          </w:tcPr>
          <w:p>
            <w:r>
              <w:t>Trust Score</w:t>
            </w:r>
          </w:p>
        </w:tc>
        <w:tc>
          <w:tcPr>
            <w:tcW w:type="dxa" w:w="2234"/>
          </w:tcPr>
          <w:p>
            <w:r>
              <w:t>Điểm tín nhiệm chủ nhà được tính toán tự động trên thang 1.0 - 5.0★ từ dữ liệu giao dịch.</w:t>
            </w:r>
          </w:p>
        </w:tc>
        <w:tc>
          <w:tcPr>
            <w:tcW w:type="dxa" w:w="2296"/>
          </w:tcPr>
          <w:p>
            <w:r>
              <w:t>Minh bạch sàn</w:t>
            </w:r>
          </w:p>
        </w:tc>
      </w:tr>
      <w:tr>
        <w:tc>
          <w:tcPr>
            <w:tcW w:type="dxa" w:w="707"/>
          </w:tcPr>
          <w:p>
            <w:r>
              <w:t>6</w:t>
            </w:r>
          </w:p>
        </w:tc>
        <w:tc>
          <w:tcPr>
            <w:tcW w:type="dxa" w:w="3824"/>
          </w:tcPr>
          <w:p>
            <w:r>
              <w:t>GenAI Engine</w:t>
            </w:r>
          </w:p>
        </w:tc>
        <w:tc>
          <w:tcPr>
            <w:tcW w:type="dxa" w:w="2234"/>
          </w:tcPr>
          <w:p>
            <w:r>
              <w:t>Hệ thống trí tuệ nhân tạo tạo sinh hỗ trợ phân tích ngôn ngữ tự nhiên và thị giác máy tính.</w:t>
            </w:r>
          </w:p>
        </w:tc>
        <w:tc>
          <w:tcPr>
            <w:tcW w:type="dxa" w:w="2296"/>
          </w:tcPr>
          <w:p>
            <w:r>
              <w:t>Công nghệ AI</w:t>
            </w:r>
          </w:p>
        </w:tc>
      </w:tr>
    </w:tbl>
    <w:p>
      <w:pPr>
        <w:pStyle w:val="Heading2"/>
        <w:numPr>
          <w:ilvl w:val="0"/>
          <w:numId w:val="0"/>
        </w:numPr>
        <w:spacing w:lineRule="auto" w:line="240" w:before="0" w:after="120"/>
        <w:ind w:hanging="0" w:start="600"/>
        <w:rPr>
          <w:rFonts w:ascii="Times New Roman" w:hAnsi="Times New Roman"/>
          <w:sz w:val="26"/>
          <w:szCs w:val="26"/>
        </w:rPr>
      </w:pPr>
      <w:r>
        <w:rPr>
          <w:rFonts w:ascii="Times New Roman" w:hAnsi="Times New Roman"/>
          <w:sz w:val="26"/>
          <w:szCs w:val="26"/>
        </w:rPr>
      </w:r>
    </w:p>
    <w:p>
      <w:pPr>
        <w:pStyle w:val="Heading2"/>
        <w:spacing w:lineRule="auto" w:line="240" w:before="0" w:after="120"/>
        <w:ind w:hanging="600" w:start="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Ind w:w="0" w:type="dxa"/>
        <w:tblLayout w:type="fixed"/>
        <w:tblCellMar>
          <w:top w:w="0" w:type="dxa"/>
          <w:start w:w="108" w:type="dxa"/>
          <w:bottom w:w="0" w:type="dxa"/>
          <w:end w:w="108" w:type="dxa"/>
        </w:tblCellMar>
        <w:tblLook w:val="01e0" w:firstRow="1" w:noVBand="0" w:lastRow="1" w:firstColumn="1" w:lastColumn="1" w:noHBand="0"/>
      </w:tblPr>
      <w:tblGrid>
        <w:gridCol w:w="707"/>
        <w:gridCol w:w="6038"/>
        <w:gridCol w:w="2316"/>
      </w:tblGrid>
      <w:tr>
        <w:trPr/>
        <w:tc>
          <w:tcPr>
            <w:tcW w:w="707"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STT</w:t>
            </w:r>
          </w:p>
        </w:tc>
        <w:tc>
          <w:tcPr>
            <w:tcW w:w="6038"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Tên tài liệu</w:t>
            </w:r>
          </w:p>
        </w:tc>
        <w:tc>
          <w:tcPr>
            <w:tcW w:w="2316"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707" w:type="dxa"/>
            <w:tcBorders/>
          </w:tcPr>
          <w:p>
            <w:r>
              <w:t>1</w:t>
            </w:r>
          </w:p>
        </w:tc>
        <w:tc>
          <w:tcPr>
            <w:tcW w:w="6038" w:type="dxa"/>
            <w:tcBorders/>
          </w:tcPr>
          <w:p>
            <w:r>
              <w:t>Tài liệu Kế hoạch Phát triển Dự án 9 Tuần (01_project-plan.docx)</w:t>
            </w:r>
          </w:p>
        </w:tc>
        <w:tc>
          <w:tcPr>
            <w:tcW w:w="2316" w:type="dxa"/>
            <w:tcBorders/>
          </w:tcPr>
          <w:p>
            <w:r>
              <w:t>Nhóm sinh viên thực hiện</w:t>
            </w:r>
          </w:p>
        </w:tc>
      </w:tr>
      <w:tr>
        <w:trPr/>
        <w:tc>
          <w:tcPr>
            <w:tcW w:w="707" w:type="dxa"/>
            <w:tcBorders/>
          </w:tcPr>
          <w:p>
            <w:r>
              <w:t>2</w:t>
            </w:r>
          </w:p>
        </w:tc>
        <w:tc>
          <w:tcPr>
            <w:tcW w:w="6038" w:type="dxa"/>
            <w:tcBorders/>
          </w:tcPr>
          <w:p>
            <w:r>
              <w:t>Tài liệu Thu thập và Khảo sát Yêu cầu Phần mềm (02_requirements-qa.docx)</w:t>
            </w:r>
          </w:p>
        </w:tc>
        <w:tc>
          <w:tcPr>
            <w:tcW w:w="2316" w:type="dxa"/>
            <w:tcBorders/>
          </w:tcPr>
          <w:p>
            <w:r>
              <w:t>Nhóm sinh viên thực hiện</w:t>
            </w:r>
          </w:p>
        </w:tc>
      </w:tr>
      <w:tr>
        <w:trPr/>
        <w:tc>
          <w:tcPr>
            <w:tcW w:w="707" w:type="dxa"/>
            <w:tcBorders/>
          </w:tcPr>
          <w:p>
            <w:r>
              <w:t>3</w:t>
            </w:r>
          </w:p>
        </w:tc>
        <w:tc>
          <w:tcPr>
            <w:tcW w:w="6038" w:type="dxa"/>
            <w:tcBorders/>
          </w:tcPr>
          <w:p>
            <w:r>
              <w:t>Quy chuẩn Kỹ thuật Quốc gia về An toàn Cháy (QCVN 06:2022/BXD)</w:t>
            </w:r>
          </w:p>
        </w:tc>
        <w:tc>
          <w:tcPr>
            <w:tcW w:w="2316" w:type="dxa"/>
            <w:tcBorders/>
          </w:tcPr>
          <w:p>
            <w:r>
              <w:t>Bộ Xây Dựng ban hành</w:t>
            </w:r>
          </w:p>
        </w:tc>
      </w:tr>
      <w:tr>
        <w:tc>
          <w:tcPr>
            <w:tcW w:type="dxa" w:w="707"/>
          </w:tcPr>
          <w:p>
            <w:r>
              <w:t>4</w:t>
            </w:r>
          </w:p>
        </w:tc>
        <w:tc>
          <w:tcPr>
            <w:tcW w:type="dxa" w:w="6038"/>
          </w:tcPr>
          <w:p>
            <w:r>
              <w:t>Nghiên cứu Sản phẩm HAVEN PropTech Suite (Part 1, 2, 3)</w:t>
            </w:r>
          </w:p>
        </w:tc>
        <w:tc>
          <w:tcPr>
            <w:tcW w:type="dxa" w:w="2316"/>
          </w:tcPr>
          <w:p>
            <w:r>
              <w:t>Kiến trúc sư hệ thống</w:t>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r>
        <w:br w:type="page"/>
      </w:r>
    </w:p>
    <w:p>
      <w:pPr>
        <w:pStyle w:val="Heading1"/>
        <w:spacing w:lineRule="auto" w:line="240" w:before="0" w:after="120"/>
        <w:ind w:hanging="480" w:start="480"/>
        <w:rPr>
          <w:rFonts w:ascii="Times New Roman" w:hAnsi="Times New Roman"/>
          <w:b/>
          <w:sz w:val="26"/>
          <w:szCs w:val="26"/>
        </w:rPr>
      </w:pPr>
      <w:bookmarkStart w:id="10" w:name="_Toc236664993"/>
      <w:bookmarkStart w:id="11" w:name="_Toc207611050"/>
      <w:r>
        <w:rPr>
          <w:rFonts w:ascii="Times New Roman" w:hAnsi="Times New Roman"/>
          <w:b/>
          <w:sz w:val="26"/>
          <w:szCs w:val="26"/>
        </w:rPr>
        <w:t xml:space="preserve">MÔ TẢ TỔNG QUAN </w:t>
      </w:r>
      <w:bookmarkEnd w:id="11"/>
      <w:r>
        <w:rPr>
          <w:rFonts w:ascii="Times New Roman" w:hAnsi="Times New Roman"/>
          <w:b/>
          <w:sz w:val="26"/>
          <w:szCs w:val="26"/>
        </w:rPr>
        <w:t>ỨNG DỤNG</w:t>
      </w:r>
      <w:bookmarkEnd w:id="10"/>
    </w:p>
    <w:p>
      <w:pPr>
        <w:pStyle w:val="Heading2"/>
        <w:spacing w:lineRule="auto" w:line="240" w:before="0" w:after="120"/>
        <w:ind w:hanging="600" w:start="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pPr>
        <w:pStyle w:val="Normal"/>
        <w:spacing w:lineRule="auto" w:line="240" w:before="0" w:after="120"/>
        <w:ind w:start="600"/>
        <w:rPr>
          <w:rFonts w:ascii="Times New Roman" w:hAnsi="Times New Roman" w:cs="Times New Roman"/>
          <w:i/>
          <w:color w:val="0000FF"/>
          <w:sz w:val="26"/>
          <w:szCs w:val="26"/>
        </w:rPr>
      </w:pPr>
      <w:r>
        <w:t>Mô hình Use Case tổng quát của hệ thống HAVEN thể hiện mối quan hệ tương tác giữa 5 Tác nhân chính (Người Thuê, Chủ Nhà, Cư Dân, Quản Trị Viên, Dịch Vụ GenAI) với 12 Use Case cốt lõi: UC001 Tìm kiếm True Cost &amp; Bản Đồ, UC002 AI Housing Advisor, UC003 So Sánh Radar, UC004 Chat Smart Chips &amp; Đặt Lịch, UC005 Ký Hợp Đồng &amp; Cọc Escrow, UC006 Bàn Giao 15 Mục, UC007 Cẩm Nang &amp; Commute, UC008 Virtual Tour 360, UC009 Smart Listing AI, UC010 Quản Lý Căn Hộ &amp; Thu Tiền, UC011 Quản Trị Sàn &amp; Duyệt Tin, UC012 IoT Smart Home &amp; Yêu Cầu Sửa Chữa.</w:t>
      </w:r>
    </w:p>
    <w:p>
      <w:pPr>
        <w:pStyle w:val="Normal"/>
        <w:spacing w:lineRule="auto" w:line="240" w:before="0" w:after="120"/>
        <w:ind w:start="60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p>
      <w:pPr>
        <w:pStyle w:val="Normal"/>
        <w:spacing w:lineRule="auto" w:line="240" w:before="0" w:after="120"/>
        <w:ind w:start="600"/>
        <w:rPr>
          <w:rFonts w:ascii="Times New Roman" w:hAnsi="Times New Roman" w:cs="Times New Roman"/>
          <w:i/>
          <w:color w:val="0000FF"/>
          <w:sz w:val="26"/>
          <w:szCs w:val="26"/>
        </w:rPr>
      </w:pPr>
      <w:r>
        <w:t>Hệ thống HAVEN phân định rõ quyền hạn và vai trò của 5 tác nhân chính tham gia tương tác với nền tảng (Chi tiết xem Bảng 3 bên dưới).</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1904"/>
        <w:gridCol w:w="4634"/>
        <w:gridCol w:w="2533"/>
      </w:tblGrid>
      <w:tr>
        <w:trPr/>
        <w:tc>
          <w:tcPr>
            <w:tcW w:w="190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Tác nhân</w:t>
            </w:r>
          </w:p>
        </w:tc>
        <w:tc>
          <w:tcPr>
            <w:tcW w:w="463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Mô tả tác nhân</w:t>
            </w:r>
          </w:p>
        </w:tc>
        <w:tc>
          <w:tcPr>
            <w:tcW w:w="2533"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1904" w:type="dxa"/>
            <w:tcBorders/>
          </w:tcPr>
          <w:p>
            <w:r>
              <w:t>1</w:t>
            </w:r>
          </w:p>
        </w:tc>
        <w:tc>
          <w:tcPr>
            <w:tcW w:w="4634" w:type="dxa"/>
            <w:tcBorders/>
          </w:tcPr>
          <w:p>
            <w:r>
              <w:t>Người Thuê (Tenant)</w:t>
            </w:r>
          </w:p>
        </w:tc>
        <w:tc>
          <w:tcPr>
            <w:tcW w:w="2533" w:type="dxa"/>
            <w:tcBorders/>
          </w:tcPr>
          <w:p>
            <w:r>
              <w:t>Người dùng cá nhân tìm kiếm, so sánh và thuê căn hộ.</w:t>
            </w:r>
          </w:p>
        </w:tc>
      </w:tr>
      <w:tr>
        <w:trPr/>
        <w:tc>
          <w:tcPr>
            <w:tcW w:w="1904" w:type="dxa"/>
            <w:tcBorders/>
          </w:tcPr>
          <w:p>
            <w:r>
              <w:t>2</w:t>
            </w:r>
          </w:p>
        </w:tc>
        <w:tc>
          <w:tcPr>
            <w:tcW w:w="4634" w:type="dxa"/>
            <w:tcBorders/>
          </w:tcPr>
          <w:p>
            <w:r>
              <w:t>Chủ Nhà (Landlord)</w:t>
            </w:r>
          </w:p>
        </w:tc>
        <w:tc>
          <w:tcPr>
            <w:tcW w:w="2533" w:type="dxa"/>
            <w:tcBorders/>
          </w:tcPr>
          <w:p>
            <w:r>
              <w:t>Chủ sở hữu hoặc nhà quản lý căn hộ cho thuê.</w:t>
            </w:r>
          </w:p>
        </w:tc>
      </w:tr>
      <w:tr>
        <w:trPr/>
        <w:tc>
          <w:tcPr>
            <w:tcW w:w="1904" w:type="dxa"/>
            <w:tcBorders/>
          </w:tcPr>
          <w:p>
            <w:r>
              <w:t>3</w:t>
            </w:r>
          </w:p>
        </w:tc>
        <w:tc>
          <w:tcPr>
            <w:tcW w:w="4634" w:type="dxa"/>
            <w:tcBorders/>
          </w:tcPr>
          <w:p>
            <w:r>
              <w:t>Cư Dân (Resident)</w:t>
            </w:r>
          </w:p>
        </w:tc>
        <w:tc>
          <w:tcPr>
            <w:tcW w:w="2533" w:type="dxa"/>
            <w:tcBorders/>
          </w:tcPr>
          <w:p>
            <w:r>
              <w:t>Người đang sinh sống thực tế tại căn hộ.</w:t>
            </w:r>
          </w:p>
        </w:tc>
      </w:tr>
      <w:tr>
        <w:tc>
          <w:tcPr>
            <w:tcW w:type="dxa" w:w="1904"/>
          </w:tcPr>
          <w:p>
            <w:r>
              <w:t>4</w:t>
            </w:r>
          </w:p>
        </w:tc>
        <w:tc>
          <w:tcPr>
            <w:tcW w:type="dxa" w:w="4634"/>
          </w:tcPr>
          <w:p>
            <w:r>
              <w:t>Quản Trị Sàn (Admin)</w:t>
            </w:r>
          </w:p>
        </w:tc>
        <w:tc>
          <w:tcPr>
            <w:tcW w:type="dxa" w:w="2533"/>
          </w:tcPr>
          <w:p>
            <w:r>
              <w:t>Đội ngũ vận hành và kiểm duyệt của sàn HAVEN.</w:t>
            </w:r>
          </w:p>
        </w:tc>
      </w:tr>
      <w:tr>
        <w:tc>
          <w:tcPr>
            <w:tcW w:type="dxa" w:w="1904"/>
          </w:tcPr>
          <w:p>
            <w:r>
              <w:t>5</w:t>
            </w:r>
          </w:p>
        </w:tc>
        <w:tc>
          <w:tcPr>
            <w:tcW w:type="dxa" w:w="4634"/>
          </w:tcPr>
          <w:p>
            <w:r>
              <w:t>Hệ Thống GenAI</w:t>
            </w:r>
          </w:p>
        </w:tc>
        <w:tc>
          <w:tcPr>
            <w:tcW w:type="dxa" w:w="2533"/>
          </w:tcPr>
          <w:p>
            <w:r>
              <w:t>Dịch vụ AI tích hợp xử lý NLP và Computer Vision.</w:t>
            </w:r>
          </w:p>
        </w:tc>
      </w:tr>
    </w:tbl>
    <w:p>
      <w:pPr>
        <w:pStyle w:val="Normal"/>
        <w:spacing w:lineRule="auto" w:line="240" w:before="0" w:after="1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p>
      <w:pPr>
        <w:pStyle w:val="Normal"/>
        <w:spacing w:lineRule="auto" w:line="240" w:before="0" w:after="120"/>
        <w:ind w:start="600"/>
        <w:rPr>
          <w:rFonts w:ascii="Times New Roman" w:hAnsi="Times New Roman" w:cs="Times New Roman"/>
          <w:i/>
          <w:color w:val="0000FF"/>
          <w:sz w:val="26"/>
          <w:szCs w:val="26"/>
        </w:rPr>
      </w:pPr>
      <w:r>
        <w:t>Danh sách 12 Use Case chính tương ứng với các yêu cầu chức năng (FR-01 đến FR-15) được thu thập từ tài liệu 02_requirements-qa.docx, phân loại theo độ ưu tiên nghiệp vụ P0/P1/P2 (Chi tiết xem Bảng 4 bên dưới).</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974"/>
        <w:gridCol w:w="1709"/>
        <w:gridCol w:w="3160"/>
        <w:gridCol w:w="1774"/>
        <w:gridCol w:w="1454"/>
      </w:tblGrid>
      <w:tr>
        <w:trPr/>
        <w:tc>
          <w:tcPr>
            <w:tcW w:w="9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ID</w:t>
            </w:r>
          </w:p>
        </w:tc>
        <w:tc>
          <w:tcPr>
            <w:tcW w:w="1709"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Tên Use case</w:t>
            </w:r>
          </w:p>
        </w:tc>
        <w:tc>
          <w:tcPr>
            <w:tcW w:w="3160"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Mô tả ngắn gọn Use case</w:t>
            </w:r>
          </w:p>
        </w:tc>
        <w:tc>
          <w:tcPr>
            <w:tcW w:w="177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Chức năng</w:t>
            </w:r>
          </w:p>
        </w:tc>
        <w:tc>
          <w:tcPr>
            <w:tcW w:w="1454" w:type="dxa"/>
            <w:tcBorders/>
          </w:tcPr>
          <w:p>
            <w:pPr>
              <w:pStyle w:val="StyleTabletextBoldCentered"/>
              <w:spacing w:lineRule="auto" w:line="240" w:before="0" w:after="120"/>
              <w:rPr>
                <w:rFonts w:ascii="Times New Roman" w:hAnsi="Times New Roman"/>
                <w:sz w:val="26"/>
                <w:szCs w:val="26"/>
              </w:rPr>
            </w:pPr>
            <w:r>
              <w:rPr>
                <w:rFonts w:ascii="Times New Roman" w:hAnsi="Times New Roman"/>
                <w:kern w:val="0"/>
                <w:sz w:val="26"/>
                <w:szCs w:val="26"/>
                <w:lang w:val="en-US" w:eastAsia="en-US" w:bidi="ar-SA"/>
              </w:rPr>
              <w:t>Ghi chú</w:t>
            </w:r>
          </w:p>
        </w:tc>
      </w:tr>
      <w:tr>
        <w:trPr/>
        <w:tc>
          <w:tcPr>
            <w:tcW w:w="974" w:type="dxa"/>
            <w:tcBorders/>
          </w:tcPr>
          <w:p>
            <w:r>
              <w:t>1</w:t>
            </w:r>
          </w:p>
        </w:tc>
        <w:tc>
          <w:tcPr>
            <w:tcW w:w="1709" w:type="dxa"/>
            <w:tcBorders/>
          </w:tcPr>
          <w:p>
            <w:r>
              <w:t>UC001</w:t>
            </w:r>
          </w:p>
        </w:tc>
        <w:tc>
          <w:tcPr>
            <w:tcW w:w="3160" w:type="dxa"/>
            <w:tcBorders/>
          </w:tcPr>
          <w:p>
            <w:r>
              <w:t>Tìm kiếm Căn hộ Thông minh &amp; Bản Đồ PCCC/Ngập lụt</w:t>
            </w:r>
          </w:p>
        </w:tc>
        <w:tc>
          <w:tcPr>
            <w:tcW w:w="1774" w:type="dxa"/>
            <w:tcBorders/>
          </w:tcPr>
          <w:p>
            <w:r>
              <w:t>Người Thuê</w:t>
            </w:r>
          </w:p>
        </w:tc>
        <w:tc>
          <w:tcPr>
            <w:tcW w:w="1454" w:type="dxa"/>
            <w:tcBorders/>
          </w:tcPr>
          <w:p>
            <w:r>
              <w:t>Cao</w:t>
            </w:r>
          </w:p>
        </w:tc>
      </w:tr>
      <w:tr>
        <w:trPr/>
        <w:tc>
          <w:tcPr>
            <w:tcW w:w="974" w:type="dxa"/>
            <w:tcBorders/>
          </w:tcPr>
          <w:p>
            <w:r>
              <w:t>2</w:t>
            </w:r>
          </w:p>
        </w:tc>
        <w:tc>
          <w:tcPr>
            <w:tcW w:w="1709" w:type="dxa"/>
            <w:tcBorders/>
          </w:tcPr>
          <w:p>
            <w:r>
              <w:t>UC002</w:t>
            </w:r>
          </w:p>
        </w:tc>
        <w:tc>
          <w:tcPr>
            <w:tcW w:w="3160" w:type="dxa"/>
            <w:tcBorders/>
          </w:tcPr>
          <w:p>
            <w:r>
              <w:t>Tư vấn &amp; Gợi ý Căn hộ Bằng Ngôn ngữ Tự nhiên (GenAI)</w:t>
            </w:r>
          </w:p>
        </w:tc>
        <w:tc>
          <w:tcPr>
            <w:tcW w:w="1774" w:type="dxa"/>
            <w:tcBorders/>
          </w:tcPr>
          <w:p>
            <w:r>
              <w:t>Người Thuê, GenAI</w:t>
            </w:r>
          </w:p>
        </w:tc>
        <w:tc>
          <w:tcPr>
            <w:tcW w:w="1454" w:type="dxa"/>
            <w:tcBorders/>
          </w:tcPr>
          <w:p>
            <w:r>
              <w:t>Cao</w:t>
            </w:r>
          </w:p>
        </w:tc>
      </w:tr>
      <w:tr>
        <w:trPr/>
        <w:tc>
          <w:tcPr>
            <w:tcW w:w="974" w:type="dxa"/>
            <w:tcBorders/>
          </w:tcPr>
          <w:p>
            <w:r>
              <w:t>3</w:t>
            </w:r>
          </w:p>
        </w:tc>
        <w:tc>
          <w:tcPr>
            <w:tcW w:w="1709" w:type="dxa"/>
            <w:tcBorders/>
          </w:tcPr>
          <w:p>
            <w:r>
              <w:t>UC003</w:t>
            </w:r>
          </w:p>
        </w:tc>
        <w:tc>
          <w:tcPr>
            <w:tcW w:w="3160" w:type="dxa"/>
            <w:tcBorders/>
          </w:tcPr>
          <w:p>
            <w:r>
              <w:t>So Sánh Đa Chiều (Radar Chart 5 trục)</w:t>
            </w:r>
          </w:p>
        </w:tc>
        <w:tc>
          <w:tcPr>
            <w:tcW w:w="1774" w:type="dxa"/>
            <w:tcBorders/>
          </w:tcPr>
          <w:p>
            <w:r>
              <w:t>Người Thuê</w:t>
            </w:r>
          </w:p>
        </w:tc>
        <w:tc>
          <w:tcPr>
            <w:tcW w:w="1454" w:type="dxa"/>
            <w:tcBorders/>
          </w:tcPr>
          <w:p>
            <w:r>
              <w:t>Cao</w:t>
            </w:r>
          </w:p>
        </w:tc>
      </w:tr>
      <w:tr>
        <w:tc>
          <w:tcPr>
            <w:tcW w:type="dxa" w:w="974"/>
          </w:tcPr>
          <w:p>
            <w:r>
              <w:t>4</w:t>
            </w:r>
          </w:p>
        </w:tc>
        <w:tc>
          <w:tcPr>
            <w:tcW w:type="dxa" w:w="1709"/>
          </w:tcPr>
          <w:p>
            <w:r>
              <w:t>UC004</w:t>
            </w:r>
          </w:p>
        </w:tc>
        <w:tc>
          <w:tcPr>
            <w:tcW w:type="dxa" w:w="3160"/>
          </w:tcPr>
          <w:p>
            <w:r>
              <w:t>Nhắn Tin Smart Action Chips &amp; Đặt Lịch Xem Phòng</w:t>
            </w:r>
          </w:p>
        </w:tc>
        <w:tc>
          <w:tcPr>
            <w:tcW w:type="dxa" w:w="1774"/>
          </w:tcPr>
          <w:p>
            <w:r>
              <w:t>Người Thuê, Chủ Nhà</w:t>
            </w:r>
          </w:p>
        </w:tc>
        <w:tc>
          <w:tcPr>
            <w:tcW w:type="dxa" w:w="1454"/>
          </w:tcPr>
          <w:p>
            <w:r>
              <w:t>Cao</w:t>
            </w:r>
          </w:p>
        </w:tc>
      </w:tr>
      <w:tr>
        <w:tc>
          <w:tcPr>
            <w:tcW w:type="dxa" w:w="974"/>
          </w:tcPr>
          <w:p>
            <w:r>
              <w:t>5</w:t>
            </w:r>
          </w:p>
        </w:tc>
        <w:tc>
          <w:tcPr>
            <w:tcW w:type="dxa" w:w="1709"/>
          </w:tcPr>
          <w:p>
            <w:r>
              <w:t>UC005</w:t>
            </w:r>
          </w:p>
        </w:tc>
        <w:tc>
          <w:tcPr>
            <w:tcW w:type="dxa" w:w="3160"/>
          </w:tcPr>
          <w:p>
            <w:r>
              <w:t>Ký Hợp Đồng Điện Tử E-Sign &amp; Đặt Cọc Bảo Chứng Escrow</w:t>
            </w:r>
          </w:p>
        </w:tc>
        <w:tc>
          <w:tcPr>
            <w:tcW w:type="dxa" w:w="1774"/>
          </w:tcPr>
          <w:p>
            <w:r>
              <w:t>Người Thuê, Chủ Nhà</w:t>
            </w:r>
          </w:p>
        </w:tc>
        <w:tc>
          <w:tcPr>
            <w:tcW w:type="dxa" w:w="1454"/>
          </w:tcPr>
          <w:p>
            <w:r>
              <w:t>Cao</w:t>
            </w:r>
          </w:p>
        </w:tc>
      </w:tr>
      <w:tr>
        <w:tc>
          <w:tcPr>
            <w:tcW w:type="dxa" w:w="974"/>
          </w:tcPr>
          <w:p>
            <w:r>
              <w:t>6</w:t>
            </w:r>
          </w:p>
        </w:tc>
        <w:tc>
          <w:tcPr>
            <w:tcW w:type="dxa" w:w="1709"/>
          </w:tcPr>
          <w:p>
            <w:r>
              <w:t>UC006</w:t>
            </w:r>
          </w:p>
        </w:tc>
        <w:tc>
          <w:tcPr>
            <w:tcW w:type="dxa" w:w="3160"/>
          </w:tcPr>
          <w:p>
            <w:r>
              <w:t>Biên Bản Bàn Giao Căn Hộ 15 Mục Kèm Ảnh Đối Chiếu</w:t>
            </w:r>
          </w:p>
        </w:tc>
        <w:tc>
          <w:tcPr>
            <w:tcW w:type="dxa" w:w="1774"/>
          </w:tcPr>
          <w:p>
            <w:r>
              <w:t>Người Thuê, Chủ Nhà</w:t>
            </w:r>
          </w:p>
        </w:tc>
        <w:tc>
          <w:tcPr>
            <w:tcW w:type="dxa" w:w="1454"/>
          </w:tcPr>
          <w:p>
            <w:r>
              <w:t>Trung bình</w:t>
            </w:r>
          </w:p>
        </w:tc>
      </w:tr>
      <w:tr>
        <w:tc>
          <w:tcPr>
            <w:tcW w:type="dxa" w:w="974"/>
          </w:tcPr>
          <w:p>
            <w:r>
              <w:t>7</w:t>
            </w:r>
          </w:p>
        </w:tc>
        <w:tc>
          <w:tcPr>
            <w:tcW w:type="dxa" w:w="1709"/>
          </w:tcPr>
          <w:p>
            <w:r>
              <w:t>UC007</w:t>
            </w:r>
          </w:p>
        </w:tc>
        <w:tc>
          <w:tcPr>
            <w:tcW w:type="dxa" w:w="3160"/>
          </w:tcPr>
          <w:p>
            <w:r>
              <w:t>Cẩm Nang Khu Vực &amp; Giả Lập Tuyến Đường Đi Làm</w:t>
            </w:r>
          </w:p>
        </w:tc>
        <w:tc>
          <w:tcPr>
            <w:tcW w:type="dxa" w:w="1774"/>
          </w:tcPr>
          <w:p>
            <w:r>
              <w:t>Người Thuê</w:t>
            </w:r>
          </w:p>
        </w:tc>
        <w:tc>
          <w:tcPr>
            <w:tcW w:type="dxa" w:w="1454"/>
          </w:tcPr>
          <w:p>
            <w:r>
              <w:t>Trung bình</w:t>
            </w:r>
          </w:p>
        </w:tc>
      </w:tr>
      <w:tr>
        <w:tc>
          <w:tcPr>
            <w:tcW w:type="dxa" w:w="974"/>
          </w:tcPr>
          <w:p>
            <w:r>
              <w:t>8</w:t>
            </w:r>
          </w:p>
        </w:tc>
        <w:tc>
          <w:tcPr>
            <w:tcW w:type="dxa" w:w="1709"/>
          </w:tcPr>
          <w:p>
            <w:r>
              <w:t>UC008</w:t>
            </w:r>
          </w:p>
        </w:tc>
        <w:tc>
          <w:tcPr>
            <w:tcW w:type="dxa" w:w="3160"/>
          </w:tcPr>
          <w:p>
            <w:r>
              <w:t>Tour Tham Quan Thực Tế Ảo 360 Độ (Virtual Tour 3D)</w:t>
            </w:r>
          </w:p>
        </w:tc>
        <w:tc>
          <w:tcPr>
            <w:tcW w:type="dxa" w:w="1774"/>
          </w:tcPr>
          <w:p>
            <w:r>
              <w:t>Người Thuê</w:t>
            </w:r>
          </w:p>
        </w:tc>
        <w:tc>
          <w:tcPr>
            <w:tcW w:type="dxa" w:w="1454"/>
          </w:tcPr>
          <w:p>
            <w:r>
              <w:t>Trung bình</w:t>
            </w:r>
          </w:p>
        </w:tc>
      </w:tr>
      <w:tr>
        <w:tc>
          <w:tcPr>
            <w:tcW w:type="dxa" w:w="974"/>
          </w:tcPr>
          <w:p>
            <w:r>
              <w:t>9</w:t>
            </w:r>
          </w:p>
        </w:tc>
        <w:tc>
          <w:tcPr>
            <w:tcW w:type="dxa" w:w="1709"/>
          </w:tcPr>
          <w:p>
            <w:r>
              <w:t>UC009</w:t>
            </w:r>
          </w:p>
        </w:tc>
        <w:tc>
          <w:tcPr>
            <w:tcW w:type="dxa" w:w="3160"/>
          </w:tcPr>
          <w:p>
            <w:r>
              <w:t>Đăng Tin Tự Động Bằng AI (Smart Listing Creator)</w:t>
            </w:r>
          </w:p>
        </w:tc>
        <w:tc>
          <w:tcPr>
            <w:tcW w:type="dxa" w:w="1774"/>
          </w:tcPr>
          <w:p>
            <w:r>
              <w:t>Chủ Nhà, GenAI</w:t>
            </w:r>
          </w:p>
        </w:tc>
        <w:tc>
          <w:tcPr>
            <w:tcW w:type="dxa" w:w="1454"/>
          </w:tcPr>
          <w:p>
            <w:r>
              <w:t>Cao</w:t>
            </w:r>
          </w:p>
        </w:tc>
      </w:tr>
      <w:tr>
        <w:tc>
          <w:tcPr>
            <w:tcW w:type="dxa" w:w="974"/>
          </w:tcPr>
          <w:p>
            <w:r>
              <w:t>10</w:t>
            </w:r>
          </w:p>
        </w:tc>
        <w:tc>
          <w:tcPr>
            <w:tcW w:type="dxa" w:w="1709"/>
          </w:tcPr>
          <w:p>
            <w:r>
              <w:t>UC010</w:t>
            </w:r>
          </w:p>
        </w:tc>
        <w:tc>
          <w:tcPr>
            <w:tcW w:type="dxa" w:w="3160"/>
          </w:tcPr>
          <w:p>
            <w:r>
              <w:t>Quản Lý Phòng, Sơ Đồ Tầng &amp; Hóa Đơn Thu Tiền</w:t>
            </w:r>
          </w:p>
        </w:tc>
        <w:tc>
          <w:tcPr>
            <w:tcW w:type="dxa" w:w="1774"/>
          </w:tcPr>
          <w:p>
            <w:r>
              <w:t>Chủ Nhà</w:t>
            </w:r>
          </w:p>
        </w:tc>
        <w:tc>
          <w:tcPr>
            <w:tcW w:type="dxa" w:w="1454"/>
          </w:tcPr>
          <w:p>
            <w:r>
              <w:t>Cao</w:t>
            </w:r>
          </w:p>
        </w:tc>
      </w:tr>
      <w:tr>
        <w:tc>
          <w:tcPr>
            <w:tcW w:type="dxa" w:w="974"/>
          </w:tcPr>
          <w:p>
            <w:r>
              <w:t>11</w:t>
            </w:r>
          </w:p>
        </w:tc>
        <w:tc>
          <w:tcPr>
            <w:tcW w:type="dxa" w:w="1709"/>
          </w:tcPr>
          <w:p>
            <w:r>
              <w:t>UC011</w:t>
            </w:r>
          </w:p>
        </w:tc>
        <w:tc>
          <w:tcPr>
            <w:tcW w:type="dxa" w:w="3160"/>
          </w:tcPr>
          <w:p>
            <w:r>
              <w:t>Quản Trị Sức Khỏe Sàn &amp; Kiểm Duyệt Tin Đăng</w:t>
            </w:r>
          </w:p>
        </w:tc>
        <w:tc>
          <w:tcPr>
            <w:tcW w:type="dxa" w:w="1774"/>
          </w:tcPr>
          <w:p>
            <w:r>
              <w:t>Quản Trị Viên</w:t>
            </w:r>
          </w:p>
        </w:tc>
        <w:tc>
          <w:tcPr>
            <w:tcW w:type="dxa" w:w="1454"/>
          </w:tcPr>
          <w:p>
            <w:r>
              <w:t>Cao</w:t>
            </w:r>
          </w:p>
        </w:tc>
      </w:tr>
      <w:tr>
        <w:tc>
          <w:tcPr>
            <w:tcW w:type="dxa" w:w="974"/>
          </w:tcPr>
          <w:p>
            <w:r>
              <w:t>12</w:t>
            </w:r>
          </w:p>
        </w:tc>
        <w:tc>
          <w:tcPr>
            <w:tcW w:type="dxa" w:w="1709"/>
          </w:tcPr>
          <w:p>
            <w:r>
              <w:t>UC012</w:t>
            </w:r>
          </w:p>
        </w:tc>
        <w:tc>
          <w:tcPr>
            <w:tcW w:type="dxa" w:w="3160"/>
          </w:tcPr>
          <w:p>
            <w:r>
              <w:t>Điều Khiển IoT Smart Home &amp; Yêu Cầu Sửa Chữa</w:t>
            </w:r>
          </w:p>
        </w:tc>
        <w:tc>
          <w:tcPr>
            <w:tcW w:type="dxa" w:w="1774"/>
          </w:tcPr>
          <w:p>
            <w:r>
              <w:t>Cư Dân</w:t>
            </w:r>
          </w:p>
        </w:tc>
        <w:tc>
          <w:tcPr>
            <w:tcW w:type="dxa" w:w="1454"/>
          </w:tcPr>
          <w:p>
            <w:r>
              <w:t>Trung bình</w:t>
            </w:r>
          </w:p>
        </w:tc>
      </w:tr>
    </w:tbl>
    <w:p>
      <w:pPr>
        <w:pStyle w:val="Normal"/>
        <w:spacing w:lineRule="auto" w:line="240" w:before="0" w:after="120"/>
        <w:ind w:start="720"/>
        <w:rPr>
          <w:rFonts w:ascii="Times New Roman" w:hAnsi="Times New Roman" w:cs="Times New Roman"/>
          <w:i/>
          <w:color w:val="0000FF"/>
          <w:sz w:val="26"/>
          <w:szCs w:val="26"/>
        </w:rPr>
      </w:pPr>
      <w:r>
        <w:t>Quy cách đánh số: UC: Use Case, 001, 002... là số thứ tự; FR: Functional Requirement; NFR: Non-Functional Requirement.</w:t>
      </w:r>
    </w:p>
    <w:p>
      <w:pPr>
        <w:pStyle w:val="Normal"/>
        <w:spacing w:lineRule="auto" w:line="240" w:before="0" w:after="120"/>
        <w:ind w:start="720"/>
        <w:rPr>
          <w:rFonts w:ascii="Times New Roman" w:hAnsi="Times New Roman" w:cs="Times New Roman"/>
          <w:i/>
          <w:color w:val="0000FF"/>
          <w:sz w:val="26"/>
          <w:szCs w:val="26"/>
        </w:rPr>
      </w:pPr>
      <w:r>
        <w:rPr>
          <w:rFonts w:cs="Times New Roman" w:ascii="Times New Roman" w:hAnsi="Times New Roman"/>
          <w:i/>
          <w:color w:val="0000FF"/>
          <w:sz w:val="26"/>
          <w:szCs w:val="26"/>
        </w:rPr>
      </w:r>
    </w:p>
    <w:p>
      <w:pPr>
        <w:pStyle w:val="Heading2"/>
        <w:spacing w:lineRule="auto" w:line="240" w:before="0" w:after="120"/>
        <w:ind w:hanging="600" w:start="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pPr>
        <w:pStyle w:val="notes"/>
        <w:spacing w:lineRule="auto" w:line="240" w:before="0" w:after="120"/>
        <w:rPr/>
      </w:pPr>
      <w:r>
        <w:t>Hệ thống được xây dựng trên nền tảng Web hiện đại: Ngôn ngữ TypeScript / JavaScript; Thư viện React 19, Vite 8, Tailwind CSS v4, Lucide Icons, Three.js / WebGL shader cho giao diện trực quan; Trí tuệ nhân tạo tích hợp Google Gemini API (NLP Semantic Parsing &amp; Computer Vision); Môi trường vận hành tương thích trên mọi trình duyệt hiện đại (Chrome, Edge, Safari, Firefox) và thiết bị (Desktop, Tablet, Mobile Responsive).</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0" w:name="_Toc207611055"/>
      <w:r>
        <w:br w:type="page"/>
      </w:r>
    </w:p>
    <w:p>
      <w:pPr>
        <w:pStyle w:val="Heading1"/>
        <w:spacing w:lineRule="auto" w:line="240" w:before="0" w:after="120"/>
        <w:ind w:hanging="480" w:start="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pPr>
        <w:pStyle w:val="notes"/>
        <w:spacing w:lineRule="auto" w:line="240" w:before="0" w:after="120"/>
        <w:rPr/>
      </w:pPr>
      <w:r>
        <w:t>Phần này đặc tả chi tiết 2 Use Case tiêu biểu cốt lõi đại diện cho Phân hệ Người Thuê (UC001) và Phân hệ Chủ Nhà kết hợp Trí Tuệ Nhân Tạo (UC009). Cả hai Use Case đều được chuẩn hóa theo quy chuẩn IEEE 830 với đầy đủ Điều kiện tiên quyết, Luồng sự kiện chính, Luồng ngoại lệ và Kịch bản kiểm thử.</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lineRule="auto" w:line="240" w:before="0" w:after="120"/>
        <w:ind w:hanging="600" w:start="600"/>
        <w:rPr>
          <w:rFonts w:ascii="Times New Roman" w:hAnsi="Times New Roman"/>
          <w:sz w:val="26"/>
          <w:szCs w:val="26"/>
        </w:rPr>
      </w:pPr>
      <w:r>
        <w:t>UC001: Tìm Kiếm Căn Hộ Theo Chi Phí Thực Tế (True Cost) &amp; Bản Đồ An Toàn PCCC / Ngập Lụt</w:t>
      </w:r>
    </w:p>
    <w:p>
      <w:pPr>
        <w:pStyle w:val="Heading3"/>
        <w:spacing w:lineRule="auto" w:line="240" w:before="0" w:after="120"/>
        <w:rPr>
          <w:rFonts w:ascii="Times New Roman" w:hAnsi="Times New Roman"/>
          <w:sz w:val="26"/>
          <w:szCs w:val="26"/>
        </w:rPr>
      </w:pPr>
      <w:r>
        <w:t>Use case cho phép người thuê tìm kiếm, lọc căn hộ theo ngân sách thực tế (đã gồm điện nước, gửi xe, phí quản lý) và trực quan hóa các lớp rủi ro PCCC, ngập lụt trước khi quyết định thuê.</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r>
              <w:t>UC001: Tìm kiếm Căn hộ Thông minh &amp; Bản Đồ PCCC/Ngập lụt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Mục đích:</w:t>
            </w:r>
          </w:p>
        </w:tc>
        <w:tc>
          <w:tcPr>
            <w:tcW w:w="6777" w:type="dxa"/>
            <w:tcBorders/>
          </w:tcPr>
          <w:p>
            <w:r>
              <w:t>Tìm kiếm căn hộ theo chi phí thật, khu vực và trực quan hóa rủi ro an toàn.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Mô tả:</w:t>
            </w:r>
          </w:p>
        </w:tc>
        <w:tc>
          <w:tcPr>
            <w:tcW w:w="6777" w:type="dxa"/>
            <w:tcBorders/>
          </w:tcPr>
          <w:p>
            <w:r>
              <w:t>Cho phép người thuê lọc căn hộ theo ngân sách True Cost, vị trí và kiểm tra lớp dữ liệu PCCC/ngập lụt trước khi quyết định thuê.</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Tác nhân:</w:t>
            </w:r>
          </w:p>
        </w:tc>
        <w:tc>
          <w:tcPr>
            <w:tcW w:w="6777" w:type="dxa"/>
            <w:tcBorders/>
          </w:tcPr>
          <w:p>
            <w:r>
              <w:t>Người Thuê (Tenant)</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trước:</w:t>
            </w:r>
          </w:p>
        </w:tc>
        <w:tc>
          <w:tcPr>
            <w:tcW w:w="6777" w:type="dxa"/>
            <w:tcBorders/>
          </w:tcPr>
          <w:p>
            <w:r>
              <w:t>Người dùng truy cập vào trang Tìm kiếm hoặc Bản đồ trên ứng dụng HAVEN.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sau:</w:t>
            </w:r>
          </w:p>
        </w:tc>
        <w:tc>
          <w:tcPr>
            <w:tcW w:w="6777" w:type="dxa"/>
            <w:tcBorders/>
          </w:tcPr>
          <w:p>
            <w:r>
              <w:t>Danh sách căn hộ phù hợp được hiển thị trực quan kèm chiết tính True Cost và chỉ số an toàn.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chính (Basic flows)</w:t>
            </w:r>
          </w:p>
        </w:tc>
        <w:tc>
          <w:tcPr>
            <w:tcW w:w="6777" w:type="dxa"/>
            <w:tcBorders/>
          </w:tcPr>
          <w:p>
            <w:r>
              <w:t>1. Người thuê chọn thành phố/quận và khoảng giá True Cost.</w:t>
              <w:br/>
              <w:t>2. Người thuê bật các tiêu chí nâng cao (PCCC đạt chuẩn, không ngập, có chỗ đỗ ô tô).</w:t>
              <w:br/>
              <w:t>3. Hệ thống lọc và hiển thị danh sách căn hộ theo thời gian thực.</w:t>
              <w:br/>
              <w:t>4. Người thuê chuyển sang tab Bản đồ để xem lớp rủi ro ngập lụt và hồ sơ PCCC.</w:t>
              <w:br/>
              <w:t>5. Người thuê bấm vào căn hộ để xem chi tiết hoặc thêm vào danh sách so sánh.</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phụ (Alternative Flows):</w:t>
            </w:r>
          </w:p>
        </w:tc>
        <w:tc>
          <w:tcPr>
            <w:tcW w:w="6777" w:type="dxa"/>
            <w:tcBorders/>
          </w:tcPr>
          <w:p>
            <w:r>
              <w:t>3a. Không tìm thấy căn hộ thỏa mãn mọi tiêu chí:</w:t>
              <w:br/>
              <w:t xml:space="preserve">  - Hệ thống gợi ý nới lỏng bán kính tìm kiếm hoặc khoảng giá để hiển thị các lựa chọn gần nhất.</w:t>
            </w:r>
          </w:p>
        </w:tc>
      </w:tr>
      <w:tr>
        <w:trPr/>
        <w:tc>
          <w:tcPr>
            <w:tcW w:w="2294" w:type="dxa"/>
            <w:tcBorders/>
          </w:tcPr>
          <w:p>
            <w:pPr>
              <w:pStyle w:val="TableHeader"/>
              <w:spacing w:before="0" w:after="120"/>
              <w:rPr>
                <w:rFonts w:ascii="Times New Roman" w:hAnsi="Times New Roman" w:cs="Times New Roman"/>
                <w:sz w:val="26"/>
                <w:szCs w:val="26"/>
              </w:rPr>
            </w:pPr>
            <w:r>
              <w:rPr>
                <w:rFonts w:cs="Times New Roman" w:ascii="Times New Roman" w:hAnsi="Times New Roman"/>
                <w:kern w:val="0"/>
                <w:sz w:val="26"/>
                <w:szCs w:val="26"/>
                <w:lang w:val="en-US" w:eastAsia="en-US" w:bidi="ar-SA"/>
              </w:rPr>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End w:id="26"/>
      <w:bookmarkEnd w:id="27"/>
    </w:p>
    <w:p>
      <w:pPr>
        <w:pStyle w:val="Normal"/>
        <w:spacing w:lineRule="auto" w:line="240" w:before="0" w:after="120"/>
        <w:ind w:start="600"/>
        <w:rPr>
          <w:rFonts w:ascii="Times New Roman" w:hAnsi="Times New Roman" w:cs="Times New Roman"/>
          <w:i/>
          <w:color w:val="0000FF"/>
          <w:sz w:val="26"/>
          <w:szCs w:val="26"/>
          <w:lang w:val="pt-BR"/>
        </w:rPr>
      </w:pPr>
      <w:r>
        <w:t>Luồng tuần tự (Sequence Flow): Tenant -&gt; UI SearchView -&gt; TrueCostEngine (Tính toán chi phí) -&gt; ConfidenceMapService (Lấy lớp rủi ro PCCC QCVN 06 &amp; Triều cường) -&gt; Trả về danh sách căn hộ đạt chuẩn và bản đồ nhiệt trực quan.</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28" w:name="_Toc207611059"/>
      <w:r>
        <w:br w:type="page"/>
      </w:r>
    </w:p>
    <w:p>
      <w:pPr>
        <w:pStyle w:val="Heading2"/>
        <w:spacing w:lineRule="auto" w:line="240" w:before="0" w:after="120"/>
        <w:ind w:hanging="600" w:start="600"/>
        <w:rPr>
          <w:rFonts w:ascii="Times New Roman" w:hAnsi="Times New Roman"/>
          <w:sz w:val="26"/>
          <w:szCs w:val="26"/>
        </w:rPr>
      </w:pPr>
      <w:r>
        <w:t>UC009: Đăng Tin Tự Động Bằng Trí Tuệ Nhân Tạo (Smart Listing Creator)</w:t>
      </w:r>
    </w:p>
    <w:p>
      <w:pPr>
        <w:pStyle w:val="Heading3"/>
        <w:spacing w:lineRule="auto" w:line="240" w:before="0" w:after="120"/>
        <w:rPr>
          <w:rFonts w:ascii="Times New Roman" w:hAnsi="Times New Roman"/>
          <w:sz w:val="26"/>
          <w:szCs w:val="26"/>
        </w:rPr>
      </w:pPr>
      <w:r>
        <w:t>Use case cho phép chủ nhà tải ảnh căn hộ thực tế; hệ thống GenAI tự động phân tích loại phòng, sinh tiêu đề chuẩn SEO, soạn thảo mô tả hấp dẫn và gợi ý khung giá thuê tối ưu trong 60 giây.</w:t>
      </w:r>
    </w:p>
    <w:tbl>
      <w:tblPr>
        <w:tblStyle w:val="TableGrid"/>
        <w:tblW w:w="5000" w:type="pct"/>
        <w:jc w:val="center"/>
        <w:tblInd w:w="0" w:type="dxa"/>
        <w:tblLayout w:type="fixed"/>
        <w:tblCellMar>
          <w:top w:w="0" w:type="dxa"/>
          <w:start w:w="108" w:type="dxa"/>
          <w:bottom w:w="0" w:type="dxa"/>
          <w:end w:w="108" w:type="dxa"/>
        </w:tblCellMar>
        <w:tblLook w:val="01e0" w:firstRow="1" w:noVBand="0" w:lastRow="1" w:firstColumn="1" w:lastColumn="1" w:noHBand="0"/>
      </w:tblPr>
      <w:tblGrid>
        <w:gridCol w:w="2294"/>
        <w:gridCol w:w="6777"/>
      </w:tblGrid>
      <w:tr>
        <w:trPr/>
        <w:tc>
          <w:tcPr>
            <w:tcW w:w="9071" w:type="dxa"/>
            <w:gridSpan w:val="2"/>
            <w:tcBorders/>
          </w:tcPr>
          <w:p>
            <w:r>
              <w:t>UC009: Đăng Tin Tự Động Bằng AI (Smart Listing Creator)</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Mục đích:</w:t>
            </w:r>
          </w:p>
        </w:tc>
        <w:tc>
          <w:tcPr>
            <w:tcW w:w="6777" w:type="dxa"/>
            <w:tcBorders/>
          </w:tcPr>
          <w:p>
            <w:r>
              <w:t>Tự động phân tích ảnh căn hộ và sinh nội dung bài đăng hoàn chỉnh.</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Mô tả:</w:t>
            </w:r>
          </w:p>
        </w:tc>
        <w:tc>
          <w:tcPr>
            <w:tcW w:w="6777" w:type="dxa"/>
            <w:tcBorders/>
          </w:tcPr>
          <w:p>
            <w:r>
              <w:t>Chủ nhà tải ảnh căn hộ, AI phân tích nhận diện phòng, tự động soạn thảo tiêu đề, mô tả và gợi ý giá thuê chuẩn xác.</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Tác nhân:</w:t>
            </w:r>
          </w:p>
        </w:tc>
        <w:tc>
          <w:tcPr>
            <w:tcW w:w="6777" w:type="dxa"/>
            <w:tcBorders/>
          </w:tcPr>
          <w:p>
            <w:r>
              <w:t>Chủ Nhà (Landlord), Hệ thống Trí tuệ nhân tạo (GenAI Engine)</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trước:</w:t>
            </w:r>
          </w:p>
        </w:tc>
        <w:tc>
          <w:tcPr>
            <w:tcW w:w="6777" w:type="dxa"/>
            <w:tcBorders/>
          </w:tcPr>
          <w:p>
            <w:r>
              <w:t>Chủ nhà đăng nhập vào giao diện quản trị phân hệ Chủ nhà.</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Điều kiện sau:</w:t>
            </w:r>
          </w:p>
        </w:tc>
        <w:tc>
          <w:tcPr>
            <w:tcW w:w="6777" w:type="dxa"/>
            <w:tcBorders/>
          </w:tcPr>
          <w:p>
            <w:r>
              <w:t>Tin đăng được kiểm định chất lượng (&gt;90 điểm) và xuất bản lên sàn HAVEN với huy hiệu Verified.</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chính (Basic flows)</w:t>
            </w:r>
          </w:p>
        </w:tc>
        <w:tc>
          <w:tcPr>
            <w:tcW w:w="6777" w:type="dxa"/>
            <w:tcBorders/>
          </w:tcPr>
          <w:p>
            <w:r>
              <w:t>1. Chủ nhà bấm nút 'Đăng Tin Mới Bằng AI'.</w:t>
              <w:br/>
              <w:t>2. Chủ nhà tải lên 3-8 bức ảnh thực tế và nhập diện tích/số phòng.</w:t>
              <w:br/>
              <w:t>3. Chủ nhà bấm 'Bắt Đầu Phân Tích &amp; Tự Động Soạn Tin Bằng AI'.</w:t>
              <w:br/>
              <w:t>4. AI phân tích ảnh và sinh tiêu đề SEO + mô tả + gợi ý giá.</w:t>
              <w:br/>
              <w:t>5. Chủ nhà xem xét gợi ý chất lượng và bấm 'Xác Nhận &amp; Xuất Bản'.</w:t>
            </w:r>
          </w:p>
        </w:tc>
      </w:tr>
      <w:tr>
        <w:trPr/>
        <w:tc>
          <w:tcPr>
            <w:tcW w:w="2294" w:type="dxa"/>
            <w:tcBorders/>
          </w:tcPr>
          <w:p>
            <w:pPr>
              <w:pStyle w:val="TableHeader"/>
              <w:spacing w:before="0" w:after="120"/>
              <w:rPr>
                <w:rFonts w:ascii="Times New Roman" w:hAnsi="Times New Roman" w:cs="Times New Roman"/>
                <w:b w:val="false"/>
                <w:sz w:val="26"/>
                <w:szCs w:val="26"/>
              </w:rPr>
            </w:pPr>
            <w:r>
              <w:rPr>
                <w:rFonts w:cs="Times New Roman" w:ascii="Times New Roman" w:hAnsi="Times New Roman"/>
                <w:b w:val="false"/>
                <w:kern w:val="0"/>
                <w:sz w:val="26"/>
                <w:szCs w:val="26"/>
                <w:lang w:val="en-US" w:eastAsia="en-US" w:bidi="ar-SA"/>
              </w:rPr>
              <w:t>Luồng sự kiện phụ (Alternative Flows):</w:t>
            </w:r>
          </w:p>
        </w:tc>
        <w:tc>
          <w:tcPr>
            <w:tcW w:w="6777" w:type="dxa"/>
            <w:tcBorders/>
          </w:tcPr>
          <w:p>
            <w:r>
              <w:t>4a. Ảnh tải lên có độ phân giải kém hoặc trùng lặp:</w:t>
              <w:br/>
              <w:t xml:space="preserve">  - AI cảnh báo và yêu cầu chủ nhà bổ sung ảnh chụp thực tế rõ nét.</w:t>
            </w:r>
          </w:p>
        </w:tc>
      </w:tr>
      <w:tr>
        <w:trPr/>
        <w:tc>
          <w:tcPr>
            <w:tcW w:w="2294" w:type="dxa"/>
            <w:tcBorders/>
          </w:tcPr>
          <w:p>
            <w:pPr>
              <w:pStyle w:val="TableHeader"/>
              <w:spacing w:before="0" w:after="120"/>
              <w:rPr>
                <w:rFonts w:ascii="Times New Roman" w:hAnsi="Times New Roman" w:cs="Times New Roman"/>
                <w:sz w:val="26"/>
                <w:szCs w:val="26"/>
              </w:rPr>
            </w:pPr>
            <w:r>
              <w:rPr>
                <w:rFonts w:cs="Times New Roman" w:ascii="Times New Roman" w:hAnsi="Times New Roman"/>
                <w:kern w:val="0"/>
                <w:sz w:val="26"/>
                <w:szCs w:val="26"/>
                <w:lang w:val="en-US" w:eastAsia="en-US" w:bidi="ar-SA"/>
              </w:rPr>
            </w:r>
          </w:p>
        </w:tc>
        <w:tc>
          <w:tcPr>
            <w:tcW w:w="6777" w:type="dxa"/>
            <w:tcBorders/>
          </w:tcPr>
          <w:p>
            <w:pPr>
              <w:pStyle w:val="InfoBlue"/>
              <w:widowControl/>
              <w:spacing w:lineRule="auto" w:line="240" w:before="0" w:after="120"/>
              <w:jc w:val="start"/>
              <w:rPr>
                <w:rFonts w:ascii="Times New Roman" w:hAnsi="Times New Roman"/>
                <w:sz w:val="26"/>
                <w:szCs w:val="26"/>
              </w:rPr>
            </w:pPr>
            <w:r>
              <w:rPr>
                <w:rFonts w:ascii="Times New Roman" w:hAnsi="Times New Roman"/>
                <w:kern w:val="0"/>
                <w:sz w:val="26"/>
                <w:szCs w:val="26"/>
                <w:lang w:val="en-US" w:eastAsia="en-US" w:bidi="ar-SA"/>
              </w:rPr>
            </w:r>
          </w:p>
        </w:tc>
      </w:tr>
    </w:tbl>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Heading3"/>
        <w:spacing w:lineRule="auto" w:line="240" w:before="0" w:after="120"/>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pPr>
        <w:pStyle w:val="Normal"/>
        <w:spacing w:lineRule="auto" w:line="240" w:before="0" w:after="120"/>
        <w:ind w:start="720"/>
        <w:rPr>
          <w:rFonts w:ascii="Times New Roman" w:hAnsi="Times New Roman" w:cs="Times New Roman"/>
          <w:i/>
          <w:color w:val="0000FF"/>
          <w:sz w:val="26"/>
          <w:szCs w:val="26"/>
          <w:lang w:val="pt-BR"/>
        </w:rPr>
      </w:pPr>
      <w:r>
        <w:t>Luồng tuần tự (Sequence Flow): Landlord -&gt; Tải 3-8 ảnh phòng -&gt; GenAI Engine (Computer Vision nhận diện không gian &amp; NLP sinh content) -&gt; Đề xuất giá thị trường -&gt; Chủ nhà duyệt &amp; Bấm xuất bản -&gt; Marketplace gắn nhãn Verified Listing.</w:t>
      </w:r>
    </w:p>
    <w:p>
      <w:pPr>
        <w:pStyle w:val="Normal"/>
        <w:spacing w:lineRule="auto" w:line="240" w:before="0" w:after="120"/>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34" w:name="_Toc207611062"/>
      <w:r>
        <w:br w:type="page"/>
      </w:r>
    </w:p>
    <w:p>
      <w:pPr>
        <w:pStyle w:val="Heading1"/>
        <w:spacing w:lineRule="auto" w:line="240" w:before="0" w:after="120"/>
        <w:ind w:hanging="480" w:start="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pPr>
        <w:pStyle w:val="notes"/>
        <w:spacing w:lineRule="auto" w:line="240" w:before="0" w:after="120"/>
        <w:rPr/>
      </w:pPr>
      <w:r>
        <w:t>Hệ thống HAVEN đã được hoàn thiện giai đoạn 1 và giai đoạn 2: Mã nguồn sạch 100% không lỗi TypeScript (0 errors), đã tích hợp sẵn kho dữ liệu 150 căn hộ mẫu tại 16 đô thị lớn tại Việt Nam, hỗ trợ cả 2 chế độ Dark Mode / Light Mode mượt mà. Hệ thống sẵn sàng cho bài kiểm tra tiến độ Buổi 2 và có thể chạy trực tiếp bằng lệnh 'npm run dev' hoặc bản dựng 'npm run build'.</w:t>
      </w:r>
    </w:p>
    <w:p>
      <w:pPr>
        <w:pStyle w:val="Normal"/>
        <w:spacing w:lineRule="auto" w:line="240" w:before="0" w:after="120"/>
        <w:rPr/>
      </w:pPr>
      <w:r>
        <w:rPr/>
      </w:r>
    </w:p>
    <w:p>
      <w:pPr>
        <w:pStyle w:val="Normal"/>
        <w:spacing w:lineRule="auto" w:line="240" w:before="0" w:after="120"/>
        <w:rPr/>
      </w:pPr>
      <w:r>
        <w:rPr/>
      </w:r>
    </w:p>
    <w:p>
      <w:pPr>
        <w:pStyle w:val="Normal"/>
        <w:spacing w:lineRule="auto" w:line="240"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3639618"/>
      <w:docPartObj>
        <w:docPartGallery w:val="Page Numbers (Bottom of Page)"/>
        <w:docPartUnique w:val="true"/>
      </w:docPartObj>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0</w:t>
        </w:r>
        <w:r>
          <w:rPr>
            <w:rFonts w:cs="Times New Roman" w:ascii="Times New Roman" w:hAnsi="Times New Roman"/>
          </w:rPr>
          <w:fldChar w:fldCharType="end"/>
        </w:r>
      </w:p>
    </w:sdtContent>
  </w:sdt>
  <w:p>
    <w:pPr>
      <w:pStyle w:val="Footer"/>
      <w:rPr>
        <w:rFonts w:ascii="Times New Roman" w:hAnsi="Times New Roman" w:cs="Times New Roman"/>
      </w:rPr>
    </w:pPr>
    <w:r>
      <w:rPr>
        <w:rFonts w:cs="Times New Roman"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162092"/>
    <w:pPr>
      <w:keepNext w:val="true"/>
      <w:widowControl w:val="false"/>
      <w:numPr>
        <w:ilvl w:val="0"/>
        <w:numId w:val="1"/>
      </w:numPr>
      <w:spacing w:lineRule="auto" w:line="360" w:before="120" w:after="120"/>
      <w:jc w:val="both"/>
      <w:outlineLvl w:val="0"/>
    </w:pPr>
    <w:rPr>
      <w:rFonts w:ascii="Arial" w:hAnsi="Arial" w:eastAsia="Times New Roman" w:cs="Times New Roman"/>
      <w:sz w:val="28"/>
      <w:szCs w:val="20"/>
    </w:rPr>
  </w:style>
  <w:style w:type="paragraph" w:styleId="Heading2">
    <w:name w:val="heading 2"/>
    <w:basedOn w:val="Heading1"/>
    <w:next w:val="Normal"/>
    <w:link w:val="Heading2Char"/>
    <w:qFormat/>
    <w:rsid w:val="00162092"/>
    <w:pPr>
      <w:numPr>
        <w:ilvl w:val="1"/>
        <w:numId w:val="1"/>
      </w:numPr>
      <w:outlineLvl w:val="1"/>
    </w:pPr>
    <w:rPr>
      <w:b/>
      <w:sz w:val="24"/>
    </w:rPr>
  </w:style>
  <w:style w:type="paragraph" w:styleId="Heading3">
    <w:name w:val="heading 3"/>
    <w:basedOn w:val="Heading1"/>
    <w:next w:val="Normal"/>
    <w:link w:val="Heading3Char"/>
    <w:qFormat/>
    <w:rsid w:val="00162092"/>
    <w:pPr>
      <w:numPr>
        <w:ilvl w:val="2"/>
        <w:numId w:val="1"/>
      </w:numPr>
      <w:outlineLvl w:val="2"/>
    </w:pPr>
    <w:rPr>
      <w:b/>
      <w:sz w:val="22"/>
    </w:rPr>
  </w:style>
  <w:style w:type="paragraph" w:styleId="Heading4">
    <w:name w:val="heading 4"/>
    <w:basedOn w:val="Heading1"/>
    <w:next w:val="Normal"/>
    <w:link w:val="Heading4Char"/>
    <w:qFormat/>
    <w:rsid w:val="00162092"/>
    <w:pPr>
      <w:numPr>
        <w:ilvl w:val="3"/>
        <w:numId w:val="1"/>
      </w:numPr>
      <w:outlineLvl w:val="3"/>
    </w:pPr>
    <w:rPr>
      <w:b/>
      <w:i/>
      <w:sz w:val="20"/>
    </w:rPr>
  </w:style>
  <w:style w:type="paragraph" w:styleId="Heading5">
    <w:name w:val="heading 5"/>
    <w:basedOn w:val="Normal"/>
    <w:next w:val="Normal"/>
    <w:link w:val="Heading5Char"/>
    <w:qFormat/>
    <w:rsid w:val="00162092"/>
    <w:pPr>
      <w:widowControl w:val="false"/>
      <w:numPr>
        <w:ilvl w:val="4"/>
        <w:numId w:val="1"/>
      </w:numPr>
      <w:spacing w:lineRule="auto" w:line="312" w:before="240" w:after="60"/>
      <w:ind w:start="2880"/>
      <w:jc w:val="both"/>
      <w:outlineLvl w:val="4"/>
    </w:pPr>
    <w:rPr>
      <w:rFonts w:ascii="Arial" w:hAnsi="Arial" w:eastAsia="Times New Roman" w:cs="Times New Roman"/>
      <w:szCs w:val="20"/>
    </w:rPr>
  </w:style>
  <w:style w:type="paragraph" w:styleId="Heading6">
    <w:name w:val="heading 6"/>
    <w:basedOn w:val="Normal"/>
    <w:next w:val="Normal"/>
    <w:link w:val="Heading6Char"/>
    <w:qFormat/>
    <w:rsid w:val="00162092"/>
    <w:pPr>
      <w:widowControl w:val="false"/>
      <w:numPr>
        <w:ilvl w:val="5"/>
        <w:numId w:val="1"/>
      </w:numPr>
      <w:spacing w:lineRule="auto" w:line="312" w:before="240" w:after="60"/>
      <w:ind w:start="2880"/>
      <w:jc w:val="both"/>
      <w:outlineLvl w:val="5"/>
    </w:pPr>
    <w:rPr>
      <w:rFonts w:ascii="Arial" w:hAnsi="Arial" w:eastAsia="Times New Roman" w:cs="Times New Roman"/>
      <w:i/>
      <w:szCs w:val="20"/>
    </w:rPr>
  </w:style>
  <w:style w:type="paragraph" w:styleId="Heading7">
    <w:name w:val="heading 7"/>
    <w:basedOn w:val="Normal"/>
    <w:next w:val="Normal"/>
    <w:link w:val="Heading7Char"/>
    <w:qFormat/>
    <w:rsid w:val="00162092"/>
    <w:pPr>
      <w:widowControl w:val="false"/>
      <w:numPr>
        <w:ilvl w:val="6"/>
        <w:numId w:val="1"/>
      </w:numPr>
      <w:spacing w:lineRule="auto" w:line="312" w:before="240" w:after="60"/>
      <w:ind w:start="2880"/>
      <w:jc w:val="both"/>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162092"/>
    <w:pPr>
      <w:widowControl w:val="false"/>
      <w:numPr>
        <w:ilvl w:val="7"/>
        <w:numId w:val="1"/>
      </w:numPr>
      <w:spacing w:lineRule="auto" w:line="312" w:before="240" w:after="60"/>
      <w:ind w:start="2880"/>
      <w:jc w:val="both"/>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162092"/>
    <w:pPr>
      <w:widowControl w:val="false"/>
      <w:numPr>
        <w:ilvl w:val="8"/>
        <w:numId w:val="1"/>
      </w:numPr>
      <w:spacing w:lineRule="auto" w:line="312" w:before="240" w:after="60"/>
      <w:ind w:start="2880"/>
      <w:jc w:val="both"/>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a925ca"/>
    <w:rPr>
      <w:rFonts w:eastAsia="" w:eastAsiaTheme="minorEastAsia"/>
    </w:rPr>
  </w:style>
  <w:style w:type="character" w:styleId="HeaderChar" w:customStyle="1">
    <w:name w:val="Header Char"/>
    <w:basedOn w:val="DefaultParagraphFont"/>
    <w:link w:val="Header"/>
    <w:uiPriority w:val="99"/>
    <w:qFormat/>
    <w:rsid w:val="00094677"/>
    <w:rPr/>
  </w:style>
  <w:style w:type="character" w:styleId="FooterChar" w:customStyle="1">
    <w:name w:val="Footer Char"/>
    <w:basedOn w:val="DefaultParagraphFont"/>
    <w:link w:val="Footer"/>
    <w:uiPriority w:val="99"/>
    <w:qFormat/>
    <w:rsid w:val="00094677"/>
    <w:rPr/>
  </w:style>
  <w:style w:type="character" w:styleId="Heading1Char" w:customStyle="1">
    <w:name w:val="Heading 1 Char"/>
    <w:basedOn w:val="DefaultParagraphFont"/>
    <w:link w:val="Heading1"/>
    <w:qFormat/>
    <w:rsid w:val="00162092"/>
    <w:rPr>
      <w:rFonts w:ascii="Arial" w:hAnsi="Arial" w:eastAsia="Times New Roman" w:cs="Times New Roman"/>
      <w:sz w:val="28"/>
      <w:szCs w:val="20"/>
    </w:rPr>
  </w:style>
  <w:style w:type="character" w:styleId="Heading2Char" w:customStyle="1">
    <w:name w:val="Heading 2 Char"/>
    <w:basedOn w:val="DefaultParagraphFont"/>
    <w:link w:val="Heading2"/>
    <w:qFormat/>
    <w:rsid w:val="00162092"/>
    <w:rPr>
      <w:rFonts w:ascii="Arial" w:hAnsi="Arial" w:eastAsia="Times New Roman" w:cs="Times New Roman"/>
      <w:b/>
      <w:sz w:val="24"/>
      <w:szCs w:val="20"/>
    </w:rPr>
  </w:style>
  <w:style w:type="character" w:styleId="Heading3Char" w:customStyle="1">
    <w:name w:val="Heading 3 Char"/>
    <w:basedOn w:val="DefaultParagraphFont"/>
    <w:link w:val="Heading3"/>
    <w:qFormat/>
    <w:rsid w:val="00162092"/>
    <w:rPr>
      <w:rFonts w:ascii="Arial" w:hAnsi="Arial" w:eastAsia="Times New Roman" w:cs="Times New Roman"/>
      <w:b/>
      <w:szCs w:val="20"/>
    </w:rPr>
  </w:style>
  <w:style w:type="character" w:styleId="Heading4Char" w:customStyle="1">
    <w:name w:val="Heading 4 Char"/>
    <w:basedOn w:val="DefaultParagraphFont"/>
    <w:link w:val="Heading4"/>
    <w:qFormat/>
    <w:rsid w:val="00162092"/>
    <w:rPr>
      <w:rFonts w:ascii="Arial" w:hAnsi="Arial" w:eastAsia="Times New Roman" w:cs="Times New Roman"/>
      <w:b/>
      <w:i/>
      <w:sz w:val="20"/>
      <w:szCs w:val="20"/>
    </w:rPr>
  </w:style>
  <w:style w:type="character" w:styleId="Heading5Char" w:customStyle="1">
    <w:name w:val="Heading 5 Char"/>
    <w:basedOn w:val="DefaultParagraphFont"/>
    <w:link w:val="Heading5"/>
    <w:qFormat/>
    <w:rsid w:val="00162092"/>
    <w:rPr>
      <w:rFonts w:ascii="Arial" w:hAnsi="Arial" w:eastAsia="Times New Roman" w:cs="Times New Roman"/>
      <w:szCs w:val="20"/>
    </w:rPr>
  </w:style>
  <w:style w:type="character" w:styleId="Heading6Char" w:customStyle="1">
    <w:name w:val="Heading 6 Char"/>
    <w:basedOn w:val="DefaultParagraphFont"/>
    <w:link w:val="Heading6"/>
    <w:qFormat/>
    <w:rsid w:val="00162092"/>
    <w:rPr>
      <w:rFonts w:ascii="Arial" w:hAnsi="Arial" w:eastAsia="Times New Roman" w:cs="Times New Roman"/>
      <w:i/>
      <w:szCs w:val="20"/>
    </w:rPr>
  </w:style>
  <w:style w:type="character" w:styleId="Heading7Char" w:customStyle="1">
    <w:name w:val="Heading 7 Char"/>
    <w:basedOn w:val="DefaultParagraphFont"/>
    <w:link w:val="Heading7"/>
    <w:qFormat/>
    <w:rsid w:val="00162092"/>
    <w:rPr>
      <w:rFonts w:ascii="Arial" w:hAnsi="Arial" w:eastAsia="Times New Roman" w:cs="Times New Roman"/>
      <w:sz w:val="20"/>
      <w:szCs w:val="20"/>
    </w:rPr>
  </w:style>
  <w:style w:type="character" w:styleId="Heading8Char" w:customStyle="1">
    <w:name w:val="Heading 8 Char"/>
    <w:basedOn w:val="DefaultParagraphFont"/>
    <w:link w:val="Heading8"/>
    <w:qFormat/>
    <w:rsid w:val="00162092"/>
    <w:rPr>
      <w:rFonts w:ascii="Arial" w:hAnsi="Arial" w:eastAsia="Times New Roman" w:cs="Times New Roman"/>
      <w:i/>
      <w:sz w:val="20"/>
      <w:szCs w:val="20"/>
    </w:rPr>
  </w:style>
  <w:style w:type="character" w:styleId="Heading9Char" w:customStyle="1">
    <w:name w:val="Heading 9 Char"/>
    <w:basedOn w:val="DefaultParagraphFont"/>
    <w:link w:val="Heading9"/>
    <w:qFormat/>
    <w:rsid w:val="00162092"/>
    <w:rPr>
      <w:rFonts w:ascii="Arial" w:hAnsi="Arial" w:eastAsia="Times New Roman" w:cs="Times New Roman"/>
      <w:b/>
      <w:i/>
      <w:sz w:val="18"/>
      <w:szCs w:val="20"/>
    </w:rPr>
  </w:style>
  <w:style w:type="character" w:styleId="InfoBlueCharChar" w:customStyle="1">
    <w:name w:val="InfoBlue Char Char"/>
    <w:basedOn w:val="DefaultParagraphFont"/>
    <w:link w:val="InfoBlue"/>
    <w:qFormat/>
    <w:rsid w:val="00674208"/>
    <w:rPr>
      <w:rFonts w:ascii="Arial" w:hAnsi="Arial" w:eastAsia="Times New Roman" w:cs="Times New Roman"/>
      <w:i/>
      <w:color w:val="0000FF"/>
      <w:sz w:val="20"/>
      <w:szCs w:val="24"/>
    </w:rPr>
  </w:style>
  <w:style w:type="character" w:styleId="Hyperlink">
    <w:name w:val="Hyperlink"/>
    <w:basedOn w:val="DefaultParagraphFont"/>
    <w:uiPriority w:val="99"/>
    <w:unhideWhenUsed/>
    <w:rsid w:val="00ea666f"/>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link w:val="NoSpacingChar"/>
    <w:uiPriority w:val="1"/>
    <w:qFormat/>
    <w:rsid w:val="00a925ca"/>
    <w:pPr>
      <w:widowControl/>
      <w:bidi w:val="0"/>
      <w:spacing w:lineRule="auto" w:line="240" w:before="0" w:after="0"/>
      <w:jc w:val="start"/>
    </w:pPr>
    <w:rPr>
      <w:rFonts w:eastAsia="" w:eastAsiaTheme="minorEastAsia" w:ascii="Calibri" w:hAnsi="Calibri" w:cs=""/>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9467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94677"/>
    <w:pPr>
      <w:tabs>
        <w:tab w:val="clear" w:pos="720"/>
        <w:tab w:val="center" w:pos="4680" w:leader="none"/>
        <w:tab w:val="right" w:pos="9360" w:leader="none"/>
      </w:tabs>
      <w:spacing w:lineRule="auto" w:line="240" w:before="0" w:after="0"/>
    </w:pPr>
    <w:rPr/>
  </w:style>
  <w:style w:type="paragraph" w:styleId="notes" w:customStyle="1">
    <w:name w:val="notes"/>
    <w:basedOn w:val="Normal"/>
    <w:next w:val="Normal"/>
    <w:autoRedefine/>
    <w:qFormat/>
    <w:rsid w:val="009a4427"/>
    <w:pPr>
      <w:widowControl w:val="false"/>
      <w:tabs>
        <w:tab w:val="clear" w:pos="720"/>
        <w:tab w:val="left" w:pos="1260" w:leader="none"/>
      </w:tabs>
      <w:spacing w:lineRule="auto" w:line="312" w:before="60" w:after="60"/>
      <w:ind w:start="600"/>
      <w:jc w:val="both"/>
    </w:pPr>
    <w:rPr>
      <w:rFonts w:ascii="Times New Roman" w:hAnsi="Times New Roman" w:eastAsia="Times New Roman" w:cs="Times New Roman"/>
      <w:i/>
      <w:color w:val="0000FF"/>
      <w:sz w:val="26"/>
      <w:szCs w:val="26"/>
    </w:rPr>
  </w:style>
  <w:style w:type="paragraph" w:styleId="StyleTabletextBoldCentered" w:customStyle="1">
    <w:name w:val="Style Tabletext + Bold Centered"/>
    <w:basedOn w:val="Normal"/>
    <w:qFormat/>
    <w:rsid w:val="00162092"/>
    <w:pPr>
      <w:keepLines/>
      <w:widowControl w:val="false"/>
      <w:spacing w:lineRule="auto" w:line="312" w:before="60" w:after="120"/>
      <w:jc w:val="center"/>
    </w:pPr>
    <w:rPr>
      <w:rFonts w:ascii="Arial" w:hAnsi="Arial" w:eastAsia="Times New Roman" w:cs="Times New Roman"/>
      <w:b/>
      <w:bCs/>
      <w:sz w:val="20"/>
      <w:szCs w:val="20"/>
    </w:rPr>
  </w:style>
  <w:style w:type="paragraph" w:styleId="TableHeader" w:customStyle="1">
    <w:name w:val="Table Header"/>
    <w:basedOn w:val="Normal"/>
    <w:qFormat/>
    <w:rsid w:val="00674208"/>
    <w:pPr>
      <w:widowControl w:val="false"/>
      <w:spacing w:lineRule="auto" w:line="240" w:before="120" w:after="120"/>
      <w:jc w:val="both"/>
    </w:pPr>
    <w:rPr>
      <w:rFonts w:ascii="Arial" w:hAnsi="Arial" w:eastAsia="Times New Roman" w:cs="Arial"/>
      <w:b/>
      <w:bCs/>
      <w:color w:val="000000"/>
      <w:sz w:val="20"/>
      <w:szCs w:val="20"/>
    </w:rPr>
  </w:style>
  <w:style w:type="paragraph" w:styleId="InfoBlue" w:customStyle="1">
    <w:name w:val="InfoBlue"/>
    <w:basedOn w:val="Normal"/>
    <w:link w:val="InfoBlueCharChar"/>
    <w:qFormat/>
    <w:rsid w:val="00674208"/>
    <w:pPr>
      <w:spacing w:lineRule="exact" w:line="240" w:before="120" w:after="120"/>
    </w:pPr>
    <w:rPr>
      <w:rFonts w:ascii="Arial" w:hAnsi="Arial" w:eastAsia="Times New Roman" w:cs="Times New Roman"/>
      <w:i/>
      <w:color w:val="0000FF"/>
      <w:sz w:val="20"/>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a666f"/>
    <w:pPr>
      <w:keepLines/>
      <w:widowControl/>
      <w:numPr>
        <w:ilvl w:val="0"/>
        <w:numId w:val="0"/>
      </w:numPr>
      <w:spacing w:lineRule="auto" w:line="259" w:before="240" w:after="0"/>
      <w:jc w:val="start"/>
      <w:outlineLvl w:val="9"/>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TOC1">
    <w:name w:val="toc 1"/>
    <w:basedOn w:val="Normal"/>
    <w:next w:val="Normal"/>
    <w:autoRedefine/>
    <w:uiPriority w:val="39"/>
    <w:unhideWhenUsed/>
    <w:rsid w:val="00f76669"/>
    <w:pPr>
      <w:spacing w:before="0" w:after="100"/>
    </w:pPr>
    <w:rPr>
      <w:rFonts w:ascii="Times New Roman" w:hAnsi="Times New Roman"/>
      <w:sz w:val="26"/>
    </w:rPr>
  </w:style>
  <w:style w:type="paragraph" w:styleId="TOC2">
    <w:name w:val="toc 2"/>
    <w:basedOn w:val="Normal"/>
    <w:next w:val="Normal"/>
    <w:autoRedefine/>
    <w:uiPriority w:val="39"/>
    <w:unhideWhenUsed/>
    <w:rsid w:val="00306b57"/>
    <w:pPr>
      <w:spacing w:before="0" w:after="100"/>
      <w:ind w:start="220"/>
    </w:pPr>
    <w:rPr>
      <w:rFonts w:ascii="Times New Roman" w:hAnsi="Times New Roman"/>
      <w:sz w:val="26"/>
    </w:rPr>
  </w:style>
  <w:style w:type="paragraph" w:styleId="TOC3">
    <w:name w:val="toc 3"/>
    <w:basedOn w:val="Normal"/>
    <w:next w:val="Normal"/>
    <w:autoRedefine/>
    <w:uiPriority w:val="39"/>
    <w:unhideWhenUsed/>
    <w:rsid w:val="00f76669"/>
    <w:pPr>
      <w:spacing w:before="0" w:after="100"/>
      <w:ind w:start="440"/>
    </w:pPr>
    <w:rPr>
      <w:rFonts w:ascii="Times New Roman" w:hAnsi="Times New Roman"/>
      <w:sz w:val="26"/>
    </w:rPr>
  </w:style>
  <w:style w:type="paragraph" w:styleId="ListParagraph">
    <w:name w:val="List Paragraph"/>
    <w:basedOn w:val="Normal"/>
    <w:uiPriority w:val="34"/>
    <w:qFormat/>
    <w:rsid w:val="00f9669e"/>
    <w:pPr>
      <w:spacing w:before="0" w:after="160"/>
      <w:ind w:start="720"/>
      <w:contextualSpacing/>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742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ns0:glossaryDocument xmlns:ns0="http://schemas.openxmlformats.org/wordprocessingml/2006/main" xmlns:ns1="http://schemas.openxmlformats.org/markup-compatibility/2006" ns1:Ignorable="w14 w15 w16se w16cid w16 w16cex w16sdtdh w16sdtfl w16du wp14">
  <ns0:docParts>
    <ns0:docPart>
      <ns0:docPartPr>
        <ns0:name ns0:val="04FFEE1E08C047D8B0D95379CFE832F3"/>
        <ns0:category>
          <ns0:name ns0:val="General"/>
          <ns0:gallery ns0:val="placeholder"/>
        </ns0:category>
        <ns0:types>
          <ns0:type ns0:val="bbPlcHdr"/>
        </ns0:types>
        <ns0:behaviors>
          <ns0:behavior ns0:val="content"/>
        </ns0:behaviors>
        <ns0:guid ns0:val="{9993FB82-66D3-4353-87C6-F020DC0FB0D4}"/>
      </ns0:docPartPr>
      <ns0:docPartBody>
        <ns0:p ns0:rsidR="00DD5612" ns0:rsidRDefault="00F152FF" ns0:rsidP="00F152FF">
          <ns0:pPr>
            <ns0:pStyle ns0:val="04FFEE1E08C047D8B0D95379CFE832F3"/>
          </ns0:pPr>
          <ns0:r>
            <ns0:rPr>
              <ns0:rFonts ns0:asciiTheme="majorHAnsi" ns0:eastAsiaTheme="majorEastAsia" ns0:hAnsiTheme="majorHAnsi" ns0:cstheme="majorBidi"/>
              <ns0:caps/>
              <ns0:color ns0:val="156082" ns0:themeColor="accent1"/>
              <ns0:sz ns0:val="80"/>
              <ns0:szCs ns0:val="80"/>
            </ns0:rPr>
            <ns0:t>Hệ thống quản lý bán hàng có tích hợp AI</ns0:t>
          </ns0:r>
        </ns0:p>
      </ns0:docPartBody>
    </ns0:docPart>
    <ns0:docPart>
      <ns0:docPartPr>
        <ns0:name ns0:val="ABB8CF59A7EC47458058F7707C12CA92"/>
        <ns0:category>
          <ns0:name ns0:val="General"/>
          <ns0:gallery ns0:val="placeholder"/>
        </ns0:category>
        <ns0:types>
          <ns0:type ns0:val="bbPlcHdr"/>
        </ns0:types>
        <ns0:behaviors>
          <ns0:behavior ns0:val="content"/>
        </ns0:behaviors>
        <ns0:guid ns0:val="{6EEB30AA-C23F-4D90-B951-F78CDE62B2A3}"/>
      </ns0:docPartPr>
      <ns0:docPartBody>
        <ns0:p ns0:rsidR="00DD5612" ns0:rsidRDefault="00F152FF" ns0:rsidP="00F152FF">
          <ns0:pPr>
            <ns0:pStyle ns0:val="ABB8CF59A7EC47458058F7707C12CA92"/>
          </ns0:pPr>
          <ns0:r>
            <ns0:rPr>
              <ns0:color ns0:val="156082" ns0:themeColor="accent1"/>
              <ns0:sz ns0:val="28"/>
              <ns0:szCs ns0:val="28"/>
            </ns0:rPr>
            <ns0:t>Đặc tả yêu cầu ứng dụng</ns0:t>
          </ns0:r>
        </ns0:p>
      </ns0:docPartBody>
    </ns0:docPart>
  </ns0:docParts>
</ns0:glossaryDocument>
</file>

<file path=word/glossary/fontTable.xml><?xml version="1.0" encoding="utf-8"?>
<ns0:fonts xmlns:ns0="http://schemas.openxmlformats.org/wordprocessingml/2006/main" xmlns:ns1="http://schemas.openxmlformats.org/markup-compatibility/2006" ns1:Ignorable="w14 w15 w16se w16cid w16 w16cex w16sdtdh w16sdtfl w16du">
  <ns0:font ns0:name="Wingdings">
    <ns0:panose1 ns0:val="05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ourier New">
    <ns0:panose1 ns0:val="02070309020205020404"/>
    <ns0:charset ns0:val="00"/>
    <ns0:family ns0:val="modern"/>
    <ns0:pitch ns0:val="fixed"/>
    <ns0:sig ns0:usb0="E0002EFF" ns0:usb1="C0007843" ns0:usb2="00000009" ns0:usb3="00000000" ns0:csb0="000001FF" ns0:csb1="00000000"/>
  </ns0:font>
  <ns0:font ns0:name="Symbol">
    <ns0:panose1 ns0:val="05050102010706020507"/>
    <ns0:charset ns0:val="02"/>
    <ns0:family ns0:val="roman"/>
    <ns0:pitch ns0:val="variable"/>
    <ns0:sig ns0:usb0="00000000" ns0:usb1="10000000" ns0:usb2="00000000" ns0:usb3="00000000" ns0:csb0="80000000" ns0:csb1="00000000"/>
  </ns0:font>
  <ns0:font ns0:name="Calibri">
    <ns0:panose1 ns0:val="020F0502020204030204"/>
    <ns0:charset ns0:val="00"/>
    <ns0:family ns0:val="swiss"/>
    <ns0:pitch ns0:val="variable"/>
    <ns0:sig ns0:usb0="E4002EFF" ns0:usb1="C200247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Light">
    <ns0:panose1 ns0:val="020F0302020204030204"/>
    <ns0:charset ns0:val="00"/>
    <ns0:family ns0:val="swiss"/>
    <ns0:pitch ns0:val="variable"/>
    <ns0:sig ns0:usb0="E4002EFF" ns0:usb1="C200247B" ns0:usb2="00000009" ns0:usb3="00000000" ns0:csb0="000001FF" ns0:csb1="00000000"/>
  </ns0:font>
  <ns0:font ns0:name="Aptos">
    <ns0:charset ns0:val="00"/>
    <ns0:family ns0:val="swiss"/>
    <ns0:pitch ns0:val="variable"/>
    <ns0:sig ns0:usb0="20000287" ns0:usb1="00000003" ns0:usb2="00000000" ns0:usb3="00000000" ns0:csb0="0000019F" ns0:csb1="00000000"/>
  </ns0:font>
  <ns0:font ns0:name="Aptos Display">
    <ns0:charset ns0:val="00"/>
    <ns0:family ns0:val="swiss"/>
    <ns0:pitch ns0:val="variable"/>
    <ns0:sig ns0:usb0="20000287" ns0:usb1="00000003" ns0:usb2="00000000" ns0:usb3="00000000" ns0:csb0="0000019F" ns0:csb1="00000000"/>
  </ns0:font>
</ns0:fonts>
</file>

<file path=word/glossary/settings.xml><?xml version="1.0" encoding="utf-8"?>
<ns0:settings xmlns:ns0="http://schemas.openxmlformats.org/wordprocessingml/2006/main" xmlns:ns1="http://schemas.openxmlformats.org/markup-compatibility/2006" xmlns:ns2="http://schemas.openxmlformats.org/officeDocument/2006/math" xmlns:ns3="http://schemas.microsoft.com/office/word/2012/wordml" ns1:Ignorable="w14 w15 w16se w16cid w16 w16cex w16sdtdh w16sdtfl w16du">
  <ns0:view ns0:val="normal"/>
  <ns0:defaultTabStop ns0:val="720"/>
  <ns0:characterSpacingControl ns0:val="doNotCompress"/>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1"/>
  </ns0:compat>
  <ns0:rsids>
    <ns0:rsidRoot ns0:val="00F152FF"/>
    <ns0:rsid ns0:val="00054D9B"/>
    <ns0:rsid ns0:val="00187EB6"/>
    <ns0:rsid ns0:val="00214AED"/>
    <ns0:rsid ns0:val="002A48CE"/>
    <ns0:rsid ns0:val="003462B6"/>
    <ns0:rsid ns0:val="00416DE4"/>
    <ns0:rsid ns0:val="007D4F22"/>
    <ns0:rsid ns0:val="00935C10"/>
    <ns0:rsid ns0:val="00B73467"/>
    <ns0:rsid ns0:val="00DD5612"/>
    <ns0:rsid ns0:val="00ED642B"/>
    <ns0:rsid ns0:val="00F152F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clrSchemeMapping ns0:bg1="light1" ns0:t1="dark1" ns0:bg2="light2" ns0:t2="dark2" ns0:accent1="accent1" ns0:accent2="accent2" ns0:accent3="accent3" ns0:accent4="accent4" ns0:accent5="accent5" ns0:accent6="accent6" ns0:hyperlink="hyperlink" ns0:followedHyperlink="followedHyperlink"/>
  <ns0:decimalSymbol ns0:val="."/>
  <ns0:listSeparator ns0:val=","/>
  <ns3:chartTrackingRefBased/>
</ns0:settings>
</file>

<file path=word/glossary/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customStyle="1" ns0:styleId="04FFEE1E08C047D8B0D95379CFE832F3">
    <ns0:name ns0:val="04FFEE1E08C047D8B0D95379CFE832F3"/>
    <ns0:rsid ns0:val="00F152FF"/>
  </ns0:style>
  <ns0:style ns0:type="paragraph" ns0:customStyle="1" ns0:styleId="ABB8CF59A7EC47458058F7707C12CA92">
    <ns0:name ns0:val="ABB8CF59A7EC47458058F7707C12CA92"/>
    <ns0:rsid ns0:val="00F152FF"/>
  </ns0:style>
</ns0:styles>
</file>

<file path=word/glossary/webSettings.xml><?xml version="1.0" encoding="utf-8"?>
<ns0:webSettings xmlns:ns0="http://schemas.openxmlformats.org/wordprocessingml/2006/main" xmlns:ns1="http://schemas.openxmlformats.org/markup-compatibility/2006" ns1:Ignorable="w14 w15 w16se w16cid w16 w16cex w16sdtdh w16sdtfl w16du">
  <ns0:optimizeForBrowser/>
  <ns0:allowPNG/>
</ns0: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docProps/app.xml><?xml version="1.0" encoding="utf-8"?>
<Properties xmlns="http://schemas.openxmlformats.org/officeDocument/2006/extended-properties" xmlns:vt="http://schemas.openxmlformats.org/officeDocument/2006/docPropsVTypes">
  <Template>Normal.dotm</Template>
  <TotalTime>345</TotalTime>
  <Application>LibreOffice/26.2.5.2$Windows_X86_64 LibreOffice_project/cd7284b4cbbfeb507e630c1aac019f4157393acb</Application>
  <AppVersion>15.0000</AppVersion>
  <Pages>7</Pages>
  <Words>754</Words>
  <Characters>4300</Characters>
  <CharactersWithSpaces>5044</CharactersWithSpaces>
  <Paragraphs>10</Paragraphs>
  <Company>mÔN PHÁT TRIỂN ỨNG DỤNG (Có đồ án)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Thanh Van</dc:creator>
  <dc:description/>
  <dc:language>en-US</dc:language>
  <cp:lastModifiedBy>Tuan Anh Nguyen</cp:lastModifiedBy>
  <dcterms:modified xsi:type="dcterms:W3CDTF">2026-08-03T08:57:00Z</dcterms:modified>
  <cp:revision>24</cp:revision>
  <dc:subject>ĐẶC TẢ YÊU CẦU ỨNG DỤNG – V1.0</dc:subject>
  <dc:title>Hệ thống quản lý bán hàng có tích hợp AI - Nhóm XX</dc:title>
</cp:coreProperties>
</file>

<file path=docProps/custom.xml><?xml version="1.0" encoding="utf-8"?>
<Properties xmlns="http://schemas.openxmlformats.org/officeDocument/2006/custom-properties" xmlns:vt="http://schemas.openxmlformats.org/officeDocument/2006/docPropsVTypes"/>
</file>