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1A90" w14:textId="77777777" w:rsidR="00514648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 HOẠCH THỰC HIỆN – PHÁT TRIỂN ỨNG DỤNG CHUYÊN SÂU</w:t>
      </w:r>
    </w:p>
    <w:p w14:paraId="032FFAE8" w14:textId="1940D6A4" w:rsidR="0051464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</w:t>
      </w:r>
      <w:r w:rsidR="00CA6D9C">
        <w:rPr>
          <w:rFonts w:ascii="Times New Roman" w:eastAsia="Times New Roman" w:hAnsi="Times New Roman" w:cs="Times New Roman"/>
          <w:sz w:val="26"/>
          <w:szCs w:val="26"/>
        </w:rPr>
        <w:t>7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- Thành viên nhóm</w:t>
      </w:r>
    </w:p>
    <w:p w14:paraId="62B93BAB" w14:textId="77777777" w:rsidR="0051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Nguyễn Đức Hiếu (Trưởng nhóm)</w:t>
      </w:r>
    </w:p>
    <w:p w14:paraId="77330176" w14:textId="77777777" w:rsidR="0051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Trần Minh Hiếu</w:t>
      </w:r>
    </w:p>
    <w:p w14:paraId="7ACC03C0" w14:textId="77777777" w:rsidR="0051464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t>Tên ứng dụng: Hệ thống quản lý Kho hàng nội thất có tích hợp AI</w:t>
      </w:r>
    </w:p>
    <w:p w14:paraId="7FB8CE90" w14:textId="77777777" w:rsidR="00514648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6FD96737" w14:textId="77777777" w:rsidR="00514648" w:rsidRDefault="00514648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259A165" w14:textId="77777777" w:rsidR="00514648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 hoạch chi tiết</w:t>
      </w:r>
    </w:p>
    <w:tbl>
      <w:tblPr>
        <w:tblStyle w:val="a"/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3456"/>
        <w:gridCol w:w="2281"/>
        <w:gridCol w:w="1789"/>
      </w:tblGrid>
      <w:tr w:rsidR="00514648" w14:paraId="2B14BF0D" w14:textId="77777777">
        <w:trPr>
          <w:trHeight w:val="340"/>
          <w:tblHeader/>
        </w:trPr>
        <w:tc>
          <w:tcPr>
            <w:tcW w:w="1545" w:type="dxa"/>
          </w:tcPr>
          <w:p w14:paraId="43914F45" w14:textId="77777777" w:rsidR="00514648" w:rsidRDefault="00514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456" w:type="dxa"/>
          </w:tcPr>
          <w:p w14:paraId="389AF105" w14:textId="77777777" w:rsidR="0051464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Công việc</w:t>
            </w:r>
          </w:p>
        </w:tc>
        <w:tc>
          <w:tcPr>
            <w:tcW w:w="2281" w:type="dxa"/>
          </w:tcPr>
          <w:p w14:paraId="2B1D2D53" w14:textId="77777777" w:rsidR="0051464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Thành viên thực hiện</w:t>
            </w:r>
          </w:p>
        </w:tc>
        <w:tc>
          <w:tcPr>
            <w:tcW w:w="1789" w:type="dxa"/>
          </w:tcPr>
          <w:p w14:paraId="1960A132" w14:textId="77777777" w:rsidR="0051464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Ghi chú</w:t>
            </w:r>
          </w:p>
        </w:tc>
      </w:tr>
      <w:tr w:rsidR="00514648" w14:paraId="10F00B06" w14:textId="77777777">
        <w:trPr>
          <w:trHeight w:val="881"/>
        </w:trPr>
        <w:tc>
          <w:tcPr>
            <w:tcW w:w="1545" w:type="dxa"/>
            <w:vMerge w:val="restart"/>
            <w:vAlign w:val="center"/>
          </w:tcPr>
          <w:p>
            <w:r>
              <w:t>Tuần 01 (Từ:  27/07/2026 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Khảo sát hiện trạng, phỏng vấn thủ kho nội thất, xác định bài toán Quản lý kho nội thất tích hợp AI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2C065EB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3E38F4A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kế hoạch dự án 9 tuần, phân chia vai trò và nhiệm vụ thành viên nhóm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9CBA72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B6CFD3C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bảng câu hỏi thu thập yêu cầu nghiệp vụ (Inbound, Outbound, Kiểm kê, Tồn kho)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2AFD685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4D853DD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Thu thập biểu mẫu hóa đơn, chứng từ giao nhận, thẻ kho Excel thực tế của doanh nghiệp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7ED37CB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697A545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Tổng hợp phân tích rủi ro và các điểm đặc thù ngành nội thất (thể tích CBM, hàng combo)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71806CA0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02  (Từ:  03/08/2026 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Soạn thảo tài liệu URD dự thảo v1.0 (Tài liệu yêu cầu người dùng)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483B26B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6D4307B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Xác định danh sách Stakeholders, các Actor và vai trò trong hệ thống WMS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57FF5468" w14:textId="77777777">
        <w:trPr>
          <w:trHeight w:val="330"/>
        </w:trPr>
        <w:tc>
          <w:tcPr>
            <w:tcW w:w="1545" w:type="dxa"/>
            <w:vMerge/>
            <w:vAlign w:val="center"/>
          </w:tcPr>
          <w:p w14:paraId="20486570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Mô hình hóa quy trình nghiệp vụ hiện trạng (AS-IS) và mục tiêu tương lai (TO-BE)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5B4C61C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95608C9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Khảo sát lần 2: Làm rõ quy trình kiểm định chất lượng (QC) hàng tốt và hàng lỗi khi nhập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62E47CB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C50B6E3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Phân tích yêu cầu chức năng ban đầu và các điểm nghẽn trong quản lý kho thủ công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24B1406C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03  (Từ:  10/08/2026 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Khảo sát lần 3: Thu thập dữ liệu cấu trúc linh kiện BOM (Combo bàn ghế, tủ giường)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60BE9B0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F013179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Làm rõ công thức tính thể tích CBM nội thất từ kích thước Dài x Rộng x Cao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B2AB3D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B4F1BF1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Chốt danh sách các yêu cầu chức năng (REQ-F-01 đến REQ-F-16) và phi chức năng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42E853D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0425BA3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Xác định các kịch bản tích hợp AI: Trợ lý tương tác kho và Gợi ý bổ sung hàng thông minh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728F44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5E6597E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Hoàn thiện và ban hành Tài liệu URD chính thức v2.0 (Chốt)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6693FC34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04  (Từ:  17/08/2026 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Xây dựng Tài liệu Đặc tả yêu cầu phần mềm SRS v1.0 tổng thể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55CCB8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63F4988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Đặc tả chi tiết các Use Case chính: Master Data, Inbound, Outbound, Transfer, Audit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7462895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3F7E828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Xác định các quy tắc nghiệp vụ cốt lõi: BR-01 (Chứng từ bắt buộc), BR-02 (Chống xuất âm), BR-05, BR-06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1AF5A2B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33BDD93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ma trận phân quyền chi tiết RBAC theo 6 vai trò người dùng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C4900D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C6EE7A4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Thiết lập quy trình phê duyệt đa cấp: 2 cấp (&lt;= 100M) và 3 cấp (&gt; 100M có Giám đốc duyệt)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7F842C8C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06  (Từ:  31/08/2026 Đến:  06/09/2026)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Thiết kế kiến trúc hướng đối tượng (OOD) và sơ đồ lớp (Class Diagram) tổng quan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0C26B79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CADF1BF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Đặc tả chi tiết các Class nghiệp vụ, Interface dịch vụ và Data Repositories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317BC1B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45CE076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cơ chế quản lý giao dịch và Khóa bi quan (Pessimistic Locking UPDLOCK/ROWLOCK)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514648" w14:paraId="7986177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3C420F6" w14:textId="77777777" w:rsidR="00514648" w:rsidRDefault="005146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Thiết kế cơ sở dữ liệu vật lý gồm 32 bảng trên Microsoft SQL Server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1343684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83EEC53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sơ đồ phân luồng màn hình (Screen Flow Diagram) và ma trận điều hướng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5604A25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C056C8D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Khởi tạo Solution ASP.NET Core 9 MVC, cấu hình EF Core 9 và ASP.NET Core Identity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5E280A89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07  (Từ:  07/09/2026 Đến:  13/09/2026)</w:t>
            </w:r>
          </w:p>
        </w:tc>
        <w:tc>
          <w:tcPr>
            <w:tcW w:w="3456" w:type="dxa"/>
            <w:vAlign w:val="center"/>
          </w:tcPr>
          <w:p>
            <w:r>
              <w:t>Hiện thực hóa Data Access Layer, Entity Configurations và Migration vào SQL Server</w:t>
            </w:r>
          </w:p>
        </w:tc>
        <w:tc>
          <w:tcPr>
            <w:tcW w:w="2281" w:type="dxa"/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</w:tcPr>
          <w:p>
            <w:r>
              <w:t>Hoàn thành</w:t>
            </w:r>
          </w:p>
        </w:tc>
      </w:tr>
      <w:tr w:rsidR="00E25FA3" w14:paraId="023E198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12905EE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Lập trình phân hệ Master Data: Quản lý Kho, Sản phẩm, Biến thể SKU, Kích thước CBM, Combo BOM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81236C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364F687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phân hệ Nhập kho (Inbound) và Xuất kho (Outbound) tích hợp khóa bi quan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E1C719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DCBA30B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Hiện thực hóa Workflow phê duyệt đa cấp theo hạn mức giá trị phiếu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1377F50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43EBD1E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Lập trình phân hệ Chuyển kho (Transfer), Kiểm kê kho (Audit) và Quản lý hàng hỏng (Damaged)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20C23557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08  (Từ:  14/09/2026 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Lập trình phân hệ Báo cáo xuất nhập tồn, luân chuyển và đối soát kỳ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51FEC9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585062C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Cài đặt và cấu hình Ollama Local LLM (mô hình qwen2.5-coder:7b), xây dựng AiChatController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2A60E06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4C33E3C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Lập trình AI Replenishment Engine: Phân tích tồn an toàn, phát hiện bất thường nhu cầu 20%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6E98D89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18EB580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Tích hợp tính năng AI Action: Tự động điều hướng và sinh phiếu nhập nháp khi duyệt gợi ý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40BDAA5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8B9C429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Thiết lập môi trường kiểm thử và lập kế hoạch kiểm thử chức năng (Functional Test Plan)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EDF5364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09  (Từ:  21/09/2026 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Thực hiện 41 kịch bản kiểm thử thủ công trên giao diện người dùng (Manual Testing)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5CF2AFC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88EDE4C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Xây dựng bộ kiểm thử tự động xUnit (DuAnCode.Tests) gồm 26 ca kiểm thử bao phủ 8 phân hệ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09D66E2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54E3C5C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Phát hiện và sửa chữa các lỗi logic nghiệp vụ: Xuất kho Combo BOM, Fallback T-SQL Rowlock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759F8BE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18093D1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Chạy hồi quy toàn bộ test suite, xác nhận 100% test cases Pass thành công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67C10D1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4C7BFA5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r>
              <w:t>Soạn thảo Tài liệu Hướng dẫn sử dụng (User Guide) chi tiết cho từng vai trò người dùng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21256A96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>
            <w:r>
              <w:t>Tuần 09  (Từ:  21/09/2026 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r>
              <w:t>Viết hướng dẫn cấu hình kết nối CSDL SQL Server và thiết lập mô hình AI Ollama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223D992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376C5B3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Rà soát toàn bộ các tài liệu kỹ thuật các giai đoạn (URD, SRS, OOD, ScreenFlow/DB, Test)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Trần Minh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724EFD1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028124E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Hợp nhất và đóng gói toàn bộ tài liệu các giai đoạn thực hiện dự 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623B0A5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B4F6352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Nghiệm thu phần mềm, kiểm tra bảo mật, phân quyền và chuẩn bị báo cáo tổng kết đề tài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r>
              <w:t>Nguyễn Đức Hiếu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r>
              <w:t>Hoàn thành</w:t>
            </w:r>
          </w:p>
        </w:tc>
      </w:tr>
      <w:tr w:rsidR="00E25FA3" w14:paraId="0D558A1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E098E18" w14:textId="77777777" w:rsidR="00E25FA3" w:rsidRDefault="00E25FA3" w:rsidP="00E25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1F9CEF4F" w14:textId="77777777" w:rsidR="00E25FA3" w:rsidRDefault="00E25FA3" w:rsidP="00E25FA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2957334" w14:textId="77777777" w:rsidR="00E25FA3" w:rsidRDefault="00E25FA3" w:rsidP="00E25FA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1A717300" w14:textId="77777777" w:rsidR="00E25FA3" w:rsidRDefault="00E25FA3" w:rsidP="00E25FA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59E5118" w14:textId="77777777" w:rsidR="00514648" w:rsidRDefault="00514648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5146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49A9" w14:textId="77777777" w:rsidR="00AB2E7F" w:rsidRDefault="00AB2E7F">
      <w:pPr>
        <w:spacing w:after="0" w:line="240" w:lineRule="auto"/>
      </w:pPr>
      <w:r>
        <w:separator/>
      </w:r>
    </w:p>
  </w:endnote>
  <w:endnote w:type="continuationSeparator" w:id="0">
    <w:p w14:paraId="28182EDE" w14:textId="77777777" w:rsidR="00AB2E7F" w:rsidRDefault="00AB2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84E56F-3106-4F40-8245-EACC4F10F626}"/>
    <w:embedBold r:id="rId2" w:fontKey="{6C27210A-A85F-4D50-8232-F425D0C764B4}"/>
    <w:embedItalic r:id="rId3" w:fontKey="{5AB56109-C962-4422-80E6-C25A61A9E586}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40B2FC7A-6A11-4EC5-A16E-CDA9DE3DDDF2}"/>
    <w:embedItalic r:id="rId5" w:fontKey="{A0EE5791-33AD-4EFE-9EEF-66461DCBE7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67F944B-6BD7-4176-88FE-55E02201C6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B2A7A9F-6A7B-4D8C-8B8A-85F6AAEF8B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5BA5" w14:textId="77777777" w:rsidR="00514648" w:rsidRDefault="005146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76CE" w14:textId="77777777" w:rsidR="005146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363285">
      <w:rPr>
        <w:rFonts w:ascii="Times New Roman" w:eastAsia="Times New Roman" w:hAnsi="Times New Roman" w:cs="Times New Roman"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873B" w14:textId="77777777" w:rsidR="005146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79844" w14:textId="77777777" w:rsidR="00AB2E7F" w:rsidRDefault="00AB2E7F">
      <w:pPr>
        <w:spacing w:after="0" w:line="240" w:lineRule="auto"/>
      </w:pPr>
      <w:r>
        <w:separator/>
      </w:r>
    </w:p>
  </w:footnote>
  <w:footnote w:type="continuationSeparator" w:id="0">
    <w:p w14:paraId="0F91F001" w14:textId="77777777" w:rsidR="00AB2E7F" w:rsidRDefault="00AB2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06FA" w14:textId="77777777" w:rsidR="00514648" w:rsidRDefault="005146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8047" w14:textId="77777777" w:rsidR="00514648" w:rsidRDefault="005146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F0E2" w14:textId="77777777" w:rsidR="00514648" w:rsidRDefault="005146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67C64"/>
    <w:multiLevelType w:val="multilevel"/>
    <w:tmpl w:val="A5927B6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25225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48"/>
    <w:rsid w:val="00227517"/>
    <w:rsid w:val="00363285"/>
    <w:rsid w:val="00514648"/>
    <w:rsid w:val="0067237D"/>
    <w:rsid w:val="00AB2E7F"/>
    <w:rsid w:val="00CA6D9C"/>
    <w:rsid w:val="00E25FA3"/>
    <w:rsid w:val="00E523CD"/>
    <w:rsid w:val="00ED4094"/>
    <w:rsid w:val="00F4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FB7AD"/>
  <w15:docId w15:val="{43AED754-F119-4043-AEE6-FD462DA5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T3mvnELl1H7bc4UBLD8aiOITA==">CgMxLjA4AHIhMV91SmR0NmFNM29VSEl6bGVCVk9UWjRLa3g3dnFfd0ww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Hiếu Nguyễn</cp:lastModifiedBy>
  <cp:revision>4</cp:revision>
  <dcterms:created xsi:type="dcterms:W3CDTF">2016-07-07T01:24:00Z</dcterms:created>
  <dcterms:modified xsi:type="dcterms:W3CDTF">2026-09-07T03:46:00Z</dcterms:modified>
</cp:coreProperties>
</file>