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BÁO CÁO ĐỒ ÁN MÔN HỌC</w:t>
        <w:br/>
      </w:r>
      <w:r>
        <w:rPr>
          <w:sz w:val="32"/>
        </w:rPr>
        <w:t>TRIỂN KHAI VÀ QUẢN TRỊ HỆ THỐNG PHẦN MỀM</w:t>
        <w:br/>
        <w:br/>
      </w:r>
      <w:r>
        <w:rPr>
          <w:b/>
          <w:color w:val="1F4E79"/>
          <w:sz w:val="52"/>
        </w:rPr>
        <w:t>EXPENSE TRACKER DEVOPS</w:t>
      </w:r>
    </w:p>
    <w:p>
      <w:r>
        <w:br/>
        <w:t>Ứng dụng quản lý chi tiêu triển khai bằng Docker Compose</w:t>
      </w:r>
    </w:p>
    <w:p>
      <w:r>
        <w:br/>
        <w:t>Sinh viên: [ĐIỀN HỌ TÊN]</w:t>
        <w:br/>
        <w:t>Mã số sinh viên: [ĐIỀN MSSV]</w:t>
        <w:br/>
        <w:t>Lớp: [ĐIỀN LỚP]</w:t>
        <w:br/>
        <w:t>Giảng viên hướng dẫn: [ĐIỀN TÊN]</w:t>
        <w:br/>
        <w:t>Trường/Khoa: [ĐIỀN THÔNG TIN]</w:t>
        <w:br/>
        <w:t>Thời gian: [ĐIỀN HỌC KỲ/NĂM]</w:t>
      </w:r>
    </w:p>
    <w:p>
      <w:r>
        <w:br/>
        <w:t>Tài liệu cần cập nhật thông tin thật và ảnh demo trước khi nộp.</w:t>
      </w:r>
    </w:p>
    <w:p>
      <w:r>
        <w:br w:type="page"/>
      </w:r>
    </w:p>
    <w:p>
      <w:pPr>
        <w:pStyle w:val="Heading1"/>
      </w:pPr>
      <w:r>
        <w:t>Tóm tắt và hướng dẫn sử dụng</w:t>
      </w:r>
    </w:p>
    <w:p>
      <w:r>
        <w:t>Báo cáo trình bày ứng dụng monolith quản lý thu chi Expense Tracker cùng hạ tầng triển khai. Thành phần gồm Node.js/Express/EJS, PostgreSQL, pgAdmin, Docker Compose, Nginx HTTPS, Prometheus, Grafana, Loki, Promtail, cAdvisor và PostgreSQL Exporter.</w:t>
      </w:r>
    </w:p>
    <w:p>
      <w:r>
        <w:t>Runtime được kiểm tra ngày 23-10-2026 trên Docker Desktop 4.93.0 / Engine 29.8.1. Compose config/build/up thành công; 10 service running. App, PostgreSQL, Nginx và cAdvisor healthy. HTTP/TLS, auth/CRUD, metrics, Grafana dashboard và LogQL đã có kết quả kiểm chứng ghi ở các chương sau.</w:t>
      </w:r>
    </w:p>
    <w:p>
      <w:pPr>
        <w:pStyle w:val="Heading2"/>
      </w:pPr>
      <w:r>
        <w:t>Quy ước hoàn thiện</w:t>
      </w:r>
    </w:p>
    <w:p>
      <w:pPr>
        <w:pStyle w:val="ListBullet"/>
      </w:pPr>
      <w:r>
        <w:t>Điền thông tin sinh viên thật; không suy đoán tên hoặc mã số.</w:t>
      </w:r>
    </w:p>
    <w:p>
      <w:pPr>
        <w:pStyle w:val="ListBullet"/>
      </w:pPr>
      <w:r>
        <w:t>Thay khung ảnh bằng ảnh chụp demo thực tế; không dùng ảnh giả, che email cá nhân và secret.</w:t>
      </w:r>
    </w:p>
    <w:p>
      <w:pPr>
        <w:pStyle w:val="ListBullet"/>
      </w:pPr>
      <w:r>
        <w:t>Sau khi mở trong Word, cập nhật mục lục và số trang (Ctrl+A, F9).</w:t>
      </w:r>
    </w:p>
    <w:p>
      <w:pPr>
        <w:pStyle w:val="ListBullet"/>
      </w:pPr>
      <w:r>
        <w:t>Kiểm tra đủ tối thiểu 10 trang theo định dạng của môn học; tài liệu có ngắt trang theo chương.</w:t>
      </w:r>
    </w:p>
    <w:p>
      <w:pPr>
        <w:pStyle w:val="Heading2"/>
      </w:pPr>
      <w:r>
        <w:t>Mục lục</w:t>
      </w:r>
    </w:p>
    <w:p>
      <w:r>
        <w:t>Trong Word, chọn References → Table of Contents → Automatic Table để tạo mục lục tự động.</w:t>
      </w:r>
    </w:p>
    <w:p>
      <w:r>
        <w:br w:type="page"/>
      </w:r>
    </w:p>
    <w:p>
      <w:pPr>
        <w:pStyle w:val="Heading1"/>
      </w:pPr>
      <w:r>
        <w:t>1. Mục tiêu, phạm vi và quản lý mã nguồn</w:t>
      </w:r>
    </w:p>
    <w:p>
      <w:r>
        <w:t>Mục tiêu là triển khai ứng dụng quản lý thu chi và thực hành đóng gói, proxy, monitoring, logging và hardening trong phạm vi môn học. Kiến trúc monolith được giữ nguyên, không dùng Kubernetes hay microservices.</w:t>
      </w:r>
    </w:p>
    <w:p>
      <w:pPr>
        <w:pStyle w:val="ListBullet"/>
      </w:pPr>
      <w:r>
        <w:t>Quản lý mã nguồn và cấu hình trên GitHub, README và commit history.</w:t>
      </w:r>
    </w:p>
    <w:p>
      <w:pPr>
        <w:pStyle w:val="ListBullet"/>
      </w:pPr>
      <w:r>
        <w:t>Triển khai website, PostgreSQL, pgAdmin bằng Docker Compose.</w:t>
      </w:r>
    </w:p>
    <w:p>
      <w:pPr>
        <w:pStyle w:val="ListBullet"/>
      </w:pPr>
      <w:r>
        <w:t>Cấu hình Nginx reverse proxy và HTTPS self-signed cho demo local.</w:t>
      </w:r>
    </w:p>
    <w:p>
      <w:pPr>
        <w:pStyle w:val="ListBullet"/>
      </w:pPr>
      <w:r>
        <w:t>Thu thập metrics app/database/container bằng Prometheus và Grafana.</w:t>
      </w:r>
    </w:p>
    <w:p>
      <w:pPr>
        <w:pStyle w:val="ListBullet"/>
      </w:pPr>
      <w:r>
        <w:t>Tập trung log bằng Promtail/Loki và truy vấn LogQL.</w:t>
      </w:r>
    </w:p>
    <w:p>
      <w:pPr>
        <w:pStyle w:val="ListBullet"/>
      </w:pPr>
      <w:r>
        <w:t>Hardening container, mạng, secrets, session và phân quyền giao dịch.</w:t>
      </w:r>
    </w:p>
    <w:p>
      <w:r>
        <w:t>Remote đang cấu hình: https://github.com/dtc245200139-lang/Expense_Tracker_DevOps.git. Nhánh master theo dõi origin/master. Lịch sử có commit riêng cho Nginx, Prometheus/Grafana và Loki/Promtail. Xác nhận tên repo khớp MSSV trước khi nộp.</w:t>
      </w:r>
    </w:p>
    <w:tbl>
      <w:tblPr>
        <w:tblStyle w:val="TableGrid"/>
        <w:tblW w:type="auto" w:w="0"/>
        <w:tblLook w:firstColumn="1" w:firstRow="1" w:lastColumn="0" w:lastRow="0" w:noHBand="0" w:noVBand="1" w:val="04A0"/>
      </w:tblPr>
      <w:tblGrid>
        <w:gridCol w:w="9936"/>
      </w:tblGrid>
      <w:tr>
        <w:tc>
          <w:tcPr>
            <w:tcW w:type="dxa" w:w="9936"/>
          </w:tcPr>
          <w:p>
            <w:pPr>
              <w:jc w:val="center"/>
            </w:pPr>
            <w:r>
              <w:t>[CHÈN ẢNH CHỤP THỰC TẾ TẠI ĐÂY]</w:t>
              <w:br/>
              <w:t>Repository và lịch sử commit</w:t>
              <w:br/>
              <w:t>Chỉ dùng ảnh từ lần chạy thật; che dữ liệu cá nhân và secret.</w:t>
            </w:r>
          </w:p>
        </w:tc>
      </w:tr>
    </w:tbl>
    <w:p>
      <w:pPr>
        <w:jc w:val="center"/>
      </w:pPr>
      <w:r>
        <w:t>Hình 1. Trang repo và commit theo từng giai đoạn; không hiển thị token.</w:t>
      </w:r>
    </w:p>
    <w:p>
      <w:r>
        <w:br w:type="page"/>
      </w:r>
    </w:p>
    <w:p>
      <w:pPr>
        <w:pStyle w:val="Heading1"/>
      </w:pPr>
      <w:r>
        <w:t>2. Kiến trúc tổng thể</w:t>
      </w:r>
    </w:p>
    <w:p>
      <w:r>
        <w:t>Trình duyệt gửi request tới Nginx. Cổng 80 chuyển hướng sang 443; Nginx kết thúc TLS và proxy tới app:3000. Express render giao diện EJS và kết nối PostgreSQL qua service DNS postgres. pgAdmin cùng backend network có thể truy cập PostgreSQL.</w:t>
      </w:r>
    </w:p>
    <w:p>
      <w:r>
        <w:t>Prometheus scrape app /metrics, postgres-exporter:9187, cadvisor:8080 và chính Prometheus. Grafana provision datasource Prometheus/Loki và dashboard. Promtail khám phá Docker containers, gắn nhãn service/project/container rồi push log vào Loki. PostgreSQL, Prometheus, Grafana và Loki dùng named volumes.</w:t>
      </w:r>
    </w:p>
    <w:p>
      <w:r>
        <w:t>frontend_net nối Nginx, app và các công cụ quan sát; backend_net nối app, PostgreSQL, pgAdmin và exporter. App chỉ expose nội bộ; PostgreSQL không publish cổng host. pgAdmin/Prometheus/Grafana/Loki bind localhost. Docker socket read-only vẫn là quyền nhạy cảm.</w:t>
      </w:r>
    </w:p>
    <w:tbl>
      <w:tblPr>
        <w:tblStyle w:val="TableGrid"/>
        <w:tblW w:type="auto" w:w="0"/>
        <w:tblLook w:firstColumn="1" w:firstRow="1" w:lastColumn="0" w:lastRow="0" w:noHBand="0" w:noVBand="1" w:val="04A0"/>
      </w:tblPr>
      <w:tblGrid>
        <w:gridCol w:w="9936"/>
      </w:tblGrid>
      <w:tr>
        <w:tc>
          <w:tcPr>
            <w:tcW w:type="dxa" w:w="9936"/>
          </w:tcPr>
          <w:p>
            <w:pPr>
              <w:jc w:val="center"/>
            </w:pPr>
            <w:r>
              <w:t>[CHÈN ẢNH CHỤP THỰC TẾ TẠI ĐÂY]</w:t>
              <w:br/>
              <w:t>Sơ đồ kiến trúc</w:t>
              <w:br/>
              <w:t>Chỉ dùng ảnh từ lần chạy thật; che dữ liệu cá nhân và secret.</w:t>
            </w:r>
          </w:p>
        </w:tc>
      </w:tr>
    </w:tbl>
    <w:p>
      <w:pPr>
        <w:jc w:val="center"/>
      </w:pPr>
      <w:r>
        <w:t>Hình 2. Luồng web, DB, metrics, log, networks, ports và volumes theo Compose.</w:t>
      </w:r>
    </w:p>
    <w:p>
      <w:r>
        <w:br w:type="page"/>
      </w:r>
    </w:p>
    <w:p>
      <w:pPr>
        <w:pStyle w:val="Heading1"/>
      </w:pPr>
      <w:r>
        <w:t>3. Ứng dụng, xác thực và CRUD</w:t>
      </w:r>
    </w:p>
    <w:p>
      <w:r>
        <w:t>Ứng dụng dùng Express, EJS và node-postgres. Các route hỗ trợ đăng ký, đăng nhập, đăng xuất, dashboard, giao dịch, danh mục và báo cáo. Mật khẩu được băm bcrypt. Session lưu trong PostgreSQL bằng connect-pg-simple; môi trường production yêu cầu SESSION_SECRET ít nhất 32 bytes.</w:t>
      </w:r>
    </w:p>
    <w:p>
      <w:r>
        <w:t>Cookie có HttpOnly, SameSite=Lax và Secure tự động sau HTTPS qua trust proxy. Các request thay đổi trạng thái được bảo vệ bằng CSRF token; đăng nhập/đăng ký giới hạn tần suất. Các truy vấn giao dịch trong mã lọc theo user_id của session.</w:t>
      </w:r>
    </w:p>
    <w:p>
      <w:r>
        <w:t>Runtime test ngày 23-10-2026: đăng ký và đăng nhập tài khoản synthetic thành công; tạo/đọc, sửa, xóa giao dịch synthetic qua ứng dụng thành công; logout và chặn route riêng sau logout thành công. Giao dịch thử đã được xóa. Sáu tài khoản synthetic mang tiền tố kiểm thử còn trong database; credentials không được lưu trong báo cáo. Đã kiểm thử chéo hai tài khoản A/B; kết quả chi tiết ở phụ lục bổ sung.</w:t>
      </w:r>
    </w:p>
    <w:tbl>
      <w:tblPr>
        <w:tblStyle w:val="TableGrid"/>
        <w:tblW w:type="auto" w:w="0"/>
        <w:tblLook w:firstColumn="1" w:firstRow="1" w:lastColumn="0" w:lastRow="0" w:noHBand="0" w:noVBand="1" w:val="04A0"/>
      </w:tblPr>
      <w:tblGrid>
        <w:gridCol w:w="9936"/>
      </w:tblGrid>
      <w:tr>
        <w:tc>
          <w:tcPr>
            <w:tcW w:type="dxa" w:w="9936"/>
          </w:tcPr>
          <w:p>
            <w:pPr>
              <w:jc w:val="center"/>
            </w:pPr>
            <w:r>
              <w:t>[CHÈN ẢNH CHỤP THỰC TẾ TẠI ĐÂY]</w:t>
              <w:br/>
              <w:t>Website sau đăng nhập</w:t>
              <w:br/>
              <w:t>Chỉ dùng ảnh từ lần chạy thật; che dữ liệu cá nhân và secret.</w:t>
            </w:r>
          </w:p>
        </w:tc>
      </w:tr>
    </w:tbl>
    <w:p>
      <w:pPr>
        <w:jc w:val="center"/>
      </w:pPr>
      <w:r>
        <w:t>Hình 3. Dashboard với dữ liệu demo; che thông tin nhận dạng.</w:t>
      </w:r>
    </w:p>
    <w:tbl>
      <w:tblPr>
        <w:tblStyle w:val="TableGrid"/>
        <w:tblW w:type="auto" w:w="0"/>
        <w:tblLook w:firstColumn="1" w:firstRow="1" w:lastColumn="0" w:lastRow="0" w:noHBand="0" w:noVBand="1" w:val="04A0"/>
      </w:tblPr>
      <w:tblGrid>
        <w:gridCol w:w="9936"/>
      </w:tblGrid>
      <w:tr>
        <w:tc>
          <w:tcPr>
            <w:tcW w:type="dxa" w:w="9936"/>
          </w:tcPr>
          <w:p>
            <w:pPr>
              <w:jc w:val="center"/>
            </w:pPr>
            <w:r>
              <w:t>[CHÈN ẢNH CHỤP THỰC TẾ TẠI ĐÂY]</w:t>
              <w:br/>
              <w:t>CRUD giao dịch</w:t>
              <w:br/>
              <w:t>Chỉ dùng ảnh từ lần chạy thật; che dữ liệu cá nhân và secret.</w:t>
            </w:r>
          </w:p>
        </w:tc>
      </w:tr>
    </w:tbl>
    <w:p>
      <w:pPr>
        <w:jc w:val="center"/>
      </w:pPr>
      <w:r>
        <w:t>Hình 4. Bằng chứng thao tác tạo/sửa/xóa bằng dữ liệu thử.</w:t>
      </w:r>
    </w:p>
    <w:p>
      <w:r>
        <w:br w:type="page"/>
      </w:r>
    </w:p>
    <w:p>
      <w:pPr>
        <w:pStyle w:val="Heading1"/>
      </w:pPr>
      <w:r>
        <w:t>4. PostgreSQL, pgAdmin và migration</w:t>
      </w:r>
    </w:p>
    <w:p>
      <w:r>
        <w:t>PostgreSQL 16 Alpine có named volume postgres_data và healthcheck pg_isready. app/init.sql chỉ được chạy khi data directory mới. Schema xác thực cần users, session và transactions.user_id; migration 001_auth_schema.sql được quản trị thủ công, không chạy tự động qua Compose.</w:t>
      </w:r>
    </w:p>
    <w:p>
      <w:r>
        <w:t>Runtime query chỉ đọc xác nhận bảng users, session và cột transactions.user_id đều tồn tại. Vì schema đã hiện diện, không chạy migration. Với môi trường khác, phải xác minh schema, tạo backup, thử restore vào database riêng và có kế hoạch rollback trước khi cân nhắc migration. Dữ liệu cũ không user_id không được tự gán chủ sở hữu.</w:t>
      </w:r>
    </w:p>
    <w:p>
      <w:r>
        <w:t>Ảnh chụp pgAdmin do người dùng cung cấp xác nhận đã kết nối tới expense_tracker_db và hiển thị các bảng categories, session, transactions, users. Cấu hình kết nối dùng service PostgreSQL postgres trên cổng nội bộ 5432. Ảnh cần được lưu vào docs/images để chèn vào bản báo cáo nộp; không hiển thị mật khẩu.</w:t>
      </w:r>
    </w:p>
    <w:tbl>
      <w:tblPr>
        <w:tblStyle w:val="TableGrid"/>
        <w:tblW w:type="auto" w:w="0"/>
        <w:tblLook w:firstColumn="1" w:firstRow="1" w:lastColumn="0" w:lastRow="0" w:noHBand="0" w:noVBand="1" w:val="04A0"/>
      </w:tblPr>
      <w:tblGrid>
        <w:gridCol w:w="9936"/>
      </w:tblGrid>
      <w:tr>
        <w:tc>
          <w:tcPr>
            <w:tcW w:type="dxa" w:w="9936"/>
          </w:tcPr>
          <w:p>
            <w:pPr>
              <w:jc w:val="center"/>
            </w:pPr>
            <w:r>
              <w:t>[CHÈN ẢNH CHỤP THỰC TẾ TẠI ĐÂY]</w:t>
              <w:br/>
              <w:t>pgAdmin và PostgreSQL</w:t>
              <w:br/>
              <w:t>Chỉ dùng ảnh từ lần chạy thật; che dữ liệu cá nhân và secret.</w:t>
            </w:r>
          </w:p>
        </w:tc>
      </w:tr>
    </w:tbl>
    <w:p>
      <w:pPr>
        <w:jc w:val="center"/>
      </w:pPr>
      <w:r>
        <w:t>Hình 5. Ảnh UI sau khi người vận hành đăng nhập và xác nhận server connection.</w:t>
      </w:r>
    </w:p>
    <w:p>
      <w:r>
        <w:br w:type="page"/>
      </w:r>
    </w:p>
    <w:p>
      <w:pPr>
        <w:pStyle w:val="Heading1"/>
      </w:pPr>
      <w:r>
        <w:t>5. Docker Compose và triển khai</w:t>
      </w:r>
    </w:p>
    <w:p>
      <w:r>
        <w:t>Dockerfile dùng node:20-alpine, cài dependency production bằng npm ci, chạy với USER node và healthcheck /health. Compose truyền cấu hình DB/session/admin bằng biến môi trường bắt buộc. .env/private key/backup SQL được ignore khỏi Git; app/.dockerignore loại env, key/cert và backup khỏi build context.</w:t>
      </w:r>
    </w:p>
    <w:p>
      <w:r>
        <w:t>Lệnh đã chạy thành công: docker compose config --quiet; docker compose up -d --build; docker compose ps. Không xóa hoặc tạo lại volumes. Mười service running; app, postgres, nginx, cadvisor báo healthy. Grafana, Loki, pgAdmin, Prometheus, exporter và Promtail không có healthcheck riêng trong Compose; các endpoint API/readiness đã được kiểm tra riêng.</w:t>
      </w:r>
    </w:p>
    <w:p>
      <w:pPr>
        <w:pStyle w:val="ListBullet"/>
      </w:pPr>
      <w:r>
        <w:t>Khởi động Docker Desktop Linux Engine và xác nhận docker version.</w:t>
      </w:r>
    </w:p>
    <w:p>
      <w:pPr>
        <w:pStyle w:val="ListBullet"/>
      </w:pPr>
      <w:r>
        <w:t>Chuẩn bị .env riêng; không chia sẻ hoặc commit secrets.</w:t>
      </w:r>
    </w:p>
    <w:p>
      <w:pPr>
        <w:pStyle w:val="ListBullet"/>
      </w:pPr>
      <w:r>
        <w:t>Kiểm tra chứng chỉ/khóa Nginx.</w:t>
      </w:r>
    </w:p>
    <w:p>
      <w:pPr>
        <w:pStyle w:val="ListBullet"/>
      </w:pPr>
      <w:r>
        <w:t>Chạy Compose config rồi up -d --build; xem ps và logs.</w:t>
      </w:r>
    </w:p>
    <w:p>
      <w:pPr>
        <w:pStyle w:val="ListBullet"/>
      </w:pPr>
      <w:r>
        <w:t>Không dùng down -v, prune hoặc xóa volume để sửa lỗi.</w:t>
      </w:r>
    </w:p>
    <w:tbl>
      <w:tblPr>
        <w:tblStyle w:val="TableGrid"/>
        <w:tblW w:type="auto" w:w="0"/>
        <w:tblLook w:firstColumn="1" w:firstRow="1" w:lastColumn="0" w:lastRow="0" w:noHBand="0" w:noVBand="1" w:val="04A0"/>
      </w:tblPr>
      <w:tblGrid>
        <w:gridCol w:w="9936"/>
      </w:tblGrid>
      <w:tr>
        <w:tc>
          <w:tcPr>
            <w:tcW w:type="dxa" w:w="9936"/>
          </w:tcPr>
          <w:p>
            <w:pPr>
              <w:jc w:val="center"/>
            </w:pPr>
            <w:r>
              <w:t>[CHÈN ẢNH CHỤP THỰC TẾ TẠI ĐÂY]</w:t>
              <w:br/>
              <w:t>Docker Compose services</w:t>
              <w:br/>
              <w:t>Chỉ dùng ảnh từ lần chạy thật; che dữ liệu cá nhân và secret.</w:t>
            </w:r>
          </w:p>
        </w:tc>
      </w:tr>
    </w:tbl>
    <w:p>
      <w:pPr>
        <w:jc w:val="center"/>
      </w:pPr>
      <w:r>
        <w:t>Hình 6. Ảnh docker compose ps khi các service đang chạy.</w:t>
      </w:r>
    </w:p>
    <w:p>
      <w:r>
        <w:br w:type="page"/>
      </w:r>
    </w:p>
    <w:p>
      <w:pPr>
        <w:pStyle w:val="Heading1"/>
      </w:pPr>
      <w:r>
        <w:t>6. Nginx reverse proxy và HTTPS</w:t>
      </w:r>
    </w:p>
    <w:p>
      <w:r>
        <w:t>Nginx chuyển HTTP sang HTTPS, trừ endpoint /nginx-health. TLS server dùng TLS 1.2/1.3, proxy tới app:3000 và gửi Host/X-Forwarded headers. Header X-Content-Type-Options, X-Frame-Options và Referrer-Policy hiện diện. HSTS không bật cho self-signed localhost.</w:t>
      </w:r>
    </w:p>
    <w:p>
      <w:r>
        <w:t>Runtime: HTTPS /health trả 200 với status UP/database connected; HTTP / trả 301 tới HTTPS; /nginx-health trả 200. Chứng chỉ và private key được Python SSL context nạp thành công cùng nhau. Chứng chỉ có SAN localhost và 127.0.0.1; đây là chứng chỉ tự ký, không được trình duyệt tin cậy công khai.</w:t>
      </w:r>
    </w:p>
    <w:tbl>
      <w:tblPr>
        <w:tblStyle w:val="TableGrid"/>
        <w:tblW w:type="auto" w:w="0"/>
        <w:tblLook w:firstColumn="1" w:firstRow="1" w:lastColumn="0" w:lastRow="0" w:noHBand="0" w:noVBand="1" w:val="04A0"/>
      </w:tblPr>
      <w:tblGrid>
        <w:gridCol w:w="9936"/>
      </w:tblGrid>
      <w:tr>
        <w:tc>
          <w:tcPr>
            <w:tcW w:type="dxa" w:w="9936"/>
          </w:tcPr>
          <w:p>
            <w:pPr>
              <w:jc w:val="center"/>
            </w:pPr>
            <w:r>
              <w:t>[CHÈN ẢNH CHỤP THỰC TẾ TẠI ĐÂY]</w:t>
              <w:br/>
              <w:t>HTTPS và Nginx</w:t>
              <w:br/>
              <w:t>Chỉ dùng ảnh từ lần chạy thật; che dữ liệu cá nhân và secret.</w:t>
            </w:r>
          </w:p>
        </w:tc>
      </w:tr>
    </w:tbl>
    <w:p>
      <w:pPr>
        <w:jc w:val="center"/>
      </w:pPr>
      <w:r>
        <w:t>Hình 7. Ảnh HTTPS cùng cảnh báo chứng chỉ self-signed và endpoint health.</w:t>
      </w:r>
    </w:p>
    <w:p>
      <w:r>
        <w:br w:type="page"/>
      </w:r>
    </w:p>
    <w:p>
      <w:pPr>
        <w:pStyle w:val="Heading1"/>
      </w:pPr>
      <w:r>
        <w:t>7. Prometheus và Grafana</w:t>
      </w:r>
    </w:p>
    <w:p>
      <w:r>
        <w:t>Prometheus scrape mỗi 15 giây: job prometheus, expense-app, postgres-exporter và cadvisor. Ứng dụng phát default metrics, http_requests_total và histogram độ trễ. PostgreSQL Exporter lấy metric DB; cAdvisor thu thập metric container.</w:t>
      </w:r>
    </w:p>
    <w:p>
      <w:r>
        <w:t>Runtime Prometheus API cho thấy cả bốn targets UP. Các query http_requests_total, pg_stat_database_tup_returned và container_memory_working_set_bytes có series; http_request_duration_seconds_bucket và pg_up cũng được xác nhận. Grafana /api/health thành công; datasource provisioned Prometheus và Loki báo OK. Dashboard Expense Tracker Overview được API trả về với 5 panel.</w:t>
      </w:r>
    </w:p>
    <w:p>
      <w:r>
        <w:t>Grafana volume có thêm một datasource Loki legacy ngoài datasource provisioned. Cả hai health OK; không xóa cấu hình cũ. Dashboard có metric thực tại thời điểm kiểm tra, nhưng ảnh chụp cần được bổ sung.</w:t>
      </w:r>
    </w:p>
    <w:tbl>
      <w:tblPr>
        <w:tblStyle w:val="TableGrid"/>
        <w:tblW w:type="auto" w:w="0"/>
        <w:tblLook w:firstColumn="1" w:firstRow="1" w:lastColumn="0" w:lastRow="0" w:noHBand="0" w:noVBand="1" w:val="04A0"/>
      </w:tblPr>
      <w:tblGrid>
        <w:gridCol w:w="9936"/>
      </w:tblGrid>
      <w:tr>
        <w:tc>
          <w:tcPr>
            <w:tcW w:type="dxa" w:w="9936"/>
          </w:tcPr>
          <w:p>
            <w:pPr>
              <w:jc w:val="center"/>
            </w:pPr>
            <w:r>
              <w:t>[CHÈN ẢNH CHỤP THỰC TẾ TẠI ĐÂY]</w:t>
              <w:br/>
              <w:t>Prometheus Targets</w:t>
              <w:br/>
              <w:t>Chỉ dùng ảnh từ lần chạy thật; che dữ liệu cá nhân và secret.</w:t>
            </w:r>
          </w:p>
        </w:tc>
      </w:tr>
    </w:tbl>
    <w:p>
      <w:pPr>
        <w:jc w:val="center"/>
      </w:pPr>
      <w:r>
        <w:t>Hình 8. Bốn scrape targets ở trạng thái UP.</w:t>
      </w:r>
    </w:p>
    <w:tbl>
      <w:tblPr>
        <w:tblStyle w:val="TableGrid"/>
        <w:tblW w:type="auto" w:w="0"/>
        <w:tblLook w:firstColumn="1" w:firstRow="1" w:lastColumn="0" w:lastRow="0" w:noHBand="0" w:noVBand="1" w:val="04A0"/>
      </w:tblPr>
      <w:tblGrid>
        <w:gridCol w:w="9936"/>
      </w:tblGrid>
      <w:tr>
        <w:tc>
          <w:tcPr>
            <w:tcW w:type="dxa" w:w="9936"/>
          </w:tcPr>
          <w:p>
            <w:pPr>
              <w:jc w:val="center"/>
            </w:pPr>
            <w:r>
              <w:t>[CHÈN ẢNH CHỤP THỰC TẾ TẠI ĐÂY]</w:t>
              <w:br/>
              <w:t>Grafana dashboard</w:t>
              <w:br/>
              <w:t>Chỉ dùng ảnh từ lần chạy thật; che dữ liệu cá nhân và secret.</w:t>
            </w:r>
          </w:p>
        </w:tc>
      </w:tr>
    </w:tbl>
    <w:p>
      <w:pPr>
        <w:jc w:val="center"/>
      </w:pPr>
      <w:r>
        <w:t>Hình 9. Dashboard với dữ liệu metric thực, không dùng ảnh JSON thay thế.</w:t>
      </w:r>
    </w:p>
    <w:p>
      <w:r>
        <w:br w:type="page"/>
      </w:r>
    </w:p>
    <w:p>
      <w:pPr>
        <w:pStyle w:val="Heading1"/>
      </w:pPr>
      <w:r>
        <w:t>8. Loki, Promtail và LogQL</w:t>
      </w:r>
    </w:p>
    <w:p>
      <w:r>
        <w:t>Promtail dùng Docker service discovery qua socket read-only, relabel service/project/container và đẩy log tới Loki. Loki lưu filesystem trong volume. Endpoint /ready trả HTTP 200; log stream có service labels cho app và PostgreSQL. Log Promtail trước đó có lỗi inspect container IDs cũ trong lúc Compose recreate; log mới sau ổn định không có lỗi push kéo dài.</w:t>
      </w:r>
    </w:p>
    <w:p>
      <w:r>
        <w:t>Ba truy vấn đã chạy qua Loki query API trong cửa sổ 15 phút, đều trả entries:</w:t>
      </w:r>
    </w:p>
    <w:p>
      <w:pPr>
        <w:ind w:left="432"/>
      </w:pPr>
      <w:r>
        <w:rPr>
          <w:rFonts w:ascii="Consolas" w:hAnsi="Consolas"/>
          <w:sz w:val="18"/>
        </w:rPr>
        <w:t>{service="app"} — 45 entries trong lần kiểm tra</w:t>
      </w:r>
    </w:p>
    <w:p>
      <w:pPr>
        <w:ind w:left="432"/>
      </w:pPr>
      <w:r>
        <w:rPr>
          <w:rFonts w:ascii="Consolas" w:hAnsi="Consolas"/>
          <w:sz w:val="18"/>
        </w:rPr>
        <w:t>{service="app"} |= "[HTTP]" — 37 entries trong lần kiểm tra</w:t>
      </w:r>
    </w:p>
    <w:p>
      <w:pPr>
        <w:ind w:left="432"/>
      </w:pPr>
      <w:r>
        <w:rPr>
          <w:rFonts w:ascii="Consolas" w:hAnsi="Consolas"/>
          <w:sz w:val="18"/>
        </w:rPr>
        <w:t>{service="postgres"} — 15 entries trong lần kiểm tra</w:t>
      </w:r>
    </w:p>
    <w:p>
      <w:r>
        <w:t>Số entry thay đổi theo thời gian; khi demo cần gửi request website mới, chọn khoảng thời gian thích hợp và xác nhận label thực tế trong Grafana Explore.</w:t>
      </w:r>
    </w:p>
    <w:tbl>
      <w:tblPr>
        <w:tblStyle w:val="TableGrid"/>
        <w:tblW w:type="auto" w:w="0"/>
        <w:tblLook w:firstColumn="1" w:firstRow="1" w:lastColumn="0" w:lastRow="0" w:noHBand="0" w:noVBand="1" w:val="04A0"/>
      </w:tblPr>
      <w:tblGrid>
        <w:gridCol w:w="9936"/>
      </w:tblGrid>
      <w:tr>
        <w:tc>
          <w:tcPr>
            <w:tcW w:type="dxa" w:w="9936"/>
          </w:tcPr>
          <w:p>
            <w:pPr>
              <w:jc w:val="center"/>
            </w:pPr>
            <w:r>
              <w:t>[CHÈN ẢNH CHỤP THỰC TẾ TẠI ĐÂY]</w:t>
              <w:br/>
              <w:t>Grafana Explore / LogQL</w:t>
              <w:br/>
              <w:t>Chỉ dùng ảnh từ lần chạy thật; che dữ liệu cá nhân và secret.</w:t>
            </w:r>
          </w:p>
        </w:tc>
      </w:tr>
    </w:tbl>
    <w:p>
      <w:pPr>
        <w:jc w:val="center"/>
      </w:pPr>
      <w:r>
        <w:t>Hình 10. Ảnh truy vấn LogQL trả về log thật.</w:t>
      </w:r>
    </w:p>
    <w:p>
      <w:r>
        <w:br w:type="page"/>
      </w:r>
    </w:p>
    <w:p>
      <w:pPr>
        <w:pStyle w:val="Heading1"/>
      </w:pPr>
      <w:r>
        <w:t>9. Hardening và giới hạn</w:t>
      </w:r>
    </w:p>
    <w:p>
      <w:pPr>
        <w:pStyle w:val="ListBullet"/>
      </w:pPr>
      <w:r>
        <w:t>Non-root: app container chạy user node (docker inspect xác nhận).</w:t>
      </w:r>
    </w:p>
    <w:p>
      <w:pPr>
        <w:pStyle w:val="ListBullet"/>
      </w:pPr>
      <w:r>
        <w:t>Network isolation: PostgreSQL chỉ thuộc backend_net; app nối hai mạng; app/DB không publish host port.</w:t>
      </w:r>
    </w:p>
    <w:p>
      <w:pPr>
        <w:pStyle w:val="ListBullet"/>
      </w:pPr>
      <w:r>
        <w:t>pgAdmin/Prometheus/Grafana/Loki chỉ bind 127.0.0.1; Nginx public ports 80/443.</w:t>
      </w:r>
    </w:p>
    <w:p>
      <w:pPr>
        <w:pStyle w:val="ListBullet"/>
      </w:pPr>
      <w:r>
        <w:t>DB/session secrets bắt buộc qua env; db.js không còn thông tin DB mặc định. Secret hiện tại khác giá trị mẫu; không đưa giá trị vào báo cáo.</w:t>
      </w:r>
    </w:p>
    <w:p>
      <w:pPr>
        <w:pStyle w:val="ListBullet"/>
      </w:pPr>
      <w:r>
        <w:t>Session có HttpOnly/SameSite/Secure production; CSRF và auth rate limit; query giao dịch lọc user_id.</w:t>
      </w:r>
    </w:p>
    <w:p>
      <w:pPr>
        <w:pStyle w:val="ListBullet"/>
      </w:pPr>
      <w:r>
        <w:t>cAdvisor/Promtail dùng Docker socket read-only; socket vẫn có quyền quan sát nhạy cảm.</w:t>
      </w:r>
    </w:p>
    <w:p>
      <w:pPr>
        <w:pStyle w:val="ListBullet"/>
      </w:pPr>
      <w:r>
        <w:t>TLS self-signed dành cho local demo; không phải certificate công khai được tin cậy.</w:t>
      </w:r>
    </w:p>
    <w:p>
      <w:r>
        <w:t>Kiểm thử runtime A/B xác nhận giao dịch được lọc theo user_id: B không đọc/sửa/xóa được giao dịch A qua ID trực tiếp; A vẫn truy cập được dữ liệu của mình. Ảnh pgAdmin người dùng cung cấp cho thấy database expense_tracker_db và các bảng users, transactions cùng categories, session.</w:t>
      </w:r>
    </w:p>
    <w:p>
      <w:r>
        <w:br w:type="page"/>
      </w:r>
    </w:p>
    <w:p>
      <w:pPr>
        <w:pStyle w:val="Heading1"/>
      </w:pPr>
      <w:r>
        <w:t>10. Kiểm thử và kết quả runtime</w:t>
      </w:r>
    </w:p>
    <w:p>
      <w:pPr>
        <w:pStyle w:val="ListBullet"/>
      </w:pPr>
      <w:r>
        <w:t>npm test --prefix app: đạt 1/1 test.</w:t>
      </w:r>
    </w:p>
    <w:p>
      <w:pPr>
        <w:pStyle w:val="ListBullet"/>
      </w:pPr>
      <w:r>
        <w:t>docker compose config --quiet: đạt.</w:t>
      </w:r>
    </w:p>
    <w:p>
      <w:pPr>
        <w:pStyle w:val="ListBullet"/>
      </w:pPr>
      <w:r>
        <w:t>docker compose up -d --build: thành công, giữ nguyên volumes.</w:t>
      </w:r>
    </w:p>
    <w:p>
      <w:pPr>
        <w:pStyle w:val="ListBullet"/>
      </w:pPr>
      <w:r>
        <w:t>git diff --check: đạt; Git có cảnh báo LF/CRLF.</w:t>
      </w:r>
    </w:p>
    <w:p>
      <w:pPr>
        <w:pStyle w:val="ListBullet"/>
      </w:pPr>
      <w:r>
        <w:t>Dashboard JSON parse hợp lệ; TLS certificate/private key match và load được.</w:t>
      </w:r>
    </w:p>
    <w:p>
      <w:pPr>
        <w:pStyle w:val="ListBullet"/>
      </w:pPr>
      <w:r>
        <w:t>HTTPS health 200/database connected; redirect 301; Nginx health 200.</w:t>
      </w:r>
    </w:p>
    <w:p>
      <w:pPr>
        <w:pStyle w:val="ListBullet"/>
      </w:pPr>
      <w:r>
        <w:t>Auth, CRUD test, logout/access guard đạt; giao dịch test đã xóa qua ứng dụng.</w:t>
      </w:r>
    </w:p>
    <w:p>
      <w:pPr>
        <w:pStyle w:val="ListBullet"/>
      </w:pPr>
      <w:r>
        <w:t>Prometheus targets 4/4 UP; Grafana datasources OK; dashboard 5 panel.</w:t>
      </w:r>
    </w:p>
    <w:p>
      <w:pPr>
        <w:pStyle w:val="ListBullet"/>
      </w:pPr>
      <w:r>
        <w:t>Loki ready 200; ba LogQL query trả log.</w:t>
      </w:r>
    </w:p>
    <w:p>
      <w:r>
        <w:t>Đã xác nhận phân tách dữ liệu giữa hai tài khoản A/B bằng kiểm thử runtime; xem Phụ lục B. Ảnh pgAdmin người dùng cung cấp xác nhận database và các bảng hiện có. Datasource Loki legacy được giữ nguyên. Sáu tài khoản synthetic thử nghiệm còn trong DB; không lưu credentials.</w:t>
      </w:r>
    </w:p>
    <w:p>
      <w:r>
        <w:br w:type="page"/>
      </w:r>
    </w:p>
    <w:p>
      <w:pPr>
        <w:pStyle w:val="Heading1"/>
      </w:pPr>
      <w:r>
        <w:t>11. Hướng dẫn demo và checklist nộp</w:t>
      </w:r>
    </w:p>
    <w:p>
      <w:r>
        <w:t>☐ Repository đúng tên theo MSSV; rà git status và commit history.</w:t>
      </w:r>
    </w:p>
    <w:p>
      <w:r>
        <w:t>☐ Không theo dõi .env, private key, backup, token hoặc dữ liệu nhạy cảm.</w:t>
      </w:r>
    </w:p>
    <w:p>
      <w:r>
        <w:t>☐ Các service cần thiết running; app/PostgreSQL/Nginx/cAdvisor healthy.</w:t>
      </w:r>
    </w:p>
    <w:p>
      <w:r>
        <w:t>☐ HTTPS hoạt động và giải thích cảnh báo self-signed.</w:t>
      </w:r>
    </w:p>
    <w:p>
      <w:r>
        <w:t>☐ Demo register/login/logout, CRUD và xác nhận phân tách user giữa hai tài khoản.</w:t>
      </w:r>
    </w:p>
    <w:p>
      <w:r>
        <w:t>☑ pgAdmin đã kết nối tới PostgreSQL; ảnh người dùng cung cấp hiển thị database và các bảng.</w:t>
      </w:r>
    </w:p>
    <w:p>
      <w:r>
        <w:t>☐ Prometheus targets UP; Grafana có datasource/dashboard và số liệu.</w:t>
      </w:r>
    </w:p>
    <w:p>
      <w:r>
        <w:t>☐ Loki nhận log; chạy ba truy vấn LogQL có kết quả.</w:t>
      </w:r>
    </w:p>
    <w:p>
      <w:r>
        <w:t>☐ Điền thông tin sinh viên, cập nhật mục lục và bổ sung ảnh chụp thật.</w:t>
      </w:r>
    </w:p>
    <w:p>
      <w:r>
        <w:t>☐ Mở DOCX trong Word, xác nhận tổng số trang tối thiểu 10.</w:t>
      </w:r>
    </w:p>
    <w:p>
      <w:r>
        <w:t>Ưu tiên còn lại: chèn các ảnh demo thực tế vào placeholder, điền thông tin sinh viên, cập nhật mục lục và xác nhận lại phân trang/số trang sau khi chèn ảnh.</w:t>
      </w:r>
    </w:p>
    <w:p>
      <w:r>
        <w:br w:type="page"/>
      </w:r>
    </w:p>
    <w:p>
      <w:pPr>
        <w:pStyle w:val="Heading1"/>
      </w:pPr>
      <w:r>
        <w:t>12. Kết luận và tài liệu tham khảo thao tác</w:t>
      </w:r>
    </w:p>
    <w:p>
      <w:r>
        <w:t>Các thành phần chính của dự án đã được chạy và kiểm tra runtime ngày 23-10-2026. Web, PostgreSQL, reverse proxy, monitoring và centralized logging có bằng chứng hoạt động. Kiểm thử chéo quyền A/B đã đạt; ảnh pgAdmin người dùng cung cấp cho thấy database và các bảng. Báo cáo vẫn cần ảnh demo được lưu trong docs/images, thông tin sinh viên và xác nhận phân trang cuối cùng.</w:t>
      </w:r>
    </w:p>
    <w:p>
      <w:pPr>
        <w:pStyle w:val="Heading2"/>
      </w:pPr>
      <w:r>
        <w:t>Lệnh triển khai/kiểm tra</w:t>
      </w:r>
    </w:p>
    <w:p>
      <w:r>
        <w:rPr>
          <w:rFonts w:ascii="Consolas" w:hAnsi="Consolas"/>
          <w:sz w:val="18"/>
        </w:rPr>
        <w:t>docker version</w:t>
      </w:r>
    </w:p>
    <w:p>
      <w:r>
        <w:rPr>
          <w:rFonts w:ascii="Consolas" w:hAnsi="Consolas"/>
          <w:sz w:val="18"/>
        </w:rPr>
        <w:t>docker compose config --quiet</w:t>
      </w:r>
    </w:p>
    <w:p>
      <w:r>
        <w:rPr>
          <w:rFonts w:ascii="Consolas" w:hAnsi="Consolas"/>
          <w:sz w:val="18"/>
        </w:rPr>
        <w:t>docker compose up -d --build</w:t>
      </w:r>
    </w:p>
    <w:p>
      <w:r>
        <w:rPr>
          <w:rFonts w:ascii="Consolas" w:hAnsi="Consolas"/>
          <w:sz w:val="18"/>
        </w:rPr>
        <w:t>docker compose ps</w:t>
      </w:r>
    </w:p>
    <w:p>
      <w:r>
        <w:rPr>
          <w:rFonts w:ascii="Consolas" w:hAnsi="Consolas"/>
          <w:sz w:val="18"/>
        </w:rPr>
        <w:t>docker compose logs --tail 100 app postgres nginx prometheus grafana loki promtail postgres-exporter cadvisor</w:t>
      </w:r>
    </w:p>
    <w:p>
      <w:r>
        <w:rPr>
          <w:rFonts w:ascii="Consolas" w:hAnsi="Consolas"/>
          <w:sz w:val="18"/>
        </w:rPr>
        <w:t>npm test --prefix app</w:t>
      </w:r>
    </w:p>
    <w:p>
      <w:r>
        <w:rPr>
          <w:rFonts w:ascii="Consolas" w:hAnsi="Consolas"/>
          <w:sz w:val="18"/>
        </w:rPr>
        <w:t>git status --short --branch</w:t>
      </w:r>
    </w:p>
    <w:p>
      <w:r>
        <w:t>Không dùng docker compose down -v, lệnh prune, git reset --hard hoặc migration khi chưa xác minh schema/backup. Không commit/push trước khi rà diff và secrets.</w:t>
      </w:r>
    </w:p>
    <w:p>
      <w:r>
        <w:t>Sinh viên: ____________________    MSSV: ____________________</w:t>
        <w:br/>
        <w:t>Giảng viên: ____________________    Ngày nộp: ____________________</w:t>
      </w:r>
    </w:p>
    <w:p>
      <w:r>
        <w:br w:type="page"/>
      </w:r>
    </w:p>
    <w:p>
      <w:pPr>
        <w:pStyle w:val="Heading1"/>
      </w:pPr>
      <w:r>
        <w:t>Phụ lục B — Phân quyền A/B, pgAdmin và ảnh báo cáo</w:t>
      </w:r>
    </w:p>
    <w:p>
      <w:r>
        <w:t>Kiểm thử phân quyền runtime: tạo hai tài khoản synthetic mới A/B sau khi kiểm tra trước có bốn tài khoản smoke-test cũ. A tạo hai giao dịch synthetic. B không thấy marker trong danh sách; GET /transactions/:id/edit, POST /transactions/:id/update và POST /transactions/:id/delete với ID thuộc A đều trả 404. A vẫn thấy cả hai giao dịch nguyên vẹn. Sau kiểm tra, A xóa hai giao dịch test qua ứng dụng. Query chỉ đọc xác nhận không còn transaction theo marker; tổng cộng sáu tài khoản synthetic vẫn tồn tại, không xóa tài khoản nào. Credentials, email và session token không được ghi lại.</w:t>
      </w:r>
    </w:p>
    <w:p>
      <w:r>
        <w:t>pgAdmin: service PostgreSQL trong Compose tên postgres. Ảnh chụp do người dùng cung cấp hiển thị kết nối tới expense_tracker_db và các bảng categories, session, transactions, users. Để tái hiện demo, mở http://127.0.0.1:5050; đăng nhập bằng PGADMIN_DEFAULT_EMAIL/PGADMIN_DEFAULT_PASSWORD từ .env; nếu cần đăng ký server, dùng host postgres, port 5432, database DB_NAME, username DB_USER và password DB_PASSWORD. Không đưa secret vào ảnh.</w:t>
      </w:r>
    </w:p>
    <w:p>
      <w:r>
        <w:t>Ảnh cần chụp và lưu trong docs/images/:</w:t>
      </w:r>
    </w:p>
    <w:tbl>
      <w:tblPr>
        <w:tblStyle w:val="TableGrid"/>
        <w:tblW w:type="auto" w:w="0"/>
        <w:tblLook w:firstColumn="1" w:firstRow="1" w:lastColumn="0" w:lastRow="0" w:noHBand="0" w:noVBand="1" w:val="04A0"/>
      </w:tblPr>
      <w:tblGrid>
        <w:gridCol w:w="3312"/>
        <w:gridCol w:w="3312"/>
        <w:gridCol w:w="3312"/>
      </w:tblGrid>
      <w:tr>
        <w:tc>
          <w:tcPr>
            <w:tcW w:type="dxa" w:w="2448"/>
          </w:tcPr>
          <w:p>
            <w:r>
              <w:t>Tên file</w:t>
            </w:r>
          </w:p>
        </w:tc>
        <w:tc>
          <w:tcPr>
            <w:tcW w:type="dxa" w:w="2160"/>
          </w:tcPr>
          <w:p>
            <w:r>
              <w:t>Vị trí chèn</w:t>
            </w:r>
          </w:p>
        </w:tc>
        <w:tc>
          <w:tcPr>
            <w:tcW w:type="dxa" w:w="4464"/>
          </w:tcPr>
          <w:p>
            <w:r>
              <w:t>Nội dung cần thể hiện</w:t>
            </w:r>
          </w:p>
        </w:tc>
      </w:tr>
      <w:tr>
        <w:tc>
          <w:tcPr>
            <w:tcW w:type="dxa" w:w="2448"/>
          </w:tcPr>
          <w:p>
            <w:r>
              <w:t>01-github-history.png</w:t>
            </w:r>
          </w:p>
        </w:tc>
        <w:tc>
          <w:tcPr>
            <w:tcW w:type="dxa" w:w="2160"/>
          </w:tcPr>
          <w:p>
            <w:r>
              <w:t>Chương 1, Hình 1</w:t>
            </w:r>
          </w:p>
        </w:tc>
        <w:tc>
          <w:tcPr>
            <w:tcW w:type="dxa" w:w="4464"/>
          </w:tcPr>
          <w:p>
            <w:r>
              <w:t>Repository và commit history.</w:t>
            </w:r>
          </w:p>
        </w:tc>
      </w:tr>
      <w:tr>
        <w:tc>
          <w:tcPr>
            <w:tcW w:type="dxa" w:w="2448"/>
          </w:tcPr>
          <w:p>
            <w:r>
              <w:t>02-architecture.png</w:t>
            </w:r>
          </w:p>
        </w:tc>
        <w:tc>
          <w:tcPr>
            <w:tcW w:type="dxa" w:w="2160"/>
          </w:tcPr>
          <w:p>
            <w:r>
              <w:t>Chương 2, Hình 2</w:t>
            </w:r>
          </w:p>
        </w:tc>
        <w:tc>
          <w:tcPr>
            <w:tcW w:type="dxa" w:w="4464"/>
          </w:tcPr>
          <w:p>
            <w:r>
              <w:t>Sơ đồ mạng và luồng dịch vụ.</w:t>
            </w:r>
          </w:p>
        </w:tc>
      </w:tr>
      <w:tr>
        <w:tc>
          <w:tcPr>
            <w:tcW w:type="dxa" w:w="2448"/>
          </w:tcPr>
          <w:p>
            <w:r>
              <w:t>03-dashboard-user-a.png</w:t>
            </w:r>
          </w:p>
        </w:tc>
        <w:tc>
          <w:tcPr>
            <w:tcW w:type="dxa" w:w="2160"/>
          </w:tcPr>
          <w:p>
            <w:r>
              <w:t>Chương 3, Hình 3</w:t>
            </w:r>
          </w:p>
        </w:tc>
        <w:tc>
          <w:tcPr>
            <w:tcW w:type="dxa" w:w="4464"/>
          </w:tcPr>
          <w:p>
            <w:r>
              <w:t>Website sau login demo.</w:t>
            </w:r>
          </w:p>
        </w:tc>
      </w:tr>
      <w:tr>
        <w:tc>
          <w:tcPr>
            <w:tcW w:type="dxa" w:w="2448"/>
          </w:tcPr>
          <w:p>
            <w:r>
              <w:t>04-transactions-crud.png</w:t>
            </w:r>
          </w:p>
        </w:tc>
        <w:tc>
          <w:tcPr>
            <w:tcW w:type="dxa" w:w="2160"/>
          </w:tcPr>
          <w:p>
            <w:r>
              <w:t>Chương 3, Hình 4</w:t>
            </w:r>
          </w:p>
        </w:tc>
        <w:tc>
          <w:tcPr>
            <w:tcW w:type="dxa" w:w="4464"/>
          </w:tcPr>
          <w:p>
            <w:r>
              <w:t>CRUD giao dịch.</w:t>
            </w:r>
          </w:p>
        </w:tc>
      </w:tr>
      <w:tr>
        <w:tc>
          <w:tcPr>
            <w:tcW w:type="dxa" w:w="2448"/>
          </w:tcPr>
          <w:p>
            <w:r>
              <w:t>05-pgadmin-tables.png</w:t>
            </w:r>
          </w:p>
        </w:tc>
        <w:tc>
          <w:tcPr>
            <w:tcW w:type="dxa" w:w="2160"/>
          </w:tcPr>
          <w:p>
            <w:r>
              <w:t>Chương 4, Hình 5</w:t>
            </w:r>
          </w:p>
        </w:tc>
        <w:tc>
          <w:tcPr>
            <w:tcW w:type="dxa" w:w="4464"/>
          </w:tcPr>
          <w:p>
            <w:r>
              <w:t>pgAdmin kết nối và thấy users/transactions.</w:t>
            </w:r>
          </w:p>
        </w:tc>
      </w:tr>
      <w:tr>
        <w:tc>
          <w:tcPr>
            <w:tcW w:type="dxa" w:w="2448"/>
          </w:tcPr>
          <w:p>
            <w:r>
              <w:t>06-compose-health.png</w:t>
            </w:r>
          </w:p>
        </w:tc>
        <w:tc>
          <w:tcPr>
            <w:tcW w:type="dxa" w:w="2160"/>
          </w:tcPr>
          <w:p>
            <w:r>
              <w:t>Chương 5, Hình 6</w:t>
            </w:r>
          </w:p>
        </w:tc>
        <w:tc>
          <w:tcPr>
            <w:tcW w:type="dxa" w:w="4464"/>
          </w:tcPr>
          <w:p>
            <w:r>
              <w:t>docker compose ps.</w:t>
            </w:r>
          </w:p>
        </w:tc>
      </w:tr>
      <w:tr>
        <w:tc>
          <w:tcPr>
            <w:tcW w:type="dxa" w:w="2448"/>
          </w:tcPr>
          <w:p>
            <w:r>
              <w:t>07-nginx-https.png</w:t>
            </w:r>
          </w:p>
        </w:tc>
        <w:tc>
          <w:tcPr>
            <w:tcW w:type="dxa" w:w="2160"/>
          </w:tcPr>
          <w:p>
            <w:r>
              <w:t>Chương 6, Hình 7</w:t>
            </w:r>
          </w:p>
        </w:tc>
        <w:tc>
          <w:tcPr>
            <w:tcW w:type="dxa" w:w="4464"/>
          </w:tcPr>
          <w:p>
            <w:r>
              <w:t>HTTPS và health endpoint.</w:t>
            </w:r>
          </w:p>
        </w:tc>
      </w:tr>
      <w:tr>
        <w:tc>
          <w:tcPr>
            <w:tcW w:type="dxa" w:w="2448"/>
          </w:tcPr>
          <w:p>
            <w:r>
              <w:t>08-prometheus-targets.png</w:t>
            </w:r>
          </w:p>
        </w:tc>
        <w:tc>
          <w:tcPr>
            <w:tcW w:type="dxa" w:w="2160"/>
          </w:tcPr>
          <w:p>
            <w:r>
              <w:t>Chương 7, Hình 8</w:t>
            </w:r>
          </w:p>
        </w:tc>
        <w:tc>
          <w:tcPr>
            <w:tcW w:type="dxa" w:w="4464"/>
          </w:tcPr>
          <w:p>
            <w:r>
              <w:t>Bốn targets UP.</w:t>
            </w:r>
          </w:p>
        </w:tc>
      </w:tr>
      <w:tr>
        <w:tc>
          <w:tcPr>
            <w:tcW w:type="dxa" w:w="2448"/>
          </w:tcPr>
          <w:p>
            <w:r>
              <w:t>09-grafana-dashboard.png</w:t>
            </w:r>
          </w:p>
        </w:tc>
        <w:tc>
          <w:tcPr>
            <w:tcW w:type="dxa" w:w="2160"/>
          </w:tcPr>
          <w:p>
            <w:r>
              <w:t>Chương 7, Hình 9</w:t>
            </w:r>
          </w:p>
        </w:tc>
        <w:tc>
          <w:tcPr>
            <w:tcW w:type="dxa" w:w="4464"/>
          </w:tcPr>
          <w:p>
            <w:r>
              <w:t>Dashboard có metric thật.</w:t>
            </w:r>
          </w:p>
        </w:tc>
      </w:tr>
      <w:tr>
        <w:tc>
          <w:tcPr>
            <w:tcW w:type="dxa" w:w="2448"/>
          </w:tcPr>
          <w:p>
            <w:r>
              <w:t>10-loki-logql.png</w:t>
            </w:r>
          </w:p>
        </w:tc>
        <w:tc>
          <w:tcPr>
            <w:tcW w:type="dxa" w:w="2160"/>
          </w:tcPr>
          <w:p>
            <w:r>
              <w:t>Chương 8, Hình 10</w:t>
            </w:r>
          </w:p>
        </w:tc>
        <w:tc>
          <w:tcPr>
            <w:tcW w:type="dxa" w:w="4464"/>
          </w:tcPr>
          <w:p>
            <w:r>
              <w:t>LogQL trả log.</w:t>
            </w:r>
          </w:p>
        </w:tc>
      </w:tr>
      <w:tr>
        <w:tc>
          <w:tcPr>
            <w:tcW w:type="dxa" w:w="2448"/>
          </w:tcPr>
          <w:p>
            <w:r>
              <w:t>11-isolation-denied.png</w:t>
            </w:r>
          </w:p>
        </w:tc>
        <w:tc>
          <w:tcPr>
            <w:tcW w:type="dxa" w:w="2160"/>
          </w:tcPr>
          <w:p>
            <w:r>
              <w:t>Phụ lục B</w:t>
            </w:r>
          </w:p>
        </w:tc>
        <w:tc>
          <w:tcPr>
            <w:tcW w:type="dxa" w:w="4464"/>
          </w:tcPr>
          <w:p>
            <w:r>
              <w:t>B bị từ chối khi truy cập ID A.</w:t>
            </w:r>
          </w:p>
        </w:tc>
      </w:tr>
      <w:tr>
        <w:tc>
          <w:tcPr>
            <w:tcW w:type="dxa" w:w="2448"/>
          </w:tcPr>
          <w:p>
            <w:r>
              <w:t>12-isolation-owner.png</w:t>
            </w:r>
          </w:p>
        </w:tc>
        <w:tc>
          <w:tcPr>
            <w:tcW w:type="dxa" w:w="2160"/>
          </w:tcPr>
          <w:p>
            <w:r>
              <w:t>Phụ lục B</w:t>
            </w:r>
          </w:p>
        </w:tc>
        <w:tc>
          <w:tcPr>
            <w:tcW w:type="dxa" w:w="4464"/>
          </w:tcPr>
          <w:p>
            <w:r>
              <w:t>A vẫn thấy dữ liệu của mình.</w:t>
            </w:r>
          </w:p>
        </w:tc>
      </w:tr>
    </w:tbl>
    <w:p>
      <w:r>
        <w:t>Ảnh phải là ảnh chụp thật, che email/secret/dữ liệu tài chính, giữ tỷ lệ khung hình. Thay placeholder trong bảng một ô, chèn ảnh rộng khoảng 6.0–6.3 inch, giữ chú thích ngay bên dưới, không kéo méo hoặc vượt lề.</w:t>
      </w:r>
    </w:p>
    <w:p>
      <w:r>
        <w:t>Kiểm tra DOCX: tệp mở được bằng python-docx và LibreOffice đã kết xuất PDF xem trước 15 trang ngày 23-10-2026. Đã xem trực quan các trang 5, 10 và 15: bảng/chú thích nằm trong lề, bảng danh sách ảnh vừa trang; các khung ảnh hiện thấp theo thiết kế placeholder. Microsoft Word không có trên máy kiểm tra; số trang 15 là kết quả render bằng LibreOffice. Sau khi thay khung bằng ảnh thật, cần kết xuất lại và kiểm tra số trang cuối vì ảnh có thể làm phân trang thay đổi.</w:t>
      </w:r>
    </w:p>
    <w:tbl>
      <w:tblPr>
        <w:tblStyle w:val="TableGrid"/>
        <w:tblW w:type="auto" w:w="0"/>
        <w:tblLook w:firstColumn="1" w:firstRow="1" w:lastColumn="0" w:lastRow="0" w:noHBand="0" w:noVBand="1" w:val="04A0"/>
      </w:tblPr>
      <w:tblGrid>
        <w:gridCol w:w="9936"/>
      </w:tblGrid>
      <w:tr>
        <w:tc>
          <w:tcPr>
            <w:tcW w:type="dxa" w:w="9936"/>
          </w:tcPr>
          <w:p>
            <w:r>
              <w:t>[CHÈN ẢNH CHỤP THỰC TẾ TẠI ĐÂY]</w:t>
              <w:br/>
              <w:t>docs/images/11-isolation-denied.png — Tài khoản B</w:t>
              <w:br/>
              <w:t>Che thông tin nhận dạng; không để lộ cookie/session.</w:t>
            </w:r>
          </w:p>
        </w:tc>
      </w:tr>
    </w:tbl>
    <w:p>
      <w:r>
        <w:t>Hình 11. B bị từ chối khi truy cập trực tiếp giao dịch của A.</w:t>
      </w:r>
    </w:p>
    <w:tbl>
      <w:tblPr>
        <w:tblStyle w:val="TableGrid"/>
        <w:tblW w:type="auto" w:w="0"/>
        <w:tblLook w:firstColumn="1" w:firstRow="1" w:lastColumn="0" w:lastRow="0" w:noHBand="0" w:noVBand="1" w:val="04A0"/>
      </w:tblPr>
      <w:tblGrid>
        <w:gridCol w:w="9936"/>
      </w:tblGrid>
      <w:tr>
        <w:tc>
          <w:tcPr>
            <w:tcW w:type="dxa" w:w="9936"/>
          </w:tcPr>
          <w:p>
            <w:r>
              <w:t>[CHÈN ẢNH CHỤP THỰC TẾ TẠI ĐÂY]</w:t>
              <w:br/>
              <w:t>docs/images/12-isolation-owner.png — Tài khoản A</w:t>
              <w:br/>
              <w:t>Che thông tin nhận dạng; không để lộ cookie/session.</w:t>
            </w:r>
          </w:p>
        </w:tc>
      </w:tr>
    </w:tbl>
    <w:p>
      <w:r>
        <w:t>Hình 12. A vẫn thấy giao dịch của mình sau các request bị từ chối.</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Expense Tracker DevOps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