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30864584" ns2:textId="77777777" w:rsidR="0097241E" w:rsidRPr="0097241E" w:rsidRDefault="0097241E" w:rsidP="0097241E">
      <w:pPr>
        <w:spacing w:before="120"/>
        <w:jc w:val="center"/>
        <w:rPr>
          <w:rFonts w:cs="Times New Roman"/>
          <w:b/>
          <w:color w:val="000000" w:themeColor="text1"/>
          <w:sz w:val="30"/>
          <w:szCs w:val="30"/>
        </w:rPr>
      </w:pPr>
      <w:r w:rsidRPr="0097241E">
        <w:rPr>
          <w:rFonts w:cs="Times New Roman"/>
          <w:b/>
          <w:color w:val="000000" w:themeColor="text1"/>
          <w:sz w:val="30"/>
          <w:szCs w:val="30"/>
        </w:rPr>
        <w:t w:space="preserve">TRƯỜNG ĐẠI HỌC CÔNG NGHỆ THÔNG TIN VÀ TRUYỀN THÔNG</w:t>
      </w:r>
    </w:p>
    <w:p ns2:paraId="2A25980B" ns2:textId="77777777" w:rsidR="0097241E" w:rsidRPr="0097241E" w:rsidRDefault="0097241E" w:rsidP="0097241E">
      <w:pPr>
        <w:spacing w:before="120"/>
        <w:jc w:val="center"/>
        <w:rPr>
          <w:rFonts w:cs="Times New Roman"/>
          <w:b/>
          <w:color w:val="000000" w:themeColor="text1"/>
          <w:sz w:val="30"/>
          <w:szCs w:val="30"/>
        </w:rPr>
      </w:pPr>
      <w:r w:rsidRPr="0097241E">
        <w:rPr>
          <w:rFonts w:cs="Times New Roman"/>
          <w:b/>
          <w:color w:val="000000" w:themeColor="text1"/>
          <w:sz w:val="30"/>
          <w:szCs w:val="30"/>
        </w:rPr>
        <w:t w:space="preserve">KHOA CÔNG NGHỆ THÔNG TIN</w:t>
      </w:r>
    </w:p>
    <w:p ns2:paraId="7F46B595" ns2:textId="77777777" w:rsidR="0097241E" w:rsidRPr="0097241E" w:rsidRDefault="0097241E" w:rsidP="0097241E">
      <w:pPr>
        <w:spacing w:before="120"/>
        <w:jc w:val="center"/>
        <w:rPr>
          <w:rFonts w:cs="Times New Roman"/>
          <w:b/>
          <w:color w:val="000000" w:themeColor="text1"/>
          <w:sz w:val="30"/>
          <w:szCs w:val="30"/>
        </w:rPr>
      </w:pPr>
      <w:r w:rsidRPr="0097241E">
        <w:rPr>
          <w:rFonts w:cs="Times New Roman"/>
          <w:b/>
          <w:noProof/>
          <w:color w:val="000000" w:themeColor="text1"/>
          <w:sz w:val="30"/>
          <w:szCs w:val="30"/>
        </w:rPr>
        <w:drawing>
          <wp:inline distT="0" distB="0" distL="114300" distR="114300" ns4:anchorId="5EB32CDD" ns4:editId="1ACD0AAE">
            <wp:extent cx="2179320" cy="2179320"/>
            <wp:effectExtent l="0" t="0" r="0" b="0"/>
            <wp:docPr id="8" name="Picture 8" descr="Logo_Trường_Đại_học_Công_nghệ_Thông_tin_và_Truyền_thông_ICTU_2026"/>
            <wp:cNvGraphicFramePr>
              <a:graphicFrameLocks noChangeAspect="1"/>
            </wp:cNvGraphicFramePr>
            <a:graphic>
              <a:graphicData uri="http://schemas.openxmlformats.org/drawingml/2006/picture">
                <pic:pic>
                  <pic:nvPicPr>
                    <pic:cNvPr id="8" name="Picture 8" descr="Logo_Trường_Đại_học_Công_nghệ_Thông_tin_và_Truyền_thông_ICTU_2026"/>
                    <pic:cNvPicPr>
                      <a:picLocks noChangeAspect="1"/>
                    </pic:cNvPicPr>
                  </pic:nvPicPr>
                  <pic:blipFill>
                    <a:blip r:embed="rId8"/>
                    <a:stretch>
                      <a:fillRect/>
                    </a:stretch>
                  </pic:blipFill>
                  <pic:spPr>
                    <a:xfrm>
                      <a:off x="0" y="0"/>
                      <a:ext cx="2179320" cy="2179320"/>
                    </a:xfrm>
                    <a:prstGeom prst="rect">
                      <a:avLst/>
                    </a:prstGeom>
                  </pic:spPr>
                </pic:pic>
              </a:graphicData>
            </a:graphic>
          </wp:inline>
        </w:drawing>
      </w:r>
    </w:p>
    <w:p ns2:paraId="090A9CD9" ns2:textId="736CAE28" w:rsidR="00B85938" w:rsidRPr="00B85938" w:rsidRDefault="00B85938" w:rsidP="00B85938">
      <w:pPr>
        <w:tabs>
          <w:tab w:val="left" w:pos="283"/>
        </w:tabs>
        <w:spacing w:after="0" w:line="360" w:lineRule="auto"/>
        <w:jc w:val="center"/>
        <w:rPr>
          <w:rFonts w:cs="Times New Roman"/>
          <w:sz w:val="30"/>
          <w:szCs w:val="30"/>
        </w:rPr>
      </w:pPr>
      <w:r w:rsidRPr="00B85938">
        <w:rPr>
          <w:rFonts w:cs="Times New Roman"/>
          <w:b/>
          <w:sz w:val="40"/>
          <w:szCs w:val="40"/>
        </w:rPr>
        <w:t w:space="preserve">BÁO CÁO HỌC PHẦN: TRIỂN KHAI VÀ QUẢN TRỊ HỆ THỐNG PHẦN MỀM</w:t>
      </w:r>
      <w:r w:rsidRPr="00B85938">
        <w:rPr>
          <w:rFonts w:cs="Times New Roman"/>
          <w:b/>
          <w:sz w:val="40"/>
          <w:szCs w:val="40"/>
          <w:lang w:val="vi-VN"/>
        </w:rPr>
        <w:br/>
      </w:r>
      <w:r w:rsidRPr="00B85938">
        <w:rPr>
          <w:rFonts w:cs="Times New Roman"/>
          <w:b/>
          <w:sz w:val="28"/>
          <w:szCs w:val="28"/>
        </w:rPr>
        <w:t/>
      </w:r>
      <w:r w:rsidRPr="00B85938">
        <w:rPr>
          <w:rFonts w:cs="Times New Roman"/>
          <w:b/>
          <w:sz w:val="28"/>
          <w:szCs w:val="28"/>
          <w:lang w:val="vi-VN"/>
        </w:rPr>
        <w:t xml:space="preserve"/>
      </w:r>
      <w:r w:rsidRPr="00B85938">
        <w:rPr>
          <w:rFonts w:cs="Times New Roman"/>
          <w:b/>
          <w:sz w:val="28"/>
          <w:szCs w:val="28"/>
        </w:rPr>
        <w:t/>
      </w:r>
      <w:r w:rsidRPr="00B85938">
        <w:rPr>
          <w:rFonts w:cs="Times New Roman"/>
          <w:b/>
          <w:sz w:val="28"/>
          <w:szCs w:val="28"/>
          <w:lang w:val="vi-VN"/>
        </w:rPr>
        <w:t xml:space="preserve"/>
      </w:r>
    </w:p>
    <w:p ns2:paraId="2BEE4157" ns2:textId="77777777" w:rsidR="0097241E" w:rsidRPr="00B85938" w:rsidRDefault="0097241E" w:rsidP="0097241E">
      <w:pPr>
        <w:tabs>
          <w:tab w:val="left" w:pos="1740"/>
        </w:tabs>
        <w:spacing w:before="120"/>
        <w:jc w:val="center"/>
        <w:rPr>
          <w:rFonts w:cs="Times New Roman"/>
          <w:b/>
          <w:sz w:val="30"/>
          <w:szCs w:val="30"/>
          <w:shd w:val="clear" w:color="auto" w:fill="FFFFFF"/>
        </w:rPr>
      </w:pPr>
    </w:p>
    <w:p ns2:paraId="25DFB7E3" ns2:textId="77777777" w:rsidR="00B85938" w:rsidRPr="00B85938" w:rsidRDefault="0097241E" w:rsidP="0097241E">
      <w:pPr>
        <w:tabs>
          <w:tab w:val="left" w:pos="1740"/>
        </w:tabs>
        <w:spacing w:before="120"/>
        <w:jc w:val="center"/>
        <w:rPr>
          <w:rFonts w:cs="Times New Roman"/>
          <w:b/>
          <w:i/>
          <w:iCs/>
          <w:color w:val="000000" w:themeColor="text1"/>
          <w:sz w:val="28"/>
          <w:szCs w:val="28"/>
          <w:u w:val="single"/>
        </w:rPr>
      </w:pPr>
      <w:proofErr w:type="spellStart"/>
      <w:r w:rsidRPr="00B85938">
        <w:rPr>
          <w:rFonts w:cs="Times New Roman"/>
          <w:b/>
          <w:i/>
          <w:iCs/>
          <w:color w:val="000000" w:themeColor="text1"/>
          <w:sz w:val="28"/>
          <w:szCs w:val="28"/>
          <w:u w:val="single"/>
        </w:rPr>
        <w:t w:space="preserve">Đề tài:</w:t>
      </w:r>
      <w:proofErr w:type="spellEnd"/>
      <w:r w:rsidRPr="00B85938">
        <w:rPr>
          <w:rFonts w:cs="Times New Roman"/>
          <w:b/>
          <w:i/>
          <w:iCs/>
          <w:color w:val="000000" w:themeColor="text1"/>
          <w:sz w:val="28"/>
          <w:szCs w:val="28"/>
          <w:u w:val="single"/>
        </w:rPr>
        <w:t xml:space="preserve"/>
      </w:r>
      <w:proofErr w:type="spellStart"/>
      <w:r w:rsidRPr="00B85938">
        <w:rPr>
          <w:rFonts w:cs="Times New Roman"/>
          <w:b/>
          <w:i/>
          <w:iCs/>
          <w:color w:val="000000" w:themeColor="text1"/>
          <w:sz w:val="28"/>
          <w:szCs w:val="28"/>
          <w:u w:val="single"/>
        </w:rPr>
        <w:t/>
      </w:r>
      <w:proofErr w:type="spellEnd"/>
      <w:r w:rsidRPr="00B85938">
        <w:rPr>
          <w:rFonts w:cs="Times New Roman"/>
          <w:b/>
          <w:i/>
          <w:iCs/>
          <w:color w:val="000000" w:themeColor="text1"/>
          <w:sz w:val="28"/>
          <w:szCs w:val="28"/>
          <w:u w:val="single"/>
        </w:rPr>
        <w:t xml:space="preserve"/>
      </w:r>
    </w:p>
    <w:p ns2:paraId="02A20859" ns2:textId="709882D2" w:rsidR="0097241E" w:rsidRPr="00B85938" w:rsidRDefault="0097241E" w:rsidP="0097241E">
      <w:pPr>
        <w:tabs>
          <w:tab w:val="left" w:pos="1740"/>
        </w:tabs>
        <w:spacing w:before="120"/>
        <w:jc w:val="center"/>
        <w:rPr>
          <w:rFonts w:cs="Times New Roman"/>
          <w:b/>
          <w:color w:val="000000" w:themeColor="text1"/>
          <w:sz w:val="32"/>
          <w:szCs w:val="32"/>
          <w:shd w:val="clear" w:color="auto" w:fill="FFFFFF"/>
        </w:rPr>
      </w:pPr>
      <w:r w:rsidRPr="00B85938">
        <w:rPr>
          <w:rFonts w:cs="Times New Roman"/>
          <w:b/>
          <w:bCs/>
          <w:color w:val="000000" w:themeColor="text1"/>
          <w:sz w:val="32"/>
          <w:szCs w:val="32"/>
        </w:rPr>
        <w:t w:space="preserve">HỆ THỐNG QUẢN LÝ SỰ KIỆN</w:t>
      </w:r>
    </w:p>
    <w:p ns2:paraId="1D26E3F3" ns2:textId="77777777" w:rsidR="0097241E" w:rsidRDefault="0097241E" w:rsidP="0097241E">
      <w:pPr>
        <w:tabs>
          <w:tab w:val="left" w:pos="1740"/>
        </w:tabs>
        <w:spacing w:before="120"/>
        <w:rPr>
          <w:rFonts w:cs="Times New Roman"/>
          <w:color w:val="000000" w:themeColor="text1"/>
          <w:sz w:val="40"/>
          <w:szCs w:val="40"/>
          <w:shd w:val="clear" w:color="auto" w:fill="FFFFFF"/>
        </w:rPr>
      </w:pPr>
    </w:p>
    <w:p ns2:paraId="6B1C3F96" ns2:textId="26499172" w:rsidR="00B85938" w:rsidRPr="00B85938" w:rsidRDefault="00B85938" w:rsidP="00B85938">
      <w:pPr>
        <w:tabs>
          <w:tab w:val="left" w:pos="3119"/>
        </w:tabs>
        <w:spacing w:before="120"/>
        <w:rPr>
          <w:rFonts w:eastAsia="SimSun" w:cs="Times New Roman"/>
          <w:b/>
          <w:bCs/>
          <w:color w:val="000000" w:themeColor="text1"/>
          <w:sz w:val="26"/>
          <w:szCs w:val="26"/>
        </w:rPr>
      </w:pPr>
      <w:r w:rsidRPr="00B85938">
        <w:rPr>
          <w:rFonts w:eastAsia="SimSun" w:cs="Times New Roman"/>
          <w:b/>
          <w:bCs/>
          <w:color w:val="000000" w:themeColor="text1"/>
          <w:sz w:val="26"/>
          <w:szCs w:val="26"/>
        </w:rPr>
        <w:t xml:space="preserve" w:space="preserve">Sinh viên thực hiện: NGUYỄN CHÍ KIÊN</w:t>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w:r>
    </w:p>
    <w:p ns2:paraId="35C05441" ns2:textId="77777777" w:rsidR="00B85938" w:rsidRPr="00B85938" w:rsidRDefault="00B85938" w:rsidP="00B85938">
      <w:pPr>
        <w:tabs>
          <w:tab w:val="left" w:pos="3119"/>
        </w:tabs>
        <w:spacing w:before="120"/>
        <w:rPr>
          <w:rFonts w:eastAsia="SimSun" w:cs="Times New Roman"/>
          <w:b/>
          <w:bCs/>
          <w:color w:val="000000" w:themeColor="text1"/>
          <w:sz w:val="26"/>
          <w:szCs w:val="26"/>
        </w:rPr>
      </w:pPr>
      <w:proofErr w:type="spellStart"/>
      <w:r w:rsidRPr="00B85938">
        <w:rPr>
          <w:rFonts w:eastAsia="SimSun" w:cs="Times New Roman"/>
          <w:b/>
          <w:bCs/>
          <w:color w:val="000000" w:themeColor="text1"/>
          <w:sz w:val="26"/>
          <w:szCs w:val="26"/>
        </w:rPr>
        <w:t w:space="preserve">Mã sinh viên: DTC245200723</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w:r>
    </w:p>
    <w:p ns2:paraId="2E6D17B5" ns2:textId="77777777" w:rsidR="00B85938" w:rsidRPr="00B85938" w:rsidRDefault="00B85938" w:rsidP="00B85938">
      <w:pPr>
        <w:tabs>
          <w:tab w:val="left" w:pos="3119"/>
        </w:tabs>
        <w:spacing w:before="120"/>
        <w:rPr>
          <w:rFonts w:eastAsia="SimSun" w:cs="Times New Roman"/>
          <w:b/>
          <w:bCs/>
          <w:color w:val="000000" w:themeColor="text1"/>
          <w:sz w:val="26"/>
          <w:szCs w:val="26"/>
        </w:rPr>
      </w:pPr>
      <w:proofErr w:type="spellStart"/>
      <w:r w:rsidRPr="00B85938">
        <w:rPr>
          <w:rFonts w:eastAsia="SimSun" w:cs="Times New Roman"/>
          <w:b/>
          <w:bCs/>
          <w:color w:val="000000" w:themeColor="text1"/>
          <w:sz w:val="26"/>
          <w:szCs w:val="26"/>
        </w:rPr>
        <w:t w:space="preserve">Lớp: CNTT K23M</w:t>
      </w:r>
      <w:proofErr w:type="spellEnd"/>
      <w:r w:rsidRPr="00B85938">
        <w:rPr>
          <w:rFonts w:eastAsia="SimSun" w:cs="Times New Roman"/>
          <w:b/>
          <w:bCs/>
          <w:color w:val="000000" w:themeColor="text1"/>
          <w:sz w:val="26"/>
          <w:szCs w:val="26"/>
        </w:rPr>
        <w:t/>
      </w:r>
    </w:p>
    <w:p ns2:paraId="2A334948" ns2:textId="77777777" w:rsidR="00B85938" w:rsidRPr="00B85938" w:rsidRDefault="00B85938" w:rsidP="00B85938">
      <w:pPr>
        <w:tabs>
          <w:tab w:val="left" w:pos="3119"/>
        </w:tabs>
        <w:spacing w:before="120"/>
        <w:rPr>
          <w:rFonts w:eastAsia="SimSun" w:cs="Times New Roman"/>
          <w:b/>
          <w:bCs/>
          <w:color w:val="000000" w:themeColor="text1"/>
          <w:sz w:val="26"/>
          <w:szCs w:val="26"/>
        </w:rPr>
      </w:pPr>
      <w:proofErr w:type="spellStart"/>
      <w:r w:rsidRPr="00B85938">
        <w:rPr>
          <w:rFonts w:eastAsia="SimSun" w:cs="Times New Roman"/>
          <w:b/>
          <w:bCs/>
          <w:color w:val="000000" w:themeColor="text1"/>
          <w:sz w:val="26"/>
          <w:szCs w:val="26"/>
        </w:rPr>
        <w:t w:space="preserve">Giảng viên hướng dẫn: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xml:space="preserve"/>
      </w:r>
      <w:proofErr w:type="spellStart"/>
      <w:r w:rsidRPr="00B85938">
        <w:rPr>
          <w:rFonts w:eastAsia="SimSun" w:cs="Times New Roman"/>
          <w:b/>
          <w:bCs/>
          <w:color w:val="000000" w:themeColor="text1"/>
          <w:sz w:val="26"/>
          <w:szCs w:val="26"/>
        </w:rPr>
        <w:t/>
      </w:r>
      <w:proofErr w:type="spellEnd"/>
      <w:r w:rsidRPr="00B85938">
        <w:rPr>
          <w:rFonts w:eastAsia="SimSun" w:cs="Times New Roman"/>
          <w:b/>
          <w:bCs/>
          <w:color w:val="000000" w:themeColor="text1"/>
          <w:sz w:val="26"/>
          <w:szCs w:val="26"/>
        </w:rPr>
        <w:t/>
      </w:r>
    </w:p>
    <w:p ns2:paraId="41D94F1D" ns2:textId="77777777" w:rsidR="0097241E" w:rsidRDefault="0097241E" w:rsidP="0097241E">
      <w:pPr>
        <w:tabs>
          <w:tab w:val="left" w:pos="3119"/>
        </w:tabs>
        <w:spacing w:before="120"/>
        <w:jc w:val="right"/>
        <w:rPr>
          <w:rFonts w:cs="Times New Roman"/>
          <w:bCs/>
          <w:color w:val="000000" w:themeColor="text1"/>
          <w:sz w:val="26"/>
          <w:szCs w:val="26"/>
        </w:rPr>
      </w:pPr>
    </w:p>
    <w:p ns2:paraId="48BCD531" ns2:textId="4EA48CAF" w:rsidR="0097241E" w:rsidRPr="00B85938" w:rsidRDefault="0097241E" w:rsidP="00B85938">
      <w:pPr>
        <w:tabs>
          <w:tab w:val="left" w:pos="3119"/>
        </w:tabs>
        <w:spacing w:before="120"/>
        <w:jc w:val="center"/>
        <w:rPr>
          <w:rFonts w:cs="Times New Roman"/>
          <w:b/>
          <w:color w:val="000000" w:themeColor="text1"/>
          <w:sz w:val="26"/>
          <w:szCs w:val="26"/>
        </w:rPr>
      </w:pPr>
      <w:r w:rsidRPr="00B85938">
        <w:rPr>
          <w:rFonts w:cs="Times New Roman"/>
          <w:b/>
          <w:color w:val="000000" w:themeColor="text1"/>
          <w:sz w:val="26"/>
          <w:szCs w:val="26"/>
        </w:rPr>
        <w:t w:space="preserve">Thái Nguyên, năm 2026</w:t>
      </w:r>
      <w:r w:rsidR="00B85938">
        <w:rPr>
          <w:rFonts w:cs="Times New Roman"/>
          <w:b/>
          <w:color w:val="000000" w:themeColor="text1"/>
          <w:sz w:val="26"/>
          <w:szCs w:val="26"/>
        </w:rPr>
        <w:t xml:space="preserve"/>
      </w:r>
      <w:proofErr w:type="spellStart"/>
      <w:r w:rsidR="00B85938">
        <w:rPr>
          <w:rFonts w:cs="Times New Roman"/>
          <w:b/>
          <w:color w:val="000000" w:themeColor="text1"/>
          <w:sz w:val="26"/>
          <w:szCs w:val="26"/>
        </w:rPr>
        <w:t/>
      </w:r>
      <w:proofErr w:type="spellEnd"/>
      <w:r w:rsidR="00B85938">
        <w:rPr>
          <w:rFonts w:cs="Times New Roman"/>
          <w:b/>
          <w:color w:val="000000" w:themeColor="text1"/>
          <w:sz w:val="26"/>
          <w:szCs w:val="26"/>
        </w:rPr>
        <w:t xml:space="preserve"/>
      </w:r>
    </w:p>
    <w:p ns2:paraId="0F4B817C" ns2:textId="77777777" w:rsidR="0097241E" w:rsidRDefault="0097241E" w:rsidP="0097241E">
      <w:pPr>
        <w:tabs>
          <w:tab w:val="left" w:pos="3119"/>
        </w:tabs>
        <w:spacing w:before="120"/>
        <w:jc w:val="center"/>
        <w:rPr>
          <w:rFonts w:cs="Times New Roman"/>
          <w:bCs/>
          <w:color w:val="000000" w:themeColor="text1"/>
          <w:sz w:val="26"/>
          <w:szCs w:val="26"/>
        </w:rPr>
      </w:pPr>
    </w:p>
    <w:p>
      <w:pPr>
        <w:spacing w:before="120"/>
        <w:jc w:val="center"/>
        <w:rPr>
          <w:rFonts w:cs="Times New Roman"/>
          <w:b/>
          <w:color w:val="000000" w:themeColor="text1"/>
          <w:sz w:val="30"/>
          <w:szCs w:val="30"/>
        </w:rPr>
      </w:pPr>
      <w:r>
        <w:rPr>
          <w:rFonts w:cs="Times New Roman"/>
          <w:b/>
          <w:color w:val="000000" w:themeColor="text1"/>
          <w:sz w:val="30"/>
          <w:szCs w:val="30"/>
        </w:rPr>
        <w:t/>
      </w:r>
      <w:r>
        <w:br w:type="page"/>
      </w:r>
    </w:p>
    <w:p>
      <w:pPr>
        <w:pStyle w:val="Heading1"/>
        <w:rPr>
          <w:rFonts w:ascii="Times New Roman" w:hAnsi="Times New Roman" w:cs="Times New Roman"/>
        </w:rPr>
      </w:pPr>
      <w:r>
        <w:rPr>
          <w:rFonts w:ascii="Times New Roman" w:hAnsi="Times New Roman" w:cs="Times New Roman"/>
        </w:rPr>
        <w:t>LỜI NÓI ĐẦU</w:t>
      </w:r>
    </w:p>
    <w:p>
      <w:pPr>
        <w:spacing w:before="120"/>
        <w:jc w:val="center"/>
        <w:rPr>
          <w:rFonts w:cs="Times New Roman"/>
          <w:b/>
          <w:color w:val="000000" w:themeColor="text1"/>
          <w:sz w:val="30"/>
          <w:szCs w:val="30"/>
        </w:rPr>
      </w:pPr>
      <w:r>
        <w:rPr>
          <w:rFonts w:cs="Times New Roman"/>
          <w:b/>
          <w:color w:val="000000" w:themeColor="text1"/>
          <w:sz w:val="30"/>
          <w:szCs w:val="30"/>
        </w:rPr>
        <w:t>Trong quá trình phát triển phần mềm, xây dựng chức năng nghiệp vụ chỉ là một phần của hệ thống. Ứng dụng còn cần được tổ chức dữ liệu hợp lý, triển khai ổn định, kiểm soát quyền truy cập và có khả năng quan sát khi vận hành.</w:t>
      </w:r>
    </w:p>
    <w:p>
      <w:pPr>
        <w:spacing w:before="120"/>
        <w:jc w:val="center"/>
        <w:rPr>
          <w:rFonts w:cs="Times New Roman"/>
          <w:b/>
          <w:color w:val="000000" w:themeColor="text1"/>
          <w:sz w:val="30"/>
          <w:szCs w:val="30"/>
        </w:rPr>
      </w:pPr>
      <w:r>
        <w:rPr>
          <w:rFonts w:cs="Times New Roman"/>
          <w:b/>
          <w:color w:val="000000" w:themeColor="text1"/>
          <w:sz w:val="30"/>
          <w:szCs w:val="30"/>
        </w:rPr>
        <w:t>Trong học phần Triển khai và Quản trị Hệ thống Phần mềm, em thực hiện Đề tài 26 – Hệ thống Quản lý Sự kiện. Ứng dụng được xây dựng bằng Django, sử dụng PostgreSQL, và đóng gói các dịch vụ bằng Docker Compose. Nginx làm reverse proxy; Prometheus và Grafana phục vụ giám sát metrics; Loki và Promtail phục vụ tập trung log; pgAdmin hỗ trợ quản trị database.</w:t>
      </w:r>
    </w:p>
    <w:p>
      <w:pPr>
        <w:spacing w:before="120"/>
        <w:jc w:val="center"/>
        <w:rPr>
          <w:rFonts w:cs="Times New Roman"/>
          <w:b/>
          <w:color w:val="000000" w:themeColor="text1"/>
          <w:sz w:val="30"/>
          <w:szCs w:val="30"/>
        </w:rPr>
      </w:pPr>
      <w:r>
        <w:rPr>
          <w:rFonts w:cs="Times New Roman"/>
          <w:b/>
          <w:color w:val="000000" w:themeColor="text1"/>
          <w:sz w:val="30"/>
          <w:szCs w:val="30"/>
        </w:rPr>
        <w:t>Phạm vi báo cáo bám theo mã nguồn, cấu hình và README của repository hiện tại. Nội dung phân biệt rõ cấu hình đã có với trạng thái runtime chưa được kiểm chứng; không xem hình kiến trúc hoặc file cấu hình là bằng chứng các container đã chạy thành công.</w:t>
      </w:r>
    </w:p>
    <w:p>
      <w:pPr>
        <w:spacing w:before="120"/>
        <w:jc w:val="center"/>
        <w:rPr>
          <w:rFonts w:cs="Times New Roman"/>
          <w:b/>
          <w:color w:val="000000" w:themeColor="text1"/>
          <w:sz w:val="30"/>
          <w:szCs w:val="30"/>
        </w:rPr>
      </w:pPr>
      <w:r>
        <w:rPr>
          <w:rFonts w:cs="Times New Roman"/>
          <w:b/>
          <w:color w:val="000000" w:themeColor="text1"/>
          <w:sz w:val="30"/>
          <w:szCs w:val="30"/>
        </w:rPr>
        <w:t>Em xin cảm ơn giảng viên đã hướng dẫn học phần. Báo cáo có thể còn thiếu sót và em mong nhận được góp ý để hoàn thiện sản phẩm cũng như kiến thức triển khai, vận hành hệ thống.</w:t>
      </w:r>
    </w:p>
    <w:p>
      <w:pPr>
        <w:pStyle w:val="Heading1"/>
        <w:rPr>
          <w:rFonts w:ascii="Times New Roman" w:hAnsi="Times New Roman" w:cs="Times New Roman"/>
        </w:rPr>
      </w:pPr>
      <w:r>
        <w:rPr>
          <w:rFonts w:ascii="Times New Roman" w:hAnsi="Times New Roman" w:cs="Times New Roman"/>
        </w:rPr>
        <w:t>DANH MỤC HÌNH ẢNH DỰ KIẾN</w:t>
      </w:r>
    </w:p>
    <w:p>
      <w:pPr>
        <w:pStyle w:val="ListBullet"/>
        <w:spacing w:after="40"/>
        <w:rPr>
          <w:rFonts w:cs="Times New Roman"/>
        </w:rPr>
      </w:pPr>
      <w:r>
        <w:rPr>
          <w:rFonts w:cs="Times New Roman"/>
        </w:rPr>
        <w:t>Hình 1.1. Kiến trúc tổng thể hệ thống quản lý sự kiện (sơ đồ cấu hình).</w:t>
      </w:r>
    </w:p>
    <w:p>
      <w:pPr>
        <w:pStyle w:val="ListBullet"/>
        <w:spacing w:after="40"/>
        <w:rPr>
          <w:rFonts w:cs="Times New Roman"/>
        </w:rPr>
      </w:pPr>
      <w:r>
        <w:rPr>
          <w:rFonts w:cs="Times New Roman"/>
        </w:rPr>
        <w:t>Hình 2.1. Trang danh sách và tìm kiếm sự kiện (ảnh chụp sau khi chạy).</w:t>
      </w:r>
    </w:p>
    <w:p>
      <w:pPr>
        <w:pStyle w:val="ListBullet"/>
        <w:spacing w:after="40"/>
        <w:rPr>
          <w:rFonts w:cs="Times New Roman"/>
        </w:rPr>
      </w:pPr>
      <w:r>
        <w:rPr>
          <w:rFonts w:cs="Times New Roman"/>
        </w:rPr>
        <w:t>Hình 2.2. Chi tiết sự kiện và đăng ký tham dự (ảnh chụp sau khi chạy).</w:t>
      </w:r>
    </w:p>
    <w:p>
      <w:pPr>
        <w:pStyle w:val="ListBullet"/>
        <w:spacing w:after="40"/>
        <w:rPr>
          <w:rFonts w:cs="Times New Roman"/>
        </w:rPr>
      </w:pPr>
      <w:r>
        <w:rPr>
          <w:rFonts w:cs="Times New Roman"/>
        </w:rPr>
        <w:t>Hình 2.3. Các bảng Event, Registration và Ticket trong PostgreSQL/pgAdmin.</w:t>
      </w:r>
    </w:p>
    <w:p>
      <w:pPr>
        <w:pStyle w:val="ListBullet"/>
        <w:spacing w:after="40"/>
        <w:rPr>
          <w:rFonts w:cs="Times New Roman"/>
        </w:rPr>
      </w:pPr>
      <w:r>
        <w:rPr>
          <w:rFonts w:cs="Times New Roman"/>
        </w:rPr>
        <w:t>Hình 3.1. Website qua Nginx/HTTPS và kiểm tra response headers.</w:t>
      </w:r>
    </w:p>
    <w:p>
      <w:pPr>
        <w:pStyle w:val="ListBullet"/>
        <w:spacing w:after="40"/>
        <w:rPr>
          <w:rFonts w:cs="Times New Roman"/>
        </w:rPr>
      </w:pPr>
      <w:r>
        <w:rPr>
          <w:rFonts w:cs="Times New Roman"/>
        </w:rPr>
        <w:t>Hình 4.1. Prometheus Targets và dashboard Grafana sau khi có dữ liệu.</w:t>
      </w:r>
    </w:p>
    <w:p>
      <w:pPr>
        <w:pStyle w:val="ListBullet"/>
        <w:spacing w:after="40"/>
        <w:rPr>
          <w:rFonts w:cs="Times New Roman"/>
        </w:rPr>
      </w:pPr>
      <w:r>
        <w:rPr>
          <w:rFonts w:cs="Times New Roman"/>
        </w:rPr>
        <w:t>Hình 5.1. Grafana Explore với truy vấn LogQL trả về log thực tế.</w:t>
      </w:r>
    </w:p>
    <w:p>
      <w:pPr>
        <w:pStyle w:val="ListBullet"/>
        <w:spacing w:after="40"/>
        <w:rPr>
          <w:rFonts w:cs="Times New Roman"/>
        </w:rPr>
      </w:pPr>
      <w:r>
        <w:rPr>
          <w:rFonts w:cs="Times New Roman"/>
        </w:rPr>
        <w:t>Hình 6.1. Docker Compose services, trạng thái health và kết quả kiểm thử.</w:t>
      </w:r>
    </w:p>
    <w:p>
      <w:pPr>
        <w:pStyle w:val="Heading1"/>
        <w:rPr>
          <w:rFonts w:ascii="Times New Roman" w:hAnsi="Times New Roman" w:cs="Times New Roman"/>
        </w:rPr>
      </w:pPr>
      <w:r>
        <w:rPr>
          <w:rFonts w:ascii="Times New Roman" w:hAnsi="Times New Roman" w:cs="Times New Roman"/>
        </w:rPr>
        <w:t>CHƯƠNG 1. TỔNG QUAN ĐỀ TÀI VÀ KIẾN TRÚC HỆ THỐNG</w:t>
      </w:r>
    </w:p>
    <w:p>
      <w:pPr>
        <w:pStyle w:val="Heading2"/>
        <w:rPr>
          <w:rFonts w:ascii="Times New Roman" w:hAnsi="Times New Roman" w:cs="Times New Roman"/>
        </w:rPr>
      </w:pPr>
      <w:r>
        <w:rPr>
          <w:rFonts w:ascii="Times New Roman" w:hAnsi="Times New Roman" w:cs="Times New Roman"/>
        </w:rPr>
        <w:t>1.1. Bài toán và mục tiêu</w:t>
      </w:r>
    </w:p>
    <w:p>
      <w:pPr>
        <w:spacing w:before="120"/>
        <w:jc w:val="center"/>
        <w:rPr>
          <w:rFonts w:cs="Times New Roman"/>
          <w:b/>
          <w:color w:val="000000" w:themeColor="text1"/>
          <w:sz w:val="30"/>
          <w:szCs w:val="30"/>
        </w:rPr>
      </w:pPr>
      <w:r>
        <w:rPr>
          <w:rFonts w:cs="Times New Roman"/>
          <w:b/>
          <w:color w:val="000000" w:themeColor="text1"/>
          <w:sz w:val="30"/>
          <w:szCs w:val="30"/>
        </w:rPr>
        <w:t>Ban tổ chức sự kiện cần công bố chương trình, giới hạn số người tham dự, ghi nhận đăng ký, phát hành vé và tra cứu thông tin. Quản lý thủ công có thể gây trùng đăng ký, khó theo dõi sức chứa và khó tổng hợp số liệu.</w:t>
      </w:r>
    </w:p>
    <w:p>
      <w:pPr>
        <w:spacing w:before="120"/>
        <w:jc w:val="center"/>
        <w:rPr>
          <w:rFonts w:cs="Times New Roman"/>
          <w:b/>
          <w:color w:val="000000" w:themeColor="text1"/>
          <w:sz w:val="30"/>
          <w:szCs w:val="30"/>
        </w:rPr>
      </w:pPr>
      <w:r>
        <w:rPr>
          <w:rFonts w:cs="Times New Roman"/>
          <w:b/>
          <w:color w:val="000000" w:themeColor="text1"/>
          <w:sz w:val="30"/>
          <w:szCs w:val="30"/>
        </w:rPr>
        <w:t>Mục tiêu của đề tài là xây dựng website hỗ trợ người dùng tìm hiểu sự kiện và đăng ký tham dự; cung cấp công cụ cho nhân viên quản lý sự kiện và đăng ký; lưu dữ liệu trong PostgreSQL; triển khai các thành phần bằng Docker Compose; và cấu hình reverse proxy, giám sát, logging phù hợp môi trường thực hành.</w:t>
      </w:r>
    </w:p>
    <w:p>
      <w:pPr>
        <w:pStyle w:val="Heading2"/>
        <w:rPr>
          <w:rFonts w:ascii="Times New Roman" w:hAnsi="Times New Roman" w:cs="Times New Roman"/>
        </w:rPr>
      </w:pPr>
      <w:r>
        <w:rPr>
          <w:rFonts w:ascii="Times New Roman" w:hAnsi="Times New Roman" w:cs="Times New Roman"/>
        </w:rPr>
        <w:t>1.2. Phạm vi chức năng</w:t>
      </w:r>
    </w:p>
    <w:p>
      <w:pPr>
        <w:pStyle w:val="ListBullet"/>
        <w:spacing w:after="40"/>
        <w:rPr>
          <w:rFonts w:cs="Times New Roman"/>
        </w:rPr>
      </w:pPr>
      <w:r>
        <w:rPr>
          <w:rFonts w:cs="Times New Roman"/>
        </w:rPr>
        <w:t>Khách có thể xem danh sách, tìm kiếm theo tên, mã, địa điểm hoặc thể loại, và xem chi tiết sự kiện.</w:t>
      </w:r>
    </w:p>
    <w:p>
      <w:pPr>
        <w:pStyle w:val="ListBullet"/>
        <w:spacing w:after="40"/>
        <w:rPr>
          <w:rFonts w:cs="Times New Roman"/>
        </w:rPr>
      </w:pPr>
      <w:r>
        <w:rPr>
          <w:rFonts w:cs="Times New Roman"/>
        </w:rPr>
        <w:t>Người dùng có thể đăng ký tài khoản, đăng nhập, đăng ký tham dự, xem lịch sử đăng ký và vé điện tử.</w:t>
      </w:r>
    </w:p>
    <w:p>
      <w:pPr>
        <w:pStyle w:val="ListBullet"/>
        <w:spacing w:after="40"/>
        <w:rPr>
          <w:rFonts w:cs="Times New Roman"/>
        </w:rPr>
      </w:pPr>
      <w:r>
        <w:rPr>
          <w:rFonts w:cs="Times New Roman"/>
        </w:rPr>
        <w:t>Nhân viên staff có thể tạo, sửa, xóa sự kiện, quản lý đăng ký, tìm kiếm và lọc dữ liệu; trang báo cáo tổng hợp số liệu sự kiện.</w:t>
      </w:r>
    </w:p>
    <w:p>
      <w:pPr>
        <w:pStyle w:val="ListBullet"/>
        <w:spacing w:after="40"/>
        <w:rPr>
          <w:rFonts w:cs="Times New Roman"/>
        </w:rPr>
      </w:pPr>
      <w:r>
        <w:rPr>
          <w:rFonts w:cs="Times New Roman"/>
        </w:rPr>
        <w:t>Quản trị viên có thể sử dụng Django Admin để quản trị tài khoản và dữ liệu hệ thống.</w:t>
      </w:r>
    </w:p>
    <w:p>
      <w:pPr>
        <w:spacing w:before="120"/>
        <w:jc w:val="center"/>
        <w:rPr>
          <w:rFonts w:cs="Times New Roman"/>
          <w:b/>
          <w:color w:val="000000" w:themeColor="text1"/>
          <w:sz w:val="30"/>
          <w:szCs w:val="30"/>
        </w:rPr>
      </w:pPr>
      <w:r>
        <w:rPr>
          <w:rFonts w:cs="Times New Roman"/>
          <w:b/>
          <w:color w:val="000000" w:themeColor="text1"/>
          <w:sz w:val="30"/>
          <w:szCs w:val="30"/>
        </w:rPr>
        <w:t>Hệ thống không phải nền tảng bán vé thương mại hoàn chỉnh: không có thanh toán trực tuyến, tích hợp bên thứ ba hoặc cam kết chịu tải production. Khả năng chạy tích hợp phải được kiểm tra riêng trên Docker Engine.</w:t>
      </w:r>
    </w:p>
    <w:p>
      <w:pPr>
        <w:pStyle w:val="Heading2"/>
        <w:rPr>
          <w:rFonts w:ascii="Times New Roman" w:hAnsi="Times New Roman" w:cs="Times New Roman"/>
        </w:rPr>
      </w:pPr>
      <w:r>
        <w:rPr>
          <w:rFonts w:ascii="Times New Roman" w:hAnsi="Times New Roman" w:cs="Times New Roman"/>
        </w:rPr>
        <w:t>1.3. Kiến trúc tổng thể</w:t>
      </w:r>
    </w:p>
    <w:p>
      <w:pPr>
        <w:spacing w:before="120"/>
        <w:jc w:val="center"/>
        <w:rPr>
          <w:rFonts w:cs="Times New Roman"/>
          <w:b/>
          <w:color w:val="000000" w:themeColor="text1"/>
          <w:sz w:val="30"/>
          <w:szCs w:val="30"/>
        </w:rPr>
      </w:pPr>
      <w:r>
        <w:rPr>
          <w:rFonts w:cs="Times New Roman"/>
          <w:b/>
          <w:color w:val="000000" w:themeColor="text1"/>
          <w:sz w:val="30"/>
          <w:szCs w:val="30"/>
        </w:rPr>
        <w:t>Trình duyệt kết nối đến Nginx; Nginx chuyển tiếp yêu cầu HTTPS đến Gunicorn/Django. Django xử lý nghiệp vụ và truy cập PostgreSQL qua mạng Docker nội bộ. pgAdmin kết nối database để quản trị. Prometheus scrape endpoint /metrics của Django cùng exporters; Grafana truy vấn Prometheus và Loki; Promtail phát hiện container và chuyển log JSON đến Loki.</w:t>
      </w:r>
    </w:p>
    <w:p>
      <w:pPr>
        <w:jc w:val="center"/>
      </w:pPr>
      <w:r>
        <w:drawing>
          <wp:inline distT="0" distB="0" distL="114300" distR="114300" ns4:anchorId="5EB32CDD" ns4:editId="1ACD0AAE">
            <wp:extent cx="5486400" cy="3356386"/>
            <wp:effectExtent l="0" t="0" r="0" b="0"/>
            <wp:docPr id="30" name="Sơ đồ kiến trúc EventHub" descr="Kiến trúc triển khai hệ thống quản lý sự kiện"/>
            <wp:cNvGraphicFramePr>
              <a:graphicFrameLocks noChangeAspect="1"/>
            </wp:cNvGraphicFramePr>
            <a:graphic>
              <a:graphicData uri="http://schemas.openxmlformats.org/drawingml/2006/picture">
                <pic:pic>
                  <pic:nvPicPr>
                    <pic:cNvPr id="8" name="Picture 8" descr="Logo_Trường_Đại_học_Công_nghệ_Thông_tin_và_Truyền_thông_ICTU_2026"/>
                    <pic:cNvPicPr>
                      <a:picLocks noChangeAspect="1"/>
                    </pic:cNvPicPr>
                  </pic:nvPicPr>
                  <pic:blipFill>
                    <a:blip r:embed="rId30"/>
                    <a:stretch>
                      <a:fillRect/>
                    </a:stretch>
                  </pic:blipFill>
                  <pic:spPr>
                    <a:xfrm>
                      <a:off x="0" y="0"/>
                      <a:ext cx="5486400" cy="3356386"/>
                    </a:xfrm>
                    <a:prstGeom prst="rect">
                      <a:avLst/>
                    </a:prstGeom>
                  </pic:spPr>
                </pic:pic>
              </a:graphicData>
            </a:graphic>
          </wp:inline>
        </w:drawing>
      </w:r>
    </w:p>
    <w:p>
      <w:pPr>
        <w:spacing w:before="120"/>
        <w:jc w:val="center"/>
        <w:rPr>
          <w:rFonts w:cs="Times New Roman"/>
          <w:b/>
          <w:color w:val="000000" w:themeColor="text1"/>
          <w:sz w:val="30"/>
          <w:szCs w:val="30"/>
        </w:rPr>
      </w:pPr>
      <w:r>
        <w:rPr>
          <w:rFonts w:cs="Times New Roman"/>
          <w:b/>
          <w:color w:val="000000" w:themeColor="text1"/>
          <w:sz w:val="30"/>
          <w:szCs w:val="30"/>
        </w:rPr>
        <w:t>Hình 1.1. Kiến trúc tổng thể theo cấu hình hiện tại; sơ đồ không chứng minh trạng thái runtime.</w:t>
      </w:r>
    </w:p>
    <w:p>
      <w:pPr>
        <w:pStyle w:val="Heading2"/>
        <w:rPr>
          <w:rFonts w:ascii="Times New Roman" w:hAnsi="Times New Roman" w:cs="Times New Roman"/>
        </w:rPr>
      </w:pPr>
      <w:r>
        <w:rPr>
          <w:rFonts w:ascii="Times New Roman" w:hAnsi="Times New Roman" w:cs="Times New Roman"/>
        </w:rPr>
        <w:t>1.4. Môi trường và tổ chức mã nguồn</w:t>
      </w:r>
    </w:p>
    <w:p>
      <w:pPr>
        <w:spacing w:before="120"/>
        <w:jc w:val="center"/>
        <w:rPr>
          <w:rFonts w:cs="Times New Roman"/>
          <w:b/>
          <w:color w:val="000000" w:themeColor="text1"/>
          <w:sz w:val="30"/>
          <w:szCs w:val="30"/>
        </w:rPr>
      </w:pPr>
      <w:r>
        <w:rPr>
          <w:rFonts w:cs="Times New Roman"/>
          <w:b/>
          <w:color w:val="000000" w:themeColor="text1"/>
          <w:sz w:val="30"/>
          <w:szCs w:val="30"/>
        </w:rPr>
        <w:t>Repository tổ chức ứng dụng trong app/ (Django project config và ứng dụng events), cấu hình Nginx trong nginx/, cấu hình metrics tại prometheus/ và grafana/, logging tại loki/ và promtail/, cùng docker-compose.yml và README.md ở thư mục gốc. Phiên bản framework khai báo trong requirements gồm Django 5.1.3 và django-prometheus 2.3.1. Hạ tầng yêu cầu Docker Compose V2; chứng thư TLS tự ký chỉ phù hợp demo cục bộ.</w:t>
      </w:r>
    </w:p>
    <w:p>
      <w:pPr>
        <w:pStyle w:val="Heading2"/>
        <w:rPr>
          <w:rFonts w:ascii="Times New Roman" w:hAnsi="Times New Roman" w:cs="Times New Roman"/>
        </w:rPr>
      </w:pPr>
      <w:r>
        <w:rPr>
          <w:rFonts w:ascii="Times New Roman" w:hAnsi="Times New Roman" w:cs="Times New Roman"/>
        </w:rPr>
        <w:t>1.5. Quản lý cấu hình và mã nguồn</w:t>
      </w:r>
    </w:p>
    <w:p>
      <w:pPr>
        <w:spacing w:before="120"/>
        <w:jc w:val="center"/>
        <w:rPr>
          <w:rFonts w:cs="Times New Roman"/>
          <w:b/>
          <w:color w:val="000000" w:themeColor="text1"/>
          <w:sz w:val="30"/>
          <w:szCs w:val="30"/>
        </w:rPr>
      </w:pPr>
      <w:r>
        <w:rPr>
          <w:rFonts w:cs="Times New Roman"/>
          <w:b/>
          <w:color w:val="000000" w:themeColor="text1"/>
          <w:sz w:val="30"/>
          <w:szCs w:val="30"/>
        </w:rPr>
        <w:t>Cấu hình triển khai được truyền qua biến môi trường trong .env; .env, khóa riêng và chứng thư không được đưa vào Git. .env.example là tệp mẫu và mật khẩu mẫu phải được thay trước khi chạy. README cung cấp các bước cài đặt, truy cập, sử dụng, kiểm tra metrics/logs và xử lý sự cố.</w:t>
      </w:r>
    </w:p>
    <w:p>
      <w:pPr>
        <w:pStyle w:val="Heading1"/>
        <w:rPr>
          <w:rFonts w:ascii="Times New Roman" w:hAnsi="Times New Roman" w:cs="Times New Roman"/>
        </w:rPr>
      </w:pPr>
      <w:r>
        <w:rPr>
          <w:rFonts w:ascii="Times New Roman" w:hAnsi="Times New Roman" w:cs="Times New Roman"/>
        </w:rPr>
        <w:t>CHƯƠNG 2. TRIỂN KHAI ỨNG DỤNG WEB VÀ CƠ SỞ DỮ LIỆU</w:t>
      </w:r>
    </w:p>
    <w:p>
      <w:pPr>
        <w:pStyle w:val="Heading2"/>
        <w:rPr>
          <w:rFonts w:ascii="Times New Roman" w:hAnsi="Times New Roman" w:cs="Times New Roman"/>
        </w:rPr>
      </w:pPr>
      <w:r>
        <w:rPr>
          <w:rFonts w:ascii="Times New Roman" w:hAnsi="Times New Roman" w:cs="Times New Roman"/>
        </w:rPr>
        <w:t>2.1. Tổ chức ứng dụng Django</w:t>
      </w:r>
    </w:p>
    <w:p>
      <w:pPr>
        <w:spacing w:before="120"/>
        <w:jc w:val="center"/>
        <w:rPr>
          <w:rFonts w:cs="Times New Roman"/>
          <w:b/>
          <w:color w:val="000000" w:themeColor="text1"/>
          <w:sz w:val="30"/>
          <w:szCs w:val="30"/>
        </w:rPr>
      </w:pPr>
      <w:r>
        <w:rPr>
          <w:rFonts w:cs="Times New Roman"/>
          <w:b/>
          <w:color w:val="000000" w:themeColor="text1"/>
          <w:sz w:val="30"/>
          <w:szCs w:val="30"/>
        </w:rPr>
        <w:t>Ứng dụng Django render giao diện HTML phía máy chủ. Các URL được khai báo trong events/urls.py và xử lý trong events/views.py. Các trang chính gồm danh sách sự kiện, dashboard, chi tiết, đăng ký, đăng nhập, vé, lịch sử, quản lý đăng ký, báo cáo và health check. Django Admin cung cấp giao diện quản trị; django-prometheus bổ sung endpoint metrics.</w:t>
      </w:r>
    </w:p>
    <w:p>
      <w:pPr>
        <w:pStyle w:val="Heading2"/>
        <w:rPr>
          <w:rFonts w:ascii="Times New Roman" w:hAnsi="Times New Roman" w:cs="Times New Roman"/>
        </w:rPr>
      </w:pPr>
      <w:r>
        <w:rPr>
          <w:rFonts w:ascii="Times New Roman" w:hAnsi="Times New Roman" w:cs="Times New Roman"/>
        </w:rPr>
        <w:t>2.2. Mô hình dữ liệu</w:t>
      </w:r>
    </w:p>
    <w:p>
      <w:pPr>
        <w:pStyle w:val="ListBullet"/>
        <w:spacing w:after="40"/>
        <w:rPr>
          <w:rFonts w:cs="Times New Roman"/>
        </w:rPr>
      </w:pPr>
      <w:r>
        <w:rPr>
          <w:rFonts w:cs="Times New Roman"/>
        </w:rPr>
        <w:t>Event: mã sự kiện duy nhất, tiêu đề, mô tả, thời gian bắt đầu/kết thúc, hạn đăng ký, địa điểm, thể loại và sức chứa. Mã được sinh tự động nếu không nhập.</w:t>
      </w:r>
    </w:p>
    <w:p>
      <w:pPr>
        <w:pStyle w:val="ListBullet"/>
        <w:spacing w:after="40"/>
        <w:rPr>
          <w:rFonts w:cs="Times New Roman"/>
        </w:rPr>
      </w:pPr>
      <w:r>
        <w:rPr>
          <w:rFonts w:cs="Times New Roman"/>
        </w:rPr>
        <w:t>Registration: liên kết tài khoản người dùng với Event; lưu tên người tham dự, điện thoại, thời gian đăng ký và trạng thái chờ xác nhận/đã xác nhận/đã hủy. Ràng buộc unique giới hạn một đăng ký cho mỗi cặp user–event.</w:t>
      </w:r>
    </w:p>
    <w:p>
      <w:pPr>
        <w:pStyle w:val="ListBullet"/>
        <w:spacing w:after="40"/>
        <w:rPr>
          <w:rFonts w:cs="Times New Roman"/>
        </w:rPr>
      </w:pPr>
      <w:r>
        <w:rPr>
          <w:rFonts w:cs="Times New Roman"/>
        </w:rPr>
        <w:t>Ticket: liên kết người dùng, sự kiện và đăng ký; lưu mã vé duy nhất và trạng thái hợp lệ/đã hủy/đã sử dụng.</w:t>
      </w:r>
    </w:p>
    <w:p>
      <w:pPr>
        <w:spacing w:before="120"/>
        <w:jc w:val="center"/>
        <w:rPr>
          <w:rFonts w:cs="Times New Roman"/>
          <w:b/>
          <w:color w:val="000000" w:themeColor="text1"/>
          <w:sz w:val="30"/>
          <w:szCs w:val="30"/>
        </w:rPr>
      </w:pPr>
      <w:r>
        <w:rPr>
          <w:rFonts w:cs="Times New Roman"/>
          <w:b/>
          <w:color w:val="000000" w:themeColor="text1"/>
          <w:sz w:val="30"/>
          <w:szCs w:val="30"/>
        </w:rPr>
        <w:t>Các model kiểm tra sự kiện chưa diễn ra và còn sức chứa trước khi lưu đăng ký/vé. Sức chứa còn lại được tính từ các đăng ký đã xác nhận. Những kiểm tra concurrency tải cao cần được bổ sung và kiểm thử riêng trước khi dùng production.</w:t>
      </w:r>
    </w:p>
    <w:p>
      <w:pPr>
        <w:pStyle w:val="Heading2"/>
        <w:rPr>
          <w:rFonts w:ascii="Times New Roman" w:hAnsi="Times New Roman" w:cs="Times New Roman"/>
        </w:rPr>
      </w:pPr>
      <w:r>
        <w:rPr>
          <w:rFonts w:ascii="Times New Roman" w:hAnsi="Times New Roman" w:cs="Times New Roman"/>
        </w:rPr>
        <w:t>2.3. Luồng nghiệp vụ tham dự sự kiện</w:t>
      </w:r>
    </w:p>
    <w:p>
      <w:pPr>
        <w:pStyle w:val="ListNumber"/>
        <w:spacing w:after="40"/>
        <w:rPr>
          <w:rFonts w:cs="Times New Roman"/>
        </w:rPr>
      </w:pPr>
      <w:r>
        <w:rPr>
          <w:rFonts w:cs="Times New Roman"/>
        </w:rPr>
        <w:t>Người dùng chọn sự kiện còn mở; nếu chưa đăng nhập, cần đăng nhập hoặc tạo tài khoản.</w:t>
      </w:r>
    </w:p>
    <w:p>
      <w:pPr>
        <w:pStyle w:val="ListNumber"/>
        <w:spacing w:after="40"/>
        <w:rPr>
          <w:rFonts w:cs="Times New Roman"/>
        </w:rPr>
      </w:pPr>
      <w:r>
        <w:rPr>
          <w:rFonts w:cs="Times New Roman"/>
        </w:rPr>
        <w:t>Người dùng gửi thông tin người tham dự qua biểu mẫu đăng ký.</w:t>
      </w:r>
    </w:p>
    <w:p>
      <w:pPr>
        <w:pStyle w:val="ListNumber"/>
        <w:spacing w:after="40"/>
        <w:rPr>
          <w:rFonts w:cs="Times New Roman"/>
        </w:rPr>
      </w:pPr>
      <w:r>
        <w:rPr>
          <w:rFonts w:cs="Times New Roman"/>
        </w:rPr>
        <w:t>Ứng dụng xác thực giới hạn sự kiện, hạn đăng ký, sức chứa và trạng thái đăng ký trước đó.</w:t>
      </w:r>
    </w:p>
    <w:p>
      <w:pPr>
        <w:pStyle w:val="ListNumber"/>
        <w:spacing w:after="40"/>
        <w:rPr>
          <w:rFonts w:cs="Times New Roman"/>
        </w:rPr>
      </w:pPr>
      <w:r>
        <w:rPr>
          <w:rFonts w:cs="Times New Roman"/>
        </w:rPr>
        <w:t>Khi đăng ký hợp lệ, hệ thống lưu Registration và tạo Ticket; mã vé được sinh duy nhất.</w:t>
      </w:r>
    </w:p>
    <w:p>
      <w:pPr>
        <w:pStyle w:val="ListNumber"/>
        <w:spacing w:after="40"/>
        <w:rPr>
          <w:rFonts w:cs="Times New Roman"/>
        </w:rPr>
      </w:pPr>
      <w:r>
        <w:rPr>
          <w:rFonts w:cs="Times New Roman"/>
        </w:rPr>
        <w:t>Người dùng xem đăng ký trong lịch sử, xem mã vé hoặc in vé; staff quản lý trạng thái đăng ký.</w:t>
      </w:r>
    </w:p>
    <w:p>
      <w:pPr>
        <w:pStyle w:val="Heading2"/>
        <w:rPr>
          <w:rFonts w:ascii="Times New Roman" w:hAnsi="Times New Roman" w:cs="Times New Roman"/>
        </w:rPr>
      </w:pPr>
      <w:r>
        <w:rPr>
          <w:rFonts w:ascii="Times New Roman" w:hAnsi="Times New Roman" w:cs="Times New Roman"/>
        </w:rPr>
        <w:t>2.4. Dashboard và báo cáo</w:t>
      </w:r>
    </w:p>
    <w:p>
      <w:pPr>
        <w:spacing w:before="120"/>
        <w:jc w:val="center"/>
        <w:rPr>
          <w:rFonts w:cs="Times New Roman"/>
          <w:b/>
          <w:color w:val="000000" w:themeColor="text1"/>
          <w:sz w:val="30"/>
          <w:szCs w:val="30"/>
        </w:rPr>
      </w:pPr>
      <w:r>
        <w:rPr>
          <w:rFonts w:cs="Times New Roman"/>
          <w:b/>
          <w:color w:val="000000" w:themeColor="text1"/>
          <w:sz w:val="30"/>
          <w:szCs w:val="30"/>
        </w:rPr>
        <w:t>Dashboard tính tổng sự kiện, số sự kiện còn mở, đăng ký đã xác nhận, số ghế còn lại, tỷ lệ lấp đầy và các sự kiện có nhiều đăng ký từ dữ liệu PostgreSQL. Trang Báo cáo dành cho staff hiển thị tổng số sự kiện, số sự kiện mở, đăng ký xác nhận/đã hủy, tỷ lệ lấp đầy và danh sách sự kiện nổi bật. Các số liệu thay đổi theo dữ liệu hiện có, không phải số liệu gán cứng.</w:t>
      </w:r>
    </w:p>
    <w:p>
      <w:pPr>
        <w:pStyle w:val="Heading1"/>
        <w:rPr>
          <w:rFonts w:ascii="Times New Roman" w:hAnsi="Times New Roman" w:cs="Times New Roman"/>
        </w:rPr>
      </w:pPr>
      <w:r>
        <w:rPr>
          <w:rFonts w:ascii="Times New Roman" w:hAnsi="Times New Roman" w:cs="Times New Roman"/>
        </w:rPr>
        <w:t>CHƯƠNG 3. TRIỂN KHAI DOCKER COMPOSE, NGINX VÀ HTTPS</w:t>
      </w:r>
    </w:p>
    <w:p>
      <w:pPr>
        <w:pStyle w:val="Heading2"/>
        <w:rPr>
          <w:rFonts w:ascii="Times New Roman" w:hAnsi="Times New Roman" w:cs="Times New Roman"/>
        </w:rPr>
      </w:pPr>
      <w:r>
        <w:rPr>
          <w:rFonts w:ascii="Times New Roman" w:hAnsi="Times New Roman" w:cs="Times New Roman"/>
        </w:rPr>
        <w:t>3.1. Các dịch vụ và phụ thuộc</w:t>
      </w:r>
    </w:p>
    <w:p>
      <w:pPr>
        <w:spacing w:before="120"/>
        <w:jc w:val="center"/>
        <w:rPr>
          <w:rFonts w:cs="Times New Roman"/>
          <w:b/>
          <w:color w:val="000000" w:themeColor="text1"/>
          <w:sz w:val="30"/>
          <w:szCs w:val="30"/>
        </w:rPr>
      </w:pPr>
      <w:r>
        <w:rPr>
          <w:rFonts w:cs="Times New Roman"/>
          <w:b/>
          <w:color w:val="000000" w:themeColor="text1"/>
          <w:sz w:val="30"/>
          <w:szCs w:val="30"/>
        </w:rPr>
        <w:t>Docker Compose khai báo PostgreSQL, web Django/Gunicorn, Nginx, pgAdmin, Prometheus, node-exporter, cAdvisor, postgres-exporter, nginx-exporter, Grafana, Loki và Promtail. Web đợi database healthy rồi chạy migration, thu thập static files và khởi động Gunicorn. Nginx phụ thuộc health check của web. Dữ liệu PostgreSQL và các dịch vụ lưu trữ metrics/logs dùng named volume.</w:t>
      </w:r>
    </w:p>
    <w:p>
      <w:pPr>
        <w:pStyle w:val="Heading2"/>
        <w:rPr>
          <w:rFonts w:ascii="Times New Roman" w:hAnsi="Times New Roman" w:cs="Times New Roman"/>
        </w:rPr>
      </w:pPr>
      <w:r>
        <w:rPr>
          <w:rFonts w:ascii="Times New Roman" w:hAnsi="Times New Roman" w:cs="Times New Roman"/>
        </w:rPr>
        <w:t>3.2. Mạng và cổng truy cập</w:t>
      </w:r>
    </w:p>
    <w:p>
      <w:pPr>
        <w:spacing w:before="120"/>
        <w:jc w:val="center"/>
        <w:rPr>
          <w:rFonts w:cs="Times New Roman"/>
          <w:b/>
          <w:color w:val="000000" w:themeColor="text1"/>
          <w:sz w:val="30"/>
          <w:szCs w:val="30"/>
        </w:rPr>
      </w:pPr>
      <w:r>
        <w:rPr>
          <w:rFonts w:cs="Times New Roman"/>
          <w:b/>
          <w:color w:val="000000" w:themeColor="text1"/>
          <w:sz w:val="30"/>
          <w:szCs w:val="30"/>
        </w:rPr>
        <w:t>Hai bridge network frontend và backend tách các luồng kết nối. Nginx là cổng web; web không publish trực tiếp cổng ứng dụng ra host. pgAdmin, PostgreSQL và các giao diện giám sát được bind vào 127.0.0.1 theo cấu hình. Cổng HTTPS mặc định là 8443, HTTP chuyển hướng sang HTTPS; các cổng giám sát có thể xem trong docker-compose.yml và .env.example.</w:t>
      </w:r>
    </w:p>
    <w:p>
      <w:pPr>
        <w:pStyle w:val="Heading2"/>
        <w:rPr>
          <w:rFonts w:ascii="Times New Roman" w:hAnsi="Times New Roman" w:cs="Times New Roman"/>
        </w:rPr>
      </w:pPr>
      <w:r>
        <w:rPr>
          <w:rFonts w:ascii="Times New Roman" w:hAnsi="Times New Roman" w:cs="Times New Roman"/>
        </w:rPr>
        <w:t>3.3. Nginx, TLS và HTTP security headers</w:t>
      </w:r>
    </w:p>
    <w:p>
      <w:pPr>
        <w:spacing w:before="120"/>
        <w:jc w:val="center"/>
        <w:rPr>
          <w:rFonts w:cs="Times New Roman"/>
          <w:b/>
          <w:color w:val="000000" w:themeColor="text1"/>
          <w:sz w:val="30"/>
          <w:szCs w:val="30"/>
        </w:rPr>
      </w:pPr>
      <w:r>
        <w:rPr>
          <w:rFonts w:cs="Times New Roman"/>
          <w:b/>
          <w:color w:val="000000" w:themeColor="text1"/>
          <w:sz w:val="30"/>
          <w:szCs w:val="30"/>
        </w:rPr>
        <w:t>Nginx reverse proxy chuyển tiếp header Host, X-Real-IP, X-Forwarded-For và X-Forwarded-Proto đến Django. Cấu hình hỗ trợ TLS 1.2/1.3 với chứng thư tự ký. Các header được cấu hình gồm X-Content-Type-Options, X-Frame-Options, Referrer-Policy và Content-Security-Policy. Cần kiểm tra response từ trình duyệt/curl; chỉ thấy chỉ thị trong nginx.conf chưa chứng minh header đã được trả về trong lần chạy thực tế.</w:t>
      </w:r>
    </w:p>
    <w:p>
      <w:pPr>
        <w:spacing w:before="120"/>
        <w:jc w:val="center"/>
        <w:rPr>
          <w:rFonts w:cs="Times New Roman"/>
          <w:b/>
          <w:color w:val="000000" w:themeColor="text1"/>
          <w:sz w:val="30"/>
          <w:szCs w:val="30"/>
        </w:rPr>
      </w:pPr>
      <w:r>
        <w:rPr>
          <w:rFonts w:cs="Times New Roman"/>
          <w:b/>
          <w:color w:val="000000" w:themeColor="text1"/>
          <w:sz w:val="30"/>
          <w:szCs w:val="30"/>
        </w:rPr>
        <w:t>Chứng thư tự ký làm trình duyệt cảnh báo và chỉ phù hợp localhost. Triển khai công khai cần tên miền, chứng thư CA tin cậy, quản lý gia hạn, xác thực dịch vụ quản trị và rà soát chính sách bảo mật.</w:t>
      </w:r>
    </w:p>
    <w:p>
      <w:pPr>
        <w:pStyle w:val="Heading2"/>
        <w:rPr>
          <w:rFonts w:ascii="Times New Roman" w:hAnsi="Times New Roman" w:cs="Times New Roman"/>
        </w:rPr>
      </w:pPr>
      <w:r>
        <w:rPr>
          <w:rFonts w:ascii="Times New Roman" w:hAnsi="Times New Roman" w:cs="Times New Roman"/>
        </w:rPr>
        <w:t>3.4. Quy trình khởi chạy</w:t>
      </w:r>
    </w:p>
    <w:p>
      <w:pPr>
        <w:spacing w:before="120"/>
        <w:jc w:val="center"/>
        <w:rPr>
          <w:rFonts w:cs="Times New Roman"/>
          <w:b/>
          <w:color w:val="000000" w:themeColor="text1"/>
          <w:sz w:val="30"/>
          <w:szCs w:val="30"/>
        </w:rPr>
      </w:pPr>
      <w:r>
        <w:rPr>
          <w:rFonts w:cs="Times New Roman"/>
          <w:b/>
          <w:color w:val="000000" w:themeColor="text1"/>
          <w:sz w:val="30"/>
          <w:szCs w:val="30"/>
        </w:rPr>
        <w:t>Từ PowerShell tại thư mục gốc, tạo .env từ .env.example nếu chưa có, thay secret/mật khẩu, tạo chứng thư theo README rồi chạy:</w:t>
      </w:r>
    </w:p>
    <w:p>
      <w:pPr>
        <w:spacing w:before="120"/>
        <w:jc w:val="center"/>
        <w:rPr>
          <w:rFonts w:cs="Times New Roman"/>
          <w:b/>
          <w:color w:val="000000" w:themeColor="text1"/>
          <w:sz w:val="30"/>
          <w:szCs w:val="30"/>
        </w:rPr>
      </w:pPr>
      <w:r>
        <w:rPr>
          <w:rFonts w:cs="Times New Roman"/>
          <w:b/>
          <w:color w:val="000000" w:themeColor="text1"/>
          <w:sz w:val="30"/>
          <w:szCs w:val="30"/>
        </w:rPr>
        <w:t>docker compose config -q</w:t>
      </w:r>
    </w:p>
    <w:p>
      <w:pPr>
        <w:spacing w:before="120"/>
        <w:jc w:val="center"/>
        <w:rPr>
          <w:rFonts w:cs="Times New Roman"/>
          <w:b/>
          <w:color w:val="000000" w:themeColor="text1"/>
          <w:sz w:val="30"/>
          <w:szCs w:val="30"/>
        </w:rPr>
      </w:pPr>
      <w:r>
        <w:rPr>
          <w:rFonts w:cs="Times New Roman"/>
          <w:b/>
          <w:color w:val="000000" w:themeColor="text1"/>
          <w:sz w:val="30"/>
          <w:szCs w:val="30"/>
        </w:rPr>
        <w:t>docker compose up --build -d</w:t>
      </w:r>
    </w:p>
    <w:p>
      <w:pPr>
        <w:spacing w:before="120"/>
        <w:jc w:val="center"/>
        <w:rPr>
          <w:rFonts w:cs="Times New Roman"/>
          <w:b/>
          <w:color w:val="000000" w:themeColor="text1"/>
          <w:sz w:val="30"/>
          <w:szCs w:val="30"/>
        </w:rPr>
      </w:pPr>
      <w:r>
        <w:rPr>
          <w:rFonts w:cs="Times New Roman"/>
          <w:b/>
          <w:color w:val="000000" w:themeColor="text1"/>
          <w:sz w:val="30"/>
          <w:szCs w:val="30"/>
        </w:rPr>
        <w:t>docker compose ps</w:t>
      </w:r>
    </w:p>
    <w:p>
      <w:pPr>
        <w:spacing w:before="120"/>
        <w:jc w:val="center"/>
        <w:rPr>
          <w:rFonts w:cs="Times New Roman"/>
          <w:b/>
          <w:color w:val="000000" w:themeColor="text1"/>
          <w:sz w:val="30"/>
          <w:szCs w:val="30"/>
        </w:rPr>
      </w:pPr>
      <w:r>
        <w:rPr>
          <w:rFonts w:cs="Times New Roman"/>
          <w:b/>
          <w:color w:val="000000" w:themeColor="text1"/>
          <w:sz w:val="30"/>
          <w:szCs w:val="30"/>
        </w:rPr>
        <w:t>Sau khi service sẵn sàng, có thể chạy docker compose exec web python manage.py migrate và docker compose exec web python manage.py load_sample_data. Lệnh nạp dữ liệu mẫu tạo sự kiện, đăng ký và vé minh họa; không dùng dữ liệu mẫu như tài khoản người dùng có thể đăng nhập.</w:t>
      </w:r>
    </w:p>
    <w:p>
      <w:pPr>
        <w:spacing w:before="120"/>
        <w:jc w:val="center"/>
        <w:rPr>
          <w:rFonts w:cs="Times New Roman"/>
          <w:b/>
          <w:color w:val="000000" w:themeColor="text1"/>
          <w:sz w:val="30"/>
          <w:szCs w:val="30"/>
        </w:rPr>
      </w:pPr>
      <w:r>
        <w:rPr>
          <w:rFonts w:cs="Times New Roman"/>
          <w:b/>
          <w:color w:val="000000" w:themeColor="text1"/>
          <w:sz w:val="30"/>
          <w:szCs w:val="30"/>
        </w:rPr>
        <w:t>Kiểm tra cấu hình Compose chỉ xác nhận cú pháp. Cần kiểm tra trạng thái healthy và log từng service sau khi Docker Engine khởi động.</w:t>
      </w:r>
    </w:p>
    <w:p>
      <w:pPr>
        <w:pStyle w:val="Heading1"/>
        <w:rPr>
          <w:rFonts w:ascii="Times New Roman" w:hAnsi="Times New Roman" w:cs="Times New Roman"/>
        </w:rPr>
      </w:pPr>
      <w:r>
        <w:rPr>
          <w:rFonts w:ascii="Times New Roman" w:hAnsi="Times New Roman" w:cs="Times New Roman"/>
        </w:rPr>
        <w:t>CHƯƠNG 4. GIÁM SÁT METRICS BẰNG PROMETHEUS VÀ GRAFANA</w:t>
      </w:r>
    </w:p>
    <w:p>
      <w:pPr>
        <w:pStyle w:val="Heading2"/>
        <w:rPr>
          <w:rFonts w:ascii="Times New Roman" w:hAnsi="Times New Roman" w:cs="Times New Roman"/>
        </w:rPr>
      </w:pPr>
      <w:r>
        <w:rPr>
          <w:rFonts w:ascii="Times New Roman" w:hAnsi="Times New Roman" w:cs="Times New Roman"/>
        </w:rPr>
        <w:t>4.1. Luồng thu thập metrics</w:t>
      </w:r>
    </w:p>
    <w:p>
      <w:pPr>
        <w:spacing w:before="120"/>
        <w:jc w:val="center"/>
        <w:rPr>
          <w:rFonts w:cs="Times New Roman"/>
          <w:b/>
          <w:color w:val="000000" w:themeColor="text1"/>
          <w:sz w:val="30"/>
          <w:szCs w:val="30"/>
        </w:rPr>
      </w:pPr>
      <w:r>
        <w:rPr>
          <w:rFonts w:cs="Times New Roman"/>
          <w:b/>
          <w:color w:val="000000" w:themeColor="text1"/>
          <w:sz w:val="30"/>
          <w:szCs w:val="30"/>
        </w:rPr>
        <w:t>Prometheus được cấu hình scrape mỗi 15 giây. Các job gồm Prometheus, node-exporter, cAdvisor, postgres-exporter, nginx-exporter và django-web tại web:8000/metrics. django-prometheus instrument request và backend PostgreSQL. Nginx exporter đọc endpoint basic_status trên mạng nội bộ. PostgreSQL exporter kết nối database bằng cấu hình Compose hiện tại.</w:t>
      </w:r>
    </w:p>
    <w:p>
      <w:pPr>
        <w:pStyle w:val="Heading2"/>
        <w:rPr>
          <w:rFonts w:ascii="Times New Roman" w:hAnsi="Times New Roman" w:cs="Times New Roman"/>
        </w:rPr>
      </w:pPr>
      <w:r>
        <w:rPr>
          <w:rFonts w:ascii="Times New Roman" w:hAnsi="Times New Roman" w:cs="Times New Roman"/>
        </w:rPr>
        <w:t>4.2. Dashboard và truy vấn</w:t>
      </w:r>
    </w:p>
    <w:p>
      <w:pPr>
        <w:spacing w:before="120"/>
        <w:jc w:val="center"/>
        <w:rPr>
          <w:rFonts w:cs="Times New Roman"/>
          <w:b/>
          <w:color w:val="000000" w:themeColor="text1"/>
          <w:sz w:val="30"/>
          <w:szCs w:val="30"/>
        </w:rPr>
      </w:pPr>
      <w:r>
        <w:rPr>
          <w:rFonts w:cs="Times New Roman"/>
          <w:b/>
          <w:color w:val="000000" w:themeColor="text1"/>
          <w:sz w:val="30"/>
          <w:szCs w:val="30"/>
        </w:rPr>
        <w:t>Grafana provision datasource Prometheus và Loki; dashboard Event Monitoring hiển thị các chỉ số như CPU, bộ nhớ, lưu lượng Nginx, kết nối PostgreSQL, request Django và trạng thái scrape. Ví dụ PromQL tham khảo:</w:t>
      </w:r>
    </w:p>
    <w:p>
      <w:pPr>
        <w:pStyle w:val="ListBullet"/>
        <w:spacing w:after="40"/>
        <w:rPr>
          <w:rFonts w:cs="Times New Roman"/>
        </w:rPr>
      </w:pPr>
      <w:r>
        <w:rPr>
          <w:rFonts w:cs="Times New Roman"/>
        </w:rPr>
        <w:t>up: trạng thái scrape của các target; giá trị 1 thể hiện target được scrape thành công gần nhất.</w:t>
      </w:r>
    </w:p>
    <w:p>
      <w:pPr>
        <w:pStyle w:val="ListBullet"/>
        <w:spacing w:after="40"/>
        <w:rPr>
          <w:rFonts w:cs="Times New Roman"/>
        </w:rPr>
      </w:pPr>
      <w:r>
        <w:rPr>
          <w:rFonts w:cs="Times New Roman"/>
        </w:rPr>
        <w:t>rate(nginx_http_requests_total[5m]): tốc độ request Nginx nếu metric này có trong target.</w:t>
      </w:r>
    </w:p>
    <w:p>
      <w:pPr>
        <w:pStyle w:val="ListBullet"/>
        <w:spacing w:after="40"/>
        <w:rPr>
          <w:rFonts w:cs="Times New Roman"/>
        </w:rPr>
      </w:pPr>
      <w:r>
        <w:rPr>
          <w:rFonts w:cs="Times New Roman"/>
        </w:rPr>
        <w:t>rate(django_http_requests_total_by_view_transport_method[5m]): tốc độ request Django theo metric được phát hành bởi dependency đã cấu hình.</w:t>
      </w:r>
    </w:p>
    <w:p>
      <w:pPr>
        <w:spacing w:before="120"/>
        <w:jc w:val="center"/>
        <w:rPr>
          <w:rFonts w:cs="Times New Roman"/>
          <w:b/>
          <w:color w:val="000000" w:themeColor="text1"/>
          <w:sz w:val="30"/>
          <w:szCs w:val="30"/>
        </w:rPr>
      </w:pPr>
      <w:r>
        <w:rPr>
          <w:rFonts w:cs="Times New Roman"/>
          <w:b/>
          <w:color w:val="000000" w:themeColor="text1"/>
          <w:sz w:val="30"/>
          <w:szCs w:val="30"/>
        </w:rPr>
        <w:t>Tên metric và label cần xác nhận trên Prometheus Graph/Targets theo phiên bản exporter. Dashboard trống có thể do target down, chưa có request hoặc khoảng thời gian chưa có dữ liệu. Docker Desktop for Windows có thể làm node-exporter/cAdvisor phản ánh host khác Linux; phải nêu rõ khi diễn giải.</w:t>
      </w:r>
    </w:p>
    <w:p>
      <w:pPr>
        <w:pStyle w:val="Heading2"/>
        <w:rPr>
          <w:rFonts w:ascii="Times New Roman" w:hAnsi="Times New Roman" w:cs="Times New Roman"/>
        </w:rPr>
      </w:pPr>
      <w:r>
        <w:rPr>
          <w:rFonts w:ascii="Times New Roman" w:hAnsi="Times New Roman" w:cs="Times New Roman"/>
        </w:rPr>
        <w:t>4.3. Kiểm chứng runtime</w:t>
      </w:r>
    </w:p>
    <w:p>
      <w:pPr>
        <w:spacing w:before="120"/>
        <w:jc w:val="center"/>
        <w:rPr>
          <w:rFonts w:cs="Times New Roman"/>
          <w:b/>
          <w:color w:val="000000" w:themeColor="text1"/>
          <w:sz w:val="30"/>
          <w:szCs w:val="30"/>
        </w:rPr>
      </w:pPr>
      <w:r>
        <w:rPr>
          <w:rFonts w:cs="Times New Roman"/>
          <w:b/>
          <w:color w:val="000000" w:themeColor="text1"/>
          <w:sz w:val="30"/>
          <w:szCs w:val="30"/>
        </w:rPr>
        <w:t>Khi chạy stack, mở Prometheus /targets, xác nhận từng job và đọc thông báo lỗi scrape. Tạo request web để phát sinh metrics, chọn khoảng thời gian phù hợp trên Grafana, rồi chụp dashboard có dữ liệu thật. Không ghi target là UP khi chưa có ảnh/chứng cứ từ runtime.</w:t>
      </w:r>
    </w:p>
    <w:p>
      <w:pPr>
        <w:pStyle w:val="Heading1"/>
        <w:rPr>
          <w:rFonts w:ascii="Times New Roman" w:hAnsi="Times New Roman" w:cs="Times New Roman"/>
        </w:rPr>
      </w:pPr>
      <w:r>
        <w:rPr>
          <w:rFonts w:ascii="Times New Roman" w:hAnsi="Times New Roman" w:cs="Times New Roman"/>
        </w:rPr>
        <w:t>CHƯƠNG 5. TẬP TRUNG LOG VỚI LOKI, PROMTAIL VÀ LOGQL</w:t>
      </w:r>
    </w:p>
    <w:p>
      <w:pPr>
        <w:pStyle w:val="Heading2"/>
        <w:rPr>
          <w:rFonts w:ascii="Times New Roman" w:hAnsi="Times New Roman" w:cs="Times New Roman"/>
        </w:rPr>
      </w:pPr>
      <w:r>
        <w:rPr>
          <w:rFonts w:ascii="Times New Roman" w:hAnsi="Times New Roman" w:cs="Times New Roman"/>
        </w:rPr>
        <w:t>5.1. Metrics và logs</w:t>
      </w:r>
    </w:p>
    <w:p>
      <w:pPr>
        <w:spacing w:before="120"/>
        <w:jc w:val="center"/>
        <w:rPr>
          <w:rFonts w:cs="Times New Roman"/>
          <w:b/>
          <w:color w:val="000000" w:themeColor="text1"/>
          <w:sz w:val="30"/>
          <w:szCs w:val="30"/>
        </w:rPr>
      </w:pPr>
      <w:r>
        <w:rPr>
          <w:rFonts w:cs="Times New Roman"/>
          <w:b/>
          <w:color w:val="000000" w:themeColor="text1"/>
          <w:sz w:val="30"/>
          <w:szCs w:val="30"/>
        </w:rPr>
        <w:t>Metrics là số liệu định lượng theo thời gian và phù hợp để theo dõi xu hướng/trạng thái. Logs là bản ghi sự kiện giúp điều tra request, cảnh báo hoặc lỗi. Prometheus/Grafana xử lý metrics; Promtail/Loki/Grafana Explore tập trung và truy vấn logs.</w:t>
      </w:r>
    </w:p>
    <w:p>
      <w:pPr>
        <w:pStyle w:val="Heading2"/>
        <w:rPr>
          <w:rFonts w:ascii="Times New Roman" w:hAnsi="Times New Roman" w:cs="Times New Roman"/>
        </w:rPr>
      </w:pPr>
      <w:r>
        <w:rPr>
          <w:rFonts w:ascii="Times New Roman" w:hAnsi="Times New Roman" w:cs="Times New Roman"/>
        </w:rPr>
        <w:t>5.2. Luồng thu thập</w:t>
      </w:r>
    </w:p>
    <w:p>
      <w:pPr>
        <w:spacing w:before="120"/>
        <w:jc w:val="center"/>
        <w:rPr>
          <w:rFonts w:cs="Times New Roman"/>
          <w:b/>
          <w:color w:val="000000" w:themeColor="text1"/>
          <w:sz w:val="30"/>
          <w:szCs w:val="30"/>
        </w:rPr>
      </w:pPr>
      <w:r>
        <w:rPr>
          <w:rFonts w:cs="Times New Roman"/>
          <w:b/>
          <w:color w:val="000000" w:themeColor="text1"/>
          <w:sz w:val="30"/>
          <w:szCs w:val="30"/>
        </w:rPr>
        <w:t>Promtail dùng Docker service discovery, gắn nhãn container_name, compose_service, stream và container_id; đường dẫn file JSON log container được dựng từ container ID. Pipeline giải mã JSON, lấy nội dung log và gửi tới http://loki:3100/loki/api/v1/push. Grafana dùng datasource Loki để truy vấn. Docker socket được mount cho Promtail có quyền mạnh, cần cân nhắc trước khi triển khai production.</w:t>
      </w:r>
    </w:p>
    <w:p>
      <w:pPr>
        <w:pStyle w:val="Heading2"/>
        <w:rPr>
          <w:rFonts w:ascii="Times New Roman" w:hAnsi="Times New Roman" w:cs="Times New Roman"/>
        </w:rPr>
      </w:pPr>
      <w:r>
        <w:rPr>
          <w:rFonts w:ascii="Times New Roman" w:hAnsi="Times New Roman" w:cs="Times New Roman"/>
        </w:rPr>
        <w:t>5.3. Truy vấn LogQL mẫu</w:t>
      </w:r>
    </w:p>
    <w:p>
      <w:pPr>
        <w:spacing w:before="120"/>
        <w:jc w:val="center"/>
        <w:rPr>
          <w:rFonts w:cs="Times New Roman"/>
          <w:b/>
          <w:color w:val="000000" w:themeColor="text1"/>
          <w:sz w:val="30"/>
          <w:szCs w:val="30"/>
        </w:rPr>
      </w:pPr>
      <w:r>
        <w:rPr>
          <w:rFonts w:cs="Times New Roman"/>
          <w:b/>
          <w:color w:val="000000" w:themeColor="text1"/>
          <w:sz w:val="30"/>
          <w:szCs w:val="30"/>
        </w:rPr>
        <w:t>Các truy vấn sau sử dụng nhãn compose_service được khai báo trong promtail-config.yml; kết quả còn phụ thuộc Promtail đọc được log và Loki nhận dữ liệu:</w:t>
      </w:r>
    </w:p>
    <w:p>
      <w:pPr>
        <w:spacing w:before="120"/>
        <w:jc w:val="center"/>
        <w:rPr>
          <w:rFonts w:cs="Times New Roman"/>
          <w:b/>
          <w:color w:val="000000" w:themeColor="text1"/>
          <w:sz w:val="30"/>
          <w:szCs w:val="30"/>
        </w:rPr>
      </w:pPr>
      <w:r>
        <w:rPr>
          <w:rFonts w:cs="Times New Roman"/>
          <w:b/>
          <w:color w:val="000000" w:themeColor="text1"/>
          <w:sz w:val="30"/>
          <w:szCs w:val="30"/>
        </w:rPr>
        <w:t>{compose_service="web"}</w:t>
      </w:r>
    </w:p>
    <w:p>
      <w:pPr>
        <w:spacing w:before="120"/>
        <w:jc w:val="center"/>
        <w:rPr>
          <w:rFonts w:cs="Times New Roman"/>
          <w:b/>
          <w:color w:val="000000" w:themeColor="text1"/>
          <w:sz w:val="30"/>
          <w:szCs w:val="30"/>
        </w:rPr>
      </w:pPr>
      <w:r>
        <w:rPr>
          <w:rFonts w:cs="Times New Roman"/>
          <w:b/>
          <w:color w:val="000000" w:themeColor="text1"/>
          <w:sz w:val="30"/>
          <w:szCs w:val="30"/>
        </w:rPr>
        <w:t>{compose_service="web"} |= "ERROR"</w:t>
      </w:r>
    </w:p>
    <w:p>
      <w:pPr>
        <w:spacing w:before="120"/>
        <w:jc w:val="center"/>
        <w:rPr>
          <w:rFonts w:cs="Times New Roman"/>
          <w:b/>
          <w:color w:val="000000" w:themeColor="text1"/>
          <w:sz w:val="30"/>
          <w:szCs w:val="30"/>
        </w:rPr>
      </w:pPr>
      <w:r>
        <w:rPr>
          <w:rFonts w:cs="Times New Roman"/>
          <w:b/>
          <w:color w:val="000000" w:themeColor="text1"/>
          <w:sz w:val="30"/>
          <w:szCs w:val="30"/>
        </w:rPr>
        <w:t>{compose_service="nginx"} |~ "\" 5[0-9][0-9] "</w:t>
      </w:r>
    </w:p>
    <w:p>
      <w:pPr>
        <w:spacing w:before="120"/>
        <w:jc w:val="center"/>
        <w:rPr>
          <w:rFonts w:cs="Times New Roman"/>
          <w:b/>
          <w:color w:val="000000" w:themeColor="text1"/>
          <w:sz w:val="30"/>
          <w:szCs w:val="30"/>
        </w:rPr>
      </w:pPr>
      <w:r>
        <w:rPr>
          <w:rFonts w:cs="Times New Roman"/>
          <w:b/>
          <w:color w:val="000000" w:themeColor="text1"/>
          <w:sz w:val="30"/>
          <w:szCs w:val="30"/>
        </w:rPr>
        <w:t>sum by (compose_service) (count_over_time({compose_service=~".+"}[5m]))</w:t>
      </w:r>
    </w:p>
    <w:p>
      <w:pPr>
        <w:spacing w:before="120"/>
        <w:jc w:val="center"/>
        <w:rPr>
          <w:rFonts w:cs="Times New Roman"/>
          <w:b/>
          <w:color w:val="000000" w:themeColor="text1"/>
          <w:sz w:val="30"/>
          <w:szCs w:val="30"/>
        </w:rPr>
      </w:pPr>
      <w:r>
        <w:rPr>
          <w:rFonts w:cs="Times New Roman"/>
          <w:b/>
          <w:color w:val="000000" w:themeColor="text1"/>
          <w:sz w:val="30"/>
          <w:szCs w:val="30"/>
        </w:rPr>
        <w:t>Trong Grafana mở Explore, chọn Loki và khoảng thời gian phù hợp. Nếu không có kết quả, kiểm tra Promtail, mount Docker socket/log directory, label compose_service và kết nối Loki. Không đưa thông tin cá nhân hoặc nội dung có cardinality cao vào nhãn.</w:t>
      </w:r>
    </w:p>
    <w:p>
      <w:pPr>
        <w:pStyle w:val="Heading1"/>
        <w:rPr>
          <w:rFonts w:ascii="Times New Roman" w:hAnsi="Times New Roman" w:cs="Times New Roman"/>
        </w:rPr>
      </w:pPr>
      <w:r>
        <w:rPr>
          <w:rFonts w:ascii="Times New Roman" w:hAnsi="Times New Roman" w:cs="Times New Roman"/>
        </w:rPr>
        <w:t>CHƯƠNG 6. HARDENING, KIỂM THỬ VÀ ĐÁNH GIÁ</w:t>
      </w:r>
    </w:p>
    <w:p>
      <w:pPr>
        <w:pStyle w:val="Heading2"/>
        <w:rPr>
          <w:rFonts w:ascii="Times New Roman" w:hAnsi="Times New Roman" w:cs="Times New Roman"/>
        </w:rPr>
      </w:pPr>
      <w:r>
        <w:rPr>
          <w:rFonts w:ascii="Times New Roman" w:hAnsi="Times New Roman" w:cs="Times New Roman"/>
        </w:rPr>
        <w:t>6.1. Biện pháp hardening hiện có</w:t>
      </w:r>
    </w:p>
    <w:p>
      <w:pPr>
        <w:pStyle w:val="ListBullet"/>
        <w:spacing w:after="40"/>
        <w:rPr>
          <w:rFonts w:cs="Times New Roman"/>
        </w:rPr>
      </w:pPr>
      <w:r>
        <w:rPr>
          <w:rFonts w:cs="Times New Roman"/>
        </w:rPr>
        <w:t>Web chạy bằng tài khoản không phải root; cấu hình web drop Linux capabilities và bật no-new-privileges.</w:t>
      </w:r>
    </w:p>
    <w:p>
      <w:pPr>
        <w:pStyle w:val="ListBullet"/>
        <w:spacing w:after="40"/>
        <w:rPr>
          <w:rFonts w:cs="Times New Roman"/>
        </w:rPr>
      </w:pPr>
      <w:r>
        <w:rPr>
          <w:rFonts w:cs="Times New Roman"/>
        </w:rPr>
        <w:t>Tách frontend/backend network; không publish trực tiếp cổng ứng dụng Django ra host.</w:t>
      </w:r>
    </w:p>
    <w:p>
      <w:pPr>
        <w:pStyle w:val="ListBullet"/>
        <w:spacing w:after="40"/>
        <w:rPr>
          <w:rFonts w:cs="Times New Roman"/>
        </w:rPr>
      </w:pPr>
      <w:r>
        <w:rPr>
          <w:rFonts w:cs="Times New Roman"/>
        </w:rPr>
        <w:t>Các cổng dịch vụ quản trị/giám sát được bind loopback; Nginx phục vụ truy cập web.</w:t>
      </w:r>
    </w:p>
    <w:p>
      <w:pPr>
        <w:pStyle w:val="ListBullet"/>
        <w:spacing w:after="40"/>
        <w:rPr>
          <w:rFonts w:cs="Times New Roman"/>
        </w:rPr>
      </w:pPr>
      <w:r>
        <w:rPr>
          <w:rFonts w:cs="Times New Roman"/>
        </w:rPr>
        <w:t>Thông tin nhạy cảm lấy từ .env; private key/chứng thư và tệp môi trường phải được loại khỏi Git.</w:t>
      </w:r>
    </w:p>
    <w:p>
      <w:pPr>
        <w:pStyle w:val="ListBullet"/>
        <w:spacing w:after="40"/>
        <w:rPr>
          <w:rFonts w:cs="Times New Roman"/>
        </w:rPr>
      </w:pPr>
      <w:r>
        <w:rPr>
          <w:rFonts w:cs="Times New Roman"/>
        </w:rPr>
        <w:t>Nginx thiết lập TLS và security headers; Django có password validators và phân quyền staff cho thao tác quản lý sự kiện.</w:t>
      </w:r>
    </w:p>
    <w:p>
      <w:pPr>
        <w:spacing w:before="120"/>
        <w:jc w:val="center"/>
        <w:rPr>
          <w:rFonts w:cs="Times New Roman"/>
          <w:b/>
          <w:color w:val="000000" w:themeColor="text1"/>
          <w:sz w:val="30"/>
          <w:szCs w:val="30"/>
        </w:rPr>
      </w:pPr>
      <w:r>
        <w:rPr>
          <w:rFonts w:cs="Times New Roman"/>
          <w:b/>
          <w:color w:val="000000" w:themeColor="text1"/>
          <w:sz w:val="30"/>
          <w:szCs w:val="30"/>
        </w:rPr>
        <w:t>Giới hạn cần xem xét trước production: postgres-exporter dùng thông tin tài khoản database cấu hình chung, Docker socket của Promtail có quyền cao, cAdvisor/node-exporter mount các đường dẫn host; cần role chỉ đọc riêng, đánh giá quyền, giới hạn tài nguyên, read-only filesystem, pin image, scan image, retention, alerting và backup/restore.</w:t>
      </w:r>
    </w:p>
    <w:p>
      <w:pPr>
        <w:pStyle w:val="Heading2"/>
        <w:rPr>
          <w:rFonts w:ascii="Times New Roman" w:hAnsi="Times New Roman" w:cs="Times New Roman"/>
        </w:rPr>
      </w:pPr>
      <w:r>
        <w:rPr>
          <w:rFonts w:ascii="Times New Roman" w:hAnsi="Times New Roman" w:cs="Times New Roman"/>
        </w:rPr>
        <w:t>6.2. Kiểm thử và trạng thái xác minh</w:t>
      </w:r>
    </w:p>
    <w:p>
      <w:pPr>
        <w:spacing w:before="120"/>
        <w:jc w:val="center"/>
        <w:rPr>
          <w:rFonts w:cs="Times New Roman"/>
          <w:b/>
          <w:color w:val="000000" w:themeColor="text1"/>
          <w:sz w:val="30"/>
          <w:szCs w:val="30"/>
        </w:rPr>
      </w:pPr>
      <w:r>
        <w:rPr>
          <w:rFonts w:cs="Times New Roman"/>
          <w:b/>
          <w:color w:val="000000" w:themeColor="text1"/>
          <w:sz w:val="30"/>
          <w:szCs w:val="30"/>
        </w:rPr>
        <w:t>Repository có kiểm thử cho metrics endpoint, trang công khai, phân quyền quản lý sự kiện, tìm kiếm, dashboard, chi tiết sự kiện, đăng ký và vé. Trong lần tạo báo cáo này, docker compose config -q đã kết thúc thành công. Django test chưa chạy được trong môi trường hiện tại vì thiếu package django-prometheus; vì vậy không khẳng định các test vừa được thực thi. Cấu hình cũng chưa phải bằng chứng các container, HTTPS, target Prometheus hoặc LogQL đã hoạt động runtime.</w:t>
      </w:r>
    </w:p>
    <w:p>
      <w:pPr>
        <w:pStyle w:val="ListNumber"/>
        <w:spacing w:after="40"/>
        <w:rPr>
          <w:rFonts w:cs="Times New Roman"/>
        </w:rPr>
      </w:pPr>
      <w:r>
        <w:rPr>
          <w:rFonts w:cs="Times New Roman"/>
        </w:rPr>
        <w:t>Khi môi trường sẵn sàng, chạy docker compose up --build -d rồi docker compose ps; kiểm tra từng health check.</w:t>
      </w:r>
    </w:p>
    <w:p>
      <w:pPr>
        <w:pStyle w:val="ListNumber"/>
        <w:spacing w:after="40"/>
        <w:rPr>
          <w:rFonts w:cs="Times New Roman"/>
        </w:rPr>
      </w:pPr>
      <w:r>
        <w:rPr>
          <w:rFonts w:cs="Times New Roman"/>
        </w:rPr>
        <w:t>Chạy docker compose exec web python manage.py test events; lưu kết quả thực tế.</w:t>
      </w:r>
    </w:p>
    <w:p>
      <w:pPr>
        <w:pStyle w:val="ListNumber"/>
        <w:spacing w:after="40"/>
        <w:rPr>
          <w:rFonts w:cs="Times New Roman"/>
        </w:rPr>
      </w:pPr>
      <w:r>
        <w:rPr>
          <w:rFonts w:cs="Times New Roman"/>
        </w:rPr>
        <w:t>Kiểm tra Nginx bằng docker compose exec nginx nginx -t và response bằng curl.exe -k -I https://localhost:8443/.</w:t>
      </w:r>
    </w:p>
    <w:p>
      <w:pPr>
        <w:pStyle w:val="ListNumber"/>
        <w:spacing w:after="40"/>
        <w:rPr>
          <w:rFonts w:cs="Times New Roman"/>
        </w:rPr>
      </w:pPr>
      <w:r>
        <w:rPr>
          <w:rFonts w:cs="Times New Roman"/>
        </w:rPr>
        <w:t>Mở Prometheus /targets, Grafana dashboard và Grafana Explore; chỉ chụp kết quả có dữ liệu thực.</w:t>
      </w:r>
    </w:p>
    <w:p>
      <w:pPr>
        <w:pStyle w:val="Heading2"/>
        <w:rPr>
          <w:rFonts w:ascii="Times New Roman" w:hAnsi="Times New Roman" w:cs="Times New Roman"/>
        </w:rPr>
      </w:pPr>
      <w:r>
        <w:rPr>
          <w:rFonts w:ascii="Times New Roman" w:hAnsi="Times New Roman" w:cs="Times New Roman"/>
        </w:rPr>
        <w:t>6.3. Ma trận kiểm thử đề xuất</w:t>
      </w:r>
    </w:p>
    <w:p>
      <w:pPr>
        <w:pStyle w:val="ListBullet"/>
        <w:spacing w:after="40"/>
        <w:rPr>
          <w:rFonts w:cs="Times New Roman"/>
        </w:rPr>
      </w:pPr>
      <w:r>
        <w:rPr>
          <w:rFonts w:cs="Times New Roman"/>
        </w:rPr>
        <w:t>Duyệt/tìm kiếm sự kiện và xem chi tiết: kiểm tra trang trả về dữ liệu và mã sự kiện đúng.</w:t>
      </w:r>
    </w:p>
    <w:p>
      <w:pPr>
        <w:pStyle w:val="ListBullet"/>
        <w:spacing w:after="40"/>
        <w:rPr>
          <w:rFonts w:cs="Times New Roman"/>
        </w:rPr>
      </w:pPr>
      <w:r>
        <w:rPr>
          <w:rFonts w:cs="Times New Roman"/>
        </w:rPr>
        <w:t>Đăng ký hợp lệ: xác nhận Registration và Ticket được tạo; GET biểu mẫu không tạo dữ liệu.</w:t>
      </w:r>
    </w:p>
    <w:p>
      <w:pPr>
        <w:pStyle w:val="ListBullet"/>
        <w:spacing w:after="40"/>
        <w:rPr>
          <w:rFonts w:cs="Times New Roman"/>
        </w:rPr>
      </w:pPr>
      <w:r>
        <w:rPr>
          <w:rFonts w:cs="Times New Roman"/>
        </w:rPr>
        <w:t>Phân quyền: người dùng thường không được truy cập thao tác tạo/sửa/xóa; staff xem được quản lý đăng ký và báo cáo.</w:t>
      </w:r>
    </w:p>
    <w:p>
      <w:pPr>
        <w:pStyle w:val="ListBullet"/>
        <w:spacing w:after="40"/>
        <w:rPr>
          <w:rFonts w:cs="Times New Roman"/>
        </w:rPr>
      </w:pPr>
      <w:r>
        <w:rPr>
          <w:rFonts w:cs="Times New Roman"/>
        </w:rPr>
        <w:t>Giám sát: xác nhận metrics endpoint và các Prometheus targets, đối chiếu dashboard với dữ liệu thời gian thực.</w:t>
      </w:r>
    </w:p>
    <w:p>
      <w:pPr>
        <w:pStyle w:val="ListBullet"/>
        <w:spacing w:after="40"/>
        <w:rPr>
          <w:rFonts w:cs="Times New Roman"/>
        </w:rPr>
      </w:pPr>
      <w:r>
        <w:rPr>
          <w:rFonts w:cs="Times New Roman"/>
        </w:rPr>
        <w:t>Logging: tạo request, xác nhận log xuất hiện trong Loki/Grafana và LogQL lọc đúng dịch vụ.</w:t>
      </w:r>
    </w:p>
    <w:p>
      <w:pPr>
        <w:pStyle w:val="ListBullet"/>
        <w:spacing w:after="40"/>
        <w:rPr>
          <w:rFonts w:cs="Times New Roman"/>
        </w:rPr>
      </w:pPr>
      <w:r>
        <w:rPr>
          <w:rFonts w:cs="Times New Roman"/>
        </w:rPr>
        <w:t>Hardening: kiểm tra HTTPS/header, bind cổng, .env và private key không bị đưa vào Git.</w:t>
      </w:r>
    </w:p>
    <w:p>
      <w:pPr>
        <w:pStyle w:val="Heading2"/>
        <w:rPr>
          <w:rFonts w:ascii="Times New Roman" w:hAnsi="Times New Roman" w:cs="Times New Roman"/>
        </w:rPr>
      </w:pPr>
      <w:r>
        <w:rPr>
          <w:rFonts w:ascii="Times New Roman" w:hAnsi="Times New Roman" w:cs="Times New Roman"/>
        </w:rPr>
        <w:t>6.4. Hạn chế và rủi ro</w:t>
      </w:r>
    </w:p>
    <w:p>
      <w:pPr>
        <w:spacing w:before="120"/>
        <w:jc w:val="center"/>
        <w:rPr>
          <w:rFonts w:cs="Times New Roman"/>
          <w:b/>
          <w:color w:val="000000" w:themeColor="text1"/>
          <w:sz w:val="30"/>
          <w:szCs w:val="30"/>
        </w:rPr>
      </w:pPr>
      <w:r>
        <w:rPr>
          <w:rFonts w:cs="Times New Roman"/>
          <w:b/>
          <w:color w:val="000000" w:themeColor="text1"/>
          <w:sz w:val="30"/>
          <w:szCs w:val="30"/>
        </w:rPr>
        <w:t>Đây là dự án học tập/demo cục bộ. Chưa có bằng chứng runtime cho toàn bộ stack trong lần rà soát này; kiểm thử Django bị chặn do thiếu dependency. Chứng thư TLS tự ký không phù hợp truy cập công khai. Đăng ký đồng thời/sức chứa, quyền exporter, logging trên Docker Desktop, backup/restore và tải cao cần kiểm chứng, bổ sung riêng.</w:t>
      </w:r>
    </w:p>
    <w:p>
      <w:pPr>
        <w:pStyle w:val="Heading1"/>
        <w:rPr>
          <w:rFonts w:ascii="Times New Roman" w:hAnsi="Times New Roman" w:cs="Times New Roman"/>
        </w:rPr>
      </w:pPr>
      <w:r>
        <w:rPr>
          <w:rFonts w:ascii="Times New Roman" w:hAnsi="Times New Roman" w:cs="Times New Roman"/>
        </w:rPr>
        <w:t>CHƯƠNG 7. KẾT LUẬN VÀ HƯỚNG PHÁT TRIỂN</w:t>
      </w:r>
    </w:p>
    <w:p>
      <w:pPr>
        <w:spacing w:before="120"/>
        <w:jc w:val="center"/>
        <w:rPr>
          <w:rFonts w:cs="Times New Roman"/>
          <w:b/>
          <w:color w:val="000000" w:themeColor="text1"/>
          <w:sz w:val="30"/>
          <w:szCs w:val="30"/>
        </w:rPr>
      </w:pPr>
      <w:r>
        <w:rPr>
          <w:rFonts w:cs="Times New Roman"/>
          <w:b/>
          <w:color w:val="000000" w:themeColor="text1"/>
          <w:sz w:val="30"/>
          <w:szCs w:val="30"/>
        </w:rPr>
        <w:t>Đề tài 26 xây dựng website quản lý sự kiện với Django và PostgreSQL, đồng thời tổ chức Nginx, Docker Compose, Prometheus, Grafana, Loki và Promtail để minh họa các khía cạnh triển khai, giám sát và logging. Nghiệp vụ chính gồm quản lý sự kiện, đăng ký tham dự, phát hành vé, phân quyền staff và thống kê từ dữ liệu.</w:t>
      </w:r>
    </w:p>
    <w:p>
      <w:pPr>
        <w:spacing w:before="120"/>
        <w:jc w:val="center"/>
        <w:rPr>
          <w:rFonts w:cs="Times New Roman"/>
          <w:b/>
          <w:color w:val="000000" w:themeColor="text1"/>
          <w:sz w:val="30"/>
          <w:szCs w:val="30"/>
        </w:rPr>
      </w:pPr>
      <w:r>
        <w:rPr>
          <w:rFonts w:cs="Times New Roman"/>
          <w:b/>
          <w:color w:val="000000" w:themeColor="text1"/>
          <w:sz w:val="30"/>
          <w:szCs w:val="30"/>
        </w:rPr>
        <w:t>Kết quả cần được đánh giá dựa trên kiểm thử và bằng chứng runtime. Compose config hợp lệ không đồng nghĩa stack đã chạy; các test Django chưa chạy trong lần tạo báo cáo do thiếu dependency. Cần cập nhật trạng thái kiểm chứng và bổ sung ảnh chụp thật trước khi nộp.</w:t>
      </w:r>
    </w:p>
    <w:p>
      <w:pPr>
        <w:pStyle w:val="Heading2"/>
        <w:rPr>
          <w:rFonts w:ascii="Times New Roman" w:hAnsi="Times New Roman" w:cs="Times New Roman"/>
        </w:rPr>
      </w:pPr>
      <w:r>
        <w:rPr>
          <w:rFonts w:ascii="Times New Roman" w:hAnsi="Times New Roman" w:cs="Times New Roman"/>
        </w:rPr>
        <w:t>Hướng phát triển</w:t>
      </w:r>
    </w:p>
    <w:p>
      <w:pPr>
        <w:pStyle w:val="ListBullet"/>
        <w:spacing w:after="40"/>
        <w:rPr>
          <w:rFonts w:cs="Times New Roman"/>
        </w:rPr>
      </w:pPr>
      <w:r>
        <w:rPr>
          <w:rFonts w:cs="Times New Roman"/>
        </w:rPr>
        <w:t>Tạo tài khoản PostgreSQL chỉ đọc chuyên biệt cho exporter và rà soát quyền Docker socket.</w:t>
      </w:r>
    </w:p>
    <w:p>
      <w:pPr>
        <w:pStyle w:val="ListBullet"/>
        <w:spacing w:after="40"/>
        <w:rPr>
          <w:rFonts w:cs="Times New Roman"/>
        </w:rPr>
      </w:pPr>
      <w:r>
        <w:rPr>
          <w:rFonts w:cs="Times New Roman"/>
        </w:rPr>
        <w:t>Bổ sung kiểm thử đăng ký đồng thời, giới hạn sức chứa và phục hồi sau lỗi.</w:t>
      </w:r>
    </w:p>
    <w:p>
      <w:pPr>
        <w:pStyle w:val="ListBullet"/>
        <w:spacing w:after="40"/>
        <w:rPr>
          <w:rFonts w:cs="Times New Roman"/>
        </w:rPr>
      </w:pPr>
      <w:r>
        <w:rPr>
          <w:rFonts w:cs="Times New Roman"/>
        </w:rPr>
        <w:t>Xây dựng quy trình backup/restore, retention log, cảnh báo metrics và kiểm thử tải.</w:t>
      </w:r>
    </w:p>
    <w:p>
      <w:pPr>
        <w:pStyle w:val="ListBullet"/>
        <w:spacing w:after="40"/>
        <w:rPr>
          <w:rFonts w:cs="Times New Roman"/>
        </w:rPr>
      </w:pPr>
      <w:r>
        <w:rPr>
          <w:rFonts w:cs="Times New Roman"/>
        </w:rPr>
        <w:t>Bổ sung kiểm soát CSP phù hợp, chứng thư CA cho môi trường công khai và theo dõi lỗ hổng dependency.</w:t>
      </w:r>
    </w:p>
    <w:p>
      <w:pPr>
        <w:pStyle w:val="ListBullet"/>
        <w:spacing w:after="40"/>
        <w:rPr>
          <w:rFonts w:cs="Times New Roman"/>
        </w:rPr>
      </w:pPr>
      <w:r>
        <w:rPr>
          <w:rFonts w:cs="Times New Roman"/>
        </w:rPr>
        <w:t>Tự động hóa test/build/deploy và ghi nhận kết quả kiểm thử trong CI.</w:t>
      </w:r>
    </w:p>
    <w:p>
      <w:pPr>
        <w:pStyle w:val="Heading1"/>
        <w:rPr>
          <w:rFonts w:ascii="Times New Roman" w:hAnsi="Times New Roman" w:cs="Times New Roman"/>
        </w:rPr>
      </w:pPr>
      <w:r>
        <w:rPr>
          <w:rFonts w:ascii="Times New Roman" w:hAnsi="Times New Roman" w:cs="Times New Roman"/>
        </w:rPr>
        <w:t>PHỤ LỤC. HƯỚNG DẪN DEMO VÀ TÀI LIỆU THAM KHẢO</w:t>
      </w:r>
    </w:p>
    <w:p>
      <w:pPr>
        <w:pStyle w:val="Heading2"/>
        <w:rPr>
          <w:rFonts w:ascii="Times New Roman" w:hAnsi="Times New Roman" w:cs="Times New Roman"/>
        </w:rPr>
      </w:pPr>
      <w:r>
        <w:rPr>
          <w:rFonts w:ascii="Times New Roman" w:hAnsi="Times New Roman" w:cs="Times New Roman"/>
        </w:rPr>
        <w:t>A. Trình tự demo</w:t>
      </w:r>
    </w:p>
    <w:p>
      <w:pPr>
        <w:pStyle w:val="ListNumber"/>
        <w:spacing w:after="40"/>
        <w:rPr>
          <w:rFonts w:cs="Times New Roman"/>
        </w:rPr>
      </w:pPr>
      <w:r>
        <w:rPr>
          <w:rFonts w:cs="Times New Roman"/>
        </w:rPr>
        <w:t>Mở PowerShell tại repository; kiểm tra Docker Desktop đang chạy, .env đã được tạo và mật khẩu mẫu đã được thay.</w:t>
      </w:r>
    </w:p>
    <w:p>
      <w:pPr>
        <w:pStyle w:val="ListNumber"/>
        <w:spacing w:after="40"/>
        <w:rPr>
          <w:rFonts w:cs="Times New Roman"/>
        </w:rPr>
      </w:pPr>
      <w:r>
        <w:rPr>
          <w:rFonts w:cs="Times New Roman"/>
        </w:rPr>
        <w:t>Tạo chứng thư tự ký theo README nếu demo cục bộ, rồi chạy docker compose config -q.</w:t>
      </w:r>
    </w:p>
    <w:p>
      <w:pPr>
        <w:pStyle w:val="ListNumber"/>
        <w:spacing w:after="40"/>
        <w:rPr>
          <w:rFonts w:cs="Times New Roman"/>
        </w:rPr>
      </w:pPr>
      <w:r>
        <w:rPr>
          <w:rFonts w:cs="Times New Roman"/>
        </w:rPr>
        <w:t>Khởi chạy docker compose up --build -d; theo dõi docker compose ps và logs của web, db, nginx.</w:t>
      </w:r>
    </w:p>
    <w:p>
      <w:pPr>
        <w:pStyle w:val="ListNumber"/>
        <w:spacing w:after="40"/>
        <w:rPr>
          <w:rFonts w:cs="Times New Roman"/>
        </w:rPr>
      </w:pPr>
      <w:r>
        <w:rPr>
          <w:rFonts w:cs="Times New Roman"/>
        </w:rPr>
        <w:t>Tạo superuser bằng docker compose exec web python manage.py createsuperuser; cấp Staff status qua Django Admin khi cần.</w:t>
      </w:r>
    </w:p>
    <w:p>
      <w:pPr>
        <w:pStyle w:val="ListNumber"/>
        <w:spacing w:after="40"/>
        <w:rPr>
          <w:rFonts w:cs="Times New Roman"/>
        </w:rPr>
      </w:pPr>
      <w:r>
        <w:rPr>
          <w:rFonts w:cs="Times New Roman"/>
        </w:rPr>
        <w:t>Truy cập website https://localhost:8443; thử tìm kiếm sự kiện, đăng ký, xem lịch sử và vé.</w:t>
      </w:r>
    </w:p>
    <w:p>
      <w:pPr>
        <w:pStyle w:val="ListNumber"/>
        <w:spacing w:after="40"/>
        <w:rPr>
          <w:rFonts w:cs="Times New Roman"/>
        </w:rPr>
      </w:pPr>
      <w:r>
        <w:rPr>
          <w:rFonts w:cs="Times New Roman"/>
        </w:rPr>
        <w:t>Mở pgAdmin, kết nối PostgreSQL bằng hostname db và cổng 5432; kiểm tra Event, Registration, Ticket.</w:t>
      </w:r>
    </w:p>
    <w:p>
      <w:pPr>
        <w:pStyle w:val="ListNumber"/>
        <w:spacing w:after="40"/>
        <w:rPr>
          <w:rFonts w:cs="Times New Roman"/>
        </w:rPr>
      </w:pPr>
      <w:r>
        <w:rPr>
          <w:rFonts w:cs="Times New Roman"/>
        </w:rPr>
        <w:t>Kiểm tra Prometheus targets, dashboard Grafana và LogQL trong Grafana Explore; chỉ trình bày dữ liệu đã quan sát.</w:t>
      </w:r>
    </w:p>
    <w:p>
      <w:pPr>
        <w:pStyle w:val="ListNumber"/>
        <w:spacing w:after="40"/>
        <w:rPr>
          <w:rFonts w:cs="Times New Roman"/>
        </w:rPr>
      </w:pPr>
      <w:r>
        <w:rPr>
          <w:rFonts w:cs="Times New Roman"/>
        </w:rPr>
        <w:t>Chạy kiểm thử Django và Nginx sau khi dependency/containers sẵn sàng; chụp ảnh runtime thật, che thông tin nhạy cảm.</w:t>
      </w:r>
    </w:p>
    <w:p>
      <w:pPr>
        <w:pStyle w:val="Heading2"/>
        <w:rPr>
          <w:rFonts w:ascii="Times New Roman" w:hAnsi="Times New Roman" w:cs="Times New Roman"/>
        </w:rPr>
      </w:pPr>
      <w:r>
        <w:rPr>
          <w:rFonts w:ascii="Times New Roman" w:hAnsi="Times New Roman" w:cs="Times New Roman"/>
        </w:rPr>
        <w:t>B. Lệnh kiểm tra nhanh</w:t>
      </w:r>
    </w:p>
    <w:p>
      <w:pPr>
        <w:spacing w:before="120"/>
        <w:jc w:val="center"/>
        <w:rPr>
          <w:rFonts w:cs="Times New Roman"/>
          <w:b/>
          <w:color w:val="000000" w:themeColor="text1"/>
          <w:sz w:val="30"/>
          <w:szCs w:val="30"/>
        </w:rPr>
      </w:pPr>
      <w:r>
        <w:rPr>
          <w:rFonts w:cs="Times New Roman"/>
          <w:b/>
          <w:color w:val="000000" w:themeColor="text1"/>
          <w:sz w:val="30"/>
          <w:szCs w:val="30"/>
        </w:rPr>
        <w:t>docker compose config -q</w:t>
      </w:r>
    </w:p>
    <w:p>
      <w:pPr>
        <w:spacing w:before="120"/>
        <w:jc w:val="center"/>
        <w:rPr>
          <w:rFonts w:cs="Times New Roman"/>
          <w:b/>
          <w:color w:val="000000" w:themeColor="text1"/>
          <w:sz w:val="30"/>
          <w:szCs w:val="30"/>
        </w:rPr>
      </w:pPr>
      <w:r>
        <w:rPr>
          <w:rFonts w:cs="Times New Roman"/>
          <w:b/>
          <w:color w:val="000000" w:themeColor="text1"/>
          <w:sz w:val="30"/>
          <w:szCs w:val="30"/>
        </w:rPr>
        <w:t>docker compose ps</w:t>
      </w:r>
    </w:p>
    <w:p>
      <w:pPr>
        <w:spacing w:before="120"/>
        <w:jc w:val="center"/>
        <w:rPr>
          <w:rFonts w:cs="Times New Roman"/>
          <w:b/>
          <w:color w:val="000000" w:themeColor="text1"/>
          <w:sz w:val="30"/>
          <w:szCs w:val="30"/>
        </w:rPr>
      </w:pPr>
      <w:r>
        <w:rPr>
          <w:rFonts w:cs="Times New Roman"/>
          <w:b/>
          <w:color w:val="000000" w:themeColor="text1"/>
          <w:sz w:val="30"/>
          <w:szCs w:val="30"/>
        </w:rPr>
        <w:t>docker compose logs --tail=100 web db nginx</w:t>
      </w:r>
    </w:p>
    <w:p>
      <w:pPr>
        <w:spacing w:before="120"/>
        <w:jc w:val="center"/>
        <w:rPr>
          <w:rFonts w:cs="Times New Roman"/>
          <w:b/>
          <w:color w:val="000000" w:themeColor="text1"/>
          <w:sz w:val="30"/>
          <w:szCs w:val="30"/>
        </w:rPr>
      </w:pPr>
      <w:r>
        <w:rPr>
          <w:rFonts w:cs="Times New Roman"/>
          <w:b/>
          <w:color w:val="000000" w:themeColor="text1"/>
          <w:sz w:val="30"/>
          <w:szCs w:val="30"/>
        </w:rPr>
        <w:t>docker compose exec web python manage.py test events</w:t>
      </w:r>
    </w:p>
    <w:p>
      <w:pPr>
        <w:spacing w:before="120"/>
        <w:jc w:val="center"/>
        <w:rPr>
          <w:rFonts w:cs="Times New Roman"/>
          <w:b/>
          <w:color w:val="000000" w:themeColor="text1"/>
          <w:sz w:val="30"/>
          <w:szCs w:val="30"/>
        </w:rPr>
      </w:pPr>
      <w:r>
        <w:rPr>
          <w:rFonts w:cs="Times New Roman"/>
          <w:b/>
          <w:color w:val="000000" w:themeColor="text1"/>
          <w:sz w:val="30"/>
          <w:szCs w:val="30"/>
        </w:rPr>
        <w:t>docker compose exec nginx nginx -t</w:t>
      </w:r>
    </w:p>
    <w:p>
      <w:pPr>
        <w:spacing w:before="120"/>
        <w:jc w:val="center"/>
        <w:rPr>
          <w:rFonts w:cs="Times New Roman"/>
          <w:b/>
          <w:color w:val="000000" w:themeColor="text1"/>
          <w:sz w:val="30"/>
          <w:szCs w:val="30"/>
        </w:rPr>
      </w:pPr>
      <w:r>
        <w:rPr>
          <w:rFonts w:cs="Times New Roman"/>
          <w:b/>
          <w:color w:val="000000" w:themeColor="text1"/>
          <w:sz w:val="30"/>
          <w:szCs w:val="30"/>
        </w:rPr>
        <w:t>curl.exe -k -I https://localhost:8443/</w:t>
      </w:r>
    </w:p>
    <w:p>
      <w:pPr>
        <w:pStyle w:val="Heading2"/>
        <w:rPr>
          <w:rFonts w:ascii="Times New Roman" w:hAnsi="Times New Roman" w:cs="Times New Roman"/>
        </w:rPr>
      </w:pPr>
      <w:r>
        <w:rPr>
          <w:rFonts w:ascii="Times New Roman" w:hAnsi="Times New Roman" w:cs="Times New Roman"/>
        </w:rPr>
        <w:t>C. Tài liệu tham khảo</w:t>
      </w:r>
    </w:p>
    <w:p>
      <w:pPr>
        <w:pStyle w:val="ListBullet"/>
        <w:spacing w:after="40"/>
        <w:rPr>
          <w:rFonts w:cs="Times New Roman"/>
        </w:rPr>
      </w:pPr>
      <w:r>
        <w:rPr>
          <w:rFonts w:cs="Times New Roman"/>
        </w:rPr>
        <w:t>README.md và cấu hình mã nguồn của repository Hệ thống Quản lý Sự kiện.</w:t>
      </w:r>
    </w:p>
    <w:p>
      <w:pPr>
        <w:pStyle w:val="ListBullet"/>
        <w:spacing w:after="40"/>
        <w:rPr>
          <w:rFonts w:cs="Times New Roman"/>
        </w:rPr>
      </w:pPr>
      <w:r>
        <w:rPr>
          <w:rFonts w:cs="Times New Roman"/>
        </w:rPr>
        <w:t>Django Documentation: https://docs.djangoproject.com/</w:t>
      </w:r>
    </w:p>
    <w:p>
      <w:pPr>
        <w:pStyle w:val="ListBullet"/>
        <w:spacing w:after="40"/>
        <w:rPr>
          <w:rFonts w:cs="Times New Roman"/>
        </w:rPr>
      </w:pPr>
      <w:r>
        <w:rPr>
          <w:rFonts w:cs="Times New Roman"/>
        </w:rPr>
        <w:t>django-prometheus: https://github.com/korfuri/django-prometheus</w:t>
      </w:r>
    </w:p>
    <w:p>
      <w:pPr>
        <w:pStyle w:val="ListBullet"/>
        <w:spacing w:after="40"/>
        <w:rPr>
          <w:rFonts w:cs="Times New Roman"/>
        </w:rPr>
      </w:pPr>
      <w:r>
        <w:rPr>
          <w:rFonts w:cs="Times New Roman"/>
        </w:rPr>
        <w:t>Docker Compose Documentation: https://docs.docker.com/compose/</w:t>
      </w:r>
    </w:p>
    <w:p>
      <w:pPr>
        <w:pStyle w:val="ListBullet"/>
        <w:spacing w:after="40"/>
        <w:rPr>
          <w:rFonts w:cs="Times New Roman"/>
        </w:rPr>
      </w:pPr>
      <w:r>
        <w:rPr>
          <w:rFonts w:cs="Times New Roman"/>
        </w:rPr>
        <w:t>PostgreSQL Documentation: https://www.postgresql.org/docs/</w:t>
      </w:r>
    </w:p>
    <w:p>
      <w:pPr>
        <w:pStyle w:val="ListBullet"/>
        <w:spacing w:after="40"/>
        <w:rPr>
          <w:rFonts w:cs="Times New Roman"/>
        </w:rPr>
      </w:pPr>
      <w:r>
        <w:rPr>
          <w:rFonts w:cs="Times New Roman"/>
        </w:rPr>
        <w:t>Prometheus Documentation: https://prometheus.io/docs/</w:t>
      </w:r>
    </w:p>
    <w:p>
      <w:pPr>
        <w:pStyle w:val="ListBullet"/>
        <w:spacing w:after="40"/>
        <w:rPr>
          <w:rFonts w:cs="Times New Roman"/>
        </w:rPr>
      </w:pPr>
      <w:r>
        <w:rPr>
          <w:rFonts w:cs="Times New Roman"/>
        </w:rPr>
        <w:t>Grafana/Loki Documentation: https://grafana.com/docs/loki/</w:t>
      </w:r>
    </w:p>
    <w:p>
      <w:pPr>
        <w:pStyle w:val="ListBullet"/>
        <w:spacing w:after="40"/>
        <w:rPr>
          <w:rFonts w:cs="Times New Roman"/>
        </w:rPr>
      </w:pPr>
      <w:r>
        <w:rPr>
          <w:rFonts w:cs="Times New Roman"/>
        </w:rPr>
        <w:t>Nginx Documentation: https://nginx.org/en/docs/</w:t>
      </w:r>
    </w:p>
    <w:sectPr w:rsidR="00737B5E" w:rsidRPr="008926EF" w:rsidSect="00034616">
      <w:footerReference w:type="default" r:id="rId27"/>
      <w:pgSz w:w="12240" w:h="15840"/>
      <w:pgMar w:top="1080"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E759" w14:textId="77777777" w:rsidR="001039A8" w:rsidRDefault="001039A8">
      <w:pPr>
        <w:spacing w:after="0" w:line="240" w:lineRule="auto"/>
      </w:pPr>
      <w:r>
        <w:separator/>
      </w:r>
    </w:p>
  </w:endnote>
  <w:endnote w:type="continuationSeparator" w:id="0">
    <w:p w14:paraId="4D1325EC" w14:textId="77777777" w:rsidR="001039A8" w:rsidRDefault="00103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70A0" w14:textId="77777777" w:rsidR="00737B5E" w:rsidRDefault="00000000">
    <w:pPr>
      <w:pStyle w:val="Footer"/>
      <w:jc w:val="center"/>
    </w:pPr>
    <w:r>
      <w:t xml:space="preserve">Báo cáo học phần Triển khai và Quản trị Hệ thống Phần mềm  |  Trang </w:t>
    </w:r>
    <w:r>
      <w:fldChar w:fldCharType="begin"/>
    </w:r>
    <w:r>
      <w:instrText>PAGE</w:instrText>
    </w:r>
    <w:r>
      <w:fldChar w:fldCharType="separate"/>
    </w:r>
    <w:r w:rsidR="008926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1130" w14:textId="77777777" w:rsidR="001039A8" w:rsidRDefault="001039A8">
      <w:pPr>
        <w:spacing w:after="0" w:line="240" w:lineRule="auto"/>
      </w:pPr>
      <w:r>
        <w:separator/>
      </w:r>
    </w:p>
  </w:footnote>
  <w:footnote w:type="continuationSeparator" w:id="0">
    <w:p w14:paraId="3FBD8E21" w14:textId="77777777" w:rsidR="001039A8" w:rsidRDefault="00103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069693">
    <w:abstractNumId w:val="8"/>
  </w:num>
  <w:num w:numId="2" w16cid:durableId="738986437">
    <w:abstractNumId w:val="6"/>
  </w:num>
  <w:num w:numId="3" w16cid:durableId="1995524275">
    <w:abstractNumId w:val="5"/>
  </w:num>
  <w:num w:numId="4" w16cid:durableId="839127477">
    <w:abstractNumId w:val="4"/>
  </w:num>
  <w:num w:numId="5" w16cid:durableId="544486233">
    <w:abstractNumId w:val="7"/>
  </w:num>
  <w:num w:numId="6" w16cid:durableId="2011716341">
    <w:abstractNumId w:val="3"/>
  </w:num>
  <w:num w:numId="7" w16cid:durableId="97794910">
    <w:abstractNumId w:val="2"/>
  </w:num>
  <w:num w:numId="8" w16cid:durableId="878935864">
    <w:abstractNumId w:val="1"/>
  </w:num>
  <w:num w:numId="9" w16cid:durableId="77706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9A8"/>
    <w:rsid w:val="0015074B"/>
    <w:rsid w:val="00230251"/>
    <w:rsid w:val="0029639D"/>
    <w:rsid w:val="00326F90"/>
    <w:rsid w:val="003D35E8"/>
    <w:rsid w:val="0046729D"/>
    <w:rsid w:val="004D3E68"/>
    <w:rsid w:val="00511037"/>
    <w:rsid w:val="00575EB9"/>
    <w:rsid w:val="00585702"/>
    <w:rsid w:val="005C472F"/>
    <w:rsid w:val="005C7741"/>
    <w:rsid w:val="00737B5E"/>
    <w:rsid w:val="008926EF"/>
    <w:rsid w:val="0097241E"/>
    <w:rsid w:val="00A830F2"/>
    <w:rsid w:val="00A859D9"/>
    <w:rsid w:val="00AA1D8D"/>
    <w:rsid w:val="00B47730"/>
    <w:rsid w:val="00B85938"/>
    <w:rsid w:val="00CB0664"/>
    <w:rsid w:val="00DC3258"/>
    <w:rsid w:val="00E46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2FAC6"/>
  <w14:defaultImageDpi w14:val="300"/>
  <w15:docId w15:val="{9E0ADC79-F073-4619-A9CF-4B4BF4EC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26EF"/>
  </w:style>
  <w:style w:type="paragraph" w:styleId="TOC2">
    <w:name w:val="toc 2"/>
    <w:basedOn w:val="Normal"/>
    <w:next w:val="Normal"/>
    <w:autoRedefine/>
    <w:uiPriority w:val="39"/>
    <w:unhideWhenUsed/>
    <w:rsid w:val="008926EF"/>
    <w:pPr>
      <w:ind w:left="240"/>
    </w:pPr>
  </w:style>
  <w:style w:type="character" w:styleId="Hyperlink">
    <w:name w:val="Hyperlink"/>
    <w:basedOn w:val="DefaultParagraphFont"/>
    <w:uiPriority w:val="99"/>
    <w:unhideWhenUsed/>
    <w:rsid w:val="008926EF"/>
    <w:rPr>
      <w:color w:val="0000FF" w:themeColor="hyperlink"/>
      <w:u w:val="single"/>
    </w:rPr>
  </w:style>
  <w:style w:type="paragraph" w:styleId="NormalWeb">
    <w:name w:val="Normal (Web)"/>
    <w:basedOn w:val="Normal"/>
    <w:uiPriority w:val="99"/>
    <w:semiHidden/>
    <w:unhideWhenUsed/>
    <w:rsid w:val="00230251"/>
    <w:pPr>
      <w:spacing w:before="100" w:beforeAutospacing="1" w:afterAutospacing="1" w:line="240" w:lineRule="auto"/>
    </w:pPr>
    <w:rPr>
      <w:rFonts w:cs="Times New Roman"/>
      <w:szCs w:val="24"/>
    </w:rPr>
  </w:style>
  <w:style w:type="character" w:styleId="HTMLCode">
    <w:name w:val="HTML Code"/>
    <w:basedOn w:val="DefaultParagraphFont"/>
    <w:uiPriority w:val="99"/>
    <w:semiHidden/>
    <w:unhideWhenUsed/>
    <w:rsid w:val="002302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Relationships xmlns:rel="http://schemas.openxmlformats.org/package/2006/relationships"><rel:Relationship Id="rId8" Type="http://schemas.openxmlformats.org/officeDocument/2006/relationships/image" Target="media/image1.png" /><rel:Relationship Id="rId3" Type="http://schemas.openxmlformats.org/officeDocument/2006/relationships/styles" Target="styles.xml" /><rel:Relationship Id="rId7" Type="http://schemas.openxmlformats.org/officeDocument/2006/relationships/endnotes" Target="endnotes.xml" /><rel:Relationship Id="rId2" Type="http://schemas.openxmlformats.org/officeDocument/2006/relationships/numbering" Target="numbering.xml" /><rel:Relationship Id="rId29" Type="http://schemas.openxmlformats.org/officeDocument/2006/relationships/theme" Target="theme/theme1.xml" /><rel:Relationship Id="rId1" Type="http://schemas.openxmlformats.org/officeDocument/2006/relationships/customXml" Target="../customXml/item1.xml" /><rel:Relationship Id="rId6" Type="http://schemas.openxmlformats.org/officeDocument/2006/relationships/footnotes" Target="footnotes.xml" /><rel:Relationship Id="rId5" Type="http://schemas.openxmlformats.org/officeDocument/2006/relationships/webSettings" Target="webSettings.xml" /><rel:Relationship Id="rId28" Type="http://schemas.openxmlformats.org/officeDocument/2006/relationships/fontTable" Target="fontTable.xml" /><rel:Relationship Id="rId4" Type="http://schemas.openxmlformats.org/officeDocument/2006/relationships/settings" Target="settings.xml" /><rel:Relationship Id="rId27" Type="http://schemas.openxmlformats.org/officeDocument/2006/relationships/footer" Target="footer1.xml" /><rel:Relationship Id="rId30" Type="http://schemas.openxmlformats.org/officeDocument/2006/relationships/image" Target="media/event_architecture.png"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4307</Words>
  <Characters>24551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Báo cáo Đề 6 - Hệ thống Đặt phòng Khách sạn</vt:lpstr>
    </vt:vector>
  </TitlesOfParts>
  <Manager/>
  <Company/>
  <LinksUpToDate>false</LinksUpToDate>
  <CharactersWithSpaces>28801</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Báo cáo Đề tài 26 – Hệ thống Quản lý Sự kiện</dc:title>
  <dc:subject>Triển khai và Quản trị Hệ thống Phần mềm</dc:subject>
  <dc:creator>Lê Thị Khánh Ly</dc:creator>
  <ns0:keywords/>
  <dc:description>generated by python-docx</dc:description>
  <ns0:lastModifiedBy>Khánh Ly Lee</ns0:lastModifiedBy>
  <ns0:revision>3</ns0:revision>
  <ns2:created xsi:type="dcterms:W3CDTF">2026-10-23T19:41:00Z</ns2:created>
  <ns2:modified xsi:type="dcterms:W3CDTF">2026-10-23T19:45:00Z</ns2:modified>
  <ns0:category/>
</ns0:coreProperties>
</file>