
<file path=[Content_Types].xml><?xml version="1.0" encoding="utf-8"?>
<Types xmlns="http://schemas.openxmlformats.org/package/2006/content-types">
  <Default Extension="xml" ContentType="application/xml"/>
  <Default Extension="jpeg" ContentType="image/jpeg"/>
  <Default Extension="tif" ContentType="image/tiff"/>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32115" w14:textId="1C72F318" w:rsidR="009D71E4" w:rsidRDefault="001017EE">
      <w:pPr>
        <w:jc w:val="center"/>
        <w:rPr>
          <w:b/>
          <w:sz w:val="40"/>
          <w:szCs w:val="40"/>
          <w:lang w:val="en-CA"/>
        </w:rPr>
      </w:pPr>
      <w:r>
        <w:rPr>
          <w:b/>
          <w:sz w:val="40"/>
          <w:szCs w:val="40"/>
          <w:lang w:val="en-CA"/>
        </w:rPr>
        <w:t>Exploring s</w:t>
      </w:r>
      <w:r w:rsidR="00C40395">
        <w:rPr>
          <w:b/>
          <w:sz w:val="40"/>
          <w:szCs w:val="40"/>
          <w:lang w:val="en-CA"/>
        </w:rPr>
        <w:t>ources of variability in electrophysi</w:t>
      </w:r>
      <w:r>
        <w:rPr>
          <w:b/>
          <w:sz w:val="40"/>
          <w:szCs w:val="40"/>
          <w:lang w:val="en-CA"/>
        </w:rPr>
        <w:t>ology data of mammalian neurons</w:t>
      </w:r>
    </w:p>
    <w:p w14:paraId="5A78DE1F" w14:textId="77777777" w:rsidR="009D71E4" w:rsidRDefault="009D71E4">
      <w:pPr>
        <w:rPr>
          <w:b/>
          <w:sz w:val="40"/>
          <w:szCs w:val="40"/>
          <w:lang w:val="en-CA"/>
        </w:rPr>
      </w:pPr>
    </w:p>
    <w:p w14:paraId="69EE2DA4" w14:textId="77777777" w:rsidR="009D71E4" w:rsidRDefault="00C40395" w:rsidP="00D0719D">
      <w:pPr>
        <w:outlineLvl w:val="0"/>
        <w:rPr>
          <w:b/>
          <w:sz w:val="40"/>
          <w:szCs w:val="40"/>
          <w:lang w:val="en-CA"/>
        </w:rPr>
      </w:pPr>
      <w:r>
        <w:rPr>
          <w:b/>
          <w:sz w:val="40"/>
          <w:szCs w:val="40"/>
          <w:lang w:val="en-CA"/>
        </w:rPr>
        <w:t>Introduction</w:t>
      </w:r>
    </w:p>
    <w:p w14:paraId="7159D95F" w14:textId="77777777" w:rsidR="009D71E4" w:rsidRDefault="009D71E4">
      <w:pPr>
        <w:rPr>
          <w:lang w:val="en-CA"/>
        </w:rPr>
      </w:pPr>
    </w:p>
    <w:p w14:paraId="50D8EA32" w14:textId="394A31A7" w:rsidR="003F220F" w:rsidRDefault="00C40395">
      <w:pPr>
        <w:rPr>
          <w:lang w:val="en-CA"/>
        </w:rPr>
      </w:pPr>
      <w:r>
        <w:rPr>
          <w:lang w:val="en-CA"/>
        </w:rPr>
        <w:t xml:space="preserve">Electrophysiological (ephys) recordings are widely used for </w:t>
      </w:r>
      <w:r w:rsidR="002D1250">
        <w:rPr>
          <w:lang w:val="en-CA"/>
        </w:rPr>
        <w:t>characterizing neuron function. The field of electrophysiology focuses on</w:t>
      </w:r>
      <w:r w:rsidR="00885AB4">
        <w:rPr>
          <w:lang w:val="en-CA"/>
        </w:rPr>
        <w:t xml:space="preserve"> </w:t>
      </w:r>
      <w:r w:rsidR="002D1250">
        <w:rPr>
          <w:lang w:val="en-CA"/>
        </w:rPr>
        <w:t xml:space="preserve">studying </w:t>
      </w:r>
      <w:r w:rsidR="00D25232">
        <w:rPr>
          <w:lang w:val="en-CA"/>
        </w:rPr>
        <w:t xml:space="preserve">electrical properties of neurons, </w:t>
      </w:r>
      <w:r w:rsidR="00D95320">
        <w:rPr>
          <w:lang w:val="en-CA"/>
        </w:rPr>
        <w:t>their</w:t>
      </w:r>
      <w:r w:rsidR="00747411">
        <w:rPr>
          <w:lang w:val="en-CA"/>
        </w:rPr>
        <w:t xml:space="preserve"> </w:t>
      </w:r>
      <w:r w:rsidR="002D1250">
        <w:rPr>
          <w:lang w:val="en-CA"/>
        </w:rPr>
        <w:t xml:space="preserve">action potential </w:t>
      </w:r>
      <w:r w:rsidR="00D25232">
        <w:rPr>
          <w:lang w:val="en-CA"/>
        </w:rPr>
        <w:t xml:space="preserve">and synaptic </w:t>
      </w:r>
      <w:r w:rsidR="002D1250">
        <w:rPr>
          <w:lang w:val="en-CA"/>
        </w:rPr>
        <w:t>activity</w:t>
      </w:r>
      <w:r w:rsidR="00C27D19">
        <w:rPr>
          <w:lang w:val="en-CA"/>
        </w:rPr>
        <w:t>.</w:t>
      </w:r>
      <w:r w:rsidR="00470EFC">
        <w:rPr>
          <w:lang w:val="en-CA"/>
        </w:rPr>
        <w:t xml:space="preserve"> </w:t>
      </w:r>
      <w:r w:rsidR="003F220F">
        <w:rPr>
          <w:lang w:val="en-CA"/>
        </w:rPr>
        <w:t xml:space="preserve">Many different cell types in the brain possess different intrinsic electrophysiological properties that enable them to perform </w:t>
      </w:r>
      <w:r w:rsidR="00933F72">
        <w:rPr>
          <w:lang w:val="en-CA"/>
        </w:rPr>
        <w:t>crucial and highly specific functions.</w:t>
      </w:r>
    </w:p>
    <w:p w14:paraId="0E0DFAE4" w14:textId="77777777" w:rsidR="00F77C57" w:rsidRDefault="00F77C57">
      <w:pPr>
        <w:rPr>
          <w:lang w:val="en-CA"/>
        </w:rPr>
      </w:pPr>
    </w:p>
    <w:p w14:paraId="1EF507D3" w14:textId="1B9A6212" w:rsidR="009D71E4" w:rsidRPr="003C725D" w:rsidRDefault="003E2A18">
      <w:pPr>
        <w:rPr>
          <w:lang w:val="en-CA"/>
        </w:rPr>
      </w:pPr>
      <w:r>
        <w:rPr>
          <w:lang w:val="en-CA"/>
        </w:rPr>
        <w:t>Electrophysiology as a field</w:t>
      </w:r>
      <w:r w:rsidR="00C40395">
        <w:rPr>
          <w:lang w:val="en-CA"/>
        </w:rPr>
        <w:t xml:space="preserve"> is moving towards larger kinds of data analyses trying to not </w:t>
      </w:r>
      <w:r w:rsidR="00331852">
        <w:rPr>
          <w:lang w:val="en-CA"/>
        </w:rPr>
        <w:t>only</w:t>
      </w:r>
      <w:r w:rsidR="00C40395">
        <w:rPr>
          <w:lang w:val="en-CA"/>
        </w:rPr>
        <w:t xml:space="preserve"> understand one neuron type in isolation</w:t>
      </w:r>
      <w:r w:rsidR="00336B71">
        <w:rPr>
          <w:lang w:val="en-CA"/>
        </w:rPr>
        <w:t>,</w:t>
      </w:r>
      <w:r w:rsidR="00C40395">
        <w:rPr>
          <w:lang w:val="en-CA"/>
        </w:rPr>
        <w:t xml:space="preserve"> but </w:t>
      </w:r>
      <w:r w:rsidR="00911893">
        <w:rPr>
          <w:lang w:val="en-CA"/>
        </w:rPr>
        <w:t xml:space="preserve">to study </w:t>
      </w:r>
      <w:r w:rsidR="006B0430">
        <w:rPr>
          <w:lang w:val="en-CA"/>
        </w:rPr>
        <w:t>many</w:t>
      </w:r>
      <w:r w:rsidR="00C40395">
        <w:rPr>
          <w:lang w:val="en-CA"/>
        </w:rPr>
        <w:t xml:space="preserve"> kinds of neurons</w:t>
      </w:r>
      <w:r w:rsidR="0007374D">
        <w:rPr>
          <w:lang w:val="en-CA"/>
        </w:rPr>
        <w:t xml:space="preserve"> simultaneously</w:t>
      </w:r>
      <w:r w:rsidR="00C40395">
        <w:rPr>
          <w:lang w:val="en-CA"/>
        </w:rPr>
        <w:t>. For example, the first goal of the US NIH BRAIN project is to gen</w:t>
      </w:r>
      <w:r w:rsidR="00690129">
        <w:rPr>
          <w:lang w:val="en-CA"/>
        </w:rPr>
        <w:t>erate a “census of ce</w:t>
      </w:r>
      <w:r w:rsidR="00AB7289">
        <w:rPr>
          <w:lang w:val="en-CA"/>
        </w:rPr>
        <w:t>ll types”</w:t>
      </w:r>
      <w:r w:rsidR="00FC61E2">
        <w:rPr>
          <w:lang w:val="en-CA"/>
        </w:rPr>
        <w:t xml:space="preserve"> [CITE]</w:t>
      </w:r>
      <w:r w:rsidR="00AB7289">
        <w:rPr>
          <w:lang w:val="en-CA"/>
        </w:rPr>
        <w:t xml:space="preserve">, </w:t>
      </w:r>
      <w:r w:rsidR="009169A1">
        <w:rPr>
          <w:lang w:val="en-CA"/>
        </w:rPr>
        <w:t>involving</w:t>
      </w:r>
      <w:r w:rsidR="00AB7289">
        <w:rPr>
          <w:lang w:val="en-CA"/>
        </w:rPr>
        <w:t xml:space="preserve"> neuron comparison </w:t>
      </w:r>
      <w:r w:rsidR="000B16AD">
        <w:rPr>
          <w:lang w:val="en-CA"/>
        </w:rPr>
        <w:t>using</w:t>
      </w:r>
      <w:r w:rsidR="00F76946">
        <w:rPr>
          <w:lang w:val="en-CA"/>
        </w:rPr>
        <w:t xml:space="preserve"> genetic, morphological and </w:t>
      </w:r>
      <w:r w:rsidR="00AB7289">
        <w:rPr>
          <w:lang w:val="en-CA"/>
        </w:rPr>
        <w:t xml:space="preserve">electrophysiological </w:t>
      </w:r>
      <w:r w:rsidR="00B53CF0">
        <w:rPr>
          <w:lang w:val="en-CA"/>
        </w:rPr>
        <w:t>characteristics</w:t>
      </w:r>
      <w:r w:rsidR="00AB7289">
        <w:rPr>
          <w:lang w:val="en-CA"/>
        </w:rPr>
        <w:t>.</w:t>
      </w:r>
      <w:r w:rsidR="00BC28EB">
        <w:rPr>
          <w:lang w:val="en-CA"/>
        </w:rPr>
        <w:t xml:space="preserve"> </w:t>
      </w:r>
      <w:r w:rsidR="00453628">
        <w:rPr>
          <w:lang w:val="en-CA"/>
        </w:rPr>
        <w:t>However, t</w:t>
      </w:r>
      <w:r w:rsidR="007379FB" w:rsidRPr="007379FB">
        <w:rPr>
          <w:lang w:val="en-CA"/>
        </w:rPr>
        <w:t xml:space="preserve">he common practice among neurophysiologists is to only analyze data that they have </w:t>
      </w:r>
      <w:r w:rsidR="003A22FF">
        <w:rPr>
          <w:lang w:val="en-CA"/>
        </w:rPr>
        <w:t>collected themselves</w:t>
      </w:r>
      <w:r w:rsidR="007379FB" w:rsidRPr="007379FB">
        <w:rPr>
          <w:lang w:val="en-CA"/>
        </w:rPr>
        <w:t xml:space="preserve">. This is largely because it is </w:t>
      </w:r>
      <w:r w:rsidR="003C4F30">
        <w:rPr>
          <w:lang w:val="en-CA"/>
        </w:rPr>
        <w:t>generally</w:t>
      </w:r>
      <w:r w:rsidR="003F03DA">
        <w:rPr>
          <w:lang w:val="en-CA"/>
        </w:rPr>
        <w:t xml:space="preserve"> </w:t>
      </w:r>
      <w:r w:rsidR="000D52AD">
        <w:rPr>
          <w:lang w:val="en-CA"/>
        </w:rPr>
        <w:t>thought</w:t>
      </w:r>
      <w:r w:rsidR="003F03DA">
        <w:rPr>
          <w:lang w:val="en-CA"/>
        </w:rPr>
        <w:t xml:space="preserve"> that subtle variation</w:t>
      </w:r>
      <w:r w:rsidR="007379FB" w:rsidRPr="007379FB">
        <w:rPr>
          <w:lang w:val="en-CA"/>
        </w:rPr>
        <w:t xml:space="preserve"> in experimental conditions introduces certain variation into the corresponding measurements.</w:t>
      </w:r>
      <w:r w:rsidR="003C725D">
        <w:rPr>
          <w:lang w:val="en-CA"/>
        </w:rPr>
        <w:t xml:space="preserve"> </w:t>
      </w:r>
      <w:r w:rsidR="00C40395">
        <w:rPr>
          <w:lang w:val="en-CA"/>
        </w:rPr>
        <w:t xml:space="preserve">However, this </w:t>
      </w:r>
      <w:r w:rsidR="00815A99">
        <w:rPr>
          <w:lang w:val="en-CA"/>
        </w:rPr>
        <w:t>approach imposes sample size restrictions</w:t>
      </w:r>
      <w:r w:rsidR="00005609">
        <w:rPr>
          <w:lang w:val="en-CA"/>
        </w:rPr>
        <w:t>,</w:t>
      </w:r>
      <w:r w:rsidR="00311AA0">
        <w:rPr>
          <w:lang w:val="en-CA"/>
        </w:rPr>
        <w:t xml:space="preserve"> </w:t>
      </w:r>
      <w:r w:rsidR="00C10FBA">
        <w:rPr>
          <w:lang w:val="en-CA"/>
        </w:rPr>
        <w:t>since</w:t>
      </w:r>
      <w:r w:rsidR="00311AA0">
        <w:rPr>
          <w:lang w:val="en-CA"/>
        </w:rPr>
        <w:t xml:space="preserve"> a single scientist or</w:t>
      </w:r>
      <w:r w:rsidR="006E311C">
        <w:rPr>
          <w:lang w:val="en-CA"/>
        </w:rPr>
        <w:t xml:space="preserve"> </w:t>
      </w:r>
      <w:r w:rsidR="00C40395">
        <w:rPr>
          <w:lang w:val="en-CA"/>
        </w:rPr>
        <w:t>lab</w:t>
      </w:r>
      <w:r w:rsidR="006E311C">
        <w:rPr>
          <w:lang w:val="en-CA"/>
        </w:rPr>
        <w:t xml:space="preserve"> </w:t>
      </w:r>
      <w:r w:rsidR="00C40395">
        <w:rPr>
          <w:lang w:val="en-CA"/>
        </w:rPr>
        <w:t xml:space="preserve">can </w:t>
      </w:r>
      <w:r w:rsidR="00084083">
        <w:rPr>
          <w:lang w:val="en-CA"/>
        </w:rPr>
        <w:t xml:space="preserve">only </w:t>
      </w:r>
      <w:r w:rsidR="00C40395">
        <w:rPr>
          <w:lang w:val="en-CA"/>
        </w:rPr>
        <w:t>collect</w:t>
      </w:r>
      <w:r w:rsidR="005D1801">
        <w:rPr>
          <w:lang w:val="en-CA"/>
        </w:rPr>
        <w:t xml:space="preserve"> and analyze</w:t>
      </w:r>
      <w:r w:rsidR="00C40395">
        <w:rPr>
          <w:lang w:val="en-CA"/>
        </w:rPr>
        <w:t xml:space="preserve"> </w:t>
      </w:r>
      <w:r w:rsidR="00937D60">
        <w:rPr>
          <w:lang w:val="en-CA"/>
        </w:rPr>
        <w:t>a limited amount of</w:t>
      </w:r>
      <w:r w:rsidR="00C40395">
        <w:rPr>
          <w:lang w:val="en-CA"/>
        </w:rPr>
        <w:t xml:space="preserve"> data on their own.</w:t>
      </w:r>
      <w:r w:rsidR="00F60CAB">
        <w:rPr>
          <w:lang w:val="en-CA"/>
        </w:rPr>
        <w:t xml:space="preserve"> </w:t>
      </w:r>
      <w:r w:rsidR="00F77B67">
        <w:rPr>
          <w:lang w:val="en-CA"/>
        </w:rPr>
        <w:t>T</w:t>
      </w:r>
      <w:r w:rsidR="00F60CAB">
        <w:rPr>
          <w:lang w:val="en-CA"/>
        </w:rPr>
        <w:t>he</w:t>
      </w:r>
      <w:r w:rsidR="00E520EF">
        <w:rPr>
          <w:lang w:val="en-CA"/>
        </w:rPr>
        <w:t xml:space="preserve"> goal</w:t>
      </w:r>
      <w:r w:rsidR="00211113">
        <w:rPr>
          <w:lang w:val="en-CA"/>
        </w:rPr>
        <w:t xml:space="preserve"> of my project is to enable the </w:t>
      </w:r>
      <w:r w:rsidR="005B0FAB">
        <w:rPr>
          <w:lang w:val="en-CA"/>
        </w:rPr>
        <w:t xml:space="preserve">comparison and </w:t>
      </w:r>
      <w:r w:rsidR="00211113">
        <w:rPr>
          <w:lang w:val="en-CA"/>
        </w:rPr>
        <w:t xml:space="preserve">aggregation of electrophysiological </w:t>
      </w:r>
      <w:r w:rsidR="00944EAC">
        <w:rPr>
          <w:lang w:val="en-CA"/>
        </w:rPr>
        <w:t>data</w:t>
      </w:r>
      <w:r w:rsidR="005B0FAB">
        <w:rPr>
          <w:lang w:val="en-CA"/>
        </w:rPr>
        <w:t xml:space="preserve"> across different experiments.</w:t>
      </w:r>
    </w:p>
    <w:p w14:paraId="3939FC4D" w14:textId="77777777" w:rsidR="009D71E4" w:rsidRDefault="009D71E4">
      <w:pPr>
        <w:rPr>
          <w:lang w:val="en-CA"/>
        </w:rPr>
      </w:pPr>
    </w:p>
    <w:p w14:paraId="0FA23617" w14:textId="1C0987F9" w:rsidR="00042704" w:rsidRDefault="00042704">
      <w:pPr>
        <w:rPr>
          <w:lang w:val="en-CA"/>
        </w:rPr>
      </w:pPr>
      <w:r>
        <w:rPr>
          <w:lang w:val="en-CA"/>
        </w:rPr>
        <w:t>To provide some context for the methodology used in intracellular electrophysiology, a typical experiment involves: extracting the brain of an anesthetized animal and cutting thin slices from the brain; letting the slices recover in a bath of a carefully designed solution; transferring a designated slice to a recording chamber, where the ephys measurements are taken. In the recording chamber a brain slice is continuously perfused with the recording (external, extracellular) solution at a constant temperature. Finally, a recording electrode is inserted inside the neuron, allowing for injection of electrical current and the quantification of electrophysiological parameters. The electrode also contains the internal solution (intracellular, pipette), which in the case of patch-clamp electrodes completely dialyzes the cell and replaces its intracellular milieu.</w:t>
      </w:r>
    </w:p>
    <w:p w14:paraId="5D01C28E" w14:textId="77777777" w:rsidR="00042704" w:rsidRDefault="00042704">
      <w:pPr>
        <w:rPr>
          <w:lang w:val="en-CA"/>
        </w:rPr>
      </w:pPr>
    </w:p>
    <w:p w14:paraId="6B1301DF" w14:textId="1D74A1DB" w:rsidR="00C649A2" w:rsidRDefault="002B6E54" w:rsidP="00C649A2">
      <w:pPr>
        <w:rPr>
          <w:lang w:val="en-CA"/>
        </w:rPr>
      </w:pPr>
      <w:r>
        <w:rPr>
          <w:lang w:val="en-CA"/>
        </w:rPr>
        <w:t>Combining and comparing electrophysiology data across labs</w:t>
      </w:r>
      <w:r w:rsidR="00C649A2">
        <w:rPr>
          <w:lang w:val="en-CA"/>
        </w:rPr>
        <w:t xml:space="preserve"> directly</w:t>
      </w:r>
      <w:r>
        <w:rPr>
          <w:lang w:val="en-CA"/>
        </w:rPr>
        <w:t xml:space="preserve"> </w:t>
      </w:r>
      <w:r w:rsidR="003E40E4">
        <w:rPr>
          <w:lang w:val="en-CA"/>
        </w:rPr>
        <w:t>and</w:t>
      </w:r>
      <w:r w:rsidR="00C649A2">
        <w:rPr>
          <w:lang w:val="en-CA"/>
        </w:rPr>
        <w:t xml:space="preserve"> on a large scale is</w:t>
      </w:r>
      <w:r w:rsidR="00317176">
        <w:rPr>
          <w:lang w:val="en-CA"/>
        </w:rPr>
        <w:t xml:space="preserve"> challenging,</w:t>
      </w:r>
      <w:r w:rsidR="00C649A2">
        <w:rPr>
          <w:lang w:val="en-CA"/>
        </w:rPr>
        <w:t xml:space="preserve"> because such data is often collected under di</w:t>
      </w:r>
      <w:r w:rsidR="00EB3FE2">
        <w:rPr>
          <w:lang w:val="en-CA"/>
        </w:rPr>
        <w:t xml:space="preserve">fferent experimental conditions. </w:t>
      </w:r>
      <w:r w:rsidR="00C649A2">
        <w:rPr>
          <w:lang w:val="en-CA"/>
        </w:rPr>
        <w:t xml:space="preserve">In the past, ephys data has been shown to be sensitive to experimental conditions. For example, </w:t>
      </w:r>
      <w:r w:rsidR="00BC6C6D">
        <w:rPr>
          <w:lang w:val="en-CA"/>
        </w:rPr>
        <w:t>differences in animal ages, especially during development</w:t>
      </w:r>
      <w:r w:rsidR="00C463F1">
        <w:rPr>
          <w:lang w:val="en-CA"/>
        </w:rPr>
        <w:t xml:space="preserve"> (Suter et al. 2013); </w:t>
      </w:r>
      <w:r w:rsidR="00C649A2">
        <w:rPr>
          <w:lang w:val="en-CA"/>
        </w:rPr>
        <w:t>or varying extracellular Ca</w:t>
      </w:r>
      <w:r w:rsidR="00C649A2" w:rsidRPr="000F19D1">
        <w:rPr>
          <w:vertAlign w:val="superscript"/>
          <w:lang w:val="en-CA"/>
        </w:rPr>
        <w:t>2+</w:t>
      </w:r>
      <w:r w:rsidR="00C649A2">
        <w:rPr>
          <w:lang w:val="en-CA"/>
        </w:rPr>
        <w:t xml:space="preserve"> concentrations</w:t>
      </w:r>
      <w:r w:rsidR="00BC6C6D">
        <w:rPr>
          <w:lang w:val="en-CA"/>
        </w:rPr>
        <w:t xml:space="preserve"> (Aivar et al. 2014)</w:t>
      </w:r>
      <w:r w:rsidR="00C649A2">
        <w:rPr>
          <w:lang w:val="en-CA"/>
        </w:rPr>
        <w:t xml:space="preserve"> result in changes in electrophysiological properties of neurons</w:t>
      </w:r>
      <w:r w:rsidR="00661557">
        <w:rPr>
          <w:lang w:val="en-CA"/>
        </w:rPr>
        <w:t>. Therefore</w:t>
      </w:r>
      <w:r w:rsidR="00C649A2">
        <w:rPr>
          <w:lang w:val="en-CA"/>
        </w:rPr>
        <w:t>, comparing data across differently designed experiments without accounting for variability introduced by experimental conditions could lead to incorrect or inconsistent results.</w:t>
      </w:r>
    </w:p>
    <w:p w14:paraId="0B2AE94D" w14:textId="77777777" w:rsidR="00ED4082" w:rsidRDefault="00ED4082" w:rsidP="00C649A2">
      <w:pPr>
        <w:rPr>
          <w:lang w:val="en-CA"/>
        </w:rPr>
      </w:pPr>
    </w:p>
    <w:p w14:paraId="0844EA18" w14:textId="79AA5F14" w:rsidR="00ED4082" w:rsidRDefault="00E06149" w:rsidP="00C649A2">
      <w:pPr>
        <w:rPr>
          <w:lang w:val="en-CA"/>
        </w:rPr>
      </w:pPr>
      <w:r>
        <w:rPr>
          <w:lang w:val="en-CA"/>
        </w:rPr>
        <w:t>A</w:t>
      </w:r>
      <w:r w:rsidR="00ED4082">
        <w:rPr>
          <w:lang w:val="en-CA"/>
        </w:rPr>
        <w:t xml:space="preserve"> series of five</w:t>
      </w:r>
      <w:r>
        <w:rPr>
          <w:lang w:val="en-CA"/>
        </w:rPr>
        <w:t xml:space="preserve"> landmark</w:t>
      </w:r>
      <w:r w:rsidR="00ED4082">
        <w:rPr>
          <w:lang w:val="en-CA"/>
        </w:rPr>
        <w:t xml:space="preserve"> papers published in 1952 by Hodgkin and Huxley </w:t>
      </w:r>
      <w:r w:rsidR="006C5E55">
        <w:rPr>
          <w:lang w:val="en-CA"/>
        </w:rPr>
        <w:t>unveiled</w:t>
      </w:r>
      <w:r w:rsidR="00773F1B">
        <w:rPr>
          <w:lang w:val="en-CA"/>
        </w:rPr>
        <w:t xml:space="preserve"> many of</w:t>
      </w:r>
      <w:r w:rsidR="00ED4082">
        <w:rPr>
          <w:lang w:val="en-CA"/>
        </w:rPr>
        <w:t xml:space="preserve"> the basic mechanisms </w:t>
      </w:r>
      <w:r w:rsidR="00F15E8F">
        <w:rPr>
          <w:lang w:val="en-CA"/>
        </w:rPr>
        <w:t>that govern</w:t>
      </w:r>
      <w:r w:rsidR="00ED4082">
        <w:rPr>
          <w:lang w:val="en-CA"/>
        </w:rPr>
        <w:t xml:space="preserve"> neuron </w:t>
      </w:r>
      <w:r w:rsidR="00292FD5">
        <w:rPr>
          <w:lang w:val="en-CA"/>
        </w:rPr>
        <w:t>electro</w:t>
      </w:r>
      <w:r w:rsidR="00ED4082">
        <w:rPr>
          <w:lang w:val="en-CA"/>
        </w:rPr>
        <w:t>physiolo</w:t>
      </w:r>
      <w:r w:rsidR="008754D1">
        <w:rPr>
          <w:lang w:val="en-CA"/>
        </w:rPr>
        <w:t>gy,</w:t>
      </w:r>
      <w:r w:rsidR="00ED4082">
        <w:rPr>
          <w:lang w:val="en-CA"/>
        </w:rPr>
        <w:t xml:space="preserve"> </w:t>
      </w:r>
      <w:r w:rsidR="008754D1">
        <w:rPr>
          <w:lang w:val="en-CA"/>
        </w:rPr>
        <w:t>providing</w:t>
      </w:r>
      <w:r w:rsidR="00ED4082">
        <w:rPr>
          <w:lang w:val="en-CA"/>
        </w:rPr>
        <w:t xml:space="preserve"> neurophysiologists with </w:t>
      </w:r>
      <w:r w:rsidR="00ED4082">
        <w:rPr>
          <w:lang w:val="en-CA"/>
        </w:rPr>
        <w:lastRenderedPageBreak/>
        <w:t>the initial sodium-potassium mechanism of neuron action potentials</w:t>
      </w:r>
      <w:r w:rsidR="003B3952">
        <w:rPr>
          <w:lang w:val="en-CA"/>
        </w:rPr>
        <w:t xml:space="preserve">. </w:t>
      </w:r>
      <w:r w:rsidR="00ED4082">
        <w:rPr>
          <w:lang w:val="en-CA"/>
        </w:rPr>
        <w:t xml:space="preserve">At rest, </w:t>
      </w:r>
      <w:r w:rsidR="005F7E05">
        <w:rPr>
          <w:lang w:val="en-CA"/>
        </w:rPr>
        <w:t xml:space="preserve">a </w:t>
      </w:r>
      <w:r w:rsidR="00ED4082">
        <w:rPr>
          <w:lang w:val="en-CA"/>
        </w:rPr>
        <w:t>typical neuron maintains a high concentration of potassium and a low concentration of sodium ions inside relative to the outside. This causes sodium (E</w:t>
      </w:r>
      <w:r w:rsidR="00ED4082" w:rsidRPr="00F61868">
        <w:rPr>
          <w:vertAlign w:val="subscript"/>
          <w:lang w:val="en-CA"/>
        </w:rPr>
        <w:t>Na</w:t>
      </w:r>
      <w:r w:rsidR="00ED4082">
        <w:rPr>
          <w:lang w:val="en-CA"/>
        </w:rPr>
        <w:t>) / potassium (E</w:t>
      </w:r>
      <w:r w:rsidR="00ED4082" w:rsidRPr="00F61868">
        <w:rPr>
          <w:vertAlign w:val="subscript"/>
          <w:lang w:val="en-CA"/>
        </w:rPr>
        <w:t>K</w:t>
      </w:r>
      <w:r w:rsidR="00ED4082">
        <w:rPr>
          <w:lang w:val="en-CA"/>
        </w:rPr>
        <w:t>) reversal potentials, calculated using the Nernst equation</w:t>
      </w:r>
      <w:r w:rsidR="00423B0B">
        <w:rPr>
          <w:lang w:val="en-CA"/>
        </w:rPr>
        <w:t xml:space="preserve"> (</w:t>
      </w:r>
      <w:r w:rsidR="008B1028">
        <w:rPr>
          <w:lang w:val="en-CA"/>
        </w:rPr>
        <w:t>Schmidt-Nielsen, pp. 478-480</w:t>
      </w:r>
      <w:r w:rsidR="00423B0B">
        <w:rPr>
          <w:lang w:val="en-CA"/>
        </w:rPr>
        <w:t>)</w:t>
      </w:r>
      <w:r w:rsidR="00ED4082">
        <w:rPr>
          <w:lang w:val="en-CA"/>
        </w:rPr>
        <w:t>, to be respectively very high / similar, relative to the resting membrane potential. Additionally, ion</w:t>
      </w:r>
      <w:r w:rsidR="007319C3">
        <w:rPr>
          <w:lang w:val="en-CA"/>
        </w:rPr>
        <w:t>ic</w:t>
      </w:r>
      <w:r w:rsidR="00ED4082">
        <w:rPr>
          <w:lang w:val="en-CA"/>
        </w:rPr>
        <w:t xml:space="preserve"> driving force</w:t>
      </w:r>
      <w:r w:rsidR="00231B38">
        <w:rPr>
          <w:lang w:val="en-CA"/>
        </w:rPr>
        <w:t>s across the neuron membrane are</w:t>
      </w:r>
      <w:r w:rsidR="00ED4082">
        <w:rPr>
          <w:lang w:val="en-CA"/>
        </w:rPr>
        <w:t xml:space="preserve"> calculated</w:t>
      </w:r>
      <w:r w:rsidR="001E1BF1">
        <w:rPr>
          <w:lang w:val="en-CA"/>
        </w:rPr>
        <w:t xml:space="preserve"> as a difference between their</w:t>
      </w:r>
      <w:r w:rsidR="00ED4082">
        <w:rPr>
          <w:lang w:val="en-CA"/>
        </w:rPr>
        <w:t xml:space="preserve"> reversal potential</w:t>
      </w:r>
      <w:r w:rsidR="00C90ABB">
        <w:rPr>
          <w:lang w:val="en-CA"/>
        </w:rPr>
        <w:t>s</w:t>
      </w:r>
      <w:r w:rsidR="00ED4082">
        <w:rPr>
          <w:lang w:val="en-CA"/>
        </w:rPr>
        <w:t xml:space="preserve"> and</w:t>
      </w:r>
      <w:r w:rsidR="00745B4C">
        <w:rPr>
          <w:lang w:val="en-CA"/>
        </w:rPr>
        <w:t xml:space="preserve"> the</w:t>
      </w:r>
      <w:r w:rsidR="00ED4082">
        <w:rPr>
          <w:lang w:val="en-CA"/>
        </w:rPr>
        <w:t xml:space="preserve"> membrane potential. During the neuron action potential (AP)</w:t>
      </w:r>
      <w:r w:rsidR="00A766E9">
        <w:rPr>
          <w:lang w:val="en-CA"/>
        </w:rPr>
        <w:t>,</w:t>
      </w:r>
      <w:r w:rsidR="00ED4082">
        <w:rPr>
          <w:lang w:val="en-CA"/>
        </w:rPr>
        <w:t xml:space="preserve"> sodium ion permeability (G</w:t>
      </w:r>
      <w:r w:rsidR="00ED4082" w:rsidRPr="002F2B56">
        <w:rPr>
          <w:vertAlign w:val="subscript"/>
          <w:lang w:val="en-CA"/>
        </w:rPr>
        <w:t>Na</w:t>
      </w:r>
      <w:r w:rsidR="00ED4082">
        <w:rPr>
          <w:lang w:val="en-CA"/>
        </w:rPr>
        <w:t>) across the cell membrane increases dramatically, allowing Na</w:t>
      </w:r>
      <w:r w:rsidR="00ED4082" w:rsidRPr="00573F62">
        <w:rPr>
          <w:vertAlign w:val="superscript"/>
          <w:lang w:val="en-CA"/>
        </w:rPr>
        <w:t>+</w:t>
      </w:r>
      <w:r w:rsidR="00ED4082">
        <w:rPr>
          <w:lang w:val="en-CA"/>
        </w:rPr>
        <w:t xml:space="preserve"> ions to flood inside the neuron due to the driving force of sodium. As the AP approaches its peak, both sodium driving force and permeability decrease, but potassium permeability (G</w:t>
      </w:r>
      <w:r w:rsidR="00ED4082" w:rsidRPr="00517976">
        <w:rPr>
          <w:vertAlign w:val="subscript"/>
          <w:lang w:val="en-CA"/>
        </w:rPr>
        <w:t>K</w:t>
      </w:r>
      <w:r w:rsidR="00ED4082">
        <w:rPr>
          <w:lang w:val="en-CA"/>
        </w:rPr>
        <w:t xml:space="preserve">) and driving force rise, causing it to flood outside of the neuron, eventually restoring membrane potential to its resting state. </w:t>
      </w:r>
      <w:r w:rsidR="00373BDF">
        <w:rPr>
          <w:lang w:val="en-CA"/>
        </w:rPr>
        <w:t>N</w:t>
      </w:r>
      <w:r w:rsidR="00ED4082">
        <w:rPr>
          <w:lang w:val="en-CA"/>
        </w:rPr>
        <w:t>euron electrophysiological properties depend</w:t>
      </w:r>
      <w:r w:rsidR="00E8141A">
        <w:rPr>
          <w:lang w:val="en-CA"/>
        </w:rPr>
        <w:t xml:space="preserve"> heavily</w:t>
      </w:r>
      <w:r w:rsidR="00ED4082">
        <w:rPr>
          <w:lang w:val="en-CA"/>
        </w:rPr>
        <w:t xml:space="preserve"> on</w:t>
      </w:r>
      <w:r w:rsidR="00E8141A">
        <w:rPr>
          <w:lang w:val="en-CA"/>
        </w:rPr>
        <w:t xml:space="preserve"> the </w:t>
      </w:r>
      <w:r w:rsidR="00575B98">
        <w:rPr>
          <w:lang w:val="en-CA"/>
        </w:rPr>
        <w:t xml:space="preserve">precise </w:t>
      </w:r>
      <w:r w:rsidR="002320C6">
        <w:rPr>
          <w:lang w:val="en-CA"/>
        </w:rPr>
        <w:t>ion concentrations inside and outside of the cell.</w:t>
      </w:r>
    </w:p>
    <w:p w14:paraId="3F779EC7" w14:textId="77777777" w:rsidR="00C649A2" w:rsidRDefault="00C649A2">
      <w:pPr>
        <w:rPr>
          <w:lang w:val="en-CA"/>
        </w:rPr>
      </w:pPr>
    </w:p>
    <w:p w14:paraId="7E86208D" w14:textId="1327EAF1" w:rsidR="00344EBF" w:rsidRDefault="00BE2BF7" w:rsidP="008134A4">
      <w:pPr>
        <w:rPr>
          <w:lang w:val="en-CA"/>
        </w:rPr>
      </w:pPr>
      <w:r>
        <w:rPr>
          <w:lang w:val="en-CA"/>
        </w:rPr>
        <w:t xml:space="preserve">Many </w:t>
      </w:r>
      <w:r w:rsidR="00F70B60">
        <w:rPr>
          <w:lang w:val="en-CA"/>
        </w:rPr>
        <w:t>neurophysiologists</w:t>
      </w:r>
      <w:r w:rsidR="009148E1">
        <w:rPr>
          <w:lang w:val="en-CA"/>
        </w:rPr>
        <w:t xml:space="preserve"> address the</w:t>
      </w:r>
      <w:r>
        <w:rPr>
          <w:lang w:val="en-CA"/>
        </w:rPr>
        <w:t xml:space="preserve"> task </w:t>
      </w:r>
      <w:r w:rsidR="00BD79BA">
        <w:rPr>
          <w:lang w:val="en-CA"/>
        </w:rPr>
        <w:t>of exploring the effects of experimental conditions on</w:t>
      </w:r>
      <w:r w:rsidR="00C16B64">
        <w:rPr>
          <w:lang w:val="en-CA"/>
        </w:rPr>
        <w:t xml:space="preserve"> neuron ephys properties</w:t>
      </w:r>
      <w:r>
        <w:rPr>
          <w:lang w:val="en-CA"/>
        </w:rPr>
        <w:t xml:space="preserve"> using </w:t>
      </w:r>
      <w:r w:rsidR="00BF7D3F">
        <w:rPr>
          <w:lang w:val="en-CA"/>
        </w:rPr>
        <w:t>experimental</w:t>
      </w:r>
      <w:r w:rsidRPr="00B563BD">
        <w:rPr>
          <w:lang w:val="en-CA"/>
        </w:rPr>
        <w:t xml:space="preserve"> </w:t>
      </w:r>
      <w:r>
        <w:rPr>
          <w:lang w:val="en-CA"/>
        </w:rPr>
        <w:t xml:space="preserve">electrophysiology </w:t>
      </w:r>
      <w:r w:rsidR="007C65BC">
        <w:rPr>
          <w:lang w:val="en-CA"/>
        </w:rPr>
        <w:t xml:space="preserve">techniques </w:t>
      </w:r>
      <w:r w:rsidR="00316865">
        <w:rPr>
          <w:lang w:val="en-CA"/>
        </w:rPr>
        <w:t xml:space="preserve">(Kim et al. 2012, </w:t>
      </w:r>
      <w:r w:rsidR="001D3116">
        <w:rPr>
          <w:lang w:val="en-CA"/>
        </w:rPr>
        <w:t xml:space="preserve">Armentia et al. 2004, </w:t>
      </w:r>
      <w:r w:rsidR="00891DF2">
        <w:rPr>
          <w:lang w:val="en-CA"/>
        </w:rPr>
        <w:t>Lee et al. 2004)</w:t>
      </w:r>
      <w:r w:rsidR="00D63C65">
        <w:rPr>
          <w:lang w:val="en-CA"/>
        </w:rPr>
        <w:t>.</w:t>
      </w:r>
      <w:r w:rsidR="007B3889">
        <w:rPr>
          <w:lang w:val="en-CA"/>
        </w:rPr>
        <w:t xml:space="preserve"> </w:t>
      </w:r>
      <w:r w:rsidR="008134A4">
        <w:rPr>
          <w:lang w:val="en-CA"/>
        </w:rPr>
        <w:t xml:space="preserve">However, </w:t>
      </w:r>
      <w:r w:rsidR="003840A3">
        <w:rPr>
          <w:lang w:val="en-CA"/>
        </w:rPr>
        <w:t>this</w:t>
      </w:r>
      <w:r w:rsidR="008134A4">
        <w:rPr>
          <w:lang w:val="en-CA"/>
        </w:rPr>
        <w:t xml:space="preserve"> experimental approach is limited to varying a single condition and studying one or several neuron types at a time. </w:t>
      </w:r>
      <w:r w:rsidR="006C37CA">
        <w:rPr>
          <w:lang w:val="en-CA"/>
        </w:rPr>
        <w:t>Therefore</w:t>
      </w:r>
      <w:r w:rsidR="008134A4">
        <w:rPr>
          <w:lang w:val="en-CA"/>
        </w:rPr>
        <w:t>, it is unclear how well the discovered relationships between electrophysiology properties and experimental conditions would generalize to other neuron types, animal species, ages and other factors that</w:t>
      </w:r>
      <w:r w:rsidR="0062362E">
        <w:rPr>
          <w:lang w:val="en-CA"/>
        </w:rPr>
        <w:t xml:space="preserve"> typically</w:t>
      </w:r>
      <w:r w:rsidR="008134A4">
        <w:rPr>
          <w:lang w:val="en-CA"/>
        </w:rPr>
        <w:t xml:space="preserve"> remained fixed throughout each experiment. </w:t>
      </w:r>
    </w:p>
    <w:p w14:paraId="25B090F1" w14:textId="77777777" w:rsidR="009A2BBE" w:rsidRDefault="009A2BBE">
      <w:pPr>
        <w:rPr>
          <w:lang w:val="en-CA"/>
        </w:rPr>
      </w:pPr>
    </w:p>
    <w:p w14:paraId="3751493A" w14:textId="200116E4" w:rsidR="00585D51" w:rsidRDefault="00C40395">
      <w:pPr>
        <w:rPr>
          <w:lang w:val="en-CA"/>
        </w:rPr>
      </w:pPr>
      <w:r>
        <w:rPr>
          <w:lang w:val="en-CA"/>
        </w:rPr>
        <w:t>Previously,</w:t>
      </w:r>
      <w:r w:rsidR="00D27D69">
        <w:rPr>
          <w:lang w:val="en-CA"/>
        </w:rPr>
        <w:t xml:space="preserve"> </w:t>
      </w:r>
      <w:r w:rsidR="00164524">
        <w:rPr>
          <w:lang w:val="en-CA"/>
        </w:rPr>
        <w:t>my colleague, Shreejoy Tripathy</w:t>
      </w:r>
      <w:r>
        <w:rPr>
          <w:lang w:val="en-CA"/>
        </w:rPr>
        <w:t xml:space="preserve"> </w:t>
      </w:r>
      <w:r w:rsidR="007D50CD">
        <w:rPr>
          <w:lang w:val="en-CA"/>
        </w:rPr>
        <w:t>designed and created NeuroElectro, a</w:t>
      </w:r>
      <w:r w:rsidR="00AF17AF">
        <w:rPr>
          <w:lang w:val="en-CA"/>
        </w:rPr>
        <w:t>n online</w:t>
      </w:r>
      <w:r w:rsidR="007D50CD">
        <w:rPr>
          <w:lang w:val="en-CA"/>
        </w:rPr>
        <w:t xml:space="preserve"> database that contains </w:t>
      </w:r>
      <w:r w:rsidR="00C001FD">
        <w:rPr>
          <w:lang w:val="en-CA"/>
        </w:rPr>
        <w:t xml:space="preserve">text-mined and </w:t>
      </w:r>
      <w:r w:rsidR="007D50CD">
        <w:rPr>
          <w:lang w:val="en-CA"/>
        </w:rPr>
        <w:t xml:space="preserve">curated </w:t>
      </w:r>
      <w:r w:rsidR="00D10330">
        <w:rPr>
          <w:lang w:val="en-CA"/>
        </w:rPr>
        <w:t xml:space="preserve">population mean </w:t>
      </w:r>
      <w:r w:rsidR="007D50CD">
        <w:rPr>
          <w:lang w:val="en-CA"/>
        </w:rPr>
        <w:t>electrophysiologic</w:t>
      </w:r>
      <w:r w:rsidR="006619CF">
        <w:rPr>
          <w:lang w:val="en-CA"/>
        </w:rPr>
        <w:t xml:space="preserve">al measurements, neuron type and </w:t>
      </w:r>
      <w:r w:rsidR="007D50CD">
        <w:rPr>
          <w:lang w:val="en-CA"/>
        </w:rPr>
        <w:t xml:space="preserve">experimental </w:t>
      </w:r>
      <w:r w:rsidR="00BE4A0A">
        <w:rPr>
          <w:lang w:val="en-CA"/>
        </w:rPr>
        <w:t>setup</w:t>
      </w:r>
      <w:r w:rsidR="007D50CD">
        <w:rPr>
          <w:lang w:val="en-CA"/>
        </w:rPr>
        <w:t xml:space="preserve"> information from </w:t>
      </w:r>
      <w:r w:rsidR="00E25E85">
        <w:rPr>
          <w:lang w:val="en-CA"/>
        </w:rPr>
        <w:t xml:space="preserve">normal </w:t>
      </w:r>
      <w:r w:rsidR="007D50CD">
        <w:rPr>
          <w:lang w:val="en-CA"/>
        </w:rPr>
        <w:t xml:space="preserve">control </w:t>
      </w:r>
      <w:r w:rsidR="009D7471">
        <w:rPr>
          <w:lang w:val="en-CA"/>
        </w:rPr>
        <w:t>samples</w:t>
      </w:r>
      <w:r w:rsidR="007D50CD">
        <w:rPr>
          <w:lang w:val="en-CA"/>
        </w:rPr>
        <w:t xml:space="preserve"> of </w:t>
      </w:r>
      <w:r w:rsidR="000C43BA">
        <w:rPr>
          <w:lang w:val="en-CA"/>
        </w:rPr>
        <w:t xml:space="preserve">published </w:t>
      </w:r>
      <w:r w:rsidR="007D50CD">
        <w:rPr>
          <w:lang w:val="en-CA"/>
        </w:rPr>
        <w:t>neurosci</w:t>
      </w:r>
      <w:r w:rsidR="007B7181">
        <w:rPr>
          <w:lang w:val="en-CA"/>
        </w:rPr>
        <w:t>entific studies</w:t>
      </w:r>
      <w:r w:rsidR="000F7289">
        <w:rPr>
          <w:lang w:val="en-CA"/>
        </w:rPr>
        <w:t xml:space="preserve"> (</w:t>
      </w:r>
      <w:r w:rsidR="00487F87">
        <w:rPr>
          <w:lang w:val="en-CA"/>
        </w:rPr>
        <w:t>Tripathy et al. 2014</w:t>
      </w:r>
      <w:r w:rsidR="000F7289">
        <w:rPr>
          <w:lang w:val="en-CA"/>
        </w:rPr>
        <w:t>)</w:t>
      </w:r>
      <w:r w:rsidR="007D50CD">
        <w:rPr>
          <w:lang w:val="en-CA"/>
        </w:rPr>
        <w:t>.</w:t>
      </w:r>
      <w:r w:rsidR="00063364">
        <w:rPr>
          <w:lang w:val="en-CA"/>
        </w:rPr>
        <w:t xml:space="preserve"> Using a large-scale meta-analysis method, he showed that animal age, recording temperature, electrode type choices significantly </w:t>
      </w:r>
      <w:r w:rsidR="006A2CBF">
        <w:rPr>
          <w:lang w:val="en-CA"/>
        </w:rPr>
        <w:t>explain</w:t>
      </w:r>
      <w:r w:rsidR="00063364">
        <w:rPr>
          <w:lang w:val="en-CA"/>
        </w:rPr>
        <w:t xml:space="preserve"> study-to-study variance in reported ephys values (Tripathy et al. 2015)</w:t>
      </w:r>
    </w:p>
    <w:p w14:paraId="3167C96C" w14:textId="77777777" w:rsidR="00BC3FF1" w:rsidRDefault="00BC3FF1">
      <w:pPr>
        <w:rPr>
          <w:lang w:val="en-CA"/>
        </w:rPr>
      </w:pPr>
    </w:p>
    <w:p w14:paraId="5181E3C9" w14:textId="042433CB" w:rsidR="00C353F6" w:rsidRDefault="00190AD5">
      <w:pPr>
        <w:rPr>
          <w:lang w:val="en-CA"/>
        </w:rPr>
      </w:pPr>
      <w:r>
        <w:rPr>
          <w:lang w:val="en-CA"/>
        </w:rPr>
        <w:t>Since a</w:t>
      </w:r>
      <w:r w:rsidR="005F4224">
        <w:rPr>
          <w:lang w:val="en-CA"/>
        </w:rPr>
        <w:t xml:space="preserve"> typical </w:t>
      </w:r>
      <w:r w:rsidR="00F94704">
        <w:rPr>
          <w:lang w:val="en-CA"/>
        </w:rPr>
        <w:t>electrophysiological</w:t>
      </w:r>
      <w:r w:rsidR="005F4224">
        <w:rPr>
          <w:lang w:val="en-CA"/>
        </w:rPr>
        <w:t xml:space="preserve"> experiment </w:t>
      </w:r>
      <w:r w:rsidR="0081293F">
        <w:rPr>
          <w:lang w:val="en-CA"/>
        </w:rPr>
        <w:t>uses</w:t>
      </w:r>
      <w:r w:rsidR="005F4224">
        <w:rPr>
          <w:lang w:val="en-CA"/>
        </w:rPr>
        <w:t xml:space="preserve"> </w:t>
      </w:r>
      <w:r w:rsidR="009B41DB">
        <w:rPr>
          <w:lang w:val="en-CA"/>
        </w:rPr>
        <w:t>carefully designed</w:t>
      </w:r>
      <w:r w:rsidR="005F4224">
        <w:rPr>
          <w:lang w:val="en-CA"/>
        </w:rPr>
        <w:t xml:space="preserve"> solutions inside and outside the measured neurons, I</w:t>
      </w:r>
      <w:r w:rsidR="00C40395">
        <w:rPr>
          <w:lang w:val="en-CA"/>
        </w:rPr>
        <w:t xml:space="preserve"> hypothesize</w:t>
      </w:r>
      <w:r w:rsidR="009500BF">
        <w:rPr>
          <w:lang w:val="en-CA"/>
        </w:rPr>
        <w:t>d</w:t>
      </w:r>
      <w:r w:rsidR="00C40395">
        <w:rPr>
          <w:lang w:val="en-CA"/>
        </w:rPr>
        <w:t xml:space="preserve"> that </w:t>
      </w:r>
      <w:r w:rsidR="007F3C48">
        <w:rPr>
          <w:lang w:val="en-CA"/>
        </w:rPr>
        <w:t>study-to-study</w:t>
      </w:r>
      <w:r w:rsidR="00C40395">
        <w:rPr>
          <w:lang w:val="en-CA"/>
        </w:rPr>
        <w:t xml:space="preserve"> </w:t>
      </w:r>
      <w:r w:rsidR="00967E2D">
        <w:rPr>
          <w:lang w:val="en-CA"/>
        </w:rPr>
        <w:t xml:space="preserve">ephys </w:t>
      </w:r>
      <w:r w:rsidR="00C40395">
        <w:rPr>
          <w:lang w:val="en-CA"/>
        </w:rPr>
        <w:t>variability c</w:t>
      </w:r>
      <w:r w:rsidR="00FB312C">
        <w:rPr>
          <w:lang w:val="en-CA"/>
        </w:rPr>
        <w:t>ould</w:t>
      </w:r>
      <w:r w:rsidR="00C40395">
        <w:rPr>
          <w:lang w:val="en-CA"/>
        </w:rPr>
        <w:t xml:space="preserve"> be partially explained by the experimenta</w:t>
      </w:r>
      <w:r w:rsidR="00471733">
        <w:rPr>
          <w:lang w:val="en-CA"/>
        </w:rPr>
        <w:t xml:space="preserve">l setup (metadata) differences, </w:t>
      </w:r>
      <w:r w:rsidR="00C40395">
        <w:rPr>
          <w:lang w:val="en-CA"/>
        </w:rPr>
        <w:t xml:space="preserve">focusing on </w:t>
      </w:r>
      <w:r w:rsidR="000E4269">
        <w:rPr>
          <w:lang w:val="en-CA"/>
        </w:rPr>
        <w:t xml:space="preserve">the </w:t>
      </w:r>
      <w:r w:rsidR="00661F3C">
        <w:rPr>
          <w:lang w:val="en-CA"/>
        </w:rPr>
        <w:t>recording</w:t>
      </w:r>
      <w:r w:rsidR="00B82519">
        <w:rPr>
          <w:lang w:val="en-CA"/>
        </w:rPr>
        <w:t xml:space="preserve"> </w:t>
      </w:r>
      <w:r w:rsidR="00BF6825">
        <w:rPr>
          <w:lang w:val="en-CA"/>
        </w:rPr>
        <w:t xml:space="preserve">and </w:t>
      </w:r>
      <w:r w:rsidR="001422C1">
        <w:rPr>
          <w:lang w:val="en-CA"/>
        </w:rPr>
        <w:t>pipette solution compositions.</w:t>
      </w:r>
      <w:r w:rsidR="00CD3497">
        <w:rPr>
          <w:lang w:val="en-CA"/>
        </w:rPr>
        <w:t xml:space="preserve"> </w:t>
      </w:r>
      <w:r w:rsidR="00FF2E43">
        <w:rPr>
          <w:lang w:val="en-CA"/>
        </w:rPr>
        <w:t>To test my</w:t>
      </w:r>
      <w:r w:rsidR="00455975">
        <w:rPr>
          <w:lang w:val="en-CA"/>
        </w:rPr>
        <w:t xml:space="preserve"> hypothesis, I</w:t>
      </w:r>
      <w:r w:rsidR="00C40395">
        <w:rPr>
          <w:lang w:val="en-CA"/>
        </w:rPr>
        <w:t xml:space="preserve"> employ</w:t>
      </w:r>
      <w:r w:rsidR="00433D52">
        <w:rPr>
          <w:lang w:val="en-CA"/>
        </w:rPr>
        <w:t>ed</w:t>
      </w:r>
      <w:r w:rsidR="00C40395">
        <w:rPr>
          <w:lang w:val="en-CA"/>
        </w:rPr>
        <w:t xml:space="preserve"> a combination of text-mining and curation</w:t>
      </w:r>
      <w:r w:rsidR="009E1CD7">
        <w:rPr>
          <w:lang w:val="en-CA"/>
        </w:rPr>
        <w:t xml:space="preserve"> </w:t>
      </w:r>
      <w:r w:rsidR="00331073">
        <w:rPr>
          <w:lang w:val="en-CA"/>
        </w:rPr>
        <w:t>approaches</w:t>
      </w:r>
      <w:r w:rsidR="00C40395">
        <w:rPr>
          <w:lang w:val="en-CA"/>
        </w:rPr>
        <w:t xml:space="preserve"> t</w:t>
      </w:r>
      <w:r w:rsidR="00B40284">
        <w:rPr>
          <w:lang w:val="en-CA"/>
        </w:rPr>
        <w:t xml:space="preserve">o extract </w:t>
      </w:r>
      <w:r w:rsidR="00967844">
        <w:rPr>
          <w:lang w:val="en-CA"/>
        </w:rPr>
        <w:t>experimental solutions used in published neuro</w:t>
      </w:r>
      <w:r w:rsidR="004B6044">
        <w:rPr>
          <w:lang w:val="en-CA"/>
        </w:rPr>
        <w:t>physiological</w:t>
      </w:r>
      <w:r w:rsidR="00967844">
        <w:rPr>
          <w:lang w:val="en-CA"/>
        </w:rPr>
        <w:t xml:space="preserve"> articles. </w:t>
      </w:r>
      <w:r w:rsidR="00C7033D">
        <w:rPr>
          <w:lang w:val="en-CA"/>
        </w:rPr>
        <w:t>Then</w:t>
      </w:r>
      <w:r w:rsidR="00AA63D4">
        <w:rPr>
          <w:lang w:val="en-CA"/>
        </w:rPr>
        <w:t xml:space="preserve">, I </w:t>
      </w:r>
      <w:r w:rsidR="00A23BDD">
        <w:rPr>
          <w:lang w:val="en-CA"/>
        </w:rPr>
        <w:t>integrated my solution extraction algorithms into</w:t>
      </w:r>
      <w:r w:rsidR="000606A9">
        <w:rPr>
          <w:lang w:val="en-CA"/>
        </w:rPr>
        <w:t xml:space="preserve"> the </w:t>
      </w:r>
      <w:r w:rsidR="0061253E">
        <w:rPr>
          <w:lang w:val="en-CA"/>
        </w:rPr>
        <w:t>NeuroElectro database.</w:t>
      </w:r>
      <w:r w:rsidR="00C40395">
        <w:rPr>
          <w:lang w:val="en-CA"/>
        </w:rPr>
        <w:t xml:space="preserve"> </w:t>
      </w:r>
      <w:r w:rsidR="00554312">
        <w:rPr>
          <w:lang w:val="en-CA"/>
        </w:rPr>
        <w:t xml:space="preserve">Once the data was collected, </w:t>
      </w:r>
      <w:r w:rsidR="00BB665B">
        <w:rPr>
          <w:lang w:val="en-CA"/>
        </w:rPr>
        <w:t>I applie</w:t>
      </w:r>
      <w:r w:rsidR="00044A03">
        <w:rPr>
          <w:lang w:val="en-CA"/>
        </w:rPr>
        <w:t xml:space="preserve">d </w:t>
      </w:r>
      <w:r w:rsidR="008D31D0">
        <w:rPr>
          <w:lang w:val="en-CA"/>
        </w:rPr>
        <w:t>univariate linear models</w:t>
      </w:r>
      <w:r w:rsidR="00FF6508">
        <w:rPr>
          <w:lang w:val="en-CA"/>
        </w:rPr>
        <w:t xml:space="preserve"> to uncover the effects of solutions on </w:t>
      </w:r>
      <w:r w:rsidR="00DD2654">
        <w:rPr>
          <w:lang w:val="en-CA"/>
        </w:rPr>
        <w:t xml:space="preserve">the </w:t>
      </w:r>
      <w:r w:rsidR="00FF6508">
        <w:rPr>
          <w:lang w:val="en-CA"/>
        </w:rPr>
        <w:t>measured ephys values</w:t>
      </w:r>
      <w:r w:rsidR="00B820BF">
        <w:rPr>
          <w:lang w:val="en-CA"/>
        </w:rPr>
        <w:t xml:space="preserve">. </w:t>
      </w:r>
      <w:r w:rsidR="00CF4CE0">
        <w:rPr>
          <w:lang w:val="en-CA"/>
        </w:rPr>
        <w:t>These initial models proved ineffective</w:t>
      </w:r>
      <w:r w:rsidR="00EC7814">
        <w:rPr>
          <w:lang w:val="en-CA"/>
        </w:rPr>
        <w:t xml:space="preserve">, which prompted me to use a non-linear multivariate approach. </w:t>
      </w:r>
      <w:r w:rsidR="00B820BF">
        <w:rPr>
          <w:lang w:val="en-CA"/>
        </w:rPr>
        <w:t>Additionally, I explored the</w:t>
      </w:r>
      <w:r w:rsidR="004E62D1">
        <w:rPr>
          <w:lang w:val="en-CA"/>
        </w:rPr>
        <w:t xml:space="preserve"> external and internal solution</w:t>
      </w:r>
      <w:r w:rsidR="00B820BF">
        <w:rPr>
          <w:lang w:val="en-CA"/>
        </w:rPr>
        <w:t xml:space="preserve"> recipes </w:t>
      </w:r>
      <w:r w:rsidR="007C7A67">
        <w:rPr>
          <w:lang w:val="en-CA"/>
        </w:rPr>
        <w:t xml:space="preserve">commonly </w:t>
      </w:r>
      <w:r w:rsidR="00B820BF">
        <w:rPr>
          <w:lang w:val="en-CA"/>
        </w:rPr>
        <w:t>used by electrophysiologists.</w:t>
      </w:r>
    </w:p>
    <w:p w14:paraId="0B6098D1" w14:textId="77777777" w:rsidR="00452C1B" w:rsidRDefault="00452C1B">
      <w:pPr>
        <w:rPr>
          <w:lang w:val="en-CA"/>
        </w:rPr>
      </w:pPr>
    </w:p>
    <w:p w14:paraId="5E16F9FE" w14:textId="00A288F4" w:rsidR="009D71E4" w:rsidRDefault="00246D80">
      <w:pPr>
        <w:rPr>
          <w:lang w:val="en-CA"/>
        </w:rPr>
      </w:pPr>
      <w:r>
        <w:rPr>
          <w:lang w:val="en-CA"/>
        </w:rPr>
        <w:t>I</w:t>
      </w:r>
      <w:r w:rsidR="000E70D6">
        <w:rPr>
          <w:lang w:val="en-CA"/>
        </w:rPr>
        <w:t xml:space="preserve"> found</w:t>
      </w:r>
      <w:r w:rsidR="00276793">
        <w:rPr>
          <w:lang w:val="en-CA"/>
        </w:rPr>
        <w:t xml:space="preserve"> the effect of solution compositions</w:t>
      </w:r>
      <w:r w:rsidR="002553E4">
        <w:rPr>
          <w:lang w:val="en-CA"/>
        </w:rPr>
        <w:t xml:space="preserve"> on the variance in electrophysiological properties</w:t>
      </w:r>
      <w:r w:rsidR="00396CAA">
        <w:rPr>
          <w:lang w:val="en-CA"/>
        </w:rPr>
        <w:t xml:space="preserve"> to be</w:t>
      </w:r>
      <w:r w:rsidR="00E369FB">
        <w:rPr>
          <w:lang w:val="en-CA"/>
        </w:rPr>
        <w:t xml:space="preserve"> </w:t>
      </w:r>
      <w:r w:rsidR="004A5DC2">
        <w:rPr>
          <w:lang w:val="en-CA"/>
        </w:rPr>
        <w:t>relatively small</w:t>
      </w:r>
      <w:r w:rsidR="00C40395">
        <w:rPr>
          <w:lang w:val="en-CA"/>
        </w:rPr>
        <w:t xml:space="preserve">, </w:t>
      </w:r>
      <w:r w:rsidR="00AD6958">
        <w:rPr>
          <w:lang w:val="en-CA"/>
        </w:rPr>
        <w:t>likely</w:t>
      </w:r>
      <w:r w:rsidR="00C40395">
        <w:rPr>
          <w:lang w:val="en-CA"/>
        </w:rPr>
        <w:t xml:space="preserve"> </w:t>
      </w:r>
      <w:r w:rsidR="008F1925">
        <w:rPr>
          <w:lang w:val="en-CA"/>
        </w:rPr>
        <w:t>because</w:t>
      </w:r>
      <w:r w:rsidR="00C40395">
        <w:rPr>
          <w:lang w:val="en-CA"/>
        </w:rPr>
        <w:t xml:space="preserve"> different labs use similar solutions, thus their explanatory power is limited. </w:t>
      </w:r>
      <w:r w:rsidR="00323C6A">
        <w:rPr>
          <w:lang w:val="en-CA"/>
        </w:rPr>
        <w:t xml:space="preserve">Additionally, </w:t>
      </w:r>
      <w:r w:rsidR="000B62F4">
        <w:rPr>
          <w:lang w:val="en-CA"/>
        </w:rPr>
        <w:t>using experimental conditions</w:t>
      </w:r>
      <w:r w:rsidR="00D27513">
        <w:rPr>
          <w:lang w:val="en-CA"/>
        </w:rPr>
        <w:t xml:space="preserve"> (neuron type, </w:t>
      </w:r>
      <w:r w:rsidR="00A33437">
        <w:rPr>
          <w:lang w:val="en-CA"/>
        </w:rPr>
        <w:t xml:space="preserve">recording temperature, </w:t>
      </w:r>
      <w:r w:rsidR="00D27513">
        <w:rPr>
          <w:lang w:val="en-CA"/>
        </w:rPr>
        <w:t>animal age, species, solution compositions, etc.)</w:t>
      </w:r>
      <w:r w:rsidR="000B62F4">
        <w:rPr>
          <w:lang w:val="en-CA"/>
        </w:rPr>
        <w:t xml:space="preserve"> </w:t>
      </w:r>
      <w:r w:rsidR="00D415DC">
        <w:rPr>
          <w:lang w:val="en-CA"/>
        </w:rPr>
        <w:t>I created</w:t>
      </w:r>
      <w:r w:rsidR="004E07AB">
        <w:rPr>
          <w:lang w:val="en-CA"/>
        </w:rPr>
        <w:t xml:space="preserve"> custom models for ephys properties commonly </w:t>
      </w:r>
      <w:r w:rsidR="008F2D46">
        <w:rPr>
          <w:lang w:val="en-CA"/>
        </w:rPr>
        <w:t>reported by neurophysiologists. M</w:t>
      </w:r>
      <w:r w:rsidR="00213AD2">
        <w:rPr>
          <w:lang w:val="en-CA"/>
        </w:rPr>
        <w:t>y models can be used to remove a portion of the ephys variance when comparing resu</w:t>
      </w:r>
      <w:r w:rsidR="009054BB">
        <w:rPr>
          <w:lang w:val="en-CA"/>
        </w:rPr>
        <w:t xml:space="preserve">lts from different experiments, making such </w:t>
      </w:r>
      <w:r w:rsidR="009054BB">
        <w:rPr>
          <w:lang w:val="en-CA"/>
        </w:rPr>
        <w:lastRenderedPageBreak/>
        <w:t>comparisons more reliable.</w:t>
      </w:r>
      <w:r w:rsidR="00A54008">
        <w:rPr>
          <w:lang w:val="en-CA"/>
        </w:rPr>
        <w:t xml:space="preserve"> Further</w:t>
      </w:r>
      <w:r w:rsidR="006E6B0C">
        <w:rPr>
          <w:lang w:val="en-CA"/>
        </w:rPr>
        <w:t xml:space="preserve"> applications of </w:t>
      </w:r>
      <w:r w:rsidR="0038564B">
        <w:rPr>
          <w:lang w:val="en-CA"/>
        </w:rPr>
        <w:t>the</w:t>
      </w:r>
      <w:r w:rsidR="00A54008">
        <w:rPr>
          <w:lang w:val="en-CA"/>
        </w:rPr>
        <w:t xml:space="preserve"> models include normalization of ephys </w:t>
      </w:r>
      <w:r w:rsidR="0075410B">
        <w:rPr>
          <w:lang w:val="en-CA"/>
        </w:rPr>
        <w:t>values</w:t>
      </w:r>
      <w:r w:rsidR="00A54008">
        <w:rPr>
          <w:lang w:val="en-CA"/>
        </w:rPr>
        <w:t xml:space="preserve"> </w:t>
      </w:r>
      <w:r w:rsidR="00175FD6">
        <w:rPr>
          <w:lang w:val="en-CA"/>
        </w:rPr>
        <w:t xml:space="preserve">and </w:t>
      </w:r>
      <w:r w:rsidR="00A0072E">
        <w:rPr>
          <w:lang w:val="en-CA"/>
        </w:rPr>
        <w:t>adjusting</w:t>
      </w:r>
      <w:r w:rsidR="00175FD6">
        <w:rPr>
          <w:lang w:val="en-CA"/>
        </w:rPr>
        <w:t xml:space="preserve"> </w:t>
      </w:r>
      <w:r w:rsidR="00D67ADF">
        <w:rPr>
          <w:lang w:val="en-CA"/>
        </w:rPr>
        <w:t>them</w:t>
      </w:r>
      <w:r w:rsidR="00175FD6">
        <w:rPr>
          <w:lang w:val="en-CA"/>
        </w:rPr>
        <w:t xml:space="preserve"> </w:t>
      </w:r>
      <w:r w:rsidR="002B1B64">
        <w:rPr>
          <w:lang w:val="en-CA"/>
        </w:rPr>
        <w:t>from one set of experimental conditions to another.</w:t>
      </w:r>
      <w:r w:rsidR="007E4995">
        <w:rPr>
          <w:lang w:val="en-CA"/>
        </w:rPr>
        <w:t xml:space="preserve"> To validate and showcase the last scenario, I adjusted a portion of NeuroElectro data to experimental conditions used by Allen Institute for Brain Science</w:t>
      </w:r>
      <w:r w:rsidR="00273319">
        <w:rPr>
          <w:lang w:val="en-CA"/>
        </w:rPr>
        <w:t xml:space="preserve"> and compared the respective ephys properties</w:t>
      </w:r>
      <w:r w:rsidR="007C7123">
        <w:rPr>
          <w:lang w:val="en-CA"/>
        </w:rPr>
        <w:t xml:space="preserve"> before and after the adjustment</w:t>
      </w:r>
      <w:r w:rsidR="00273319">
        <w:rPr>
          <w:lang w:val="en-CA"/>
        </w:rPr>
        <w:t>.</w:t>
      </w:r>
    </w:p>
    <w:p w14:paraId="32816F26" w14:textId="77777777" w:rsidR="009D71E4" w:rsidRDefault="009D71E4">
      <w:pPr>
        <w:rPr>
          <w:lang w:val="en-CA"/>
        </w:rPr>
      </w:pPr>
    </w:p>
    <w:p w14:paraId="008E5983" w14:textId="77777777" w:rsidR="00227078" w:rsidRDefault="00227078">
      <w:pPr>
        <w:rPr>
          <w:lang w:val="en-CA"/>
        </w:rPr>
      </w:pPr>
    </w:p>
    <w:p w14:paraId="2A91D188" w14:textId="7894717D" w:rsidR="009D71E4" w:rsidRDefault="00C40395" w:rsidP="00D0719D">
      <w:pPr>
        <w:outlineLvl w:val="0"/>
        <w:rPr>
          <w:b/>
          <w:sz w:val="40"/>
          <w:szCs w:val="40"/>
          <w:lang w:val="en-CA"/>
        </w:rPr>
      </w:pPr>
      <w:r>
        <w:rPr>
          <w:b/>
          <w:sz w:val="40"/>
          <w:szCs w:val="40"/>
          <w:lang w:val="en-CA"/>
        </w:rPr>
        <w:t>Methods</w:t>
      </w:r>
    </w:p>
    <w:p w14:paraId="3720283F" w14:textId="77777777" w:rsidR="009D71E4" w:rsidRDefault="009D71E4">
      <w:pPr>
        <w:rPr>
          <w:lang w:val="en-CA"/>
        </w:rPr>
      </w:pPr>
    </w:p>
    <w:p w14:paraId="699A797F" w14:textId="01579246" w:rsidR="00E836A1" w:rsidRPr="00DC6890" w:rsidRDefault="00AB30D5" w:rsidP="00E836A1">
      <w:r>
        <w:rPr>
          <w:lang w:val="en-CA"/>
        </w:rPr>
        <w:t>I</w:t>
      </w:r>
      <w:r w:rsidR="00C40395">
        <w:rPr>
          <w:lang w:val="en-CA"/>
        </w:rPr>
        <w:t xml:space="preserve"> used the existing NeuroElectro (www.neuroelectro.org) database as a starting point for determining </w:t>
      </w:r>
      <w:r w:rsidR="00834AA0">
        <w:rPr>
          <w:lang w:val="en-CA"/>
        </w:rPr>
        <w:t>e</w:t>
      </w:r>
      <w:r w:rsidR="00645B24">
        <w:rPr>
          <w:lang w:val="en-CA"/>
        </w:rPr>
        <w:t xml:space="preserve">xperimental </w:t>
      </w:r>
      <w:r w:rsidR="00834AA0">
        <w:rPr>
          <w:lang w:val="en-CA"/>
        </w:rPr>
        <w:t xml:space="preserve">solution </w:t>
      </w:r>
      <w:r w:rsidR="00645B24">
        <w:rPr>
          <w:lang w:val="en-CA"/>
        </w:rPr>
        <w:t>recipes</w:t>
      </w:r>
      <w:r w:rsidR="00C40395">
        <w:rPr>
          <w:lang w:val="en-CA"/>
        </w:rPr>
        <w:t xml:space="preserve"> that could </w:t>
      </w:r>
      <w:r w:rsidR="00171A8F">
        <w:rPr>
          <w:lang w:val="en-CA"/>
        </w:rPr>
        <w:t>influence</w:t>
      </w:r>
      <w:r w:rsidR="00C40395">
        <w:rPr>
          <w:lang w:val="en-CA"/>
        </w:rPr>
        <w:t xml:space="preserve"> the variability in reported electrophysiological measurements</w:t>
      </w:r>
      <w:r w:rsidR="002E64A1">
        <w:rPr>
          <w:lang w:val="en-CA"/>
        </w:rPr>
        <w:t>.</w:t>
      </w:r>
      <w:r w:rsidR="00C40395">
        <w:rPr>
          <w:lang w:val="en-CA"/>
        </w:rPr>
        <w:t xml:space="preserve"> NeuroElectro stores and data-mines thousands of Neuroscience articles </w:t>
      </w:r>
      <w:r w:rsidR="00704EE4">
        <w:rPr>
          <w:lang w:val="en-CA"/>
        </w:rPr>
        <w:t xml:space="preserve">that may contain </w:t>
      </w:r>
      <w:r w:rsidR="00C57740">
        <w:rPr>
          <w:lang w:val="en-CA"/>
        </w:rPr>
        <w:t>neuro</w:t>
      </w:r>
      <w:r w:rsidR="00E71372">
        <w:rPr>
          <w:lang w:val="en-CA"/>
        </w:rPr>
        <w:t>physiological</w:t>
      </w:r>
      <w:r w:rsidR="00704EE4">
        <w:rPr>
          <w:lang w:val="en-CA"/>
        </w:rPr>
        <w:t xml:space="preserve"> data</w:t>
      </w:r>
      <w:r w:rsidR="009D09D9">
        <w:rPr>
          <w:lang w:val="en-CA"/>
        </w:rPr>
        <w:t xml:space="preserve"> </w:t>
      </w:r>
      <w:r w:rsidR="00DA6B7A">
        <w:rPr>
          <w:lang w:val="en-CA"/>
        </w:rPr>
        <w:fldChar w:fldCharType="begin"/>
      </w:r>
      <w:r w:rsidR="00DA6B7A">
        <w:rPr>
          <w:lang w:val="en-CA"/>
        </w:rPr>
        <w:instrText xml:space="preserve"> ADDIN ZOTERO_ITEM CSL_CITATION {"citationID":"21fk3e4mpt","properties":{"formattedCitation":"(Tripathy et al., 2015)","plainCitation":"(Tripathy et al., 2015)"},"citationItems":[{"id":2083,"uris":["http://zotero.org/groups/13293/items/FH36J89G"],"uri":["http://zotero.org/groups/13293/items/FH36J89G"],"itemData":{"id":2083,"type":"article-journal","title":"A literature-based meta-analysis of brain-wide electrophysiological diversity","container-title":"bioRxiv","page":"014720","source":"biorxiv.org","abstract":"For decades, neurophysiologists have characterized the biophysical properties of a rich diversity of neuron types. However, identifying common features and computational roles shared across neuron types is made more difficult by inconsistent conventions for collecting and reporting biophysical data. Here, we leverage NeuroElectro, a literature-based database of electrophysiological properties (www.neuroelectro.org), to better understand neuronal diversity -- both within and across neuron types -- and the confounding influences of methodological variability. We show that experimental conditions (e.g., electrode types, recording temperatures, or animal age) can explain a substantial degree of the literature-reported biophysical variability observed within a neuron type. Critically, accounting for experimental metadata enables massive cross-study data normalization and reveals that electrophysiological data are far more reproducible across labs than previously appreciated. Using this normalized dataset, we find that neuron types throughout the brain cluster by biophysical properties into 6-9 super-classes. These classes include intuitive clusters, such as fast-spiking basket cells, as well as previously unrecognized clusters, including a novel class of cortical and olfactory bulb interneurons that exhibit persistent activity at theta-band frequencies.","DOI":"10.1101/014720","note":"00000","language":"en","author":[{"family":"Tripathy","given":"Shreejoy J."},{"family":"Burton","given":"Shawn D."},{"family":"Geramita","given":"Matthew"},{"family":"Gerkin","given":"Richard C."},{"family":"Urban","given":"Nathaniel N."}],"issued":{"date-parts":[["2015",2,4]]}}}],"schema":"https://github.com/citation-style-language/schema/raw/master/csl-citation.json"} </w:instrText>
      </w:r>
      <w:r w:rsidR="00DA6B7A">
        <w:rPr>
          <w:lang w:val="en-CA"/>
        </w:rPr>
        <w:fldChar w:fldCharType="separate"/>
      </w:r>
      <w:r w:rsidR="00DA6B7A">
        <w:rPr>
          <w:noProof/>
          <w:lang w:val="en-CA"/>
        </w:rPr>
        <w:t>(Tripathy et al., 2015)</w:t>
      </w:r>
      <w:r w:rsidR="00DA6B7A">
        <w:rPr>
          <w:lang w:val="en-CA"/>
        </w:rPr>
        <w:fldChar w:fldCharType="end"/>
      </w:r>
      <w:r w:rsidR="00372355">
        <w:rPr>
          <w:lang w:val="en-CA"/>
        </w:rPr>
        <w:t>. The</w:t>
      </w:r>
      <w:r w:rsidR="00C40395">
        <w:rPr>
          <w:lang w:val="en-CA"/>
        </w:rPr>
        <w:t>se articles are downloaded in</w:t>
      </w:r>
      <w:r w:rsidR="004C1D67">
        <w:rPr>
          <w:lang w:val="en-CA"/>
        </w:rPr>
        <w:t xml:space="preserve"> full-text</w:t>
      </w:r>
      <w:r w:rsidR="0092126F">
        <w:rPr>
          <w:lang w:val="en-CA"/>
        </w:rPr>
        <w:t xml:space="preserve"> HTML format and</w:t>
      </w:r>
      <w:r w:rsidR="00C40395">
        <w:rPr>
          <w:lang w:val="en-CA"/>
        </w:rPr>
        <w:t xml:space="preserve"> text-mined for </w:t>
      </w:r>
      <w:r w:rsidR="00C5419D">
        <w:rPr>
          <w:lang w:val="en-CA"/>
        </w:rPr>
        <w:t xml:space="preserve">means +/- standard errors of the </w:t>
      </w:r>
      <w:r w:rsidR="00C40395">
        <w:rPr>
          <w:lang w:val="en-CA"/>
        </w:rPr>
        <w:t>common</w:t>
      </w:r>
      <w:r w:rsidR="00B63A4D">
        <w:rPr>
          <w:lang w:val="en-CA"/>
        </w:rPr>
        <w:t>ly reported</w:t>
      </w:r>
      <w:r w:rsidR="00C40395">
        <w:rPr>
          <w:lang w:val="en-CA"/>
        </w:rPr>
        <w:t xml:space="preserve"> electrophysiological properties, for example: resting membrane potential, input resistance, action potential spike half-width and amplitude</w:t>
      </w:r>
      <w:r w:rsidR="00C159A1">
        <w:rPr>
          <w:lang w:val="en-CA"/>
        </w:rPr>
        <w:t xml:space="preserve"> (for a full list </w:t>
      </w:r>
      <w:r w:rsidR="009E3C56">
        <w:rPr>
          <w:lang w:val="en-CA"/>
        </w:rPr>
        <w:t xml:space="preserve">of ephys properties </w:t>
      </w:r>
      <w:r w:rsidR="00C159A1">
        <w:rPr>
          <w:lang w:val="en-CA"/>
        </w:rPr>
        <w:t xml:space="preserve">refer to </w:t>
      </w:r>
      <w:r w:rsidR="00C159A1" w:rsidRPr="00BC0208">
        <w:rPr>
          <w:lang w:val="en-CA"/>
        </w:rPr>
        <w:t>http://neuroelectro.org/ephys_prop/index/</w:t>
      </w:r>
      <w:r w:rsidR="00C159A1">
        <w:rPr>
          <w:lang w:val="en-CA"/>
        </w:rPr>
        <w:t>)</w:t>
      </w:r>
      <w:r w:rsidR="00C40395">
        <w:rPr>
          <w:lang w:val="en-CA"/>
        </w:rPr>
        <w:t xml:space="preserve">. </w:t>
      </w:r>
      <w:r w:rsidR="00774224">
        <w:rPr>
          <w:lang w:val="en-CA"/>
        </w:rPr>
        <w:t>Additionally, NeuroElectro text-mine</w:t>
      </w:r>
      <w:r w:rsidR="00DE0443">
        <w:rPr>
          <w:lang w:val="en-CA"/>
        </w:rPr>
        <w:t>s</w:t>
      </w:r>
      <w:r w:rsidR="00774224">
        <w:rPr>
          <w:lang w:val="en-CA"/>
        </w:rPr>
        <w:t xml:space="preserve"> basic experimental conditions</w:t>
      </w:r>
      <w:r w:rsidR="002F0E56">
        <w:rPr>
          <w:lang w:val="en-CA"/>
        </w:rPr>
        <w:t xml:space="preserve"> (metadata)</w:t>
      </w:r>
      <w:r w:rsidR="00774224">
        <w:rPr>
          <w:lang w:val="en-CA"/>
        </w:rPr>
        <w:t xml:space="preserve"> </w:t>
      </w:r>
      <w:r w:rsidR="00666239">
        <w:rPr>
          <w:lang w:val="en-CA"/>
        </w:rPr>
        <w:t>from</w:t>
      </w:r>
      <w:r w:rsidR="00C23CA8">
        <w:rPr>
          <w:lang w:val="en-CA"/>
        </w:rPr>
        <w:t xml:space="preserve"> </w:t>
      </w:r>
      <w:r w:rsidR="00BD6637">
        <w:rPr>
          <w:lang w:val="en-CA"/>
        </w:rPr>
        <w:t>Methods sections of the full-text articles</w:t>
      </w:r>
      <w:r w:rsidR="008B500B">
        <w:rPr>
          <w:lang w:val="en-CA"/>
        </w:rPr>
        <w:t xml:space="preserve">: </w:t>
      </w:r>
      <w:r w:rsidR="00CB7502">
        <w:rPr>
          <w:lang w:val="en-CA"/>
        </w:rPr>
        <w:t>recording temperature</w:t>
      </w:r>
      <w:r w:rsidR="00CA2B88">
        <w:rPr>
          <w:lang w:val="en-CA"/>
        </w:rPr>
        <w:t>; junction potential and offset;</w:t>
      </w:r>
      <w:r w:rsidR="007F01FB">
        <w:rPr>
          <w:lang w:val="en-CA"/>
        </w:rPr>
        <w:t xml:space="preserve"> </w:t>
      </w:r>
      <w:r w:rsidR="00CA2B88">
        <w:rPr>
          <w:lang w:val="en-CA"/>
        </w:rPr>
        <w:t>animal species</w:t>
      </w:r>
      <w:r w:rsidR="00A468EF">
        <w:rPr>
          <w:lang w:val="en-CA"/>
        </w:rPr>
        <w:t>, strain,</w:t>
      </w:r>
      <w:r w:rsidR="007E169E">
        <w:rPr>
          <w:lang w:val="en-CA"/>
        </w:rPr>
        <w:t xml:space="preserve"> age</w:t>
      </w:r>
      <w:r w:rsidR="00A468EF">
        <w:rPr>
          <w:lang w:val="en-CA"/>
        </w:rPr>
        <w:t xml:space="preserve"> and weight</w:t>
      </w:r>
      <w:r w:rsidR="007E169E">
        <w:rPr>
          <w:lang w:val="en-CA"/>
        </w:rPr>
        <w:t xml:space="preserve">; </w:t>
      </w:r>
      <w:r w:rsidR="00FF0F17">
        <w:rPr>
          <w:lang w:val="en-CA"/>
        </w:rPr>
        <w:t xml:space="preserve">preparation type </w:t>
      </w:r>
      <w:r w:rsidR="009D4882">
        <w:rPr>
          <w:lang w:val="en-CA"/>
        </w:rPr>
        <w:t>(</w:t>
      </w:r>
      <w:r w:rsidR="009D4882" w:rsidRPr="009D4882">
        <w:rPr>
          <w:i/>
          <w:lang w:val="en-CA"/>
        </w:rPr>
        <w:t>in vivo</w:t>
      </w:r>
      <w:r w:rsidR="009D4882">
        <w:rPr>
          <w:lang w:val="en-CA"/>
        </w:rPr>
        <w:t xml:space="preserve">, </w:t>
      </w:r>
      <w:r w:rsidR="009D4882" w:rsidRPr="009D4882">
        <w:rPr>
          <w:i/>
          <w:lang w:val="en-CA"/>
        </w:rPr>
        <w:t>in vitro</w:t>
      </w:r>
      <w:r w:rsidR="00C5221A">
        <w:rPr>
          <w:lang w:val="en-CA"/>
        </w:rPr>
        <w:t>, cell culture</w:t>
      </w:r>
      <w:r w:rsidR="009D4882">
        <w:rPr>
          <w:lang w:val="en-CA"/>
        </w:rPr>
        <w:t>, etc.)</w:t>
      </w:r>
      <w:r w:rsidR="00E178B5">
        <w:rPr>
          <w:lang w:val="en-CA"/>
        </w:rPr>
        <w:t>, electrode type.</w:t>
      </w:r>
      <w:r w:rsidR="0011059C">
        <w:rPr>
          <w:lang w:val="en-CA"/>
        </w:rPr>
        <w:t xml:space="preserve"> </w:t>
      </w:r>
      <w:r w:rsidR="00B67EFC">
        <w:rPr>
          <w:lang w:val="en-CA"/>
        </w:rPr>
        <w:t xml:space="preserve">At the </w:t>
      </w:r>
      <w:r w:rsidR="00061A92">
        <w:rPr>
          <w:lang w:val="en-CA"/>
        </w:rPr>
        <w:t>start of my project</w:t>
      </w:r>
      <w:r w:rsidR="00B67EFC">
        <w:rPr>
          <w:lang w:val="en-CA"/>
        </w:rPr>
        <w:t>, t</w:t>
      </w:r>
      <w:r w:rsidR="0011059C">
        <w:rPr>
          <w:lang w:val="en-CA"/>
        </w:rPr>
        <w:t xml:space="preserve">he text-mined </w:t>
      </w:r>
      <w:r w:rsidR="00A40C00">
        <w:rPr>
          <w:lang w:val="en-CA"/>
        </w:rPr>
        <w:t xml:space="preserve">ephys </w:t>
      </w:r>
      <w:r w:rsidR="0011059C">
        <w:rPr>
          <w:lang w:val="en-CA"/>
        </w:rPr>
        <w:t>data and metadata was curated</w:t>
      </w:r>
      <w:r w:rsidR="0080225A">
        <w:rPr>
          <w:lang w:val="en-CA"/>
        </w:rPr>
        <w:t xml:space="preserve"> </w:t>
      </w:r>
      <w:r w:rsidR="0011059C">
        <w:rPr>
          <w:lang w:val="en-CA"/>
        </w:rPr>
        <w:t>by my colleague and the</w:t>
      </w:r>
      <w:r w:rsidR="0084012B">
        <w:rPr>
          <w:lang w:val="en-CA"/>
        </w:rPr>
        <w:t xml:space="preserve"> original</w:t>
      </w:r>
      <w:r w:rsidR="0011059C">
        <w:rPr>
          <w:lang w:val="en-CA"/>
        </w:rPr>
        <w:t xml:space="preserve"> creator of NeuroElectro, Shreejoy Tripathy</w:t>
      </w:r>
      <w:r w:rsidR="00D2084D">
        <w:rPr>
          <w:lang w:val="en-CA"/>
        </w:rPr>
        <w:t xml:space="preserve">. </w:t>
      </w:r>
      <w:r w:rsidR="00490CEA">
        <w:rPr>
          <w:lang w:val="en-CA"/>
        </w:rPr>
        <w:t xml:space="preserve">During the curation process, he assigned a neuron type to each article, based on an expert-defined list of neuron types provided by NeuroLex.org (Larson et al. 2013). </w:t>
      </w:r>
      <w:r w:rsidR="00E836A1">
        <w:rPr>
          <w:lang w:val="en-CA"/>
        </w:rPr>
        <w:t>Neuron instances reported in articles that could not be curated unambiguously to a single type were curated to the general neuron type “other”.</w:t>
      </w:r>
    </w:p>
    <w:p w14:paraId="0993E831" w14:textId="77777777" w:rsidR="00992D3C" w:rsidRDefault="00992D3C">
      <w:pPr>
        <w:rPr>
          <w:lang w:val="en-CA"/>
        </w:rPr>
      </w:pPr>
    </w:p>
    <w:p w14:paraId="2AC54027" w14:textId="16C457A6" w:rsidR="00150E71" w:rsidRDefault="00C61DB1">
      <w:pPr>
        <w:rPr>
          <w:lang w:val="en-CA"/>
        </w:rPr>
      </w:pPr>
      <w:r>
        <w:rPr>
          <w:lang w:val="en-CA"/>
        </w:rPr>
        <w:t xml:space="preserve">To </w:t>
      </w:r>
      <w:r w:rsidR="00540349">
        <w:rPr>
          <w:lang w:val="en-CA"/>
        </w:rPr>
        <w:t>achieve</w:t>
      </w:r>
      <w:r w:rsidR="00E60B29">
        <w:rPr>
          <w:lang w:val="en-CA"/>
        </w:rPr>
        <w:t xml:space="preserve"> the goals of my project, </w:t>
      </w:r>
      <w:r w:rsidR="002A3DA2">
        <w:rPr>
          <w:lang w:val="en-CA"/>
        </w:rPr>
        <w:t>I extended</w:t>
      </w:r>
      <w:r w:rsidR="001E5964">
        <w:rPr>
          <w:lang w:val="en-CA"/>
        </w:rPr>
        <w:t xml:space="preserve"> </w:t>
      </w:r>
      <w:r w:rsidR="00C90C77">
        <w:rPr>
          <w:lang w:val="en-CA"/>
        </w:rPr>
        <w:t>the existing NeuroElectro functionality</w:t>
      </w:r>
      <w:r w:rsidR="00E269A6">
        <w:rPr>
          <w:lang w:val="en-CA"/>
        </w:rPr>
        <w:t xml:space="preserve"> by introducing </w:t>
      </w:r>
      <w:r w:rsidR="00DE4B22">
        <w:rPr>
          <w:lang w:val="en-CA"/>
        </w:rPr>
        <w:t xml:space="preserve">experimental solutions </w:t>
      </w:r>
      <w:r w:rsidR="00672DF8">
        <w:rPr>
          <w:lang w:val="en-CA"/>
        </w:rPr>
        <w:t xml:space="preserve">text-mining algorithms. </w:t>
      </w:r>
      <w:r w:rsidR="00C05AFC">
        <w:rPr>
          <w:lang w:val="en-CA"/>
        </w:rPr>
        <w:t xml:space="preserve">Additionally, I </w:t>
      </w:r>
      <w:r w:rsidR="00B75EEC">
        <w:rPr>
          <w:lang w:val="en-CA"/>
        </w:rPr>
        <w:t>implemented</w:t>
      </w:r>
      <w:r w:rsidR="00C05AFC">
        <w:rPr>
          <w:lang w:val="en-CA"/>
        </w:rPr>
        <w:t xml:space="preserve"> a new curation interface</w:t>
      </w:r>
      <w:r w:rsidR="00380F93">
        <w:rPr>
          <w:lang w:val="en-CA"/>
        </w:rPr>
        <w:t xml:space="preserve"> that enabled metadata curation inside ephys data tables extracted from published papers</w:t>
      </w:r>
      <w:r w:rsidR="00D514E9">
        <w:rPr>
          <w:lang w:val="en-CA"/>
        </w:rPr>
        <w:t xml:space="preserve">. Then I assisted in developing the new NeuroElectro curation protocol and creating the NeuroElectro curation team. </w:t>
      </w:r>
      <w:r w:rsidR="005005E7">
        <w:rPr>
          <w:lang w:val="en-CA"/>
        </w:rPr>
        <w:t xml:space="preserve">Next, I explored </w:t>
      </w:r>
      <w:r w:rsidR="000257CE">
        <w:rPr>
          <w:lang w:val="en-CA"/>
        </w:rPr>
        <w:t xml:space="preserve">experimental </w:t>
      </w:r>
      <w:r w:rsidR="005005E7">
        <w:rPr>
          <w:lang w:val="en-CA"/>
        </w:rPr>
        <w:t xml:space="preserve">solution composition recipes that are commonly used in neurophysiological articles. </w:t>
      </w:r>
      <w:r w:rsidR="002F20D0">
        <w:rPr>
          <w:lang w:val="en-CA"/>
        </w:rPr>
        <w:t>Then</w:t>
      </w:r>
      <w:r w:rsidR="00054FA6">
        <w:rPr>
          <w:lang w:val="en-CA"/>
        </w:rPr>
        <w:t xml:space="preserve">, I </w:t>
      </w:r>
      <w:r w:rsidR="005005E7">
        <w:rPr>
          <w:lang w:val="en-CA"/>
        </w:rPr>
        <w:t>used the curated neuron types and metadata information to</w:t>
      </w:r>
      <w:r w:rsidR="00986F57">
        <w:rPr>
          <w:lang w:val="en-CA"/>
        </w:rPr>
        <w:t xml:space="preserve"> model</w:t>
      </w:r>
      <w:r w:rsidR="00C762DD">
        <w:rPr>
          <w:lang w:val="en-CA"/>
        </w:rPr>
        <w:t xml:space="preserve"> the study-to-study variability</w:t>
      </w:r>
      <w:r w:rsidR="00DA6776">
        <w:rPr>
          <w:lang w:val="en-CA"/>
        </w:rPr>
        <w:t xml:space="preserve"> of commonly reported ephys properties.</w:t>
      </w:r>
      <w:r w:rsidR="0017073D">
        <w:rPr>
          <w:lang w:val="en-CA"/>
        </w:rPr>
        <w:t xml:space="preserve"> Finally, I validate</w:t>
      </w:r>
      <w:r w:rsidR="001B6ADA">
        <w:rPr>
          <w:lang w:val="en-CA"/>
        </w:rPr>
        <w:t>d</w:t>
      </w:r>
      <w:r w:rsidR="0017073D">
        <w:rPr>
          <w:lang w:val="en-CA"/>
        </w:rPr>
        <w:t xml:space="preserve"> </w:t>
      </w:r>
      <w:r w:rsidR="00A15793">
        <w:rPr>
          <w:lang w:val="en-CA"/>
        </w:rPr>
        <w:t>the proposed custom models by shifting ephys data stored in NeuroElectro to the experimental conditions used by Allen</w:t>
      </w:r>
      <w:r w:rsidR="00613165">
        <w:rPr>
          <w:lang w:val="en-CA"/>
        </w:rPr>
        <w:t xml:space="preserve"> Institute for Brain Science and co</w:t>
      </w:r>
      <w:r w:rsidR="005A0567">
        <w:rPr>
          <w:lang w:val="en-CA"/>
        </w:rPr>
        <w:t>mparing the corresponding ephys properties.</w:t>
      </w:r>
      <w:r w:rsidR="007E1C20">
        <w:rPr>
          <w:lang w:val="en-CA"/>
        </w:rPr>
        <w:t xml:space="preserve"> In the following sections</w:t>
      </w:r>
      <w:r w:rsidR="00BF111B">
        <w:rPr>
          <w:lang w:val="en-CA"/>
        </w:rPr>
        <w:t>,</w:t>
      </w:r>
      <w:r w:rsidR="007E1C20">
        <w:rPr>
          <w:lang w:val="en-CA"/>
        </w:rPr>
        <w:t xml:space="preserve"> I further el</w:t>
      </w:r>
      <w:r w:rsidR="00306C2F">
        <w:rPr>
          <w:lang w:val="en-CA"/>
        </w:rPr>
        <w:t xml:space="preserve">aborate on the details of each </w:t>
      </w:r>
      <w:r w:rsidR="00706E24">
        <w:rPr>
          <w:lang w:val="en-CA"/>
        </w:rPr>
        <w:t>step.</w:t>
      </w:r>
    </w:p>
    <w:p w14:paraId="385B739D" w14:textId="77777777" w:rsidR="00F1077F" w:rsidRDefault="00F1077F">
      <w:pPr>
        <w:rPr>
          <w:lang w:val="en-CA"/>
        </w:rPr>
      </w:pPr>
    </w:p>
    <w:p w14:paraId="28BD09B0" w14:textId="77777777" w:rsidR="00187F25" w:rsidRDefault="00187F25" w:rsidP="00C337DA">
      <w:pPr>
        <w:rPr>
          <w:lang w:val="en-CA"/>
        </w:rPr>
      </w:pPr>
    </w:p>
    <w:p w14:paraId="429D19FD" w14:textId="5E955249" w:rsidR="00EE2E3E" w:rsidRPr="0098494A" w:rsidRDefault="00C40395" w:rsidP="0098494A">
      <w:pPr>
        <w:outlineLvl w:val="0"/>
      </w:pPr>
      <w:r>
        <w:rPr>
          <w:b/>
          <w:sz w:val="28"/>
          <w:szCs w:val="28"/>
          <w:lang w:val="en-CA"/>
        </w:rPr>
        <w:t>Text-mining and curating electrophysiology-relevant chemical solutions</w:t>
      </w:r>
    </w:p>
    <w:p w14:paraId="1FFAD72E" w14:textId="77777777" w:rsidR="00EE2E3E" w:rsidRDefault="00EE2E3E">
      <w:pPr>
        <w:rPr>
          <w:lang w:val="en-CA"/>
        </w:rPr>
      </w:pPr>
    </w:p>
    <w:p w14:paraId="1D0B3BF6" w14:textId="29098DA0" w:rsidR="00357910" w:rsidRPr="004419C4" w:rsidRDefault="00357910">
      <w:r>
        <w:rPr>
          <w:lang w:val="en-CA"/>
        </w:rPr>
        <w:t>To automatically find the most likely solutio</w:t>
      </w:r>
      <w:r w:rsidR="00311435">
        <w:rPr>
          <w:lang w:val="en-CA"/>
        </w:rPr>
        <w:t>ns used during the recording, I</w:t>
      </w:r>
      <w:r w:rsidR="005125D4">
        <w:rPr>
          <w:lang w:val="en-CA"/>
        </w:rPr>
        <w:t xml:space="preserve"> used</w:t>
      </w:r>
      <w:r>
        <w:rPr>
          <w:lang w:val="en-CA"/>
        </w:rPr>
        <w:t xml:space="preserve"> the existing HTML articles in the NeuroElectro database </w:t>
      </w:r>
      <w:r w:rsidR="00C9646D">
        <w:rPr>
          <w:lang w:val="en-CA"/>
        </w:rPr>
        <w:t>and extended</w:t>
      </w:r>
      <w:r>
        <w:rPr>
          <w:lang w:val="en-CA"/>
        </w:rPr>
        <w:t xml:space="preserve"> the implemented </w:t>
      </w:r>
      <w:r w:rsidR="00BF3AE3">
        <w:rPr>
          <w:lang w:val="en-CA"/>
        </w:rPr>
        <w:t xml:space="preserve">basic </w:t>
      </w:r>
      <w:r>
        <w:rPr>
          <w:lang w:val="en-CA"/>
        </w:rPr>
        <w:t>metadata text-mining infrastructure</w:t>
      </w:r>
      <w:r w:rsidR="002D4754">
        <w:rPr>
          <w:lang w:val="en-CA"/>
        </w:rPr>
        <w:t xml:space="preserve"> to extract sentences that contain</w:t>
      </w:r>
      <w:r w:rsidR="00553989">
        <w:rPr>
          <w:lang w:val="en-CA"/>
        </w:rPr>
        <w:t xml:space="preserve"> experimental</w:t>
      </w:r>
      <w:r w:rsidR="002D4754">
        <w:rPr>
          <w:lang w:val="en-CA"/>
        </w:rPr>
        <w:t xml:space="preserve"> solution information</w:t>
      </w:r>
      <w:r>
        <w:rPr>
          <w:lang w:val="en-CA"/>
        </w:rPr>
        <w:t>. The difficulty of this task lies in the fact that ephys recording</w:t>
      </w:r>
      <w:r w:rsidR="00EF49B2">
        <w:rPr>
          <w:lang w:val="en-CA"/>
        </w:rPr>
        <w:t>s</w:t>
      </w:r>
      <w:r>
        <w:rPr>
          <w:lang w:val="en-CA"/>
        </w:rPr>
        <w:t xml:space="preserve"> are often performed in slices, </w:t>
      </w:r>
      <w:r w:rsidR="00EF49B2">
        <w:rPr>
          <w:lang w:val="en-CA"/>
        </w:rPr>
        <w:t>thus</w:t>
      </w:r>
      <w:r>
        <w:rPr>
          <w:lang w:val="en-CA"/>
        </w:rPr>
        <w:t xml:space="preserve"> </w:t>
      </w:r>
      <w:r w:rsidR="00C84FE8">
        <w:rPr>
          <w:lang w:val="en-CA"/>
        </w:rPr>
        <w:t xml:space="preserve">ephys </w:t>
      </w:r>
      <w:r>
        <w:rPr>
          <w:lang w:val="en-CA"/>
        </w:rPr>
        <w:t>paper</w:t>
      </w:r>
      <w:r w:rsidR="00C84FE8">
        <w:rPr>
          <w:lang w:val="en-CA"/>
        </w:rPr>
        <w:t>s generally</w:t>
      </w:r>
      <w:r w:rsidR="0001243F">
        <w:rPr>
          <w:lang w:val="en-CA"/>
        </w:rPr>
        <w:t xml:space="preserve"> report</w:t>
      </w:r>
      <w:r>
        <w:rPr>
          <w:lang w:val="en-CA"/>
        </w:rPr>
        <w:t xml:space="preserve"> </w:t>
      </w:r>
      <w:r w:rsidR="00F34241">
        <w:rPr>
          <w:lang w:val="en-CA"/>
        </w:rPr>
        <w:t>more than just the two solution types</w:t>
      </w:r>
      <w:r>
        <w:rPr>
          <w:lang w:val="en-CA"/>
        </w:rPr>
        <w:t xml:space="preserve"> used </w:t>
      </w:r>
      <w:r w:rsidR="0087461F">
        <w:rPr>
          <w:lang w:val="en-CA"/>
        </w:rPr>
        <w:t>during the recor</w:t>
      </w:r>
      <w:r w:rsidR="001B6108">
        <w:rPr>
          <w:lang w:val="en-CA"/>
        </w:rPr>
        <w:t>dings</w:t>
      </w:r>
      <w:r w:rsidR="003E4553">
        <w:rPr>
          <w:lang w:val="en-CA"/>
        </w:rPr>
        <w:t xml:space="preserve"> </w:t>
      </w:r>
      <w:r w:rsidR="003E4553">
        <w:rPr>
          <w:lang w:val="en-CA"/>
        </w:rPr>
        <w:lastRenderedPageBreak/>
        <w:t>(extracellular and pipette)</w:t>
      </w:r>
      <w:r>
        <w:rPr>
          <w:lang w:val="en-CA"/>
        </w:rPr>
        <w:t xml:space="preserve">. The most common </w:t>
      </w:r>
      <w:r>
        <w:rPr>
          <w:i/>
          <w:lang w:val="en-CA"/>
        </w:rPr>
        <w:t>other</w:t>
      </w:r>
      <w:r>
        <w:rPr>
          <w:lang w:val="en-CA"/>
        </w:rPr>
        <w:t xml:space="preserve"> solution types include: c</w:t>
      </w:r>
      <w:r w:rsidR="00252FB4">
        <w:rPr>
          <w:lang w:val="en-CA"/>
        </w:rPr>
        <w:t>utting, storage and incubation.</w:t>
      </w:r>
      <w:r w:rsidR="00452C6E">
        <w:rPr>
          <w:lang w:val="en-CA"/>
        </w:rPr>
        <w:t xml:space="preserve"> The text-mining algorithm keeps track of them, but I do not directly use the </w:t>
      </w:r>
      <w:r w:rsidR="00452C6E" w:rsidRPr="00C263CC">
        <w:rPr>
          <w:i/>
          <w:lang w:val="en-CA"/>
        </w:rPr>
        <w:t xml:space="preserve">other </w:t>
      </w:r>
      <w:r w:rsidR="00452C6E">
        <w:rPr>
          <w:lang w:val="en-CA"/>
        </w:rPr>
        <w:t>solution</w:t>
      </w:r>
      <w:r w:rsidR="00C263CC">
        <w:rPr>
          <w:lang w:val="en-CA"/>
        </w:rPr>
        <w:t>s</w:t>
      </w:r>
      <w:r w:rsidR="00452C6E">
        <w:rPr>
          <w:lang w:val="en-CA"/>
        </w:rPr>
        <w:t xml:space="preserve"> in my analysis.</w:t>
      </w:r>
    </w:p>
    <w:p w14:paraId="530819EB" w14:textId="77777777" w:rsidR="00357910" w:rsidRDefault="00357910">
      <w:pPr>
        <w:rPr>
          <w:lang w:val="en-CA"/>
        </w:rPr>
      </w:pPr>
    </w:p>
    <w:p w14:paraId="67D94E9F" w14:textId="3F3D6DF8" w:rsidR="009D71E4" w:rsidRDefault="00C40395">
      <w:pPr>
        <w:rPr>
          <w:lang w:val="en-CA"/>
        </w:rPr>
      </w:pPr>
      <w:r>
        <w:rPr>
          <w:lang w:val="en-CA"/>
        </w:rPr>
        <w:t>Recording chamber (external</w:t>
      </w:r>
      <w:r w:rsidR="00612AC7">
        <w:rPr>
          <w:lang w:val="en-CA"/>
        </w:rPr>
        <w:t>, extracellular</w:t>
      </w:r>
      <w:r w:rsidR="0036138A">
        <w:rPr>
          <w:lang w:val="en-CA"/>
        </w:rPr>
        <w:t>, ACSF</w:t>
      </w:r>
      <w:r>
        <w:rPr>
          <w:lang w:val="en-CA"/>
        </w:rPr>
        <w:t>) and pipette (internal</w:t>
      </w:r>
      <w:r w:rsidR="003E770C">
        <w:rPr>
          <w:lang w:val="en-CA"/>
        </w:rPr>
        <w:t>, intracellular, electrode</w:t>
      </w:r>
      <w:r>
        <w:rPr>
          <w:lang w:val="en-CA"/>
        </w:rPr>
        <w:t xml:space="preserve">) solutions used during electrophysiological experiments </w:t>
      </w:r>
      <w:r w:rsidR="004610B4">
        <w:rPr>
          <w:lang w:val="en-CA"/>
        </w:rPr>
        <w:t>were</w:t>
      </w:r>
      <w:r>
        <w:rPr>
          <w:lang w:val="en-CA"/>
        </w:rPr>
        <w:t xml:space="preserve"> the most promising experimental conditions</w:t>
      </w:r>
      <w:r w:rsidR="009804B0">
        <w:rPr>
          <w:lang w:val="en-CA"/>
        </w:rPr>
        <w:t>, in terms of explaining study-to-study ephys variability,</w:t>
      </w:r>
      <w:r>
        <w:rPr>
          <w:lang w:val="en-CA"/>
        </w:rPr>
        <w:t xml:space="preserve"> that were not yet </w:t>
      </w:r>
      <w:r w:rsidR="0028439E">
        <w:rPr>
          <w:lang w:val="en-CA"/>
        </w:rPr>
        <w:t>tracked by</w:t>
      </w:r>
      <w:r>
        <w:rPr>
          <w:lang w:val="en-CA"/>
        </w:rPr>
        <w:t xml:space="preserve"> Neu</w:t>
      </w:r>
      <w:r w:rsidR="00E02329">
        <w:rPr>
          <w:lang w:val="en-CA"/>
        </w:rPr>
        <w:t>roElectro. I</w:t>
      </w:r>
      <w:r>
        <w:rPr>
          <w:lang w:val="en-CA"/>
        </w:rPr>
        <w:t xml:space="preserve"> define the solution extraction </w:t>
      </w:r>
      <w:r w:rsidR="00E23C71">
        <w:rPr>
          <w:lang w:val="en-CA"/>
        </w:rPr>
        <w:t>task as a</w:t>
      </w:r>
      <w:r>
        <w:rPr>
          <w:lang w:val="en-CA"/>
        </w:rPr>
        <w:t xml:space="preserve"> </w:t>
      </w:r>
      <w:r w:rsidR="00F95E12">
        <w:rPr>
          <w:lang w:val="en-CA"/>
        </w:rPr>
        <w:t>4</w:t>
      </w:r>
      <w:r w:rsidR="006B66CD">
        <w:rPr>
          <w:lang w:val="en-CA"/>
        </w:rPr>
        <w:t>-step</w:t>
      </w:r>
      <w:r>
        <w:rPr>
          <w:lang w:val="en-CA"/>
        </w:rPr>
        <w:t xml:space="preserve"> </w:t>
      </w:r>
      <w:r w:rsidR="00E23C71">
        <w:rPr>
          <w:lang w:val="en-CA"/>
        </w:rPr>
        <w:t>process</w:t>
      </w:r>
      <w:r>
        <w:rPr>
          <w:lang w:val="en-CA"/>
        </w:rPr>
        <w:t>:</w:t>
      </w:r>
      <w:r w:rsidR="00E21DCB">
        <w:rPr>
          <w:lang w:val="en-CA"/>
        </w:rPr>
        <w:t xml:space="preserve"> </w:t>
      </w:r>
      <w:r w:rsidR="0060737C">
        <w:rPr>
          <w:lang w:val="en-CA"/>
        </w:rPr>
        <w:t>1) Locate the M</w:t>
      </w:r>
      <w:r w:rsidR="00236382">
        <w:rPr>
          <w:lang w:val="en-CA"/>
        </w:rPr>
        <w:t xml:space="preserve">ethods section of the target article; </w:t>
      </w:r>
      <w:r w:rsidR="002701C7">
        <w:rPr>
          <w:lang w:val="en-CA"/>
        </w:rPr>
        <w:t>2</w:t>
      </w:r>
      <w:r w:rsidR="00E23C71">
        <w:rPr>
          <w:lang w:val="en-CA"/>
        </w:rPr>
        <w:t>)</w:t>
      </w:r>
      <w:r w:rsidR="00D12A83">
        <w:rPr>
          <w:lang w:val="en-CA"/>
        </w:rPr>
        <w:t xml:space="preserve"> r</w:t>
      </w:r>
      <w:r w:rsidR="008920BC">
        <w:rPr>
          <w:lang w:val="en-CA"/>
        </w:rPr>
        <w:t>anking each sentence in the Methods section on how likely it is to contain a solution</w:t>
      </w:r>
      <w:r w:rsidR="002701C7">
        <w:rPr>
          <w:lang w:val="en-CA"/>
        </w:rPr>
        <w:t>; 3</w:t>
      </w:r>
      <w:r w:rsidR="00D12A83">
        <w:rPr>
          <w:lang w:val="en-CA"/>
        </w:rPr>
        <w:t>) i</w:t>
      </w:r>
      <w:r w:rsidR="008920BC">
        <w:rPr>
          <w:lang w:val="en-CA"/>
        </w:rPr>
        <w:t>dentifying the solution type for each solution-co</w:t>
      </w:r>
      <w:r w:rsidR="00D12A83">
        <w:rPr>
          <w:lang w:val="en-CA"/>
        </w:rPr>
        <w:t>ntaining sentence</w:t>
      </w:r>
      <w:r w:rsidR="005714D1">
        <w:rPr>
          <w:lang w:val="en-CA"/>
        </w:rPr>
        <w:t>;</w:t>
      </w:r>
      <w:r w:rsidR="002701C7">
        <w:rPr>
          <w:lang w:val="en-CA"/>
        </w:rPr>
        <w:t xml:space="preserve"> and 4</w:t>
      </w:r>
      <w:r w:rsidR="00D12A83">
        <w:rPr>
          <w:lang w:val="en-CA"/>
        </w:rPr>
        <w:t>) e</w:t>
      </w:r>
      <w:r w:rsidR="008920BC">
        <w:rPr>
          <w:lang w:val="en-CA"/>
        </w:rPr>
        <w:t>xtracti</w:t>
      </w:r>
      <w:r w:rsidR="00D12A83">
        <w:rPr>
          <w:lang w:val="en-CA"/>
        </w:rPr>
        <w:t xml:space="preserve">ng </w:t>
      </w:r>
      <w:r w:rsidR="008920BC">
        <w:rPr>
          <w:lang w:val="en-CA"/>
        </w:rPr>
        <w:t>individual compound concentrations from external and internal solutions</w:t>
      </w:r>
      <w:r w:rsidR="006461A2">
        <w:rPr>
          <w:lang w:val="en-CA"/>
        </w:rPr>
        <w:t xml:space="preserve"> (E</w:t>
      </w:r>
      <w:r w:rsidR="00E6601F">
        <w:rPr>
          <w:lang w:val="en-CA"/>
        </w:rPr>
        <w:t>x</w:t>
      </w:r>
      <w:r w:rsidR="006461A2">
        <w:rPr>
          <w:lang w:val="en-CA"/>
        </w:rPr>
        <w:t>amples:</w:t>
      </w:r>
      <w:r w:rsidR="007450A5">
        <w:rPr>
          <w:lang w:val="en-CA"/>
        </w:rPr>
        <w:t xml:space="preserve"> Na+, K+, HEPES</w:t>
      </w:r>
      <w:r w:rsidR="00E23C71">
        <w:rPr>
          <w:lang w:val="en-CA"/>
        </w:rPr>
        <w:t>, etc).</w:t>
      </w:r>
    </w:p>
    <w:p w14:paraId="2F14E044" w14:textId="77777777" w:rsidR="007B2E45" w:rsidRDefault="007B2E45">
      <w:pPr>
        <w:rPr>
          <w:lang w:val="en-CA"/>
        </w:rPr>
      </w:pPr>
    </w:p>
    <w:p w14:paraId="16AA0A7F" w14:textId="77777777" w:rsidR="009D71E4" w:rsidRDefault="00C40395">
      <w:pPr>
        <w:keepNext/>
      </w:pPr>
      <w:r>
        <w:rPr>
          <w:noProof/>
        </w:rPr>
        <w:drawing>
          <wp:inline distT="0" distB="0" distL="0" distR="0" wp14:anchorId="1B827B44" wp14:editId="77BF96FF">
            <wp:extent cx="5943600" cy="158369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6"/>
                    <a:stretch>
                      <a:fillRect/>
                    </a:stretch>
                  </pic:blipFill>
                  <pic:spPr bwMode="auto">
                    <a:xfrm>
                      <a:off x="0" y="0"/>
                      <a:ext cx="5943600" cy="1583690"/>
                    </a:xfrm>
                    <a:prstGeom prst="rect">
                      <a:avLst/>
                    </a:prstGeom>
                  </pic:spPr>
                </pic:pic>
              </a:graphicData>
            </a:graphic>
          </wp:inline>
        </w:drawing>
      </w:r>
    </w:p>
    <w:p w14:paraId="1AA19B60" w14:textId="51C0DF78" w:rsidR="009D71E4" w:rsidRPr="00371427" w:rsidRDefault="00C40395" w:rsidP="00371427">
      <w:pPr>
        <w:pStyle w:val="Caption"/>
        <w:rPr>
          <w:i w:val="0"/>
          <w:sz w:val="20"/>
          <w:szCs w:val="20"/>
        </w:rPr>
      </w:pPr>
      <w:r>
        <w:rPr>
          <w:b/>
          <w:i w:val="0"/>
          <w:sz w:val="20"/>
          <w:szCs w:val="20"/>
        </w:rPr>
        <w:t>Figure 2.</w:t>
      </w:r>
      <w:r>
        <w:rPr>
          <w:sz w:val="20"/>
          <w:szCs w:val="20"/>
        </w:rPr>
        <w:t xml:space="preserve"> </w:t>
      </w:r>
      <w:r>
        <w:rPr>
          <w:b/>
          <w:i w:val="0"/>
          <w:sz w:val="20"/>
          <w:szCs w:val="20"/>
        </w:rPr>
        <w:t>Solution</w:t>
      </w:r>
      <w:r w:rsidR="0034683F">
        <w:rPr>
          <w:b/>
          <w:i w:val="0"/>
          <w:sz w:val="20"/>
          <w:szCs w:val="20"/>
        </w:rPr>
        <w:t>s</w:t>
      </w:r>
      <w:r>
        <w:rPr>
          <w:b/>
          <w:i w:val="0"/>
          <w:sz w:val="20"/>
          <w:szCs w:val="20"/>
        </w:rPr>
        <w:t xml:space="preserve"> text-mining</w:t>
      </w:r>
      <w:r w:rsidR="004407C4">
        <w:rPr>
          <w:b/>
          <w:i w:val="0"/>
          <w:sz w:val="20"/>
          <w:szCs w:val="20"/>
        </w:rPr>
        <w:t xml:space="preserve"> is a 4</w:t>
      </w:r>
      <w:r w:rsidR="00006EC8">
        <w:rPr>
          <w:b/>
          <w:i w:val="0"/>
          <w:sz w:val="20"/>
          <w:szCs w:val="20"/>
        </w:rPr>
        <w:t>-step process</w:t>
      </w:r>
      <w:r>
        <w:rPr>
          <w:b/>
          <w:i w:val="0"/>
          <w:sz w:val="20"/>
          <w:szCs w:val="20"/>
        </w:rPr>
        <w:t>.</w:t>
      </w:r>
      <w:r>
        <w:rPr>
          <w:sz w:val="20"/>
          <w:szCs w:val="20"/>
        </w:rPr>
        <w:t xml:space="preserve"> </w:t>
      </w:r>
      <w:r w:rsidR="00E53B3D">
        <w:rPr>
          <w:i w:val="0"/>
          <w:sz w:val="20"/>
          <w:szCs w:val="20"/>
        </w:rPr>
        <w:t xml:space="preserve">The initial step of finding methods sections was already implemented in NeuroElectro. </w:t>
      </w:r>
      <w:r w:rsidR="00060D05">
        <w:rPr>
          <w:i w:val="0"/>
          <w:sz w:val="20"/>
          <w:szCs w:val="20"/>
        </w:rPr>
        <w:t xml:space="preserve">Tools </w:t>
      </w:r>
      <w:r w:rsidR="00A9578F">
        <w:rPr>
          <w:i w:val="0"/>
          <w:sz w:val="20"/>
          <w:szCs w:val="20"/>
        </w:rPr>
        <w:t>that were used to transition between steps are mentioned above arrows</w:t>
      </w:r>
      <w:r>
        <w:rPr>
          <w:i w:val="0"/>
          <w:sz w:val="20"/>
          <w:szCs w:val="20"/>
        </w:rPr>
        <w:t>. Colors represent different processing steps and link to the targeted text. Sentence extracted from Derchansky et al. 2008</w:t>
      </w:r>
    </w:p>
    <w:p w14:paraId="71B22FA4" w14:textId="44E39817" w:rsidR="00FC39D2" w:rsidRDefault="00336AA7">
      <w:pPr>
        <w:rPr>
          <w:lang w:val="en-CA"/>
        </w:rPr>
      </w:pPr>
      <w:r>
        <w:rPr>
          <w:lang w:val="en-CA"/>
        </w:rPr>
        <w:t>The first step of locating the given article’s Methods section</w:t>
      </w:r>
      <w:r w:rsidR="00A544B2">
        <w:rPr>
          <w:lang w:val="en-CA"/>
        </w:rPr>
        <w:t xml:space="preserve"> was implem</w:t>
      </w:r>
      <w:r w:rsidR="00E0111B">
        <w:rPr>
          <w:lang w:val="en-CA"/>
        </w:rPr>
        <w:t>ented in the original version of</w:t>
      </w:r>
      <w:r w:rsidR="00A544B2">
        <w:rPr>
          <w:lang w:val="en-CA"/>
        </w:rPr>
        <w:t xml:space="preserve"> NeuroElectro</w:t>
      </w:r>
      <w:r w:rsidR="003F1C5C">
        <w:rPr>
          <w:lang w:val="en-CA"/>
        </w:rPr>
        <w:t xml:space="preserve"> and re-used here. It relies on </w:t>
      </w:r>
      <w:r w:rsidR="00381323">
        <w:rPr>
          <w:lang w:val="en-CA"/>
        </w:rPr>
        <w:t>regular expression</w:t>
      </w:r>
      <w:r w:rsidR="004E28BC">
        <w:rPr>
          <w:lang w:val="en-CA"/>
        </w:rPr>
        <w:t>s to check all section headers of an article</w:t>
      </w:r>
      <w:r w:rsidR="00084490">
        <w:rPr>
          <w:lang w:val="en-CA"/>
        </w:rPr>
        <w:t xml:space="preserve"> (section headers are defined by article’s HTML formatting) and return </w:t>
      </w:r>
      <w:r w:rsidR="004E13FA">
        <w:rPr>
          <w:lang w:val="en-CA"/>
        </w:rPr>
        <w:t>the most likely candidate for the Methods section.</w:t>
      </w:r>
      <w:r w:rsidR="00DB5288">
        <w:rPr>
          <w:lang w:val="en-CA"/>
        </w:rPr>
        <w:t xml:space="preserve"> </w:t>
      </w:r>
      <w:r w:rsidR="00DB5288">
        <w:rPr>
          <w:lang w:val="en-CA"/>
        </w:rPr>
        <w:t>I assume that all the relevant solutions metadata information can be found in the Methods section of each article.</w:t>
      </w:r>
    </w:p>
    <w:p w14:paraId="61CC733D" w14:textId="77777777" w:rsidR="00336AA7" w:rsidRDefault="00336AA7">
      <w:pPr>
        <w:rPr>
          <w:lang w:val="en-CA"/>
        </w:rPr>
      </w:pPr>
    </w:p>
    <w:p w14:paraId="44D26E0B" w14:textId="51519902" w:rsidR="009D71E4" w:rsidRDefault="00C40395">
      <w:pPr>
        <w:rPr>
          <w:rFonts w:eastAsia="Times New Roman"/>
        </w:rPr>
      </w:pPr>
      <w:r>
        <w:rPr>
          <w:lang w:val="en-CA"/>
        </w:rPr>
        <w:t>T</w:t>
      </w:r>
      <w:r w:rsidR="00FC39D2">
        <w:rPr>
          <w:lang w:val="en-CA"/>
        </w:rPr>
        <w:t>he second</w:t>
      </w:r>
      <w:r>
        <w:rPr>
          <w:lang w:val="en-CA"/>
        </w:rPr>
        <w:t xml:space="preserve"> step is carried out using a combination of regular expressions and a decision tree: each sentence is assigned a score based on whether it contains </w:t>
      </w:r>
      <w:r w:rsidR="00FD3E94">
        <w:rPr>
          <w:lang w:val="en-CA"/>
        </w:rPr>
        <w:t>the</w:t>
      </w:r>
      <w:r>
        <w:rPr>
          <w:lang w:val="en-CA"/>
        </w:rPr>
        <w:t xml:space="preserve"> ions of interest (Ca, Mg, Na, K, Cl) and has a genera</w:t>
      </w:r>
      <w:r w:rsidR="003E2B79">
        <w:rPr>
          <w:lang w:val="en-CA"/>
        </w:rPr>
        <w:t>l solution-describing structure.</w:t>
      </w:r>
      <w:r w:rsidR="00D15FD4">
        <w:rPr>
          <w:lang w:val="en-CA"/>
        </w:rPr>
        <w:t xml:space="preserve"> Specifically, a</w:t>
      </w:r>
      <w:r>
        <w:rPr>
          <w:lang w:val="en-CA"/>
        </w:rPr>
        <w:t xml:space="preserve"> </w:t>
      </w:r>
      <w:r w:rsidR="0032154E">
        <w:rPr>
          <w:lang w:val="en-CA"/>
        </w:rPr>
        <w:t xml:space="preserve">typical </w:t>
      </w:r>
      <w:r>
        <w:rPr>
          <w:lang w:val="en-CA"/>
        </w:rPr>
        <w:t>soluti</w:t>
      </w:r>
      <w:r w:rsidR="0032154E">
        <w:rPr>
          <w:lang w:val="en-CA"/>
        </w:rPr>
        <w:t>on-containing sentence</w:t>
      </w:r>
      <w:r w:rsidR="007E6BBF">
        <w:rPr>
          <w:lang w:val="en-CA"/>
        </w:rPr>
        <w:t xml:space="preserve"> mentions the</w:t>
      </w:r>
      <w:r w:rsidR="001E7B4A">
        <w:rPr>
          <w:lang w:val="en-CA"/>
        </w:rPr>
        <w:t xml:space="preserve"> compound</w:t>
      </w:r>
      <w:r>
        <w:rPr>
          <w:lang w:val="en-CA"/>
        </w:rPr>
        <w:t xml:space="preserve"> concentration unit</w:t>
      </w:r>
      <w:r w:rsidR="00D05EA9">
        <w:rPr>
          <w:lang w:val="en-CA"/>
        </w:rPr>
        <w:t>s</w:t>
      </w:r>
      <w:r>
        <w:rPr>
          <w:lang w:val="en-CA"/>
        </w:rPr>
        <w:t xml:space="preserve"> (mM or </w:t>
      </w:r>
      <w:r>
        <w:rPr>
          <w:rFonts w:eastAsia="Times New Roman"/>
        </w:rPr>
        <w:t xml:space="preserve">μM), </w:t>
      </w:r>
      <w:r w:rsidR="00D74D56">
        <w:rPr>
          <w:rFonts w:eastAsia="Times New Roman"/>
        </w:rPr>
        <w:t>lists</w:t>
      </w:r>
      <w:r>
        <w:rPr>
          <w:rFonts w:eastAsia="Times New Roman"/>
        </w:rPr>
        <w:t xml:space="preserve"> a series of chemical compounds separated by commas or other delimiters and might end with a pH measurement. </w:t>
      </w:r>
    </w:p>
    <w:p w14:paraId="57D4705D" w14:textId="77777777" w:rsidR="009D71E4" w:rsidRDefault="009D71E4">
      <w:pPr>
        <w:rPr>
          <w:rFonts w:eastAsia="Times New Roman"/>
        </w:rPr>
      </w:pPr>
    </w:p>
    <w:p w14:paraId="0BE78DDC" w14:textId="51CFE461" w:rsidR="009D71E4" w:rsidRDefault="00C40395">
      <w:pPr>
        <w:rPr>
          <w:rFonts w:eastAsia="Times New Roman"/>
        </w:rPr>
      </w:pPr>
      <w:r>
        <w:rPr>
          <w:rFonts w:eastAsia="Times New Roman"/>
        </w:rPr>
        <w:t>Once a sentence has been identified as solution-con</w:t>
      </w:r>
      <w:r w:rsidR="002A3B29">
        <w:rPr>
          <w:rFonts w:eastAsia="Times New Roman"/>
        </w:rPr>
        <w:t>taining, the algorithm uses</w:t>
      </w:r>
      <w:r>
        <w:rPr>
          <w:rFonts w:eastAsia="Times New Roman"/>
        </w:rPr>
        <w:t xml:space="preserve"> regular expressions to check the sentence for key words that define external (recording, perfusing, extracellular, ACSF), internal (pipette, electrode, intracellular) and other (incubation, storage, cutting, dissecting, ice bath) solutions. If no key words have been found within the solution-containing sentence, the search is </w:t>
      </w:r>
      <w:r w:rsidR="00CF071B">
        <w:rPr>
          <w:rFonts w:eastAsia="Times New Roman"/>
        </w:rPr>
        <w:t xml:space="preserve">first </w:t>
      </w:r>
      <w:r>
        <w:rPr>
          <w:rFonts w:eastAsia="Times New Roman"/>
        </w:rPr>
        <w:t xml:space="preserve">expanded one sentence at a time by up to 3 sentences before and </w:t>
      </w:r>
      <w:r w:rsidR="002E6004">
        <w:rPr>
          <w:rFonts w:eastAsia="Times New Roman"/>
        </w:rPr>
        <w:t xml:space="preserve">then </w:t>
      </w:r>
      <w:r>
        <w:rPr>
          <w:rFonts w:eastAsia="Times New Roman"/>
        </w:rPr>
        <w:t xml:space="preserve">1 after the solution-containing sentence. </w:t>
      </w:r>
      <w:r w:rsidR="007E6D5A">
        <w:rPr>
          <w:rFonts w:eastAsia="Times New Roman"/>
        </w:rPr>
        <w:t>E</w:t>
      </w:r>
      <w:r w:rsidR="00AA1657">
        <w:rPr>
          <w:rFonts w:eastAsia="Times New Roman"/>
        </w:rPr>
        <w:t>xternal solutions can</w:t>
      </w:r>
      <w:r>
        <w:rPr>
          <w:rFonts w:eastAsia="Times New Roman"/>
        </w:rPr>
        <w:t xml:space="preserve"> </w:t>
      </w:r>
      <w:r w:rsidR="0092229F">
        <w:rPr>
          <w:rFonts w:eastAsia="Times New Roman"/>
        </w:rPr>
        <w:t>often</w:t>
      </w:r>
      <w:r w:rsidR="00115618">
        <w:rPr>
          <w:rFonts w:eastAsia="Times New Roman"/>
        </w:rPr>
        <w:t xml:space="preserve"> be</w:t>
      </w:r>
      <w:r>
        <w:rPr>
          <w:rFonts w:eastAsia="Times New Roman"/>
        </w:rPr>
        <w:t xml:space="preserve"> referred to as “the same as storage solution” or “ACSF used for dissecting the</w:t>
      </w:r>
      <w:r w:rsidR="00FF5658">
        <w:rPr>
          <w:rFonts w:eastAsia="Times New Roman"/>
        </w:rPr>
        <w:t xml:space="preserve"> brain”</w:t>
      </w:r>
      <w:r w:rsidR="0047219A">
        <w:rPr>
          <w:rFonts w:eastAsia="Times New Roman"/>
        </w:rPr>
        <w:t>, meaning that</w:t>
      </w:r>
      <w:r w:rsidR="00ED74CC">
        <w:rPr>
          <w:rFonts w:eastAsia="Times New Roman"/>
        </w:rPr>
        <w:t xml:space="preserve"> </w:t>
      </w:r>
      <w:r w:rsidR="0047219A">
        <w:rPr>
          <w:lang w:val="en-CA"/>
        </w:rPr>
        <w:t>t</w:t>
      </w:r>
      <w:r w:rsidR="00484DC0">
        <w:rPr>
          <w:lang w:val="en-CA"/>
        </w:rPr>
        <w:t>he same solution can be used for multi</w:t>
      </w:r>
      <w:r w:rsidR="00FC29E2">
        <w:rPr>
          <w:lang w:val="en-CA"/>
        </w:rPr>
        <w:t xml:space="preserve">ple steps of an </w:t>
      </w:r>
      <w:r w:rsidR="00EF41A6">
        <w:rPr>
          <w:lang w:val="en-CA"/>
        </w:rPr>
        <w:t xml:space="preserve">ephys </w:t>
      </w:r>
      <w:r w:rsidR="0016789E">
        <w:rPr>
          <w:lang w:val="en-CA"/>
        </w:rPr>
        <w:t>experiment. T</w:t>
      </w:r>
      <w:r w:rsidR="00FC29E2">
        <w:rPr>
          <w:lang w:val="en-CA"/>
        </w:rPr>
        <w:t>herefore</w:t>
      </w:r>
      <w:r w:rsidR="00195798">
        <w:rPr>
          <w:lang w:val="en-CA"/>
        </w:rPr>
        <w:t>,</w:t>
      </w:r>
      <w:r w:rsidR="00484DC0">
        <w:rPr>
          <w:lang w:val="en-CA"/>
        </w:rPr>
        <w:t xml:space="preserve"> </w:t>
      </w:r>
      <w:r w:rsidR="00B034D8">
        <w:rPr>
          <w:rFonts w:eastAsia="Times New Roman"/>
        </w:rPr>
        <w:t>I</w:t>
      </w:r>
      <w:r w:rsidR="00074528">
        <w:rPr>
          <w:rFonts w:eastAsia="Times New Roman"/>
        </w:rPr>
        <w:t xml:space="preserve"> assume that </w:t>
      </w:r>
      <w:r w:rsidR="00FF0227">
        <w:rPr>
          <w:rFonts w:eastAsia="Times New Roman"/>
        </w:rPr>
        <w:t xml:space="preserve">a </w:t>
      </w:r>
      <w:r w:rsidR="00074528">
        <w:rPr>
          <w:rFonts w:eastAsia="Times New Roman"/>
        </w:rPr>
        <w:lastRenderedPageBreak/>
        <w:t xml:space="preserve">missing </w:t>
      </w:r>
      <w:r w:rsidR="009A69A9">
        <w:rPr>
          <w:rFonts w:eastAsia="Times New Roman"/>
        </w:rPr>
        <w:t>explicit reference</w:t>
      </w:r>
      <w:r w:rsidR="00B46F6F">
        <w:rPr>
          <w:rFonts w:eastAsia="Times New Roman"/>
        </w:rPr>
        <w:t xml:space="preserve"> to </w:t>
      </w:r>
      <w:r w:rsidR="00B86BCA">
        <w:rPr>
          <w:rFonts w:eastAsia="Times New Roman"/>
        </w:rPr>
        <w:t>an</w:t>
      </w:r>
      <w:r w:rsidR="00BF63EE">
        <w:rPr>
          <w:rFonts w:eastAsia="Times New Roman"/>
        </w:rPr>
        <w:t xml:space="preserve"> </w:t>
      </w:r>
      <w:r w:rsidR="009B21A6">
        <w:rPr>
          <w:rFonts w:eastAsia="Times New Roman"/>
        </w:rPr>
        <w:t>external solution</w:t>
      </w:r>
      <w:r w:rsidR="005910A8">
        <w:rPr>
          <w:rFonts w:eastAsia="Times New Roman"/>
        </w:rPr>
        <w:t xml:space="preserve"> implies</w:t>
      </w:r>
      <w:r w:rsidR="00074528">
        <w:rPr>
          <w:rFonts w:eastAsia="Times New Roman"/>
        </w:rPr>
        <w:t xml:space="preserve"> that th</w:t>
      </w:r>
      <w:r w:rsidR="00E40F4F">
        <w:rPr>
          <w:rFonts w:eastAsia="Times New Roman"/>
        </w:rPr>
        <w:t xml:space="preserve">e </w:t>
      </w:r>
      <w:r w:rsidR="00A46084">
        <w:rPr>
          <w:rFonts w:eastAsia="Times New Roman"/>
        </w:rPr>
        <w:t>last-mentioned</w:t>
      </w:r>
      <w:r w:rsidR="00E40F4F">
        <w:rPr>
          <w:rFonts w:eastAsia="Times New Roman"/>
        </w:rPr>
        <w:t xml:space="preserve"> storage or </w:t>
      </w:r>
      <w:r w:rsidR="00074528">
        <w:rPr>
          <w:rFonts w:eastAsia="Times New Roman"/>
        </w:rPr>
        <w:t>cutting solution was also used for electrophysiological recordings.</w:t>
      </w:r>
      <w:r w:rsidR="00F71D8D">
        <w:rPr>
          <w:rFonts w:eastAsia="Times New Roman"/>
        </w:rPr>
        <w:t xml:space="preserve"> </w:t>
      </w:r>
      <w:r w:rsidR="008A3307">
        <w:rPr>
          <w:rFonts w:eastAsia="Times New Roman"/>
        </w:rPr>
        <w:t>Empirically,</w:t>
      </w:r>
      <w:r w:rsidR="00F71D8D">
        <w:rPr>
          <w:rFonts w:eastAsia="Times New Roman"/>
        </w:rPr>
        <w:t xml:space="preserve"> i</w:t>
      </w:r>
      <w:r w:rsidR="008A3307">
        <w:rPr>
          <w:rFonts w:eastAsia="Times New Roman"/>
        </w:rPr>
        <w:t>ncubation solutions do not get re-used as extracellular solutions in the recording chambers.</w:t>
      </w:r>
    </w:p>
    <w:p w14:paraId="4D39DDE1" w14:textId="77777777" w:rsidR="009D71E4" w:rsidRDefault="009D71E4">
      <w:pPr>
        <w:rPr>
          <w:rFonts w:eastAsia="Times New Roman"/>
        </w:rPr>
      </w:pPr>
    </w:p>
    <w:p w14:paraId="06939EDF" w14:textId="1F1AA6BC" w:rsidR="009D71E4" w:rsidRDefault="00E830AD">
      <w:pPr>
        <w:rPr>
          <w:rFonts w:eastAsia="Times New Roman"/>
        </w:rPr>
      </w:pPr>
      <w:r>
        <w:rPr>
          <w:rFonts w:eastAsia="Times New Roman"/>
        </w:rPr>
        <w:t>Finally, my text-mining algorithm</w:t>
      </w:r>
      <w:r w:rsidR="00C40395">
        <w:rPr>
          <w:rFonts w:eastAsia="Times New Roman"/>
        </w:rPr>
        <w:t xml:space="preserve"> </w:t>
      </w:r>
      <w:r w:rsidR="00E866A7">
        <w:rPr>
          <w:rFonts w:eastAsia="Times New Roman"/>
        </w:rPr>
        <w:t>extract</w:t>
      </w:r>
      <w:r>
        <w:rPr>
          <w:rFonts w:eastAsia="Times New Roman"/>
        </w:rPr>
        <w:t>s</w:t>
      </w:r>
      <w:r w:rsidR="00E866A7">
        <w:rPr>
          <w:rFonts w:eastAsia="Times New Roman"/>
        </w:rPr>
        <w:t xml:space="preserve"> solution concentration values by identifying</w:t>
      </w:r>
      <w:r w:rsidR="00C40395">
        <w:rPr>
          <w:rFonts w:eastAsia="Times New Roman"/>
        </w:rPr>
        <w:t xml:space="preserve"> the location of each compound of interest in solution sentence</w:t>
      </w:r>
      <w:r w:rsidR="00E866A7">
        <w:rPr>
          <w:rFonts w:eastAsia="Times New Roman"/>
        </w:rPr>
        <w:t>s</w:t>
      </w:r>
      <w:r w:rsidR="00C40395">
        <w:rPr>
          <w:rFonts w:eastAsia="Times New Roman"/>
        </w:rPr>
        <w:t xml:space="preserve"> using regular expressions</w:t>
      </w:r>
      <w:r w:rsidR="00E866A7">
        <w:rPr>
          <w:rFonts w:eastAsia="Times New Roman"/>
        </w:rPr>
        <w:t xml:space="preserve">. </w:t>
      </w:r>
      <w:r w:rsidR="006D1451">
        <w:rPr>
          <w:rFonts w:eastAsia="Times New Roman"/>
        </w:rPr>
        <w:t>It splits up t</w:t>
      </w:r>
      <w:r w:rsidR="00CE26C0">
        <w:rPr>
          <w:rFonts w:eastAsia="Times New Roman"/>
        </w:rPr>
        <w:t>he solution sentence into pieces</w:t>
      </w:r>
      <w:r w:rsidR="006D1451">
        <w:rPr>
          <w:rFonts w:eastAsia="Times New Roman"/>
        </w:rPr>
        <w:t xml:space="preserve"> </w:t>
      </w:r>
      <w:r w:rsidR="00636A0A">
        <w:rPr>
          <w:rFonts w:eastAsia="Times New Roman"/>
        </w:rPr>
        <w:t>(fragments)</w:t>
      </w:r>
      <w:r w:rsidR="00C83B99">
        <w:rPr>
          <w:rFonts w:eastAsia="Times New Roman"/>
        </w:rPr>
        <w:t xml:space="preserve"> </w:t>
      </w:r>
      <w:r w:rsidR="006D1451">
        <w:rPr>
          <w:rFonts w:eastAsia="Times New Roman"/>
        </w:rPr>
        <w:t xml:space="preserve">using </w:t>
      </w:r>
      <w:r w:rsidR="008B0770">
        <w:rPr>
          <w:rFonts w:eastAsia="Times New Roman"/>
        </w:rPr>
        <w:t xml:space="preserve">one of </w:t>
      </w:r>
      <w:r w:rsidR="006D1451">
        <w:rPr>
          <w:rFonts w:eastAsia="Times New Roman"/>
        </w:rPr>
        <w:t>the compoun</w:t>
      </w:r>
      <w:r w:rsidR="000B42FF">
        <w:rPr>
          <w:rFonts w:eastAsia="Times New Roman"/>
        </w:rPr>
        <w:t>d separator</w:t>
      </w:r>
      <w:r w:rsidR="00F82D42">
        <w:rPr>
          <w:rFonts w:eastAsia="Times New Roman"/>
        </w:rPr>
        <w:t>s</w:t>
      </w:r>
      <w:r w:rsidR="00C87CD8">
        <w:rPr>
          <w:rFonts w:eastAsia="Times New Roman"/>
        </w:rPr>
        <w:t xml:space="preserve">, </w:t>
      </w:r>
      <w:r w:rsidR="006D1451">
        <w:rPr>
          <w:rFonts w:eastAsia="Times New Roman"/>
        </w:rPr>
        <w:t>semicolon</w:t>
      </w:r>
      <w:r w:rsidR="00C87CD8">
        <w:rPr>
          <w:rFonts w:eastAsia="Times New Roman"/>
        </w:rPr>
        <w:t xml:space="preserve"> having</w:t>
      </w:r>
      <w:r w:rsidR="00592F4B">
        <w:rPr>
          <w:rFonts w:eastAsia="Times New Roman"/>
        </w:rPr>
        <w:t xml:space="preserve"> precedence over comma</w:t>
      </w:r>
      <w:r w:rsidR="00C87CD8">
        <w:rPr>
          <w:rFonts w:eastAsia="Times New Roman"/>
        </w:rPr>
        <w:t xml:space="preserve"> </w:t>
      </w:r>
      <w:r w:rsidR="006155B9">
        <w:rPr>
          <w:rFonts w:eastAsia="Times New Roman"/>
        </w:rPr>
        <w:t xml:space="preserve">due to </w:t>
      </w:r>
      <w:r w:rsidR="001A1F86">
        <w:rPr>
          <w:rFonts w:eastAsia="Times New Roman"/>
        </w:rPr>
        <w:t xml:space="preserve">the </w:t>
      </w:r>
      <w:r w:rsidR="006155B9">
        <w:rPr>
          <w:rFonts w:eastAsia="Times New Roman"/>
        </w:rPr>
        <w:t>“</w:t>
      </w:r>
      <w:r w:rsidR="00144E9D">
        <w:rPr>
          <w:rFonts w:eastAsia="Times New Roman"/>
        </w:rPr>
        <w:t xml:space="preserve">(in mM): NaCl, </w:t>
      </w:r>
      <w:r w:rsidR="00AA4471">
        <w:rPr>
          <w:rFonts w:eastAsia="Times New Roman"/>
        </w:rPr>
        <w:t>13</w:t>
      </w:r>
      <w:r w:rsidR="00144E9D">
        <w:rPr>
          <w:rFonts w:eastAsia="Times New Roman"/>
        </w:rPr>
        <w:t>5; CaCl</w:t>
      </w:r>
      <w:r w:rsidR="00144E9D" w:rsidRPr="00D866CB">
        <w:rPr>
          <w:rFonts w:eastAsia="Times New Roman"/>
          <w:vertAlign w:val="subscript"/>
        </w:rPr>
        <w:t>2</w:t>
      </w:r>
      <w:r w:rsidR="001A28D9">
        <w:rPr>
          <w:rFonts w:eastAsia="Times New Roman"/>
        </w:rPr>
        <w:t>, 2</w:t>
      </w:r>
      <w:r w:rsidR="006155B9">
        <w:rPr>
          <w:rFonts w:eastAsia="Times New Roman"/>
        </w:rPr>
        <w:t>”</w:t>
      </w:r>
      <w:r w:rsidR="00144E9D">
        <w:rPr>
          <w:rFonts w:eastAsia="Times New Roman"/>
        </w:rPr>
        <w:t xml:space="preserve"> notation</w:t>
      </w:r>
      <w:r w:rsidR="00872613">
        <w:rPr>
          <w:rFonts w:eastAsia="Times New Roman"/>
        </w:rPr>
        <w:t>.</w:t>
      </w:r>
      <w:r w:rsidR="00CA305B">
        <w:rPr>
          <w:rFonts w:eastAsia="Times New Roman"/>
        </w:rPr>
        <w:t xml:space="preserve"> </w:t>
      </w:r>
      <w:r w:rsidR="00BC0189">
        <w:rPr>
          <w:rFonts w:eastAsia="Times New Roman"/>
        </w:rPr>
        <w:t xml:space="preserve">Keywords “and”, “or” are </w:t>
      </w:r>
      <w:r w:rsidR="00A60148">
        <w:rPr>
          <w:rFonts w:eastAsia="Times New Roman"/>
        </w:rPr>
        <w:t>also used as fragment separators</w:t>
      </w:r>
      <w:r w:rsidR="00BC0189">
        <w:rPr>
          <w:rFonts w:eastAsia="Times New Roman"/>
        </w:rPr>
        <w:t>. T</w:t>
      </w:r>
      <w:r w:rsidR="006D1451">
        <w:rPr>
          <w:rFonts w:eastAsia="Times New Roman"/>
        </w:rPr>
        <w:t>hen</w:t>
      </w:r>
      <w:r w:rsidR="005B4EB6">
        <w:rPr>
          <w:rFonts w:eastAsia="Times New Roman"/>
        </w:rPr>
        <w:t>,</w:t>
      </w:r>
      <w:r w:rsidR="006D1451">
        <w:rPr>
          <w:rFonts w:eastAsia="Times New Roman"/>
        </w:rPr>
        <w:t xml:space="preserve"> each </w:t>
      </w:r>
      <w:r w:rsidR="008728B0">
        <w:rPr>
          <w:rFonts w:eastAsia="Times New Roman"/>
        </w:rPr>
        <w:t>fragment</w:t>
      </w:r>
      <w:r w:rsidR="00CA305B">
        <w:rPr>
          <w:rFonts w:eastAsia="Times New Roman"/>
        </w:rPr>
        <w:t xml:space="preserve"> contains a single compoun</w:t>
      </w:r>
      <w:r w:rsidR="005B4EB6">
        <w:rPr>
          <w:rFonts w:eastAsia="Times New Roman"/>
        </w:rPr>
        <w:t>d and a concentration value</w:t>
      </w:r>
      <w:r w:rsidR="00743706">
        <w:rPr>
          <w:rFonts w:eastAsia="Times New Roman"/>
        </w:rPr>
        <w:t>, apart from the fi</w:t>
      </w:r>
      <w:r w:rsidR="009F5320">
        <w:rPr>
          <w:rFonts w:eastAsia="Times New Roman"/>
        </w:rPr>
        <w:t>rst and the last fragments that</w:t>
      </w:r>
      <w:r w:rsidR="00743706">
        <w:rPr>
          <w:rFonts w:eastAsia="Times New Roman"/>
        </w:rPr>
        <w:t xml:space="preserve"> include the parts of the sentence before </w:t>
      </w:r>
      <w:r w:rsidR="00926DAA">
        <w:rPr>
          <w:rFonts w:eastAsia="Times New Roman"/>
        </w:rPr>
        <w:t xml:space="preserve">and after </w:t>
      </w:r>
      <w:r w:rsidR="00575D13">
        <w:rPr>
          <w:rFonts w:eastAsia="Times New Roman"/>
        </w:rPr>
        <w:t xml:space="preserve">the </w:t>
      </w:r>
      <w:r w:rsidR="00743706">
        <w:rPr>
          <w:rFonts w:eastAsia="Times New Roman"/>
        </w:rPr>
        <w:t>solution recipe</w:t>
      </w:r>
      <w:r w:rsidR="00575D13">
        <w:rPr>
          <w:rFonts w:eastAsia="Times New Roman"/>
        </w:rPr>
        <w:t>, respectively.</w:t>
      </w:r>
      <w:r w:rsidR="00023E20">
        <w:rPr>
          <w:rFonts w:eastAsia="Times New Roman"/>
        </w:rPr>
        <w:t xml:space="preserve"> </w:t>
      </w:r>
      <w:r w:rsidR="00244885">
        <w:rPr>
          <w:rFonts w:eastAsia="Times New Roman"/>
        </w:rPr>
        <w:t>Next,</w:t>
      </w:r>
      <w:r w:rsidR="009322EA">
        <w:rPr>
          <w:rFonts w:eastAsia="Times New Roman"/>
        </w:rPr>
        <w:t xml:space="preserve"> if a</w:t>
      </w:r>
      <w:r w:rsidR="00EC5BAA">
        <w:rPr>
          <w:rFonts w:eastAsia="Times New Roman"/>
        </w:rPr>
        <w:t xml:space="preserve"> targeted</w:t>
      </w:r>
      <w:r w:rsidR="009322EA">
        <w:rPr>
          <w:rFonts w:eastAsia="Times New Roman"/>
        </w:rPr>
        <w:t xml:space="preserve"> compound is located within a fragment</w:t>
      </w:r>
      <w:r w:rsidR="00E047AE">
        <w:rPr>
          <w:rFonts w:eastAsia="Times New Roman"/>
        </w:rPr>
        <w:t xml:space="preserve"> (using regular expressions)</w:t>
      </w:r>
      <w:r w:rsidR="00397176">
        <w:rPr>
          <w:rFonts w:eastAsia="Times New Roman"/>
        </w:rPr>
        <w:t xml:space="preserve">, the algorithm </w:t>
      </w:r>
      <w:r w:rsidR="008263C7">
        <w:rPr>
          <w:rFonts w:eastAsia="Times New Roman"/>
        </w:rPr>
        <w:t xml:space="preserve">searches for the closest positive number that is not a part of a chemical formula, i.e. the “2” in </w:t>
      </w:r>
      <w:r w:rsidR="00006D30">
        <w:rPr>
          <w:rFonts w:eastAsia="Times New Roman"/>
        </w:rPr>
        <w:t>“</w:t>
      </w:r>
      <w:r w:rsidR="008263C7">
        <w:rPr>
          <w:rFonts w:eastAsia="Times New Roman"/>
        </w:rPr>
        <w:t>CaCl</w:t>
      </w:r>
      <w:r w:rsidR="008263C7" w:rsidRPr="008263C7">
        <w:rPr>
          <w:rFonts w:eastAsia="Times New Roman"/>
          <w:vertAlign w:val="subscript"/>
        </w:rPr>
        <w:t>2</w:t>
      </w:r>
      <w:r w:rsidR="00006D30">
        <w:rPr>
          <w:rFonts w:eastAsia="Times New Roman"/>
        </w:rPr>
        <w:t>, 5 mM”</w:t>
      </w:r>
      <w:r w:rsidR="008263C7">
        <w:rPr>
          <w:rFonts w:eastAsia="Times New Roman"/>
        </w:rPr>
        <w:t xml:space="preserve"> </w:t>
      </w:r>
      <w:r w:rsidR="00006D30">
        <w:rPr>
          <w:rFonts w:eastAsia="Times New Roman"/>
        </w:rPr>
        <w:t>is not recognized as a concentration value</w:t>
      </w:r>
      <w:r w:rsidR="00813CB5">
        <w:rPr>
          <w:rFonts w:eastAsia="Times New Roman"/>
        </w:rPr>
        <w:t>, even though it is closer to both calcium and chloride mentions</w:t>
      </w:r>
      <w:r w:rsidR="00006D30">
        <w:rPr>
          <w:rFonts w:eastAsia="Times New Roman"/>
        </w:rPr>
        <w:t>, but</w:t>
      </w:r>
      <w:r w:rsidR="0084473D">
        <w:rPr>
          <w:rFonts w:eastAsia="Times New Roman"/>
        </w:rPr>
        <w:t xml:space="preserve"> the “5” is.</w:t>
      </w:r>
      <w:r w:rsidR="009E67A2">
        <w:rPr>
          <w:rFonts w:eastAsia="Times New Roman"/>
        </w:rPr>
        <w:t xml:space="preserve"> After </w:t>
      </w:r>
      <w:r w:rsidR="002F2CA7">
        <w:rPr>
          <w:rFonts w:eastAsia="Times New Roman"/>
        </w:rPr>
        <w:t>the</w:t>
      </w:r>
      <w:r w:rsidR="00F9691F">
        <w:rPr>
          <w:rFonts w:eastAsia="Times New Roman"/>
        </w:rPr>
        <w:t xml:space="preserve"> </w:t>
      </w:r>
      <w:r w:rsidR="009E67A2">
        <w:rPr>
          <w:rFonts w:eastAsia="Times New Roman"/>
        </w:rPr>
        <w:t>fragments have been parsed in this manner, each compound</w:t>
      </w:r>
      <w:r w:rsidR="00F365E1">
        <w:rPr>
          <w:rFonts w:eastAsia="Times New Roman"/>
        </w:rPr>
        <w:t>’s</w:t>
      </w:r>
      <w:r w:rsidR="009E67A2">
        <w:rPr>
          <w:rFonts w:eastAsia="Times New Roman"/>
        </w:rPr>
        <w:t xml:space="preserve"> concentration</w:t>
      </w:r>
      <w:r w:rsidR="00B81E5D">
        <w:rPr>
          <w:rFonts w:eastAsia="Times New Roman"/>
        </w:rPr>
        <w:t>s</w:t>
      </w:r>
      <w:r w:rsidR="009E67A2">
        <w:rPr>
          <w:rFonts w:eastAsia="Times New Roman"/>
        </w:rPr>
        <w:t xml:space="preserve"> are summed up </w:t>
      </w:r>
      <w:r w:rsidR="00BB0FE5">
        <w:rPr>
          <w:rFonts w:eastAsia="Times New Roman"/>
        </w:rPr>
        <w:t>to obtain the total concentration in the solution. The algorithm</w:t>
      </w:r>
      <w:r w:rsidR="00C40395">
        <w:rPr>
          <w:rFonts w:eastAsia="Times New Roman"/>
        </w:rPr>
        <w:t xml:space="preserve"> account</w:t>
      </w:r>
      <w:r w:rsidR="00EE4256">
        <w:rPr>
          <w:rFonts w:eastAsia="Times New Roman"/>
        </w:rPr>
        <w:t>s</w:t>
      </w:r>
      <w:r w:rsidR="00C40395">
        <w:rPr>
          <w:rFonts w:eastAsia="Times New Roman"/>
        </w:rPr>
        <w:t xml:space="preserve"> for element valence (</w:t>
      </w:r>
      <w:r w:rsidR="00951EF7">
        <w:rPr>
          <w:rFonts w:eastAsia="Times New Roman"/>
        </w:rPr>
        <w:t>“</w:t>
      </w:r>
      <w:r w:rsidR="00C40395">
        <w:rPr>
          <w:rFonts w:eastAsia="Times New Roman"/>
        </w:rPr>
        <w:t>2 mM CaCl</w:t>
      </w:r>
      <w:r w:rsidR="00C40395">
        <w:rPr>
          <w:rFonts w:eastAsia="Times New Roman"/>
          <w:vertAlign w:val="subscript"/>
        </w:rPr>
        <w:t>2</w:t>
      </w:r>
      <w:r w:rsidR="00951EF7" w:rsidRPr="00951EF7">
        <w:rPr>
          <w:rFonts w:eastAsia="Times New Roman"/>
        </w:rPr>
        <w:t>”</w:t>
      </w:r>
      <w:r w:rsidR="00951EF7">
        <w:rPr>
          <w:rFonts w:eastAsia="Times New Roman"/>
        </w:rPr>
        <w:t xml:space="preserve"> </w:t>
      </w:r>
      <w:r w:rsidR="00C40395">
        <w:rPr>
          <w:rFonts w:eastAsia="Times New Roman"/>
        </w:rPr>
        <w:t>would be parsed as 2 mM of Ca</w:t>
      </w:r>
      <w:r w:rsidR="00C40395">
        <w:rPr>
          <w:rFonts w:eastAsia="Times New Roman"/>
          <w:vertAlign w:val="superscript"/>
        </w:rPr>
        <w:t>2+</w:t>
      </w:r>
      <w:r w:rsidR="00C40395">
        <w:rPr>
          <w:rFonts w:eastAsia="Times New Roman"/>
        </w:rPr>
        <w:t xml:space="preserve"> and 4 mM of Cl</w:t>
      </w:r>
      <w:r w:rsidR="00C40395">
        <w:rPr>
          <w:rFonts w:eastAsia="Times New Roman"/>
          <w:vertAlign w:val="superscript"/>
        </w:rPr>
        <w:t>-</w:t>
      </w:r>
      <w:r w:rsidR="00C40395">
        <w:rPr>
          <w:rFonts w:eastAsia="Times New Roman"/>
        </w:rPr>
        <w:t>)</w:t>
      </w:r>
      <w:r w:rsidR="00401597">
        <w:rPr>
          <w:rFonts w:eastAsia="Times New Roman"/>
        </w:rPr>
        <w:t>,</w:t>
      </w:r>
      <w:r w:rsidR="00DF50EC">
        <w:rPr>
          <w:rFonts w:eastAsia="Times New Roman"/>
        </w:rPr>
        <w:t xml:space="preserve"> even if the compound is fully spelled out </w:t>
      </w:r>
      <w:r w:rsidR="00C40395">
        <w:rPr>
          <w:rFonts w:eastAsia="Times New Roman"/>
        </w:rPr>
        <w:t>(disodium sulfate instead of Na</w:t>
      </w:r>
      <w:r w:rsidR="00C40395">
        <w:rPr>
          <w:rFonts w:eastAsia="Times New Roman"/>
          <w:vertAlign w:val="subscript"/>
        </w:rPr>
        <w:t>2</w:t>
      </w:r>
      <w:r w:rsidR="00C40395">
        <w:rPr>
          <w:rFonts w:eastAsia="Times New Roman"/>
        </w:rPr>
        <w:t>SO</w:t>
      </w:r>
      <w:r w:rsidR="00C40395">
        <w:rPr>
          <w:rFonts w:eastAsia="Times New Roman"/>
          <w:vertAlign w:val="subscript"/>
        </w:rPr>
        <w:t>4</w:t>
      </w:r>
      <w:r w:rsidR="00C40395">
        <w:rPr>
          <w:rFonts w:eastAsia="Times New Roman"/>
        </w:rPr>
        <w:t xml:space="preserve"> or sodium creatine instead of Na</w:t>
      </w:r>
      <w:r w:rsidR="00C40395">
        <w:rPr>
          <w:rFonts w:eastAsia="Times New Roman"/>
          <w:vertAlign w:val="subscript"/>
        </w:rPr>
        <w:t>2</w:t>
      </w:r>
      <w:r w:rsidR="00C40395">
        <w:rPr>
          <w:rFonts w:eastAsia="Times New Roman"/>
        </w:rPr>
        <w:t xml:space="preserve">-creatine). </w:t>
      </w:r>
      <w:r w:rsidR="00020D13">
        <w:rPr>
          <w:rFonts w:eastAsia="Times New Roman"/>
        </w:rPr>
        <w:t xml:space="preserve">Complete dissociation for all chemical compounds is assumed here, because the algorithm does not have access to </w:t>
      </w:r>
      <w:r w:rsidR="002536D1">
        <w:rPr>
          <w:rFonts w:eastAsia="Times New Roman"/>
        </w:rPr>
        <w:t>dissociation constants of each solution component at the specified temperature, which tends to differ from one article to the next.</w:t>
      </w:r>
      <w:r w:rsidR="003019CC">
        <w:rPr>
          <w:rFonts w:eastAsia="Times New Roman"/>
        </w:rPr>
        <w:t xml:space="preserve"> These total concentration values are then stored in the NeuroElectro database.</w:t>
      </w:r>
    </w:p>
    <w:p w14:paraId="477E1AEA" w14:textId="77777777" w:rsidR="00436B9A" w:rsidRDefault="00436B9A">
      <w:pPr>
        <w:rPr>
          <w:rFonts w:eastAsia="Times New Roman"/>
        </w:rPr>
      </w:pPr>
    </w:p>
    <w:p w14:paraId="1F77BF83" w14:textId="25800892" w:rsidR="007B345E" w:rsidRPr="00052A43" w:rsidRDefault="00FB72F2">
      <w:pPr>
        <w:rPr>
          <w:lang w:val="en-CA"/>
        </w:rPr>
      </w:pPr>
      <w:r>
        <w:rPr>
          <w:rFonts w:eastAsia="Times New Roman"/>
        </w:rPr>
        <w:t>After implementing and testing the major ion concentration extraction algorithm</w:t>
      </w:r>
      <w:r w:rsidR="004B3820">
        <w:rPr>
          <w:rFonts w:eastAsia="Times New Roman"/>
        </w:rPr>
        <w:t xml:space="preserve">, </w:t>
      </w:r>
      <w:r w:rsidR="00867FAF">
        <w:rPr>
          <w:rFonts w:eastAsia="Times New Roman"/>
        </w:rPr>
        <w:t xml:space="preserve">I decided to extend it to extract </w:t>
      </w:r>
      <w:r w:rsidR="00DE15C8">
        <w:rPr>
          <w:rFonts w:eastAsia="Times New Roman"/>
        </w:rPr>
        <w:t>several commonly mentioned</w:t>
      </w:r>
      <w:r w:rsidR="00A67C8A">
        <w:rPr>
          <w:rFonts w:eastAsia="Times New Roman"/>
        </w:rPr>
        <w:t xml:space="preserve"> experimental solution</w:t>
      </w:r>
      <w:r w:rsidR="006024D6">
        <w:rPr>
          <w:rFonts w:eastAsia="Times New Roman"/>
        </w:rPr>
        <w:t xml:space="preserve"> components. These include</w:t>
      </w:r>
      <w:r w:rsidR="00A67C8A">
        <w:rPr>
          <w:rFonts w:eastAsia="Times New Roman"/>
        </w:rPr>
        <w:t>: glucose (dextrose), EGTA, EDTA, cesium, HEPES, BAPTA,</w:t>
      </w:r>
      <w:r w:rsidR="00AD1782">
        <w:rPr>
          <w:rFonts w:eastAsia="Times New Roman"/>
        </w:rPr>
        <w:t xml:space="preserve"> </w:t>
      </w:r>
      <w:r w:rsidR="001C4F9B">
        <w:rPr>
          <w:rFonts w:eastAsia="Times New Roman"/>
        </w:rPr>
        <w:t>ATP, GTP.</w:t>
      </w:r>
      <w:r w:rsidR="00DB3B33">
        <w:rPr>
          <w:rFonts w:eastAsia="Times New Roman"/>
        </w:rPr>
        <w:t xml:space="preserve"> </w:t>
      </w:r>
      <w:r w:rsidR="00AE5B6A">
        <w:rPr>
          <w:rFonts w:eastAsia="Times New Roman"/>
        </w:rPr>
        <w:t xml:space="preserve">To achieve this goal, I designed new regular expression for each of them and added them to the list of compounds to extract. </w:t>
      </w:r>
      <w:r w:rsidR="00FF20F6">
        <w:rPr>
          <w:rFonts w:eastAsia="Times New Roman"/>
        </w:rPr>
        <w:t xml:space="preserve">This also served the purpose of evaluating </w:t>
      </w:r>
      <w:r w:rsidR="002E0D9A">
        <w:rPr>
          <w:rFonts w:eastAsia="Times New Roman"/>
        </w:rPr>
        <w:t>the difficulty of extending the text-mining algorithm to more chemical components.</w:t>
      </w:r>
    </w:p>
    <w:p w14:paraId="615D89FB" w14:textId="77777777" w:rsidR="00AE5B6A" w:rsidRDefault="00AE5B6A">
      <w:pPr>
        <w:rPr>
          <w:rFonts w:eastAsia="Times New Roman"/>
        </w:rPr>
      </w:pPr>
    </w:p>
    <w:p w14:paraId="7B6DB615" w14:textId="2E28D793" w:rsidR="00DE0115" w:rsidRPr="00DE0115" w:rsidRDefault="00DE0115">
      <w:pPr>
        <w:rPr>
          <w:lang w:val="en-CA"/>
        </w:rPr>
      </w:pPr>
      <w:r>
        <w:rPr>
          <w:lang w:val="en-CA"/>
        </w:rPr>
        <w:t xml:space="preserve">To evaluate each step of </w:t>
      </w:r>
      <w:r w:rsidR="00C8221B">
        <w:rPr>
          <w:lang w:val="en-CA"/>
        </w:rPr>
        <w:t>my</w:t>
      </w:r>
      <w:r>
        <w:rPr>
          <w:lang w:val="en-CA"/>
        </w:rPr>
        <w:t xml:space="preserve"> text-mining algorithm, I (with the help of the NeuroElectro curation team) manually curated a set of 100 randomly chosen NeuroElectro articles. Each step of the algorithm was evaluated using recall, precision and F</w:t>
      </w:r>
      <w:r w:rsidRPr="0012092C">
        <w:rPr>
          <w:vertAlign w:val="subscript"/>
          <w:lang w:val="en-CA"/>
        </w:rPr>
        <w:t>1</w:t>
      </w:r>
      <w:r>
        <w:rPr>
          <w:lang w:val="en-CA"/>
        </w:rPr>
        <w:t>-score metrics (</w:t>
      </w:r>
      <w:r w:rsidRPr="006342C6">
        <w:rPr>
          <w:lang w:val="en-CA"/>
        </w:rPr>
        <w:t>Rijsbergen</w:t>
      </w:r>
      <w:r>
        <w:rPr>
          <w:lang w:val="en-CA"/>
        </w:rPr>
        <w:t>, 1979).</w:t>
      </w:r>
    </w:p>
    <w:p w14:paraId="3AEF487A" w14:textId="77777777" w:rsidR="00DE0115" w:rsidRDefault="00DE0115">
      <w:pPr>
        <w:rPr>
          <w:rFonts w:eastAsia="Times New Roman"/>
        </w:rPr>
      </w:pPr>
    </w:p>
    <w:p w14:paraId="3DA3DC52" w14:textId="5329EB44" w:rsidR="001B02DB" w:rsidRPr="00AE5B6A" w:rsidRDefault="00F6701C">
      <w:pPr>
        <w:rPr>
          <w:rFonts w:eastAsia="Times New Roman"/>
        </w:rPr>
      </w:pPr>
      <w:r>
        <w:rPr>
          <w:rFonts w:eastAsia="Times New Roman"/>
        </w:rPr>
        <w:t>&lt;CITE lib</w:t>
      </w:r>
      <w:r w:rsidR="001B02DB">
        <w:rPr>
          <w:rFonts w:eastAsia="Times New Roman"/>
        </w:rPr>
        <w:t>r</w:t>
      </w:r>
      <w:r>
        <w:rPr>
          <w:rFonts w:eastAsia="Times New Roman"/>
        </w:rPr>
        <w:t>a</w:t>
      </w:r>
      <w:r w:rsidR="001B02DB">
        <w:rPr>
          <w:rFonts w:eastAsia="Times New Roman"/>
        </w:rPr>
        <w:t>ries</w:t>
      </w:r>
      <w:r w:rsidR="0059085C">
        <w:rPr>
          <w:rFonts w:eastAsia="Times New Roman"/>
        </w:rPr>
        <w:t>, re-write paragraph</w:t>
      </w:r>
      <w:r w:rsidR="001B02DB">
        <w:rPr>
          <w:rFonts w:eastAsia="Times New Roman"/>
        </w:rPr>
        <w:t>&gt;</w:t>
      </w:r>
    </w:p>
    <w:p w14:paraId="6106CF40" w14:textId="69E19258" w:rsidR="007B345E" w:rsidRDefault="007B345E" w:rsidP="007B345E">
      <w:pPr>
        <w:rPr>
          <w:lang w:val="en-CA"/>
        </w:rPr>
      </w:pPr>
      <w:r>
        <w:rPr>
          <w:lang w:val="en-CA"/>
        </w:rPr>
        <w:t>Text-mining tables of HTML articles for ephys properties and Methods sections for experimental condi</w:t>
      </w:r>
      <w:r w:rsidR="00A91C53">
        <w:rPr>
          <w:lang w:val="en-CA"/>
        </w:rPr>
        <w:t>tions is done in C-Python using</w:t>
      </w:r>
      <w:r w:rsidR="00444EDD">
        <w:rPr>
          <w:lang w:val="en-CA"/>
        </w:rPr>
        <w:t xml:space="preserve"> the following</w:t>
      </w:r>
      <w:r>
        <w:rPr>
          <w:lang w:val="en-CA"/>
        </w:rPr>
        <w:t xml:space="preserve"> libraries</w:t>
      </w:r>
      <w:r w:rsidR="00444EDD">
        <w:rPr>
          <w:lang w:val="en-CA"/>
        </w:rPr>
        <w:t xml:space="preserve">: </w:t>
      </w:r>
      <w:r w:rsidR="001359FE">
        <w:rPr>
          <w:lang w:val="en-CA"/>
        </w:rPr>
        <w:t>NLTK</w:t>
      </w:r>
      <w:r w:rsidR="009C4CC4">
        <w:rPr>
          <w:lang w:val="en-CA"/>
        </w:rPr>
        <w:t xml:space="preserve"> (conversion of imported HTML articles to Python data structures)</w:t>
      </w:r>
      <w:r w:rsidR="001359FE">
        <w:rPr>
          <w:lang w:val="en-CA"/>
        </w:rPr>
        <w:t xml:space="preserve">, </w:t>
      </w:r>
      <w:r w:rsidR="00A773D4">
        <w:rPr>
          <w:lang w:val="en-CA"/>
        </w:rPr>
        <w:t>R</w:t>
      </w:r>
      <w:r w:rsidR="00F22633">
        <w:rPr>
          <w:lang w:val="en-CA"/>
        </w:rPr>
        <w:t>E</w:t>
      </w:r>
      <w:r w:rsidR="00F96357">
        <w:rPr>
          <w:lang w:val="en-CA"/>
        </w:rPr>
        <w:t xml:space="preserve"> (regular expressions)</w:t>
      </w:r>
      <w:r w:rsidR="00A773D4">
        <w:rPr>
          <w:lang w:val="en-CA"/>
        </w:rPr>
        <w:t>, Numpy</w:t>
      </w:r>
      <w:r w:rsidR="00782D09">
        <w:rPr>
          <w:lang w:val="en-CA"/>
        </w:rPr>
        <w:t xml:space="preserve"> (scientific computing methods)</w:t>
      </w:r>
      <w:r w:rsidR="00627630">
        <w:rPr>
          <w:lang w:val="en-CA"/>
        </w:rPr>
        <w:t>, FuzzyW</w:t>
      </w:r>
      <w:r w:rsidR="00F22633">
        <w:rPr>
          <w:lang w:val="en-CA"/>
        </w:rPr>
        <w:t>uzzy</w:t>
      </w:r>
      <w:r w:rsidR="00460A58">
        <w:rPr>
          <w:lang w:val="en-CA"/>
        </w:rPr>
        <w:t xml:space="preserve"> (partial String matching)</w:t>
      </w:r>
      <w:r>
        <w:rPr>
          <w:lang w:val="en-CA"/>
        </w:rPr>
        <w:t xml:space="preserve">. The process of text-mining for ephys properties and </w:t>
      </w:r>
      <w:r w:rsidR="006D29C6">
        <w:rPr>
          <w:lang w:val="en-CA"/>
        </w:rPr>
        <w:t>basic</w:t>
      </w:r>
      <w:r w:rsidR="000D01BF">
        <w:rPr>
          <w:lang w:val="en-CA"/>
        </w:rPr>
        <w:t xml:space="preserve"> metadata</w:t>
      </w:r>
      <w:r w:rsidR="00D13535">
        <w:rPr>
          <w:lang w:val="en-CA"/>
        </w:rPr>
        <w:t xml:space="preserve"> (temperature, animal age, species, etc.)</w:t>
      </w:r>
      <w:r>
        <w:rPr>
          <w:lang w:val="en-CA"/>
        </w:rPr>
        <w:t xml:space="preserve"> has not been significantly adjusted since the previous NeuroElectro pape</w:t>
      </w:r>
      <w:r w:rsidR="00300994">
        <w:rPr>
          <w:lang w:val="en-CA"/>
        </w:rPr>
        <w:t>r (Tripathy et. al, 2015).</w:t>
      </w:r>
    </w:p>
    <w:p w14:paraId="0E2734B6" w14:textId="77777777" w:rsidR="00161295" w:rsidRDefault="00161295" w:rsidP="007B345E">
      <w:pPr>
        <w:rPr>
          <w:lang w:val="en-CA"/>
        </w:rPr>
      </w:pPr>
    </w:p>
    <w:p w14:paraId="5CFDE8C4" w14:textId="77777777" w:rsidR="009D71E4" w:rsidRDefault="009D71E4">
      <w:pPr>
        <w:rPr>
          <w:lang w:val="en-CA"/>
        </w:rPr>
      </w:pPr>
    </w:p>
    <w:p w14:paraId="6A700EA1" w14:textId="77777777" w:rsidR="00FD74F0" w:rsidRDefault="00FD74F0">
      <w:pPr>
        <w:rPr>
          <w:lang w:val="en-CA"/>
        </w:rPr>
      </w:pPr>
    </w:p>
    <w:p w14:paraId="67EE2A1A" w14:textId="77777777" w:rsidR="00FD74F0" w:rsidRDefault="00FD74F0">
      <w:pPr>
        <w:rPr>
          <w:lang w:val="en-CA"/>
        </w:rPr>
      </w:pPr>
    </w:p>
    <w:p w14:paraId="36D20BB3" w14:textId="77777777" w:rsidR="00FD74F0" w:rsidRDefault="00FD74F0">
      <w:pPr>
        <w:rPr>
          <w:lang w:val="en-CA"/>
        </w:rPr>
      </w:pPr>
    </w:p>
    <w:p w14:paraId="13D79F77" w14:textId="201CE6AB" w:rsidR="009D71E4" w:rsidRDefault="00C40395" w:rsidP="00D0719D">
      <w:pPr>
        <w:outlineLvl w:val="0"/>
      </w:pPr>
      <w:r>
        <w:rPr>
          <w:b/>
          <w:sz w:val="28"/>
          <w:szCs w:val="28"/>
          <w:lang w:val="en-CA"/>
        </w:rPr>
        <w:lastRenderedPageBreak/>
        <w:t>Manual curation</w:t>
      </w:r>
    </w:p>
    <w:p w14:paraId="520D6029" w14:textId="77777777" w:rsidR="009D71E4" w:rsidRDefault="009D71E4">
      <w:pPr>
        <w:rPr>
          <w:lang w:val="en-CA"/>
        </w:rPr>
      </w:pPr>
    </w:p>
    <w:p w14:paraId="7937FA5F" w14:textId="4752E08D" w:rsidR="00D70BA0" w:rsidRDefault="00D70BA0">
      <w:pPr>
        <w:rPr>
          <w:lang w:val="en-CA"/>
        </w:rPr>
      </w:pPr>
      <w:r>
        <w:rPr>
          <w:lang w:val="en-CA"/>
        </w:rPr>
        <w:t>&lt;Move top page of Appendix.B, Figure 1 here&gt;</w:t>
      </w:r>
    </w:p>
    <w:p w14:paraId="738CF6F5" w14:textId="77777777" w:rsidR="00D70BA0" w:rsidRDefault="00D70BA0">
      <w:pPr>
        <w:rPr>
          <w:lang w:val="en-CA"/>
        </w:rPr>
      </w:pPr>
    </w:p>
    <w:p w14:paraId="662EED1E" w14:textId="444CBAB7" w:rsidR="009D71E4" w:rsidRDefault="00F915F7">
      <w:pPr>
        <w:rPr>
          <w:lang w:val="en-CA"/>
        </w:rPr>
      </w:pPr>
      <w:r>
        <w:rPr>
          <w:lang w:val="en-CA"/>
        </w:rPr>
        <w:t xml:space="preserve">The </w:t>
      </w:r>
      <w:r w:rsidR="00C5486B">
        <w:rPr>
          <w:lang w:val="en-CA"/>
        </w:rPr>
        <w:t xml:space="preserve">NeuroElectro curation protocol </w:t>
      </w:r>
      <w:r w:rsidR="00C40395">
        <w:rPr>
          <w:lang w:val="en-CA"/>
        </w:rPr>
        <w:t>follow</w:t>
      </w:r>
      <w:r w:rsidR="00C5486B">
        <w:rPr>
          <w:lang w:val="en-CA"/>
        </w:rPr>
        <w:t>s</w:t>
      </w:r>
      <w:r w:rsidR="00C40395">
        <w:rPr>
          <w:lang w:val="en-CA"/>
        </w:rPr>
        <w:t xml:space="preserve"> text-mining with two rounds of curation</w:t>
      </w:r>
      <w:r w:rsidR="009C0313">
        <w:rPr>
          <w:lang w:val="en-CA"/>
        </w:rPr>
        <w:t xml:space="preserve"> by trained undergraduates</w:t>
      </w:r>
      <w:r w:rsidR="00C824AD">
        <w:rPr>
          <w:lang w:val="en-CA"/>
        </w:rPr>
        <w:t xml:space="preserve"> (Appendix B, Figure 1)</w:t>
      </w:r>
      <w:r w:rsidR="00C40395">
        <w:rPr>
          <w:lang w:val="en-CA"/>
        </w:rPr>
        <w:t>: the first curator’s task is to identify the types of neurons reported in the article as similar as possible to the au</w:t>
      </w:r>
      <w:r w:rsidR="00DC11FD">
        <w:rPr>
          <w:lang w:val="en-CA"/>
        </w:rPr>
        <w:t>thor’s neuron type descriptions</w:t>
      </w:r>
      <w:r w:rsidR="00AF4164">
        <w:rPr>
          <w:lang w:val="en-CA"/>
        </w:rPr>
        <w:t>; assign a NeuroElectro neuron type that is most closely represents the authors definition;</w:t>
      </w:r>
      <w:r w:rsidR="00C40395">
        <w:rPr>
          <w:lang w:val="en-CA"/>
        </w:rPr>
        <w:t xml:space="preserve"> record experimental conditions and ephys properties missed by text-mining. The main goal of the second round of curations is to validate all the annotations. Both rounds of curations check the text-mining output</w:t>
      </w:r>
      <w:r w:rsidR="00C13FB7">
        <w:rPr>
          <w:lang w:val="en-CA"/>
        </w:rPr>
        <w:t xml:space="preserve"> and they </w:t>
      </w:r>
      <w:r w:rsidR="00E43155">
        <w:rPr>
          <w:lang w:val="en-CA"/>
        </w:rPr>
        <w:t>must</w:t>
      </w:r>
      <w:r w:rsidR="00C13FB7">
        <w:rPr>
          <w:lang w:val="en-CA"/>
        </w:rPr>
        <w:t xml:space="preserve"> be performed by different students</w:t>
      </w:r>
      <w:r w:rsidR="00E43155">
        <w:rPr>
          <w:lang w:val="en-CA"/>
        </w:rPr>
        <w:t>,</w:t>
      </w:r>
      <w:r w:rsidR="00C13FB7">
        <w:rPr>
          <w:lang w:val="en-CA"/>
        </w:rPr>
        <w:t xml:space="preserve"> without collaboration</w:t>
      </w:r>
      <w:r w:rsidR="00C40395">
        <w:rPr>
          <w:lang w:val="en-CA"/>
        </w:rPr>
        <w:t>. In our analysis</w:t>
      </w:r>
      <w:r w:rsidR="00F378EF">
        <w:rPr>
          <w:lang w:val="en-CA"/>
        </w:rPr>
        <w:t>,</w:t>
      </w:r>
      <w:r w:rsidR="00C40395">
        <w:rPr>
          <w:lang w:val="en-CA"/>
        </w:rPr>
        <w:t xml:space="preserve"> we </w:t>
      </w:r>
      <w:r w:rsidR="00F378EF">
        <w:rPr>
          <w:lang w:val="en-CA"/>
        </w:rPr>
        <w:t>only use the</w:t>
      </w:r>
      <w:r w:rsidR="00C40395">
        <w:rPr>
          <w:lang w:val="en-CA"/>
        </w:rPr>
        <w:t xml:space="preserve"> data that has been put th</w:t>
      </w:r>
      <w:r w:rsidR="00153C60">
        <w:rPr>
          <w:lang w:val="en-CA"/>
        </w:rPr>
        <w:t>rough both rounds of curations.</w:t>
      </w:r>
    </w:p>
    <w:p w14:paraId="52829651" w14:textId="77777777" w:rsidR="00D70BA0" w:rsidRDefault="00D70BA0">
      <w:pPr>
        <w:rPr>
          <w:lang w:val="en-CA"/>
        </w:rPr>
      </w:pPr>
    </w:p>
    <w:p w14:paraId="76CD90C4" w14:textId="77777777" w:rsidR="00D70BA0" w:rsidRDefault="00B2462E">
      <w:pPr>
        <w:rPr>
          <w:lang w:val="en-CA"/>
        </w:rPr>
      </w:pPr>
      <w:r>
        <w:rPr>
          <w:lang w:val="en-CA"/>
        </w:rPr>
        <w:t xml:space="preserve">To </w:t>
      </w:r>
      <w:r w:rsidR="00D910FB">
        <w:rPr>
          <w:lang w:val="en-CA"/>
        </w:rPr>
        <w:t>support</w:t>
      </w:r>
      <w:r>
        <w:rPr>
          <w:lang w:val="en-CA"/>
        </w:rPr>
        <w:t xml:space="preserve"> the NeuroElectro curation team’s efforts, I </w:t>
      </w:r>
      <w:r w:rsidR="001C6A58">
        <w:rPr>
          <w:lang w:val="en-CA"/>
        </w:rPr>
        <w:t xml:space="preserve">developed a new curation interface using JavaScript. </w:t>
      </w:r>
      <w:r w:rsidR="00021F04">
        <w:rPr>
          <w:lang w:val="en-CA"/>
        </w:rPr>
        <w:t>The old interface was difficult to scale</w:t>
      </w:r>
      <w:r w:rsidR="001703E7">
        <w:rPr>
          <w:lang w:val="en-CA"/>
        </w:rPr>
        <w:t xml:space="preserve"> </w:t>
      </w:r>
      <w:r w:rsidR="003855DC">
        <w:rPr>
          <w:lang w:val="en-CA"/>
        </w:rPr>
        <w:t>and including</w:t>
      </w:r>
      <w:r w:rsidR="0057557D">
        <w:rPr>
          <w:lang w:val="en-CA"/>
        </w:rPr>
        <w:t xml:space="preserve"> metadata information</w:t>
      </w:r>
      <w:r w:rsidR="003855DC">
        <w:rPr>
          <w:lang w:val="en-CA"/>
        </w:rPr>
        <w:t xml:space="preserve"> proved to be a challenge</w:t>
      </w:r>
      <w:r w:rsidR="001703E7">
        <w:rPr>
          <w:lang w:val="en-CA"/>
        </w:rPr>
        <w:t xml:space="preserve"> due to Python implementation restrictions.</w:t>
      </w:r>
      <w:r w:rsidR="003855DC">
        <w:rPr>
          <w:lang w:val="en-CA"/>
        </w:rPr>
        <w:t xml:space="preserve"> </w:t>
      </w:r>
      <w:r w:rsidR="009E6396">
        <w:rPr>
          <w:lang w:val="en-CA"/>
        </w:rPr>
        <w:t>Additionally, it was using sub-optimal data transfer protocol</w:t>
      </w:r>
      <w:r w:rsidR="00CD4686">
        <w:rPr>
          <w:lang w:val="en-CA"/>
        </w:rPr>
        <w:t>s between the server and client, required only 1 curation step</w:t>
      </w:r>
      <w:r w:rsidR="00FB6DEA">
        <w:rPr>
          <w:lang w:val="en-CA"/>
        </w:rPr>
        <w:t xml:space="preserve"> to be perfor</w:t>
      </w:r>
      <w:r w:rsidR="007B1C67">
        <w:rPr>
          <w:lang w:val="en-CA"/>
        </w:rPr>
        <w:t>med at a time,</w:t>
      </w:r>
      <w:r w:rsidR="00FB6DEA">
        <w:rPr>
          <w:lang w:val="en-CA"/>
        </w:rPr>
        <w:t xml:space="preserve"> had </w:t>
      </w:r>
      <w:r w:rsidR="00DA2D03">
        <w:rPr>
          <w:lang w:val="en-CA"/>
        </w:rPr>
        <w:t>a confusing visual design</w:t>
      </w:r>
      <w:r w:rsidR="007B1C67">
        <w:rPr>
          <w:lang w:val="en-CA"/>
        </w:rPr>
        <w:t xml:space="preserve"> and did not allow curators to delete their annotations</w:t>
      </w:r>
      <w:r w:rsidR="00FB6DEA">
        <w:rPr>
          <w:lang w:val="en-CA"/>
        </w:rPr>
        <w:t>.</w:t>
      </w:r>
      <w:r w:rsidR="00DA2D03">
        <w:rPr>
          <w:lang w:val="en-CA"/>
        </w:rPr>
        <w:t xml:space="preserve"> </w:t>
      </w:r>
      <w:r w:rsidR="005E739D">
        <w:rPr>
          <w:lang w:val="en-CA"/>
        </w:rPr>
        <w:t>T</w:t>
      </w:r>
      <w:r w:rsidR="00ED01FA">
        <w:rPr>
          <w:lang w:val="en-CA"/>
        </w:rPr>
        <w:t>hese issues</w:t>
      </w:r>
      <w:r w:rsidR="005E739D">
        <w:rPr>
          <w:lang w:val="en-CA"/>
        </w:rPr>
        <w:t xml:space="preserve"> were addressed during the implementation of the new curation interface. It ena</w:t>
      </w:r>
      <w:r w:rsidR="007A5C89">
        <w:rPr>
          <w:lang w:val="en-CA"/>
        </w:rPr>
        <w:t>bled the curation of experimental conditions</w:t>
      </w:r>
      <w:r w:rsidR="00FF1798">
        <w:rPr>
          <w:lang w:val="en-CA"/>
        </w:rPr>
        <w:t xml:space="preserve"> within ephys data tables</w:t>
      </w:r>
      <w:r w:rsidR="007A5C89">
        <w:rPr>
          <w:lang w:val="en-CA"/>
        </w:rPr>
        <w:t xml:space="preserve"> </w:t>
      </w:r>
      <w:r w:rsidR="002309D5">
        <w:rPr>
          <w:lang w:val="en-CA"/>
        </w:rPr>
        <w:t>(Appendix B, Figure 2)</w:t>
      </w:r>
      <w:r w:rsidR="00FF1798">
        <w:rPr>
          <w:lang w:val="en-CA"/>
        </w:rPr>
        <w:t>.</w:t>
      </w:r>
      <w:r w:rsidR="005E739D">
        <w:rPr>
          <w:lang w:val="en-CA"/>
        </w:rPr>
        <w:t xml:space="preserve"> </w:t>
      </w:r>
    </w:p>
    <w:p w14:paraId="3DD83FF6" w14:textId="77777777" w:rsidR="00D70BA0" w:rsidRDefault="00D70BA0">
      <w:pPr>
        <w:rPr>
          <w:lang w:val="en-CA"/>
        </w:rPr>
      </w:pPr>
    </w:p>
    <w:p w14:paraId="11C62A02" w14:textId="7A46554E" w:rsidR="00D70BA0" w:rsidRDefault="00D70BA0">
      <w:pPr>
        <w:rPr>
          <w:lang w:val="en-CA"/>
        </w:rPr>
      </w:pPr>
      <w:r>
        <w:rPr>
          <w:lang w:val="en-CA"/>
        </w:rPr>
        <w:t>&lt;Appendix B. Figure 2&gt; here: screenshot of new interface</w:t>
      </w:r>
    </w:p>
    <w:p w14:paraId="2C1A8DFF" w14:textId="77777777" w:rsidR="00D70BA0" w:rsidRDefault="00D70BA0">
      <w:pPr>
        <w:rPr>
          <w:lang w:val="en-CA"/>
        </w:rPr>
      </w:pPr>
    </w:p>
    <w:p w14:paraId="7A036082" w14:textId="585C5180" w:rsidR="001703E7" w:rsidRDefault="00FF1798">
      <w:pPr>
        <w:rPr>
          <w:lang w:val="en-CA"/>
        </w:rPr>
      </w:pPr>
      <w:r>
        <w:rPr>
          <w:lang w:val="en-CA"/>
        </w:rPr>
        <w:t>Curators can now update and delete</w:t>
      </w:r>
      <w:r w:rsidR="007B1C67">
        <w:rPr>
          <w:lang w:val="en-CA"/>
        </w:rPr>
        <w:t xml:space="preserve"> annotations</w:t>
      </w:r>
      <w:r w:rsidR="00A86992">
        <w:rPr>
          <w:lang w:val="en-CA"/>
        </w:rPr>
        <w:t xml:space="preserve"> (Appendix B, Figure 3)</w:t>
      </w:r>
      <w:r w:rsidR="00295B69">
        <w:rPr>
          <w:lang w:val="en-CA"/>
        </w:rPr>
        <w:t>. The entire data table can be annotated at once</w:t>
      </w:r>
      <w:r w:rsidR="00846FCC">
        <w:rPr>
          <w:lang w:val="en-CA"/>
        </w:rPr>
        <w:t xml:space="preserve"> through a concept of ‘staging’ annotations before submitting them to the server</w:t>
      </w:r>
      <w:r w:rsidR="00A9072D">
        <w:rPr>
          <w:lang w:val="en-CA"/>
        </w:rPr>
        <w:t xml:space="preserve"> with a single button click. </w:t>
      </w:r>
      <w:r w:rsidR="00A86992">
        <w:rPr>
          <w:lang w:val="en-CA"/>
        </w:rPr>
        <w:t xml:space="preserve">The </w:t>
      </w:r>
      <w:r w:rsidR="006A7C51">
        <w:rPr>
          <w:lang w:val="en-CA"/>
        </w:rPr>
        <w:t xml:space="preserve">new </w:t>
      </w:r>
      <w:r w:rsidR="00A86992">
        <w:rPr>
          <w:lang w:val="en-CA"/>
        </w:rPr>
        <w:t>curation</w:t>
      </w:r>
      <w:r w:rsidR="006A7C51">
        <w:rPr>
          <w:lang w:val="en-CA"/>
        </w:rPr>
        <w:t xml:space="preserve"> interface </w:t>
      </w:r>
      <w:r w:rsidR="00ED01FA">
        <w:rPr>
          <w:lang w:val="en-CA"/>
        </w:rPr>
        <w:t>automatically scales with inclusion of any additional ephys properties, neuron types or metadata types t</w:t>
      </w:r>
      <w:r w:rsidR="008157C9">
        <w:rPr>
          <w:lang w:val="en-CA"/>
        </w:rPr>
        <w:t>o the NeuroElectro database.</w:t>
      </w:r>
    </w:p>
    <w:p w14:paraId="4875BFA0" w14:textId="77777777" w:rsidR="00FE6AF9" w:rsidRDefault="00FE6AF9">
      <w:pPr>
        <w:rPr>
          <w:lang w:val="en-CA"/>
        </w:rPr>
      </w:pPr>
    </w:p>
    <w:p w14:paraId="6845407A" w14:textId="483F7CA1" w:rsidR="00FE6AF9" w:rsidRDefault="00FE6AF9">
      <w:pPr>
        <w:rPr>
          <w:lang w:val="en-CA"/>
        </w:rPr>
      </w:pPr>
      <w:r>
        <w:rPr>
          <w:lang w:val="en-CA"/>
        </w:rPr>
        <w:t>Ephys properties are commonly measured and reported using slightly different definitions. For example, AP amplitude can be reported as the difference between AP peak and AP threshold</w:t>
      </w:r>
      <w:r w:rsidR="003A496C">
        <w:rPr>
          <w:lang w:val="en-CA"/>
        </w:rPr>
        <w:t>,</w:t>
      </w:r>
      <w:r>
        <w:rPr>
          <w:lang w:val="en-CA"/>
        </w:rPr>
        <w:t xml:space="preserve"> or </w:t>
      </w:r>
      <w:r w:rsidR="00B82222">
        <w:rPr>
          <w:lang w:val="en-CA"/>
        </w:rPr>
        <w:t xml:space="preserve">AP peak and </w:t>
      </w:r>
      <w:r>
        <w:rPr>
          <w:lang w:val="en-CA"/>
        </w:rPr>
        <w:t>resting membrane potential</w:t>
      </w:r>
      <w:r w:rsidR="003A496C">
        <w:rPr>
          <w:lang w:val="en-CA"/>
        </w:rPr>
        <w:t xml:space="preserve">. </w:t>
      </w:r>
      <w:r w:rsidR="005F4A3E">
        <w:rPr>
          <w:lang w:val="en-CA"/>
        </w:rPr>
        <w:t>NeuroElectro has a system in place that enables the curation team to annotate such cases separately, wherever possible.</w:t>
      </w:r>
      <w:r w:rsidR="00CF0E26">
        <w:rPr>
          <w:lang w:val="en-CA"/>
        </w:rPr>
        <w:t xml:space="preserve"> Then, automated algorithms standar</w:t>
      </w:r>
      <w:r w:rsidR="00094EDD">
        <w:rPr>
          <w:lang w:val="en-CA"/>
        </w:rPr>
        <w:t>dize them to a single baseline.</w:t>
      </w:r>
    </w:p>
    <w:p w14:paraId="547CE452" w14:textId="77777777" w:rsidR="00CF1564" w:rsidRDefault="00CF1564">
      <w:pPr>
        <w:rPr>
          <w:lang w:val="en-CA"/>
        </w:rPr>
      </w:pPr>
    </w:p>
    <w:p w14:paraId="4F833741" w14:textId="77777777" w:rsidR="00277D03" w:rsidRDefault="00277D03" w:rsidP="00277D03">
      <w:pPr>
        <w:outlineLvl w:val="0"/>
        <w:rPr>
          <w:b/>
          <w:sz w:val="28"/>
          <w:szCs w:val="28"/>
          <w:lang w:val="en-CA"/>
        </w:rPr>
      </w:pPr>
      <w:r>
        <w:rPr>
          <w:b/>
          <w:sz w:val="28"/>
          <w:szCs w:val="28"/>
          <w:lang w:val="en-CA"/>
        </w:rPr>
        <w:t>Data and code availability</w:t>
      </w:r>
    </w:p>
    <w:p w14:paraId="77EB93A6" w14:textId="77777777" w:rsidR="00277D03" w:rsidRDefault="00277D03" w:rsidP="00277D03">
      <w:pPr>
        <w:rPr>
          <w:lang w:val="en-CA"/>
        </w:rPr>
      </w:pPr>
    </w:p>
    <w:p w14:paraId="238C3BBF" w14:textId="77777777" w:rsidR="00277D03" w:rsidRDefault="00277D03" w:rsidP="00277D03">
      <w:r>
        <w:rPr>
          <w:lang w:val="en-CA"/>
        </w:rPr>
        <w:t xml:space="preserve">The python code used for text-mining and preprocessing is incorporated into the NeuroElectro codebase and can be found on </w:t>
      </w:r>
      <w:hyperlink r:id="rId7">
        <w:r>
          <w:rPr>
            <w:rStyle w:val="InternetLink"/>
            <w:lang w:val="en-CA"/>
          </w:rPr>
          <w:t>https://github.com/neuroelectro/neuroelectro_org</w:t>
        </w:r>
      </w:hyperlink>
      <w:r>
        <w:rPr>
          <w:lang w:val="en-CA"/>
        </w:rPr>
        <w:t xml:space="preserve"> in assign_metadata.py file. The most up-to-date CSV data spreadsheet can be found at </w:t>
      </w:r>
      <w:hyperlink r:id="rId8">
        <w:r>
          <w:rPr>
            <w:rStyle w:val="InternetLink"/>
            <w:lang w:val="en-CA"/>
          </w:rPr>
          <w:t>http://neuroelectro.org/static/src/article_ephys_metadata_curated.csv</w:t>
        </w:r>
      </w:hyperlink>
      <w:r>
        <w:rPr>
          <w:lang w:val="en-CA"/>
        </w:rPr>
        <w:t xml:space="preserve">. The R files with the data wrangling, analysis and model creation are stored in </w:t>
      </w:r>
      <w:hyperlink r:id="rId9">
        <w:r>
          <w:rPr>
            <w:rStyle w:val="InternetLink"/>
            <w:lang w:val="en-CA"/>
          </w:rPr>
          <w:t>https://github.com/dtebaykin/neuronephys</w:t>
        </w:r>
      </w:hyperlink>
      <w:r>
        <w:rPr>
          <w:lang w:val="en-CA"/>
        </w:rPr>
        <w:t>.</w:t>
      </w:r>
    </w:p>
    <w:p w14:paraId="07908D23" w14:textId="77777777" w:rsidR="00277D03" w:rsidRDefault="00277D03">
      <w:pPr>
        <w:rPr>
          <w:lang w:val="en-CA"/>
        </w:rPr>
      </w:pPr>
    </w:p>
    <w:p w14:paraId="314B8B24" w14:textId="77777777" w:rsidR="009D71E4" w:rsidRDefault="009D71E4">
      <w:pPr>
        <w:rPr>
          <w:lang w:val="en-CA"/>
        </w:rPr>
      </w:pPr>
    </w:p>
    <w:p w14:paraId="3A25A57E" w14:textId="77777777" w:rsidR="009D71E4" w:rsidRDefault="00C40395" w:rsidP="00D0719D">
      <w:pPr>
        <w:outlineLvl w:val="0"/>
        <w:rPr>
          <w:b/>
          <w:sz w:val="28"/>
          <w:szCs w:val="28"/>
          <w:lang w:val="en-CA"/>
        </w:rPr>
      </w:pPr>
      <w:r>
        <w:rPr>
          <w:b/>
          <w:sz w:val="28"/>
          <w:szCs w:val="28"/>
          <w:lang w:val="en-CA"/>
        </w:rPr>
        <w:t>Statistical analysis</w:t>
      </w:r>
    </w:p>
    <w:p w14:paraId="514A9C34" w14:textId="77777777" w:rsidR="009D71E4" w:rsidRDefault="009D71E4">
      <w:pPr>
        <w:rPr>
          <w:b/>
          <w:sz w:val="28"/>
          <w:szCs w:val="28"/>
          <w:lang w:val="en-CA"/>
        </w:rPr>
      </w:pPr>
    </w:p>
    <w:p w14:paraId="36575108" w14:textId="247CB0B5" w:rsidR="009D71E4" w:rsidRDefault="006661F9" w:rsidP="00D0719D">
      <w:pPr>
        <w:outlineLvl w:val="0"/>
        <w:rPr>
          <w:b/>
          <w:lang w:val="en-CA"/>
        </w:rPr>
      </w:pPr>
      <w:r>
        <w:rPr>
          <w:b/>
          <w:lang w:val="en-CA"/>
        </w:rPr>
        <w:t>Data p</w:t>
      </w:r>
      <w:r w:rsidR="00C40395">
        <w:rPr>
          <w:b/>
          <w:lang w:val="en-CA"/>
        </w:rPr>
        <w:t>reprocessing</w:t>
      </w:r>
    </w:p>
    <w:p w14:paraId="7846280F" w14:textId="77777777" w:rsidR="009D71E4" w:rsidRDefault="009D71E4">
      <w:pPr>
        <w:rPr>
          <w:lang w:val="en-CA"/>
        </w:rPr>
      </w:pPr>
    </w:p>
    <w:p w14:paraId="1DD709F6" w14:textId="7C31474C" w:rsidR="00E619AC" w:rsidRDefault="00C40395">
      <w:pPr>
        <w:rPr>
          <w:lang w:val="en-CA"/>
        </w:rPr>
      </w:pPr>
      <w:r>
        <w:rPr>
          <w:lang w:val="en-CA"/>
        </w:rPr>
        <w:t xml:space="preserve">The curated and standardized ephys values, neuron names and metadata are aggregated into a single CSV file of the following format: each line of the file corresponds to a unique combination of an ephys table in a neuroscientific article and a neuron type reported in that table. For example, an article with 1 ephys table that provide ephys information about 4 neuron types will have 4 data rows in the CSV data spreadsheet. Each row of data contains information about the article (PubMed ID, title, year published, authors, etc.), NeuroElectro and author-defined neuron types, ephys properties found in the </w:t>
      </w:r>
      <w:r w:rsidR="008E5BAA">
        <w:rPr>
          <w:lang w:val="en-CA"/>
        </w:rPr>
        <w:t xml:space="preserve">article </w:t>
      </w:r>
      <w:r w:rsidR="00EF009C">
        <w:rPr>
          <w:lang w:val="en-CA"/>
        </w:rPr>
        <w:t xml:space="preserve">ephys </w:t>
      </w:r>
      <w:r>
        <w:rPr>
          <w:lang w:val="en-CA"/>
        </w:rPr>
        <w:t xml:space="preserve">table and all metadata we could gather from the Methods section of the article. Each ephys property is stored </w:t>
      </w:r>
      <w:r w:rsidR="00621CC6">
        <w:rPr>
          <w:lang w:val="en-CA"/>
        </w:rPr>
        <w:t>as it is reported in the</w:t>
      </w:r>
      <w:r>
        <w:rPr>
          <w:lang w:val="en-CA"/>
        </w:rPr>
        <w:t xml:space="preserve"> article: mean +/- standard deviation or standard error and number of measurements.</w:t>
      </w:r>
      <w:r w:rsidR="00CF63F1">
        <w:rPr>
          <w:lang w:val="en-CA"/>
        </w:rPr>
        <w:t xml:space="preserve"> The ephys properties </w:t>
      </w:r>
      <w:r w:rsidR="00E37E38">
        <w:rPr>
          <w:lang w:val="en-CA"/>
        </w:rPr>
        <w:t>get checked against a dictionary of allowed values per ephys property type</w:t>
      </w:r>
      <w:r w:rsidR="00E870F4">
        <w:rPr>
          <w:lang w:val="en-CA"/>
        </w:rPr>
        <w:t xml:space="preserve"> (RMP cannot be positive, AP ampl</w:t>
      </w:r>
      <w:r w:rsidR="009839F7">
        <w:rPr>
          <w:lang w:val="en-CA"/>
        </w:rPr>
        <w:t>itud</w:t>
      </w:r>
      <w:r w:rsidR="002902C5">
        <w:rPr>
          <w:lang w:val="en-CA"/>
        </w:rPr>
        <w:t>e cannot be negative, etc.). The ephys values that violate these rules either get flagged for inspection or automatically corrected. The ephys property flagging and correction algorithm was developed by Shreejoy Tripathy.</w:t>
      </w:r>
    </w:p>
    <w:p w14:paraId="01A47988" w14:textId="77777777" w:rsidR="00E619AC" w:rsidRDefault="00E619AC">
      <w:pPr>
        <w:rPr>
          <w:lang w:val="en-CA"/>
        </w:rPr>
      </w:pPr>
    </w:p>
    <w:p w14:paraId="02619AD4" w14:textId="3DF8F0C4" w:rsidR="0004118C" w:rsidRDefault="00C40395">
      <w:pPr>
        <w:rPr>
          <w:lang w:val="en-CA"/>
        </w:rPr>
      </w:pPr>
      <w:r>
        <w:rPr>
          <w:lang w:val="en-CA"/>
        </w:rPr>
        <w:t xml:space="preserve">Little </w:t>
      </w:r>
      <w:r w:rsidR="003D515B">
        <w:rPr>
          <w:lang w:val="en-CA"/>
        </w:rPr>
        <w:t>pre</w:t>
      </w:r>
      <w:r w:rsidR="008E2900">
        <w:rPr>
          <w:lang w:val="en-CA"/>
        </w:rPr>
        <w:t>processing i</w:t>
      </w:r>
      <w:r>
        <w:rPr>
          <w:lang w:val="en-CA"/>
        </w:rPr>
        <w:t xml:space="preserve">s performed on the metadata entries since some of them are pre-defined categorical variables (species, strain, electrode type, preparation type and junction potential). </w:t>
      </w:r>
      <w:r w:rsidR="00847075">
        <w:rPr>
          <w:lang w:val="en-CA"/>
        </w:rPr>
        <w:t>Like</w:t>
      </w:r>
      <w:r w:rsidR="007976E5">
        <w:rPr>
          <w:lang w:val="en-CA"/>
        </w:rPr>
        <w:t xml:space="preserve"> ephys properties, c</w:t>
      </w:r>
      <w:r>
        <w:rPr>
          <w:lang w:val="en-CA"/>
        </w:rPr>
        <w:t xml:space="preserve">ontinuous </w:t>
      </w:r>
      <w:r w:rsidR="004F5D94">
        <w:rPr>
          <w:lang w:val="en-CA"/>
        </w:rPr>
        <w:t xml:space="preserve">metadata </w:t>
      </w:r>
      <w:r>
        <w:rPr>
          <w:lang w:val="en-CA"/>
        </w:rPr>
        <w:t>variables are checked against possible va</w:t>
      </w:r>
      <w:r w:rsidR="005B7A55">
        <w:rPr>
          <w:lang w:val="en-CA"/>
        </w:rPr>
        <w:t xml:space="preserve">lue thresholds: </w:t>
      </w:r>
      <w:r>
        <w:rPr>
          <w:lang w:val="en-CA"/>
        </w:rPr>
        <w:t xml:space="preserve">age and weight cannot be negative, recording temperature </w:t>
      </w:r>
      <w:r w:rsidR="00E813F1">
        <w:rPr>
          <w:lang w:val="en-CA"/>
        </w:rPr>
        <w:t>must</w:t>
      </w:r>
      <w:r w:rsidR="005B7A55">
        <w:rPr>
          <w:lang w:val="en-CA"/>
        </w:rPr>
        <w:t xml:space="preserve"> be within a </w:t>
      </w:r>
      <w:r w:rsidR="00EC3811">
        <w:rPr>
          <w:lang w:val="en-CA"/>
        </w:rPr>
        <w:t>specified</w:t>
      </w:r>
      <w:r w:rsidR="005B7A55">
        <w:rPr>
          <w:lang w:val="en-CA"/>
        </w:rPr>
        <w:t xml:space="preserve"> range (</w:t>
      </w:r>
      <w:r w:rsidR="00391BBC">
        <w:rPr>
          <w:lang w:val="en-CA"/>
        </w:rPr>
        <w:t>Implement</w:t>
      </w:r>
      <w:r w:rsidR="004B713D">
        <w:rPr>
          <w:lang w:val="en-CA"/>
        </w:rPr>
        <w:t>ed by</w:t>
      </w:r>
      <w:r w:rsidR="005B7A55">
        <w:rPr>
          <w:lang w:val="en-CA"/>
        </w:rPr>
        <w:t>: Shreejoy Tripathy)</w:t>
      </w:r>
      <w:r>
        <w:rPr>
          <w:lang w:val="en-CA"/>
        </w:rPr>
        <w:t xml:space="preserve">. </w:t>
      </w:r>
      <w:r w:rsidR="003D515B">
        <w:rPr>
          <w:lang w:val="en-CA"/>
        </w:rPr>
        <w:t>No preprocessing</w:t>
      </w:r>
      <w:r w:rsidR="00AB57C9">
        <w:rPr>
          <w:lang w:val="en-CA"/>
        </w:rPr>
        <w:t xml:space="preserve"> steps were performed for experimental solution </w:t>
      </w:r>
      <w:r w:rsidR="002668FC">
        <w:rPr>
          <w:lang w:val="en-CA"/>
        </w:rPr>
        <w:t>concentrations;</w:t>
      </w:r>
      <w:r w:rsidR="006D19EB">
        <w:rPr>
          <w:lang w:val="en-CA"/>
        </w:rPr>
        <w:t xml:space="preserve"> th</w:t>
      </w:r>
      <w:r w:rsidR="007836E0">
        <w:rPr>
          <w:lang w:val="en-CA"/>
        </w:rPr>
        <w:t>e total concentration values ar</w:t>
      </w:r>
      <w:r w:rsidR="006D19EB">
        <w:rPr>
          <w:lang w:val="en-CA"/>
        </w:rPr>
        <w:t>e reported in the data spreadsheet as they are stored in the NeuroElectro database.</w:t>
      </w:r>
    </w:p>
    <w:p w14:paraId="1F8E7008" w14:textId="77777777" w:rsidR="00C33CAC" w:rsidRDefault="00C33CAC">
      <w:pPr>
        <w:rPr>
          <w:lang w:val="en-CA"/>
        </w:rPr>
      </w:pPr>
    </w:p>
    <w:p w14:paraId="6CA87FAC" w14:textId="4D2CFC6A" w:rsidR="009D71E4" w:rsidRDefault="00C40395">
      <w:pPr>
        <w:rPr>
          <w:lang w:val="en-CA"/>
        </w:rPr>
      </w:pPr>
      <w:r>
        <w:rPr>
          <w:lang w:val="en-CA"/>
        </w:rPr>
        <w:t xml:space="preserve">The CSV data spreadsheet was imported into a local installation of RStudio (R version 3.3.0). Several filtering and processing steps were required </w:t>
      </w:r>
      <w:r w:rsidR="00342F23">
        <w:rPr>
          <w:lang w:val="en-CA"/>
        </w:rPr>
        <w:t>to</w:t>
      </w:r>
      <w:r>
        <w:rPr>
          <w:lang w:val="en-CA"/>
        </w:rPr>
        <w:t xml:space="preserve"> clean up the data since </w:t>
      </w:r>
      <w:r w:rsidR="005A0098">
        <w:rPr>
          <w:lang w:val="en-CA"/>
        </w:rPr>
        <w:t>my work</w:t>
      </w:r>
      <w:r>
        <w:rPr>
          <w:lang w:val="en-CA"/>
        </w:rPr>
        <w:t xml:space="preserve"> focuses on the effect of metadata and, more specifically, solutions on the resultin</w:t>
      </w:r>
      <w:r w:rsidR="0017059D">
        <w:rPr>
          <w:lang w:val="en-CA"/>
        </w:rPr>
        <w:t>g ephys values. Subsequently, I</w:t>
      </w:r>
      <w:r>
        <w:rPr>
          <w:lang w:val="en-CA"/>
        </w:rPr>
        <w:t xml:space="preserve"> have filtered out articles that did not have any solutions associated with them in our database. Possible reasons include: </w:t>
      </w:r>
      <w:r w:rsidR="00EC02AA">
        <w:rPr>
          <w:lang w:val="en-CA"/>
        </w:rPr>
        <w:t xml:space="preserve">the </w:t>
      </w:r>
      <w:r>
        <w:rPr>
          <w:lang w:val="en-CA"/>
        </w:rPr>
        <w:t xml:space="preserve">solutions used were described in another paper and only cited in </w:t>
      </w:r>
      <w:r w:rsidR="00383EB7">
        <w:rPr>
          <w:lang w:val="en-CA"/>
        </w:rPr>
        <w:t xml:space="preserve">the article of interest, requiring </w:t>
      </w:r>
      <w:r>
        <w:rPr>
          <w:lang w:val="en-CA"/>
        </w:rPr>
        <w:t xml:space="preserve">more curation work </w:t>
      </w:r>
      <w:r w:rsidR="00383EB7">
        <w:rPr>
          <w:lang w:val="en-CA"/>
        </w:rPr>
        <w:t>to deal with these cases</w:t>
      </w:r>
      <w:r w:rsidR="0007609C">
        <w:rPr>
          <w:lang w:val="en-CA"/>
        </w:rPr>
        <w:t>;</w:t>
      </w:r>
      <w:r w:rsidR="00ED2965">
        <w:rPr>
          <w:lang w:val="en-CA"/>
        </w:rPr>
        <w:t xml:space="preserve"> </w:t>
      </w:r>
      <w:r w:rsidR="008078B1">
        <w:rPr>
          <w:lang w:val="en-CA"/>
        </w:rPr>
        <w:t xml:space="preserve">the </w:t>
      </w:r>
      <w:r>
        <w:rPr>
          <w:lang w:val="en-CA"/>
        </w:rPr>
        <w:t>solutions were missed by both t</w:t>
      </w:r>
      <w:r w:rsidR="00B24462">
        <w:rPr>
          <w:lang w:val="en-CA"/>
        </w:rPr>
        <w:t xml:space="preserve">ext-mining and curation efforts; or </w:t>
      </w:r>
      <w:r w:rsidR="009B16E4">
        <w:rPr>
          <w:lang w:val="en-CA"/>
        </w:rPr>
        <w:t xml:space="preserve">the </w:t>
      </w:r>
      <w:r>
        <w:rPr>
          <w:lang w:val="en-CA"/>
        </w:rPr>
        <w:t>solutions were not reported by the authors.</w:t>
      </w:r>
    </w:p>
    <w:p w14:paraId="2A80EAC8" w14:textId="77777777" w:rsidR="0003692B" w:rsidRDefault="0003692B">
      <w:pPr>
        <w:rPr>
          <w:lang w:val="en-CA"/>
        </w:rPr>
      </w:pPr>
    </w:p>
    <w:p w14:paraId="5784A129" w14:textId="19817889" w:rsidR="00F950EA" w:rsidRDefault="00C40395">
      <w:pPr>
        <w:rPr>
          <w:lang w:val="en-CA"/>
        </w:rPr>
      </w:pPr>
      <w:r>
        <w:rPr>
          <w:lang w:val="en-CA"/>
        </w:rPr>
        <w:t xml:space="preserve">The most important </w:t>
      </w:r>
      <w:r w:rsidR="00BA60B6">
        <w:rPr>
          <w:lang w:val="en-CA"/>
        </w:rPr>
        <w:t>experimental conditions</w:t>
      </w:r>
      <w:r>
        <w:rPr>
          <w:lang w:val="en-CA"/>
        </w:rPr>
        <w:t xml:space="preserve"> preparation steps include: assigning a default compound concentration and reversing junction potential</w:t>
      </w:r>
      <w:r w:rsidR="00B13B79">
        <w:rPr>
          <w:lang w:val="en-CA"/>
        </w:rPr>
        <w:t xml:space="preserve"> corrections</w:t>
      </w:r>
      <w:r>
        <w:rPr>
          <w:lang w:val="en-CA"/>
        </w:rPr>
        <w:t>. The first step involves assigning an arbitrar</w:t>
      </w:r>
      <w:r w:rsidR="009D79EC">
        <w:rPr>
          <w:lang w:val="en-CA"/>
        </w:rPr>
        <w:t>il</w:t>
      </w:r>
      <w:r>
        <w:rPr>
          <w:lang w:val="en-CA"/>
        </w:rPr>
        <w:t>y small default concentration of 10</w:t>
      </w:r>
      <w:r>
        <w:rPr>
          <w:vertAlign w:val="superscript"/>
          <w:lang w:val="en-CA"/>
        </w:rPr>
        <w:t>-6</w:t>
      </w:r>
      <w:r>
        <w:rPr>
          <w:lang w:val="en-CA"/>
        </w:rPr>
        <w:t xml:space="preserve"> millimoles (mM) for each ion concentration that was not mentio</w:t>
      </w:r>
      <w:r w:rsidR="003E560E">
        <w:rPr>
          <w:lang w:val="en-CA"/>
        </w:rPr>
        <w:t>ned in the solution sentence. I</w:t>
      </w:r>
      <w:r>
        <w:rPr>
          <w:lang w:val="en-CA"/>
        </w:rPr>
        <w:t xml:space="preserve"> calculate reversal po</w:t>
      </w:r>
      <w:r w:rsidR="00790105">
        <w:rPr>
          <w:lang w:val="en-CA"/>
        </w:rPr>
        <w:t>tentials in my</w:t>
      </w:r>
      <w:r>
        <w:rPr>
          <w:lang w:val="en-CA"/>
        </w:rPr>
        <w:t xml:space="preserve"> analysis and the data would otherwise be too sparse. Ideally, the second preparation step would be done in the other direction – correcting </w:t>
      </w:r>
      <w:r w:rsidR="00331FE8">
        <w:rPr>
          <w:lang w:val="en-CA"/>
        </w:rPr>
        <w:t>RMP</w:t>
      </w:r>
      <w:r>
        <w:rPr>
          <w:lang w:val="en-CA"/>
        </w:rPr>
        <w:t xml:space="preserve"> and </w:t>
      </w:r>
      <w:r w:rsidR="007B7E29">
        <w:rPr>
          <w:lang w:val="en-CA"/>
        </w:rPr>
        <w:t>AP</w:t>
      </w:r>
      <w:r>
        <w:rPr>
          <w:lang w:val="en-CA"/>
        </w:rPr>
        <w:t xml:space="preserve"> threshold values for junction potentials in the articles that did not do so themselves. </w:t>
      </w:r>
      <w:r w:rsidR="0017632A">
        <w:rPr>
          <w:lang w:val="en-CA"/>
        </w:rPr>
        <w:t xml:space="preserve">As a reference, </w:t>
      </w:r>
      <w:r w:rsidR="009E3CF5">
        <w:rPr>
          <w:lang w:val="en-CA"/>
        </w:rPr>
        <w:t>l</w:t>
      </w:r>
      <w:r>
        <w:rPr>
          <w:lang w:val="en-CA"/>
        </w:rPr>
        <w:t>iquid junction potential is the voltage difference between two different solutions that are in contact wi</w:t>
      </w:r>
      <w:r w:rsidR="009F5543">
        <w:rPr>
          <w:lang w:val="en-CA"/>
        </w:rPr>
        <w:t>th each other. Unfortunately, I</w:t>
      </w:r>
      <w:r>
        <w:rPr>
          <w:lang w:val="en-CA"/>
        </w:rPr>
        <w:t xml:space="preserve"> discovered that only </w:t>
      </w:r>
      <w:r w:rsidR="00022627">
        <w:rPr>
          <w:lang w:val="en-CA"/>
        </w:rPr>
        <w:t>46</w:t>
      </w:r>
      <w:r>
        <w:rPr>
          <w:lang w:val="en-CA"/>
        </w:rPr>
        <w:t xml:space="preserve">% of articles report junction potential value and </w:t>
      </w:r>
      <w:r w:rsidR="00022627">
        <w:rPr>
          <w:lang w:val="en-CA"/>
        </w:rPr>
        <w:t>2</w:t>
      </w:r>
      <w:r w:rsidR="005704C6">
        <w:rPr>
          <w:lang w:val="en-CA"/>
        </w:rPr>
        <w:t>4% correct for it.</w:t>
      </w:r>
      <w:r>
        <w:rPr>
          <w:lang w:val="en-CA"/>
        </w:rPr>
        <w:t xml:space="preserve"> </w:t>
      </w:r>
      <w:r w:rsidR="005704C6">
        <w:rPr>
          <w:lang w:val="en-CA"/>
        </w:rPr>
        <w:t>T</w:t>
      </w:r>
      <w:r w:rsidR="007A0D39">
        <w:rPr>
          <w:lang w:val="en-CA"/>
        </w:rPr>
        <w:t>hus</w:t>
      </w:r>
      <w:r w:rsidR="005704C6">
        <w:rPr>
          <w:lang w:val="en-CA"/>
        </w:rPr>
        <w:t>,</w:t>
      </w:r>
      <w:r w:rsidR="007A0D39">
        <w:rPr>
          <w:lang w:val="en-CA"/>
        </w:rPr>
        <w:t xml:space="preserve"> </w:t>
      </w:r>
      <w:r w:rsidR="009F5543">
        <w:rPr>
          <w:lang w:val="en-CA"/>
        </w:rPr>
        <w:t>I</w:t>
      </w:r>
      <w:r>
        <w:rPr>
          <w:lang w:val="en-CA"/>
        </w:rPr>
        <w:t xml:space="preserve"> decided that it would be </w:t>
      </w:r>
      <w:r w:rsidR="00E11E2F">
        <w:rPr>
          <w:lang w:val="en-CA"/>
        </w:rPr>
        <w:t>simpler</w:t>
      </w:r>
      <w:r>
        <w:rPr>
          <w:lang w:val="en-CA"/>
        </w:rPr>
        <w:t xml:space="preserve"> to reverse the corrections than attempt to impute unreported junction potentials based on </w:t>
      </w:r>
      <w:r w:rsidR="00117A25">
        <w:rPr>
          <w:lang w:val="en-CA"/>
        </w:rPr>
        <w:t xml:space="preserve">experimental </w:t>
      </w:r>
      <w:r>
        <w:rPr>
          <w:lang w:val="en-CA"/>
        </w:rPr>
        <w:t xml:space="preserve">solutions used. </w:t>
      </w:r>
      <w:r w:rsidR="00555503">
        <w:rPr>
          <w:lang w:val="en-CA"/>
        </w:rPr>
        <w:t>I assume articles that do not report a junction potential correction did not perform a correction</w:t>
      </w:r>
      <w:r w:rsidR="00951F1F">
        <w:rPr>
          <w:lang w:val="en-CA"/>
        </w:rPr>
        <w:t>.</w:t>
      </w:r>
      <w:r w:rsidR="00555503">
        <w:rPr>
          <w:lang w:val="en-CA"/>
        </w:rPr>
        <w:t xml:space="preserve"> </w:t>
      </w:r>
      <w:r>
        <w:rPr>
          <w:lang w:val="en-CA"/>
        </w:rPr>
        <w:t xml:space="preserve">It was important to </w:t>
      </w:r>
      <w:r>
        <w:rPr>
          <w:lang w:val="en-CA"/>
        </w:rPr>
        <w:lastRenderedPageBreak/>
        <w:t xml:space="preserve">address the </w:t>
      </w:r>
      <w:r w:rsidR="00FC5CE8">
        <w:rPr>
          <w:lang w:val="en-CA"/>
        </w:rPr>
        <w:t>junction potential problem because</w:t>
      </w:r>
      <w:r>
        <w:rPr>
          <w:lang w:val="en-CA"/>
        </w:rPr>
        <w:t xml:space="preserve"> we </w:t>
      </w:r>
      <w:r w:rsidR="0069756C">
        <w:rPr>
          <w:lang w:val="en-CA"/>
        </w:rPr>
        <w:t>must</w:t>
      </w:r>
      <w:r>
        <w:rPr>
          <w:lang w:val="en-CA"/>
        </w:rPr>
        <w:t xml:space="preserve"> standardize important </w:t>
      </w:r>
      <w:r w:rsidR="00463804">
        <w:rPr>
          <w:lang w:val="en-CA"/>
        </w:rPr>
        <w:t xml:space="preserve">ephys </w:t>
      </w:r>
      <w:r>
        <w:rPr>
          <w:lang w:val="en-CA"/>
        </w:rPr>
        <w:t>properties like resting membrane potential and AP threshold.</w:t>
      </w:r>
    </w:p>
    <w:p w14:paraId="16277538" w14:textId="77777777" w:rsidR="00F950EA" w:rsidRDefault="00F950EA">
      <w:pPr>
        <w:rPr>
          <w:lang w:val="en-CA"/>
        </w:rPr>
      </w:pPr>
    </w:p>
    <w:p w14:paraId="02C89839" w14:textId="77777777" w:rsidR="00F950EA" w:rsidRDefault="00F950EA">
      <w:pPr>
        <w:rPr>
          <w:lang w:val="en-CA"/>
        </w:rPr>
      </w:pPr>
    </w:p>
    <w:p w14:paraId="10604004" w14:textId="648482FE" w:rsidR="00F950EA" w:rsidRPr="001C5539" w:rsidRDefault="00695FFB">
      <w:pPr>
        <w:rPr>
          <w:b/>
          <w:lang w:val="en-CA"/>
        </w:rPr>
      </w:pPr>
      <w:r w:rsidRPr="001C5539">
        <w:rPr>
          <w:b/>
          <w:lang w:val="en-CA"/>
        </w:rPr>
        <w:t>Exploration of common solution recipes</w:t>
      </w:r>
    </w:p>
    <w:p w14:paraId="6F48FE33" w14:textId="77777777" w:rsidR="00695FFB" w:rsidRDefault="00695FFB">
      <w:pPr>
        <w:rPr>
          <w:lang w:val="en-CA"/>
        </w:rPr>
      </w:pPr>
    </w:p>
    <w:p w14:paraId="6A34B266" w14:textId="4A3CD9C6" w:rsidR="00230D61" w:rsidRDefault="0052455F">
      <w:pPr>
        <w:rPr>
          <w:lang w:val="en-CA"/>
        </w:rPr>
      </w:pPr>
      <w:r>
        <w:rPr>
          <w:lang w:val="en-CA"/>
        </w:rPr>
        <w:t xml:space="preserve">Initially, </w:t>
      </w:r>
      <w:r w:rsidR="00023C2C">
        <w:rPr>
          <w:lang w:val="en-CA"/>
        </w:rPr>
        <w:t xml:space="preserve">I </w:t>
      </w:r>
      <w:r w:rsidR="002830C0">
        <w:rPr>
          <w:lang w:val="en-CA"/>
        </w:rPr>
        <w:t>explored</w:t>
      </w:r>
      <w:r w:rsidR="00023C2C">
        <w:rPr>
          <w:lang w:val="en-CA"/>
        </w:rPr>
        <w:t xml:space="preserve"> the distribution</w:t>
      </w:r>
      <w:r w:rsidR="006A691E">
        <w:rPr>
          <w:lang w:val="en-CA"/>
        </w:rPr>
        <w:t>s</w:t>
      </w:r>
      <w:r w:rsidR="00023C2C">
        <w:rPr>
          <w:lang w:val="en-CA"/>
        </w:rPr>
        <w:t xml:space="preserve"> </w:t>
      </w:r>
      <w:r w:rsidR="006A691E">
        <w:rPr>
          <w:lang w:val="en-CA"/>
        </w:rPr>
        <w:t>of</w:t>
      </w:r>
      <w:r w:rsidR="00023C2C">
        <w:rPr>
          <w:lang w:val="en-CA"/>
        </w:rPr>
        <w:t xml:space="preserve"> </w:t>
      </w:r>
      <w:r w:rsidR="0060427D">
        <w:rPr>
          <w:lang w:val="en-CA"/>
        </w:rPr>
        <w:t xml:space="preserve">experimental </w:t>
      </w:r>
      <w:r w:rsidR="00023C2C">
        <w:rPr>
          <w:lang w:val="en-CA"/>
        </w:rPr>
        <w:t xml:space="preserve">solution compound concentrations </w:t>
      </w:r>
      <w:r w:rsidR="00D12581">
        <w:rPr>
          <w:lang w:val="en-CA"/>
        </w:rPr>
        <w:t>in R using basic plotting and data wrangling tools.</w:t>
      </w:r>
      <w:r w:rsidR="001649AB">
        <w:rPr>
          <w:lang w:val="en-CA"/>
        </w:rPr>
        <w:t xml:space="preserve"> </w:t>
      </w:r>
      <w:r w:rsidR="00121858">
        <w:rPr>
          <w:lang w:val="en-CA"/>
        </w:rPr>
        <w:t xml:space="preserve">Attempting to find trends in the relative simultaneous major ion concentration changes of internal and external solutions, </w:t>
      </w:r>
      <w:r w:rsidR="004B6093">
        <w:rPr>
          <w:lang w:val="en-CA"/>
        </w:rPr>
        <w:t xml:space="preserve">I calculated reversal potentials of major ions using the Nernst equation </w:t>
      </w:r>
      <w:r w:rsidR="00BA6AF2">
        <w:rPr>
          <w:lang w:val="en-CA"/>
        </w:rPr>
        <w:t>(</w:t>
      </w:r>
      <w:r w:rsidR="002F1D24">
        <w:rPr>
          <w:lang w:val="en-CA"/>
        </w:rPr>
        <w:t>1) (</w:t>
      </w:r>
      <w:r w:rsidR="007A3E6C">
        <w:rPr>
          <w:lang w:val="en-CA"/>
        </w:rPr>
        <w:t>Orna &amp; Stock, 1989</w:t>
      </w:r>
      <w:r w:rsidR="00A217B4">
        <w:rPr>
          <w:lang w:val="en-CA"/>
        </w:rPr>
        <w:t>).</w:t>
      </w:r>
      <w:r w:rsidR="00200862">
        <w:rPr>
          <w:lang w:val="en-CA"/>
        </w:rPr>
        <w:t xml:space="preserve"> </w:t>
      </w:r>
      <w:r w:rsidR="00230D61">
        <w:rPr>
          <w:lang w:val="en-CA"/>
        </w:rPr>
        <w:t>Sodium example:</w:t>
      </w:r>
    </w:p>
    <w:p w14:paraId="132CB110" w14:textId="724D0FD7" w:rsidR="00230D61" w:rsidRDefault="00B77DEB">
      <w:pPr>
        <w:rPr>
          <w:rFonts w:eastAsiaTheme="minorEastAsia"/>
          <w:lang w:val="en-CA"/>
        </w:rPr>
      </w:pPr>
      <w:r>
        <w:rPr>
          <w:rFonts w:eastAsiaTheme="minorEastAsia"/>
          <w:noProof/>
        </w:rPr>
        <mc:AlternateContent>
          <mc:Choice Requires="wps">
            <w:drawing>
              <wp:anchor distT="0" distB="0" distL="114300" distR="114300" simplePos="0" relativeHeight="251692032" behindDoc="0" locked="0" layoutInCell="1" allowOverlap="1" wp14:anchorId="11659F9F" wp14:editId="0A07FF5F">
                <wp:simplePos x="0" y="0"/>
                <wp:positionH relativeFrom="column">
                  <wp:posOffset>5304790</wp:posOffset>
                </wp:positionH>
                <wp:positionV relativeFrom="paragraph">
                  <wp:posOffset>175392</wp:posOffset>
                </wp:positionV>
                <wp:extent cx="46101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E1D667" w14:textId="10D12167" w:rsidR="00C750A4" w:rsidRPr="00B77DEB" w:rsidRDefault="00C750A4">
                            <w:pPr>
                              <w:rPr>
                                <w:lang w:val="en-CA"/>
                              </w:rPr>
                            </w:pPr>
                            <w:r>
                              <w:rPr>
                                <w:lang w:val="en-C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1659F9F" id="_x0000_t202" coordsize="21600,21600" o:spt="202" path="m0,0l0,21600,21600,21600,21600,0xe">
                <v:stroke joinstyle="miter"/>
                <v:path gradientshapeok="t" o:connecttype="rect"/>
              </v:shapetype>
              <v:shape id="Text Box 16" o:spid="_x0000_s1026" type="#_x0000_t202" style="position:absolute;margin-left:417.7pt;margin-top:13.8pt;width:36.3pt;height:2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" filled="f" stroked="f">
                <v:textbox>
                  <w:txbxContent>
                    <w:p w14:paraId="6CE1D667" w14:textId="10D12167" w:rsidR="00C750A4" w:rsidRPr="00B77DEB" w:rsidRDefault="00C750A4">
                      <w:pPr>
                        <w:rPr>
                          <w:lang w:val="en-CA"/>
                        </w:rPr>
                      </w:pPr>
                      <w:r>
                        <w:rPr>
                          <w:lang w:val="en-CA"/>
                        </w:rPr>
                        <w:t>(1)</w:t>
                      </w:r>
                    </w:p>
                  </w:txbxContent>
                </v:textbox>
              </v:shape>
            </w:pict>
          </mc:Fallback>
        </mc:AlternateContent>
      </w:r>
    </w:p>
    <w:p w14:paraId="3DDAD539" w14:textId="64F48DBC" w:rsidR="00230D61" w:rsidRDefault="00230D61">
      <w:pPr>
        <w:rPr>
          <w:lang w:val="en-CA"/>
        </w:rPr>
      </w:pPr>
      <m:oMathPara>
        <m:oMath>
          <m:r>
            <w:rPr>
              <w:rFonts w:ascii="Cambria Math" w:hAnsi="Cambria Math"/>
              <w:lang w:val="en-CA"/>
            </w:rPr>
            <m:t xml:space="preserve">E= </m:t>
          </m:r>
          <m:f>
            <m:fPr>
              <m:ctrlPr>
                <w:rPr>
                  <w:rFonts w:ascii="Cambria Math" w:hAnsi="Cambria Math"/>
                  <w:i/>
                  <w:lang w:val="en-CA"/>
                </w:rPr>
              </m:ctrlPr>
            </m:fPr>
            <m:num>
              <m:r>
                <w:rPr>
                  <w:rFonts w:ascii="Cambria Math" w:hAnsi="Cambria Math"/>
                  <w:lang w:val="en-CA"/>
                </w:rPr>
                <m:t>RT</m:t>
              </m:r>
            </m:num>
            <m:den>
              <m:r>
                <w:rPr>
                  <w:rFonts w:ascii="Cambria Math" w:hAnsi="Cambria Math"/>
                  <w:lang w:val="en-CA"/>
                </w:rPr>
                <m:t>zF</m:t>
              </m:r>
            </m:den>
          </m:f>
          <m:r>
            <w:rPr>
              <w:rFonts w:ascii="Cambria Math" w:hAnsi="Cambria Math"/>
              <w:lang w:val="en-CA"/>
            </w:rPr>
            <m:t>ln</m:t>
          </m:r>
          <m:f>
            <m:fPr>
              <m:ctrlPr>
                <w:rPr>
                  <w:rFonts w:ascii="Cambria Math" w:hAnsi="Cambria Math"/>
                  <w:i/>
                  <w:lang w:val="en-CA"/>
                </w:rPr>
              </m:ctrlPr>
            </m:fPr>
            <m:num>
              <m:sSub>
                <m:sSubPr>
                  <m:ctrlPr>
                    <w:rPr>
                      <w:rFonts w:ascii="Cambria Math" w:hAnsi="Cambria Math"/>
                      <w:i/>
                      <w:lang w:val="en-CA"/>
                    </w:rPr>
                  </m:ctrlPr>
                </m:sSubPr>
                <m:e>
                  <m:d>
                    <m:dPr>
                      <m:begChr m:val="["/>
                      <m:endChr m:val="]"/>
                      <m:ctrlPr>
                        <w:rPr>
                          <w:rFonts w:ascii="Cambria Math" w:hAnsi="Cambria Math"/>
                          <w:i/>
                          <w:lang w:val="en-CA"/>
                        </w:rPr>
                      </m:ctrlPr>
                    </m:dPr>
                    <m:e>
                      <m:r>
                        <w:rPr>
                          <w:rFonts w:ascii="Cambria Math" w:hAnsi="Cambria Math"/>
                          <w:lang w:val="en-CA"/>
                        </w:rPr>
                        <m:t>Na</m:t>
                      </m:r>
                    </m:e>
                  </m:d>
                </m:e>
                <m:sub>
                  <m:r>
                    <w:rPr>
                      <w:rFonts w:ascii="Cambria Math" w:hAnsi="Cambria Math"/>
                      <w:lang w:val="en-CA"/>
                    </w:rPr>
                    <m:t>outside</m:t>
                  </m:r>
                </m:sub>
              </m:sSub>
            </m:num>
            <m:den>
              <m:sSub>
                <m:sSubPr>
                  <m:ctrlPr>
                    <w:rPr>
                      <w:rFonts w:ascii="Cambria Math" w:hAnsi="Cambria Math"/>
                      <w:i/>
                      <w:lang w:val="en-CA"/>
                    </w:rPr>
                  </m:ctrlPr>
                </m:sSubPr>
                <m:e>
                  <m:d>
                    <m:dPr>
                      <m:begChr m:val="["/>
                      <m:endChr m:val="]"/>
                      <m:ctrlPr>
                        <w:rPr>
                          <w:rFonts w:ascii="Cambria Math" w:hAnsi="Cambria Math"/>
                          <w:i/>
                          <w:lang w:val="en-CA"/>
                        </w:rPr>
                      </m:ctrlPr>
                    </m:dPr>
                    <m:e>
                      <m:r>
                        <w:rPr>
                          <w:rFonts w:ascii="Cambria Math" w:hAnsi="Cambria Math"/>
                          <w:lang w:val="en-CA"/>
                        </w:rPr>
                        <m:t>Na</m:t>
                      </m:r>
                    </m:e>
                  </m:d>
                </m:e>
                <m:sub>
                  <m:r>
                    <w:rPr>
                      <w:rFonts w:ascii="Cambria Math" w:hAnsi="Cambria Math"/>
                      <w:lang w:val="en-CA"/>
                    </w:rPr>
                    <m:t>inside</m:t>
                  </m:r>
                </m:sub>
              </m:sSub>
            </m:den>
          </m:f>
          <m:r>
            <w:rPr>
              <w:rFonts w:ascii="Cambria Math" w:hAnsi="Cambria Math"/>
              <w:lang w:val="en-CA"/>
            </w:rPr>
            <m:t>,</m:t>
          </m:r>
        </m:oMath>
      </m:oMathPara>
    </w:p>
    <w:p w14:paraId="0F32AE79" w14:textId="77777777" w:rsidR="00230D61" w:rsidRDefault="00230D61">
      <w:pPr>
        <w:rPr>
          <w:lang w:val="en-CA"/>
        </w:rPr>
      </w:pPr>
    </w:p>
    <w:p w14:paraId="7F7243CD" w14:textId="5B3DDE23" w:rsidR="00532E18" w:rsidRPr="00532E18" w:rsidRDefault="00230D61" w:rsidP="00532E18">
      <w:pPr>
        <w:rPr>
          <w:rFonts w:eastAsia="Times New Roman"/>
        </w:rPr>
      </w:pPr>
      <w:r>
        <w:rPr>
          <w:lang w:val="en-CA"/>
        </w:rPr>
        <w:t xml:space="preserve">where </w:t>
      </w:r>
      <w:r w:rsidR="003B02DC">
        <w:rPr>
          <w:lang w:val="en-CA"/>
        </w:rPr>
        <w:t>R denotes the universal gas constant (</w:t>
      </w:r>
      <w:r w:rsidR="00532E18">
        <w:rPr>
          <w:lang w:val="en-CA"/>
        </w:rPr>
        <w:t xml:space="preserve">R = </w:t>
      </w:r>
      <w:r w:rsidR="00C04B9B">
        <w:rPr>
          <w:rStyle w:val="nowrap"/>
          <w:rFonts w:eastAsia="Times New Roman"/>
        </w:rPr>
        <w:t>8.314</w:t>
      </w:r>
      <w:r w:rsidR="00906B62">
        <w:rPr>
          <w:rStyle w:val="nowrap"/>
          <w:rFonts w:eastAsia="Times New Roman"/>
        </w:rPr>
        <w:t> J*</w:t>
      </w:r>
      <w:r w:rsidR="003B02DC">
        <w:rPr>
          <w:rStyle w:val="nowrap"/>
          <w:rFonts w:eastAsia="Times New Roman"/>
        </w:rPr>
        <w:t>K</w:t>
      </w:r>
      <w:r w:rsidR="003B02DC">
        <w:rPr>
          <w:rStyle w:val="nowrap"/>
          <w:rFonts w:eastAsia="Times New Roman"/>
          <w:vertAlign w:val="superscript"/>
        </w:rPr>
        <w:t>−1</w:t>
      </w:r>
      <w:r w:rsidR="00906B62">
        <w:rPr>
          <w:rStyle w:val="nowrap"/>
          <w:rFonts w:eastAsia="Times New Roman"/>
        </w:rPr>
        <w:t>*</w:t>
      </w:r>
      <w:r w:rsidR="003B02DC">
        <w:rPr>
          <w:rStyle w:val="nowrap"/>
          <w:rFonts w:eastAsia="Times New Roman"/>
        </w:rPr>
        <w:t>mol</w:t>
      </w:r>
      <w:r w:rsidR="003B02DC">
        <w:rPr>
          <w:rStyle w:val="nowrap"/>
          <w:rFonts w:eastAsia="Times New Roman"/>
          <w:vertAlign w:val="superscript"/>
        </w:rPr>
        <w:t>−1</w:t>
      </w:r>
      <w:r w:rsidR="003B02DC">
        <w:rPr>
          <w:rFonts w:eastAsia="Times New Roman"/>
        </w:rPr>
        <w:t>)</w:t>
      </w:r>
      <w:r w:rsidR="00532E18">
        <w:rPr>
          <w:rFonts w:eastAsia="Times New Roman"/>
        </w:rPr>
        <w:t>, T –</w:t>
      </w:r>
      <w:r w:rsidR="008B2F55">
        <w:rPr>
          <w:rFonts w:eastAsia="Times New Roman"/>
        </w:rPr>
        <w:t xml:space="preserve"> </w:t>
      </w:r>
      <w:r w:rsidR="00532E18">
        <w:rPr>
          <w:rFonts w:eastAsia="Times New Roman"/>
        </w:rPr>
        <w:t>temperature</w:t>
      </w:r>
      <w:r w:rsidR="0031078C">
        <w:rPr>
          <w:rFonts w:eastAsia="Times New Roman"/>
        </w:rPr>
        <w:t xml:space="preserve"> in Kelvin</w:t>
      </w:r>
      <w:r w:rsidR="00532E18">
        <w:rPr>
          <w:rFonts w:eastAsia="Times New Roman"/>
        </w:rPr>
        <w:t>, z – ion valence, F – Faraday constant (</w:t>
      </w:r>
      <w:r w:rsidR="00532E18" w:rsidRPr="00532E18">
        <w:rPr>
          <w:rStyle w:val="texhtml"/>
          <w:rFonts w:eastAsia="Times New Roman"/>
          <w:iCs/>
        </w:rPr>
        <w:t>F</w:t>
      </w:r>
      <w:r w:rsidR="00532E18">
        <w:rPr>
          <w:rStyle w:val="texhtml"/>
          <w:rFonts w:eastAsia="Times New Roman"/>
        </w:rPr>
        <w:t xml:space="preserve"> = </w:t>
      </w:r>
      <w:r w:rsidR="004169A8">
        <w:rPr>
          <w:rStyle w:val="nowrap"/>
          <w:rFonts w:eastAsia="Times New Roman"/>
        </w:rPr>
        <w:t>9</w:t>
      </w:r>
      <w:r w:rsidR="000B04A6">
        <w:rPr>
          <w:rStyle w:val="nowrap"/>
          <w:rFonts w:eastAsia="Times New Roman"/>
        </w:rPr>
        <w:t>6485</w:t>
      </w:r>
      <w:r w:rsidR="00C04B9B">
        <w:rPr>
          <w:rStyle w:val="nowrap"/>
          <w:rFonts w:eastAsia="Times New Roman"/>
        </w:rPr>
        <w:t xml:space="preserve"> </w:t>
      </w:r>
      <w:r w:rsidR="00396CA3">
        <w:rPr>
          <w:rStyle w:val="nowrap"/>
          <w:rFonts w:eastAsia="Times New Roman"/>
        </w:rPr>
        <w:t>C*</w:t>
      </w:r>
      <w:r w:rsidR="00532E18">
        <w:rPr>
          <w:rStyle w:val="nowrap"/>
          <w:rFonts w:eastAsia="Times New Roman"/>
        </w:rPr>
        <w:t>mol</w:t>
      </w:r>
      <w:r w:rsidR="00532E18">
        <w:rPr>
          <w:rStyle w:val="nowrap"/>
          <w:rFonts w:eastAsia="Times New Roman"/>
          <w:vertAlign w:val="superscript"/>
        </w:rPr>
        <w:t>−1</w:t>
      </w:r>
      <w:r w:rsidR="00532E18">
        <w:rPr>
          <w:rStyle w:val="nowrap"/>
          <w:rFonts w:eastAsia="Times New Roman"/>
        </w:rPr>
        <w:t xml:space="preserve">). Inside the logarithm </w:t>
      </w:r>
      <w:r w:rsidR="00E051FF">
        <w:rPr>
          <w:rStyle w:val="nowrap"/>
          <w:rFonts w:eastAsia="Times New Roman"/>
        </w:rPr>
        <w:t>is the ratio of ex</w:t>
      </w:r>
      <w:r w:rsidR="00532E18">
        <w:rPr>
          <w:rStyle w:val="nowrap"/>
          <w:rFonts w:eastAsia="Times New Roman"/>
        </w:rPr>
        <w:t>ter</w:t>
      </w:r>
      <w:r w:rsidR="00E051FF">
        <w:rPr>
          <w:rStyle w:val="nowrap"/>
          <w:rFonts w:eastAsia="Times New Roman"/>
        </w:rPr>
        <w:t>nal and in</w:t>
      </w:r>
      <w:r w:rsidR="00532E18">
        <w:rPr>
          <w:rStyle w:val="nowrap"/>
          <w:rFonts w:eastAsia="Times New Roman"/>
        </w:rPr>
        <w:t xml:space="preserve">ternal </w:t>
      </w:r>
      <w:r w:rsidR="00657168">
        <w:rPr>
          <w:rStyle w:val="nowrap"/>
          <w:rFonts w:eastAsia="Times New Roman"/>
        </w:rPr>
        <w:t>ion</w:t>
      </w:r>
      <w:r w:rsidR="00532E18">
        <w:rPr>
          <w:rStyle w:val="nowrap"/>
          <w:rFonts w:eastAsia="Times New Roman"/>
        </w:rPr>
        <w:t xml:space="preserve"> concentrations.</w:t>
      </w:r>
    </w:p>
    <w:p w14:paraId="265C1C5E" w14:textId="79EC53A5" w:rsidR="00230D61" w:rsidRPr="003B02DC" w:rsidRDefault="00230D61">
      <w:pPr>
        <w:rPr>
          <w:rFonts w:eastAsia="Times New Roman"/>
        </w:rPr>
      </w:pPr>
    </w:p>
    <w:p w14:paraId="2BBC3B2F" w14:textId="69ABBA41" w:rsidR="009D71E4" w:rsidRDefault="00421D52">
      <w:pPr>
        <w:rPr>
          <w:lang w:val="en-CA"/>
        </w:rPr>
      </w:pPr>
      <w:r>
        <w:rPr>
          <w:lang w:val="en-CA"/>
        </w:rPr>
        <w:t xml:space="preserve">Next, I temporarily filtered my data for Patch-clamp electrodes to identify the trends in their experimental solution recipes. </w:t>
      </w:r>
      <w:r w:rsidR="00604033">
        <w:rPr>
          <w:lang w:val="en-CA"/>
        </w:rPr>
        <w:t xml:space="preserve">Using the </w:t>
      </w:r>
      <w:r w:rsidR="0058616E">
        <w:rPr>
          <w:lang w:val="en-CA"/>
        </w:rPr>
        <w:t xml:space="preserve">information about the five major ion concentrations from the </w:t>
      </w:r>
      <w:r w:rsidR="00604033">
        <w:rPr>
          <w:lang w:val="en-CA"/>
        </w:rPr>
        <w:t xml:space="preserve">filtered dataset, </w:t>
      </w:r>
      <w:r w:rsidR="00840E82">
        <w:rPr>
          <w:lang w:val="en-CA"/>
        </w:rPr>
        <w:t xml:space="preserve">I </w:t>
      </w:r>
      <w:r w:rsidR="004503AC">
        <w:rPr>
          <w:lang w:val="en-CA"/>
        </w:rPr>
        <w:t>performed</w:t>
      </w:r>
      <w:r w:rsidR="001B524C">
        <w:rPr>
          <w:lang w:val="en-CA"/>
        </w:rPr>
        <w:t xml:space="preserve"> </w:t>
      </w:r>
      <w:r w:rsidR="009261B6">
        <w:rPr>
          <w:lang w:val="en-CA"/>
        </w:rPr>
        <w:t>principal component ana</w:t>
      </w:r>
      <w:r w:rsidR="00A9764D">
        <w:rPr>
          <w:lang w:val="en-CA"/>
        </w:rPr>
        <w:t xml:space="preserve">lysis </w:t>
      </w:r>
      <w:r w:rsidR="002F2F3C">
        <w:rPr>
          <w:lang w:val="en-CA"/>
        </w:rPr>
        <w:t xml:space="preserve">to pinpoint </w:t>
      </w:r>
      <w:r w:rsidR="00566971">
        <w:rPr>
          <w:lang w:val="en-CA"/>
        </w:rPr>
        <w:t xml:space="preserve">largest differences in the recipes </w:t>
      </w:r>
      <w:r w:rsidR="00BA0E80">
        <w:rPr>
          <w:lang w:val="en-CA"/>
        </w:rPr>
        <w:t>(Appendix A, Figure 1)</w:t>
      </w:r>
      <w:r w:rsidR="00C432D9">
        <w:rPr>
          <w:lang w:val="en-CA"/>
        </w:rPr>
        <w:t xml:space="preserve">. Next, I used all </w:t>
      </w:r>
      <w:r w:rsidR="00FE5586">
        <w:rPr>
          <w:lang w:val="en-CA"/>
        </w:rPr>
        <w:t>experimental solution concentrations</w:t>
      </w:r>
      <w:r w:rsidR="00C432D9">
        <w:rPr>
          <w:lang w:val="en-CA"/>
        </w:rPr>
        <w:t xml:space="preserve"> data and performed</w:t>
      </w:r>
      <w:r w:rsidR="00D3680F">
        <w:rPr>
          <w:lang w:val="en-CA"/>
        </w:rPr>
        <w:t xml:space="preserve"> </w:t>
      </w:r>
      <w:r w:rsidR="00153930">
        <w:rPr>
          <w:lang w:val="en-CA"/>
        </w:rPr>
        <w:t xml:space="preserve">hierarchical </w:t>
      </w:r>
      <w:r w:rsidR="00D3680F">
        <w:rPr>
          <w:lang w:val="en-CA"/>
        </w:rPr>
        <w:t>clustering</w:t>
      </w:r>
      <w:r w:rsidR="00BA0E80">
        <w:rPr>
          <w:lang w:val="en-CA"/>
        </w:rPr>
        <w:t xml:space="preserve"> (</w:t>
      </w:r>
      <w:r w:rsidR="00423C27">
        <w:rPr>
          <w:lang w:val="en-CA"/>
        </w:rPr>
        <w:t>Appendix</w:t>
      </w:r>
      <w:r w:rsidR="00BA0E80">
        <w:rPr>
          <w:lang w:val="en-CA"/>
        </w:rPr>
        <w:t xml:space="preserve"> A, Figure 2</w:t>
      </w:r>
      <w:r w:rsidR="00423C27">
        <w:rPr>
          <w:lang w:val="en-CA"/>
        </w:rPr>
        <w:t>). The results of this analysis led me to</w:t>
      </w:r>
      <w:r w:rsidR="005A2AC4">
        <w:rPr>
          <w:lang w:val="en-CA"/>
        </w:rPr>
        <w:t xml:space="preserve"> the</w:t>
      </w:r>
      <w:r w:rsidR="00423C27">
        <w:rPr>
          <w:lang w:val="en-CA"/>
        </w:rPr>
        <w:t xml:space="preserve"> identification of several ‘schools of thought’ when </w:t>
      </w:r>
      <w:r w:rsidR="00962B4A">
        <w:rPr>
          <w:lang w:val="en-CA"/>
        </w:rPr>
        <w:t>it comes to preparing extracellular and intracellular solutions for Patch-clamp experiments.</w:t>
      </w:r>
    </w:p>
    <w:p w14:paraId="1301D11C" w14:textId="77777777" w:rsidR="00023C2C" w:rsidRDefault="00023C2C">
      <w:pPr>
        <w:rPr>
          <w:lang w:val="en-CA"/>
        </w:rPr>
      </w:pPr>
    </w:p>
    <w:p w14:paraId="6F373A5C" w14:textId="1C25C798" w:rsidR="009D71E4" w:rsidRPr="009639B4" w:rsidRDefault="001C5539" w:rsidP="00D0719D">
      <w:pPr>
        <w:outlineLvl w:val="0"/>
        <w:rPr>
          <w:b/>
          <w:lang w:val="en-CA"/>
        </w:rPr>
      </w:pPr>
      <w:r w:rsidRPr="009639B4">
        <w:rPr>
          <w:b/>
          <w:lang w:val="en-CA"/>
        </w:rPr>
        <w:t>Modeling the effects of experimental conditions on the variability in electrophysiological properties</w:t>
      </w:r>
    </w:p>
    <w:p w14:paraId="34C6D5C8" w14:textId="77777777" w:rsidR="009D71E4" w:rsidRDefault="009D71E4">
      <w:pPr>
        <w:rPr>
          <w:lang w:val="en-CA"/>
        </w:rPr>
      </w:pPr>
    </w:p>
    <w:p w14:paraId="53E6AAB9" w14:textId="24284EB1" w:rsidR="00D15300" w:rsidRPr="00603EA6" w:rsidRDefault="001B31F5">
      <w:r>
        <w:rPr>
          <w:lang w:val="en-CA"/>
        </w:rPr>
        <w:t xml:space="preserve">Here, I use 11 most commonly reported electrophysiological properties (in order of abundant to sparse): input resistance, RMP, AP threshold, AP amplitude, AP half-width, membrane time constant, AHP amplitude, rheobase, maximum firing frequency, cell capacitance, adaptation ratio and ignore the rest due to their extreme sparsity. My statistical pipeline does not depend on the number of ephys properties analyzed, but it does require a reasonable number of articles reporting them, otherwise the resulting models would have insignificant explanatory power. With more articles being added to NeuroElectro, my analysis can be applied to more ephys properties without major changes to the algorithms. For a full and most up-to-date list of ephys properties visit </w:t>
      </w:r>
      <w:hyperlink r:id="rId10">
        <w:r>
          <w:rPr>
            <w:rStyle w:val="InternetLink"/>
            <w:lang w:val="en-CA"/>
          </w:rPr>
          <w:t>neuroelectro.org/ephys_prop/index/</w:t>
        </w:r>
      </w:hyperlink>
      <w:r>
        <w:rPr>
          <w:lang w:val="en-CA"/>
        </w:rPr>
        <w:t>.</w:t>
      </w:r>
    </w:p>
    <w:p w14:paraId="53306275" w14:textId="77777777" w:rsidR="00D15300" w:rsidRDefault="00D15300">
      <w:pPr>
        <w:rPr>
          <w:b/>
          <w:lang w:val="en-CA"/>
        </w:rPr>
      </w:pPr>
    </w:p>
    <w:p w14:paraId="7A6B31D6" w14:textId="77777777" w:rsidR="00966B47" w:rsidRDefault="00966B47">
      <w:pPr>
        <w:rPr>
          <w:b/>
          <w:lang w:val="en-CA"/>
        </w:rPr>
      </w:pPr>
    </w:p>
    <w:p w14:paraId="377BB0B7" w14:textId="1B737189" w:rsidR="00747C22" w:rsidRPr="00D15300" w:rsidRDefault="00747C22">
      <w:pPr>
        <w:rPr>
          <w:b/>
          <w:lang w:val="en-CA"/>
        </w:rPr>
      </w:pPr>
      <w:r w:rsidRPr="00D15300">
        <w:rPr>
          <w:b/>
          <w:lang w:val="en-CA"/>
        </w:rPr>
        <w:t>Univariate linear models</w:t>
      </w:r>
    </w:p>
    <w:p w14:paraId="7318DA16" w14:textId="77777777" w:rsidR="00747C22" w:rsidRDefault="00747C22">
      <w:pPr>
        <w:rPr>
          <w:lang w:val="en-CA"/>
        </w:rPr>
      </w:pPr>
    </w:p>
    <w:p w14:paraId="62A67FC9" w14:textId="2B31A254" w:rsidR="00FE4B71" w:rsidRDefault="00FE4B71">
      <w:pPr>
        <w:rPr>
          <w:lang w:val="en-CA"/>
        </w:rPr>
      </w:pPr>
      <w:r>
        <w:rPr>
          <w:lang w:val="en-CA"/>
        </w:rPr>
        <w:t>My initial approach for modeling the relationships between experimental conditions (metadata) and the variability of ephys properties</w:t>
      </w:r>
      <w:r w:rsidR="002115DC">
        <w:rPr>
          <w:lang w:val="en-CA"/>
        </w:rPr>
        <w:t xml:space="preserve"> was to use univariate linear </w:t>
      </w:r>
      <w:r w:rsidR="00CD132B">
        <w:rPr>
          <w:lang w:val="en-CA"/>
        </w:rPr>
        <w:t xml:space="preserve">regression </w:t>
      </w:r>
      <w:r w:rsidR="002115DC">
        <w:rPr>
          <w:lang w:val="en-CA"/>
        </w:rPr>
        <w:t xml:space="preserve">models. </w:t>
      </w:r>
      <w:r w:rsidR="003B458D">
        <w:rPr>
          <w:lang w:val="en-CA"/>
        </w:rPr>
        <w:t xml:space="preserve">They are reliable, </w:t>
      </w:r>
      <w:r w:rsidR="00AB30AB">
        <w:rPr>
          <w:lang w:val="en-CA"/>
        </w:rPr>
        <w:t xml:space="preserve">simple to implement and comprehend. </w:t>
      </w:r>
      <w:r w:rsidR="00FC30E8">
        <w:rPr>
          <w:lang w:val="en-CA"/>
        </w:rPr>
        <w:t xml:space="preserve">The drawbacks </w:t>
      </w:r>
      <w:r w:rsidR="00882730">
        <w:rPr>
          <w:lang w:val="en-CA"/>
        </w:rPr>
        <w:t xml:space="preserve">and faults </w:t>
      </w:r>
      <w:r w:rsidR="00FC30E8">
        <w:rPr>
          <w:lang w:val="en-CA"/>
        </w:rPr>
        <w:t>of line</w:t>
      </w:r>
      <w:r w:rsidR="00496E40">
        <w:rPr>
          <w:lang w:val="en-CA"/>
        </w:rPr>
        <w:t>a</w:t>
      </w:r>
      <w:r w:rsidR="002457B0">
        <w:rPr>
          <w:lang w:val="en-CA"/>
        </w:rPr>
        <w:t>r m</w:t>
      </w:r>
      <w:r w:rsidR="002C681E">
        <w:rPr>
          <w:lang w:val="en-CA"/>
        </w:rPr>
        <w:t xml:space="preserve">odels are </w:t>
      </w:r>
      <w:r w:rsidR="002C681E">
        <w:rPr>
          <w:lang w:val="en-CA"/>
        </w:rPr>
        <w:lastRenderedPageBreak/>
        <w:t>well-</w:t>
      </w:r>
      <w:r w:rsidR="00AF3F98">
        <w:rPr>
          <w:lang w:val="en-CA"/>
        </w:rPr>
        <w:t>documented;</w:t>
      </w:r>
      <w:r w:rsidR="00383DCD">
        <w:rPr>
          <w:lang w:val="en-CA"/>
        </w:rPr>
        <w:t xml:space="preserve"> th</w:t>
      </w:r>
      <w:r w:rsidR="00523C1E">
        <w:rPr>
          <w:lang w:val="en-CA"/>
        </w:rPr>
        <w:t>ey are sensitive to outliers,</w:t>
      </w:r>
      <w:r w:rsidR="00383DCD">
        <w:rPr>
          <w:lang w:val="en-CA"/>
        </w:rPr>
        <w:t xml:space="preserve"> overfitting</w:t>
      </w:r>
      <w:r w:rsidR="00523C1E">
        <w:rPr>
          <w:lang w:val="en-CA"/>
        </w:rPr>
        <w:t xml:space="preserve"> and they are restricted to modeling linear interactions</w:t>
      </w:r>
      <w:r w:rsidR="002479BD">
        <w:rPr>
          <w:lang w:val="en-CA"/>
        </w:rPr>
        <w:t xml:space="preserve">, thus non-linear relationships would likely be insignificant </w:t>
      </w:r>
      <w:r w:rsidR="002C681E">
        <w:rPr>
          <w:lang w:val="en-CA"/>
        </w:rPr>
        <w:t>(</w:t>
      </w:r>
      <w:r w:rsidR="00BA29A0">
        <w:rPr>
          <w:lang w:val="en-CA"/>
        </w:rPr>
        <w:t>Freedman, 2009; Xin, 2009</w:t>
      </w:r>
      <w:r w:rsidR="002C681E">
        <w:rPr>
          <w:lang w:val="en-CA"/>
        </w:rPr>
        <w:t xml:space="preserve">). </w:t>
      </w:r>
      <w:r w:rsidR="00DA799B">
        <w:rPr>
          <w:lang w:val="en-CA"/>
        </w:rPr>
        <w:t>The built-</w:t>
      </w:r>
      <w:r w:rsidR="00C93149">
        <w:rPr>
          <w:lang w:val="en-CA"/>
        </w:rPr>
        <w:t xml:space="preserve">in R function for linear models were used </w:t>
      </w:r>
      <w:r w:rsidR="00CF6F64">
        <w:rPr>
          <w:lang w:val="en-CA"/>
        </w:rPr>
        <w:t>for</w:t>
      </w:r>
      <w:r w:rsidR="00C93149">
        <w:rPr>
          <w:lang w:val="en-CA"/>
        </w:rPr>
        <w:t xml:space="preserve"> this task.</w:t>
      </w:r>
    </w:p>
    <w:p w14:paraId="488C651F" w14:textId="77777777" w:rsidR="00DC2E8B" w:rsidRDefault="00DC2E8B">
      <w:pPr>
        <w:rPr>
          <w:lang w:val="en-CA"/>
        </w:rPr>
      </w:pPr>
    </w:p>
    <w:p w14:paraId="27E9D414" w14:textId="53DCF0DF" w:rsidR="0046626B" w:rsidRDefault="00B40C6A" w:rsidP="0046626B">
      <w:pPr>
        <w:rPr>
          <w:lang w:val="en-CA"/>
        </w:rPr>
      </w:pPr>
      <w:r>
        <w:rPr>
          <w:lang w:val="en-CA"/>
        </w:rPr>
        <w:t>Since I modeled</w:t>
      </w:r>
      <w:r w:rsidR="001B6C42">
        <w:rPr>
          <w:lang w:val="en-CA"/>
        </w:rPr>
        <w:t xml:space="preserve"> each compound</w:t>
      </w:r>
      <w:r w:rsidR="00C93149">
        <w:rPr>
          <w:lang w:val="en-CA"/>
        </w:rPr>
        <w:t xml:space="preserve"> concentration</w:t>
      </w:r>
      <w:r>
        <w:rPr>
          <w:lang w:val="en-CA"/>
        </w:rPr>
        <w:t xml:space="preserve"> and ephy</w:t>
      </w:r>
      <w:r w:rsidR="00B2677D">
        <w:rPr>
          <w:lang w:val="en-CA"/>
        </w:rPr>
        <w:t>s property pair separately, I ran</w:t>
      </w:r>
      <w:r>
        <w:rPr>
          <w:lang w:val="en-CA"/>
        </w:rPr>
        <w:t xml:space="preserve"> into</w:t>
      </w:r>
      <w:r w:rsidR="00B2677D">
        <w:rPr>
          <w:lang w:val="en-CA"/>
        </w:rPr>
        <w:t xml:space="preserve"> a multiple comparisons problem, which states </w:t>
      </w:r>
      <w:r w:rsidR="00861D66">
        <w:rPr>
          <w:lang w:val="en-CA"/>
        </w:rPr>
        <w:t>that a set of statistical inferences</w:t>
      </w:r>
      <w:r w:rsidR="000E6AB5">
        <w:rPr>
          <w:lang w:val="en-CA"/>
        </w:rPr>
        <w:t xml:space="preserve"> performed simultaneously increase the false discovery rates (Miller, 1981). </w:t>
      </w:r>
      <w:r w:rsidR="0073463C">
        <w:rPr>
          <w:lang w:val="en-CA"/>
        </w:rPr>
        <w:t>The solution was to apply a multiple testing correction algorithm to the obtai</w:t>
      </w:r>
      <w:r w:rsidR="00462BC3">
        <w:rPr>
          <w:lang w:val="en-CA"/>
        </w:rPr>
        <w:t>ned p-values to account for perf</w:t>
      </w:r>
      <w:r w:rsidR="00805228">
        <w:rPr>
          <w:lang w:val="en-CA"/>
        </w:rPr>
        <w:t xml:space="preserve">orming hundreds of similar tests. </w:t>
      </w:r>
      <w:r w:rsidR="00493C9A">
        <w:rPr>
          <w:lang w:val="en-CA"/>
        </w:rPr>
        <w:t xml:space="preserve">I used the Bonferroni correction approach, which reduces the significance threshold by a factor of comparisons </w:t>
      </w:r>
      <w:r w:rsidR="0046626B">
        <w:rPr>
          <w:lang w:val="en-CA"/>
        </w:rPr>
        <w:t xml:space="preserve">made, thus </w:t>
      </w:r>
      <w:r w:rsidR="00817670">
        <w:rPr>
          <w:lang w:val="en-CA"/>
        </w:rPr>
        <w:t xml:space="preserve">the significance threshold for p-value decreased from 0.05 to 0.05 / </w:t>
      </w:r>
      <w:r w:rsidR="009E1C2A">
        <w:rPr>
          <w:lang w:val="en-CA"/>
        </w:rPr>
        <w:t>286 = 1.75 * 10</w:t>
      </w:r>
      <w:r w:rsidR="009E1C2A" w:rsidRPr="009E1C2A">
        <w:rPr>
          <w:vertAlign w:val="superscript"/>
          <w:lang w:val="en-CA"/>
        </w:rPr>
        <w:t>-4</w:t>
      </w:r>
      <w:r w:rsidR="0046626B">
        <w:rPr>
          <w:lang w:val="en-CA"/>
        </w:rPr>
        <w:t xml:space="preserve"> (Bonferroni, 1936; Dunn, 1959 and 1961)</w:t>
      </w:r>
      <w:r w:rsidR="00925804">
        <w:rPr>
          <w:lang w:val="en-CA"/>
        </w:rPr>
        <w:t>.</w:t>
      </w:r>
    </w:p>
    <w:p w14:paraId="370EE6A4" w14:textId="77777777" w:rsidR="00747C22" w:rsidRDefault="00747C22">
      <w:pPr>
        <w:rPr>
          <w:lang w:val="en-CA"/>
        </w:rPr>
      </w:pPr>
    </w:p>
    <w:p w14:paraId="10A6A00C" w14:textId="77777777" w:rsidR="00544137" w:rsidRDefault="00544137">
      <w:pPr>
        <w:rPr>
          <w:lang w:val="en-CA"/>
        </w:rPr>
      </w:pPr>
    </w:p>
    <w:p w14:paraId="63569A10" w14:textId="6DFE36CA" w:rsidR="00544137" w:rsidRPr="00544137" w:rsidRDefault="00544137">
      <w:pPr>
        <w:rPr>
          <w:b/>
          <w:lang w:val="en-CA"/>
        </w:rPr>
      </w:pPr>
      <w:r>
        <w:rPr>
          <w:b/>
          <w:lang w:val="en-CA"/>
        </w:rPr>
        <w:t>M</w:t>
      </w:r>
      <w:r w:rsidRPr="00544137">
        <w:rPr>
          <w:b/>
          <w:lang w:val="en-CA"/>
        </w:rPr>
        <w:t>ulti</w:t>
      </w:r>
      <w:r w:rsidR="008841DE">
        <w:rPr>
          <w:b/>
          <w:lang w:val="en-CA"/>
        </w:rPr>
        <w:t>ple</w:t>
      </w:r>
      <w:r w:rsidRPr="00544137">
        <w:rPr>
          <w:b/>
          <w:lang w:val="en-CA"/>
        </w:rPr>
        <w:t xml:space="preserve"> regression approach</w:t>
      </w:r>
    </w:p>
    <w:p w14:paraId="0C615060" w14:textId="77777777" w:rsidR="00544137" w:rsidRDefault="00544137">
      <w:pPr>
        <w:rPr>
          <w:lang w:val="en-CA"/>
        </w:rPr>
      </w:pPr>
    </w:p>
    <w:p w14:paraId="28F18BBA" w14:textId="73EA5CC5" w:rsidR="000B2C04" w:rsidRDefault="00062697" w:rsidP="000B2C04">
      <w:pPr>
        <w:rPr>
          <w:lang w:val="en-CA"/>
        </w:rPr>
      </w:pPr>
      <w:r>
        <w:rPr>
          <w:lang w:val="en-CA"/>
        </w:rPr>
        <w:t>When considering using multiple solutions features to model ephys properties, the first i</w:t>
      </w:r>
      <w:r w:rsidR="00C4127D">
        <w:rPr>
          <w:lang w:val="en-CA"/>
        </w:rPr>
        <w:t xml:space="preserve">ntuitive model to </w:t>
      </w:r>
      <w:r w:rsidR="00A95843">
        <w:rPr>
          <w:lang w:val="en-CA"/>
        </w:rPr>
        <w:t>use was the Goldman-Hodgkin-Katz equation that predicts resting membrane potential from the recording temperature and external/internal concentrations of Na, Cl and K</w:t>
      </w:r>
      <w:r w:rsidR="008C5B6B">
        <w:rPr>
          <w:lang w:val="en-CA"/>
        </w:rPr>
        <w:t xml:space="preserve"> (2)</w:t>
      </w:r>
      <w:r w:rsidR="00A95843">
        <w:rPr>
          <w:lang w:val="en-CA"/>
        </w:rPr>
        <w:t>.</w:t>
      </w:r>
    </w:p>
    <w:p w14:paraId="558A23E1" w14:textId="77777777" w:rsidR="000B2C04" w:rsidRDefault="000B2C04" w:rsidP="000B2C04">
      <w:pPr>
        <w:rPr>
          <w:rFonts w:eastAsiaTheme="minorEastAsia"/>
          <w:lang w:val="en-CA"/>
        </w:rPr>
      </w:pPr>
      <w:r>
        <w:rPr>
          <w:rFonts w:eastAsiaTheme="minorEastAsia"/>
          <w:noProof/>
        </w:rPr>
        <mc:AlternateContent>
          <mc:Choice Requires="wps">
            <w:drawing>
              <wp:anchor distT="0" distB="0" distL="114300" distR="114300" simplePos="0" relativeHeight="251694080" behindDoc="0" locked="0" layoutInCell="1" allowOverlap="1" wp14:anchorId="2F8F54C1" wp14:editId="28B34263">
                <wp:simplePos x="0" y="0"/>
                <wp:positionH relativeFrom="column">
                  <wp:posOffset>5304790</wp:posOffset>
                </wp:positionH>
                <wp:positionV relativeFrom="paragraph">
                  <wp:posOffset>175392</wp:posOffset>
                </wp:positionV>
                <wp:extent cx="46101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82AB15" w14:textId="52D08F69" w:rsidR="00C750A4" w:rsidRPr="00B77DEB" w:rsidRDefault="00C750A4" w:rsidP="000B2C04">
                            <w:pPr>
                              <w:rPr>
                                <w:lang w:val="en-CA"/>
                              </w:rPr>
                            </w:pPr>
                            <w:r>
                              <w:rPr>
                                <w:lang w:val="en-C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8F54C1" id="Text Box 30" o:spid="_x0000_s1027" type="#_x0000_t202" style="position:absolute;margin-left:417.7pt;margin-top:13.8pt;width:36.3pt;height:27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" filled="f" stroked="f">
                <v:textbox>
                  <w:txbxContent>
                    <w:p w14:paraId="0582AB15" w14:textId="52D08F69" w:rsidR="00C750A4" w:rsidRPr="00B77DEB" w:rsidRDefault="00C750A4" w:rsidP="000B2C04">
                      <w:pPr>
                        <w:rPr>
                          <w:lang w:val="en-CA"/>
                        </w:rPr>
                      </w:pPr>
                      <w:r>
                        <w:rPr>
                          <w:lang w:val="en-CA"/>
                        </w:rPr>
                        <w:t>(2)</w:t>
                      </w:r>
                    </w:p>
                  </w:txbxContent>
                </v:textbox>
              </v:shape>
            </w:pict>
          </mc:Fallback>
        </mc:AlternateContent>
      </w:r>
    </w:p>
    <w:p w14:paraId="1B899577" w14:textId="54657CE2" w:rsidR="00A95843" w:rsidRDefault="00C750A4" w:rsidP="00A37BFB">
      <w:pPr>
        <w:rPr>
          <w:lang w:val="en-CA"/>
        </w:rPr>
      </w:pPr>
      <m:oMathPara>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m</m:t>
              </m:r>
            </m:sub>
          </m:sSub>
          <m:r>
            <w:rPr>
              <w:rFonts w:ascii="Cambria Math" w:hAnsi="Cambria Math"/>
              <w:lang w:val="en-CA"/>
            </w:rPr>
            <m:t xml:space="preserve">= </m:t>
          </m:r>
          <m:f>
            <m:fPr>
              <m:ctrlPr>
                <w:rPr>
                  <w:rFonts w:ascii="Cambria Math" w:hAnsi="Cambria Math"/>
                  <w:i/>
                  <w:lang w:val="en-CA"/>
                </w:rPr>
              </m:ctrlPr>
            </m:fPr>
            <m:num>
              <m:r>
                <w:rPr>
                  <w:rFonts w:ascii="Cambria Math" w:hAnsi="Cambria Math"/>
                  <w:lang w:val="en-CA"/>
                </w:rPr>
                <m:t>RT</m:t>
              </m:r>
            </m:num>
            <m:den>
              <m:r>
                <w:rPr>
                  <w:rFonts w:ascii="Cambria Math" w:hAnsi="Cambria Math"/>
                  <w:lang w:val="en-CA"/>
                </w:rPr>
                <m:t>F</m:t>
              </m:r>
            </m:den>
          </m:f>
          <m:r>
            <w:rPr>
              <w:rFonts w:ascii="Cambria Math" w:hAnsi="Cambria Math"/>
              <w:lang w:val="en-CA"/>
            </w:rPr>
            <m:t>ln</m:t>
          </m:r>
          <m:f>
            <m:fPr>
              <m:ctrlPr>
                <w:rPr>
                  <w:rFonts w:ascii="Cambria Math" w:hAnsi="Cambria Math"/>
                  <w:i/>
                  <w:lang w:val="en-CA"/>
                </w:rPr>
              </m:ctrlPr>
            </m:fPr>
            <m:num>
              <m:sSub>
                <m:sSubPr>
                  <m:ctrlPr>
                    <w:rPr>
                      <w:rFonts w:ascii="Cambria Math" w:hAnsi="Cambria Math"/>
                      <w:i/>
                      <w:lang w:val="en-CA"/>
                    </w:rPr>
                  </m:ctrlPr>
                </m:sSubPr>
                <m:e>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Na</m:t>
                      </m:r>
                    </m:sub>
                  </m:sSub>
                  <m:d>
                    <m:dPr>
                      <m:begChr m:val="["/>
                      <m:endChr m:val="]"/>
                      <m:ctrlPr>
                        <w:rPr>
                          <w:rFonts w:ascii="Cambria Math" w:hAnsi="Cambria Math"/>
                          <w:i/>
                          <w:lang w:val="en-CA"/>
                        </w:rPr>
                      </m:ctrlPr>
                    </m:dPr>
                    <m:e>
                      <m:r>
                        <w:rPr>
                          <w:rFonts w:ascii="Cambria Math" w:hAnsi="Cambria Math"/>
                          <w:lang w:val="en-CA"/>
                        </w:rPr>
                        <m:t>N</m:t>
                      </m:r>
                      <m:sSup>
                        <m:sSupPr>
                          <m:ctrlPr>
                            <w:rPr>
                              <w:rFonts w:ascii="Cambria Math" w:hAnsi="Cambria Math"/>
                              <w:i/>
                              <w:lang w:val="en-CA"/>
                            </w:rPr>
                          </m:ctrlPr>
                        </m:sSupPr>
                        <m:e>
                          <m:r>
                            <w:rPr>
                              <w:rFonts w:ascii="Cambria Math" w:hAnsi="Cambria Math"/>
                              <w:lang w:val="en-CA"/>
                            </w:rPr>
                            <m:t>a</m:t>
                          </m:r>
                        </m:e>
                        <m:sup>
                          <m:r>
                            <w:rPr>
                              <w:rFonts w:ascii="Cambria Math" w:hAnsi="Cambria Math"/>
                              <w:lang w:val="en-CA"/>
                            </w:rPr>
                            <m:t>+</m:t>
                          </m:r>
                        </m:sup>
                      </m:sSup>
                    </m:e>
                  </m:d>
                </m:e>
                <m:sub>
                  <m:r>
                    <w:rPr>
                      <w:rFonts w:ascii="Cambria Math" w:hAnsi="Cambria Math"/>
                      <w:lang w:val="en-CA"/>
                    </w:rPr>
                    <m:t>out</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K</m:t>
                  </m:r>
                </m:sub>
              </m:sSub>
              <m:sSub>
                <m:sSubPr>
                  <m:ctrlPr>
                    <w:rPr>
                      <w:rFonts w:ascii="Cambria Math" w:hAnsi="Cambria Math"/>
                      <w:i/>
                      <w:lang w:val="en-CA"/>
                    </w:rPr>
                  </m:ctrlPr>
                </m:sSubPr>
                <m:e>
                  <m:d>
                    <m:dPr>
                      <m:begChr m:val="["/>
                      <m:endChr m:val="]"/>
                      <m:ctrlPr>
                        <w:rPr>
                          <w:rFonts w:ascii="Cambria Math" w:hAnsi="Cambria Math"/>
                          <w:i/>
                          <w:lang w:val="en-CA"/>
                        </w:rPr>
                      </m:ctrlPr>
                    </m:dPr>
                    <m:e>
                      <m:sSup>
                        <m:sSupPr>
                          <m:ctrlPr>
                            <w:rPr>
                              <w:rFonts w:ascii="Cambria Math" w:hAnsi="Cambria Math"/>
                              <w:i/>
                              <w:lang w:val="en-CA"/>
                            </w:rPr>
                          </m:ctrlPr>
                        </m:sSupPr>
                        <m:e>
                          <m:r>
                            <w:rPr>
                              <w:rFonts w:ascii="Cambria Math" w:hAnsi="Cambria Math"/>
                              <w:lang w:val="en-CA"/>
                            </w:rPr>
                            <m:t>K</m:t>
                          </m:r>
                        </m:e>
                        <m:sup>
                          <m:r>
                            <w:rPr>
                              <w:rFonts w:ascii="Cambria Math" w:hAnsi="Cambria Math"/>
                              <w:lang w:val="en-CA"/>
                            </w:rPr>
                            <m:t>+</m:t>
                          </m:r>
                        </m:sup>
                      </m:sSup>
                    </m:e>
                  </m:d>
                </m:e>
                <m:sub>
                  <m:r>
                    <w:rPr>
                      <w:rFonts w:ascii="Cambria Math" w:hAnsi="Cambria Math"/>
                      <w:lang w:val="en-CA"/>
                    </w:rPr>
                    <m:t>out</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Cl</m:t>
                  </m:r>
                </m:sub>
              </m:sSub>
              <m:sSub>
                <m:sSubPr>
                  <m:ctrlPr>
                    <w:rPr>
                      <w:rFonts w:ascii="Cambria Math" w:hAnsi="Cambria Math"/>
                      <w:i/>
                      <w:lang w:val="en-CA"/>
                    </w:rPr>
                  </m:ctrlPr>
                </m:sSubPr>
                <m:e>
                  <m:d>
                    <m:dPr>
                      <m:begChr m:val="["/>
                      <m:endChr m:val="]"/>
                      <m:ctrlPr>
                        <w:rPr>
                          <w:rFonts w:ascii="Cambria Math" w:hAnsi="Cambria Math"/>
                          <w:i/>
                          <w:lang w:val="en-CA"/>
                        </w:rPr>
                      </m:ctrlPr>
                    </m:dPr>
                    <m:e>
                      <m:r>
                        <w:rPr>
                          <w:rFonts w:ascii="Cambria Math" w:hAnsi="Cambria Math"/>
                          <w:lang w:val="en-CA"/>
                        </w:rPr>
                        <m:t>C</m:t>
                      </m:r>
                      <m:sSup>
                        <m:sSupPr>
                          <m:ctrlPr>
                            <w:rPr>
                              <w:rFonts w:ascii="Cambria Math" w:hAnsi="Cambria Math"/>
                              <w:i/>
                              <w:lang w:val="en-CA"/>
                            </w:rPr>
                          </m:ctrlPr>
                        </m:sSupPr>
                        <m:e>
                          <m:r>
                            <w:rPr>
                              <w:rFonts w:ascii="Cambria Math" w:hAnsi="Cambria Math"/>
                              <w:lang w:val="en-CA"/>
                            </w:rPr>
                            <m:t>l</m:t>
                          </m:r>
                        </m:e>
                        <m:sup>
                          <m:r>
                            <w:rPr>
                              <w:rFonts w:ascii="Cambria Math" w:hAnsi="Cambria Math"/>
                              <w:lang w:val="en-CA"/>
                            </w:rPr>
                            <m:t>-</m:t>
                          </m:r>
                        </m:sup>
                      </m:sSup>
                    </m:e>
                  </m:d>
                </m:e>
                <m:sub>
                  <m:r>
                    <w:rPr>
                      <w:rFonts w:ascii="Cambria Math" w:hAnsi="Cambria Math"/>
                      <w:lang w:val="en-CA"/>
                    </w:rPr>
                    <m:t>in</m:t>
                  </m:r>
                </m:sub>
              </m:sSub>
            </m:num>
            <m:den>
              <m:sSub>
                <m:sSubPr>
                  <m:ctrlPr>
                    <w:rPr>
                      <w:rFonts w:ascii="Cambria Math" w:hAnsi="Cambria Math"/>
                      <w:i/>
                      <w:lang w:val="en-CA"/>
                    </w:rPr>
                  </m:ctrlPr>
                </m:sSubPr>
                <m:e>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Na</m:t>
                      </m:r>
                    </m:sub>
                  </m:sSub>
                  <m:d>
                    <m:dPr>
                      <m:begChr m:val="["/>
                      <m:endChr m:val="]"/>
                      <m:ctrlPr>
                        <w:rPr>
                          <w:rFonts w:ascii="Cambria Math" w:hAnsi="Cambria Math"/>
                          <w:i/>
                          <w:lang w:val="en-CA"/>
                        </w:rPr>
                      </m:ctrlPr>
                    </m:dPr>
                    <m:e>
                      <m:r>
                        <w:rPr>
                          <w:rFonts w:ascii="Cambria Math" w:hAnsi="Cambria Math"/>
                          <w:lang w:val="en-CA"/>
                        </w:rPr>
                        <m:t>N</m:t>
                      </m:r>
                      <m:sSup>
                        <m:sSupPr>
                          <m:ctrlPr>
                            <w:rPr>
                              <w:rFonts w:ascii="Cambria Math" w:hAnsi="Cambria Math"/>
                              <w:i/>
                              <w:lang w:val="en-CA"/>
                            </w:rPr>
                          </m:ctrlPr>
                        </m:sSupPr>
                        <m:e>
                          <m:r>
                            <w:rPr>
                              <w:rFonts w:ascii="Cambria Math" w:hAnsi="Cambria Math"/>
                              <w:lang w:val="en-CA"/>
                            </w:rPr>
                            <m:t>a</m:t>
                          </m:r>
                        </m:e>
                        <m:sup>
                          <m:r>
                            <w:rPr>
                              <w:rFonts w:ascii="Cambria Math" w:hAnsi="Cambria Math"/>
                              <w:lang w:val="en-CA"/>
                            </w:rPr>
                            <m:t>+</m:t>
                          </m:r>
                        </m:sup>
                      </m:sSup>
                    </m:e>
                  </m:d>
                </m:e>
                <m:sub>
                  <m:r>
                    <w:rPr>
                      <w:rFonts w:ascii="Cambria Math" w:hAnsi="Cambria Math"/>
                      <w:lang w:val="en-CA"/>
                    </w:rPr>
                    <m:t>in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K</m:t>
                  </m:r>
                </m:sub>
              </m:sSub>
              <m:sSub>
                <m:sSubPr>
                  <m:ctrlPr>
                    <w:rPr>
                      <w:rFonts w:ascii="Cambria Math" w:hAnsi="Cambria Math"/>
                      <w:i/>
                      <w:lang w:val="en-CA"/>
                    </w:rPr>
                  </m:ctrlPr>
                </m:sSubPr>
                <m:e>
                  <m:d>
                    <m:dPr>
                      <m:begChr m:val="["/>
                      <m:endChr m:val="]"/>
                      <m:ctrlPr>
                        <w:rPr>
                          <w:rFonts w:ascii="Cambria Math" w:hAnsi="Cambria Math"/>
                          <w:i/>
                          <w:lang w:val="en-CA"/>
                        </w:rPr>
                      </m:ctrlPr>
                    </m:dPr>
                    <m:e>
                      <m:sSup>
                        <m:sSupPr>
                          <m:ctrlPr>
                            <w:rPr>
                              <w:rFonts w:ascii="Cambria Math" w:hAnsi="Cambria Math"/>
                              <w:i/>
                              <w:lang w:val="en-CA"/>
                            </w:rPr>
                          </m:ctrlPr>
                        </m:sSupPr>
                        <m:e>
                          <m:r>
                            <w:rPr>
                              <w:rFonts w:ascii="Cambria Math" w:hAnsi="Cambria Math"/>
                              <w:lang w:val="en-CA"/>
                            </w:rPr>
                            <m:t>K</m:t>
                          </m:r>
                        </m:e>
                        <m:sup>
                          <m:r>
                            <w:rPr>
                              <w:rFonts w:ascii="Cambria Math" w:hAnsi="Cambria Math"/>
                              <w:lang w:val="en-CA"/>
                            </w:rPr>
                            <m:t>+</m:t>
                          </m:r>
                        </m:sup>
                      </m:sSup>
                    </m:e>
                  </m:d>
                </m:e>
                <m:sub>
                  <m:r>
                    <w:rPr>
                      <w:rFonts w:ascii="Cambria Math" w:hAnsi="Cambria Math"/>
                      <w:lang w:val="en-CA"/>
                    </w:rPr>
                    <m:t>in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Cl</m:t>
                  </m:r>
                </m:sub>
              </m:sSub>
              <m:sSub>
                <m:sSubPr>
                  <m:ctrlPr>
                    <w:rPr>
                      <w:rFonts w:ascii="Cambria Math" w:hAnsi="Cambria Math"/>
                      <w:i/>
                      <w:lang w:val="en-CA"/>
                    </w:rPr>
                  </m:ctrlPr>
                </m:sSubPr>
                <m:e>
                  <m:d>
                    <m:dPr>
                      <m:begChr m:val="["/>
                      <m:endChr m:val="]"/>
                      <m:ctrlPr>
                        <w:rPr>
                          <w:rFonts w:ascii="Cambria Math" w:hAnsi="Cambria Math"/>
                          <w:i/>
                          <w:lang w:val="en-CA"/>
                        </w:rPr>
                      </m:ctrlPr>
                    </m:dPr>
                    <m:e>
                      <m:r>
                        <w:rPr>
                          <w:rFonts w:ascii="Cambria Math" w:hAnsi="Cambria Math"/>
                          <w:lang w:val="en-CA"/>
                        </w:rPr>
                        <m:t>C</m:t>
                      </m:r>
                      <m:sSup>
                        <m:sSupPr>
                          <m:ctrlPr>
                            <w:rPr>
                              <w:rFonts w:ascii="Cambria Math" w:hAnsi="Cambria Math"/>
                              <w:i/>
                              <w:lang w:val="en-CA"/>
                            </w:rPr>
                          </m:ctrlPr>
                        </m:sSupPr>
                        <m:e>
                          <m:r>
                            <w:rPr>
                              <w:rFonts w:ascii="Cambria Math" w:hAnsi="Cambria Math"/>
                              <w:lang w:val="en-CA"/>
                            </w:rPr>
                            <m:t>l</m:t>
                          </m:r>
                        </m:e>
                        <m:sup>
                          <m:r>
                            <w:rPr>
                              <w:rFonts w:ascii="Cambria Math" w:hAnsi="Cambria Math"/>
                              <w:lang w:val="en-CA"/>
                            </w:rPr>
                            <m:t>-</m:t>
                          </m:r>
                        </m:sup>
                      </m:sSup>
                    </m:e>
                  </m:d>
                </m:e>
                <m:sub>
                  <m:r>
                    <w:rPr>
                      <w:rFonts w:ascii="Cambria Math" w:hAnsi="Cambria Math"/>
                      <w:lang w:val="en-CA"/>
                    </w:rPr>
                    <m:t>out</m:t>
                  </m:r>
                </m:sub>
              </m:sSub>
            </m:den>
          </m:f>
          <m:r>
            <w:rPr>
              <w:rFonts w:ascii="Cambria Math" w:hAnsi="Cambria Math"/>
              <w:lang w:val="en-CA"/>
            </w:rPr>
            <m:t>,</m:t>
          </m:r>
        </m:oMath>
      </m:oMathPara>
    </w:p>
    <w:p w14:paraId="5C33E261" w14:textId="77777777" w:rsidR="00A95843" w:rsidRDefault="00A95843" w:rsidP="00A37BFB">
      <w:pPr>
        <w:rPr>
          <w:lang w:val="en-CA"/>
        </w:rPr>
      </w:pPr>
    </w:p>
    <w:p w14:paraId="1AE8B130" w14:textId="50AFB2A6" w:rsidR="002B6C66" w:rsidRDefault="00785F99" w:rsidP="00A37BFB">
      <w:pPr>
        <w:rPr>
          <w:lang w:val="en-CA"/>
        </w:rPr>
      </w:pPr>
      <w:r>
        <w:rPr>
          <w:lang w:val="en-CA"/>
        </w:rPr>
        <w:t xml:space="preserve">where </w:t>
      </w:r>
      <w:r w:rsidR="00610E58">
        <w:rPr>
          <w:lang w:val="en-CA"/>
        </w:rPr>
        <w:t>V</w:t>
      </w:r>
      <w:r w:rsidR="00610E58" w:rsidRPr="00981FF0">
        <w:rPr>
          <w:vertAlign w:val="subscript"/>
          <w:lang w:val="en-CA"/>
        </w:rPr>
        <w:t>m</w:t>
      </w:r>
      <w:r w:rsidR="00610E58">
        <w:rPr>
          <w:lang w:val="en-CA"/>
        </w:rPr>
        <w:t xml:space="preserve"> denotes resting membrane potential and P denotes ion permeability across the cell membr</w:t>
      </w:r>
      <w:r w:rsidR="00981FF0">
        <w:rPr>
          <w:lang w:val="en-CA"/>
        </w:rPr>
        <w:t>a</w:t>
      </w:r>
      <w:r w:rsidR="00610E58">
        <w:rPr>
          <w:lang w:val="en-CA"/>
        </w:rPr>
        <w:t>ne</w:t>
      </w:r>
      <w:r w:rsidR="00981FF0">
        <w:rPr>
          <w:lang w:val="en-CA"/>
        </w:rPr>
        <w:t xml:space="preserve"> </w:t>
      </w:r>
      <w:r>
        <w:rPr>
          <w:lang w:val="en-CA"/>
        </w:rPr>
        <w:t>(Junge, 1981)</w:t>
      </w:r>
      <w:r w:rsidR="00D71F05">
        <w:rPr>
          <w:lang w:val="en-CA"/>
        </w:rPr>
        <w:t>.</w:t>
      </w:r>
      <w:r w:rsidR="00A97591">
        <w:rPr>
          <w:lang w:val="en-CA"/>
        </w:rPr>
        <w:t xml:space="preserve"> Ion</w:t>
      </w:r>
      <w:r w:rsidR="00341DC3">
        <w:rPr>
          <w:lang w:val="en-CA"/>
        </w:rPr>
        <w:t>ic</w:t>
      </w:r>
      <w:r w:rsidR="00A97591">
        <w:rPr>
          <w:lang w:val="en-CA"/>
        </w:rPr>
        <w:t xml:space="preserve"> permeabilities were</w:t>
      </w:r>
      <w:r w:rsidR="00CD709B">
        <w:rPr>
          <w:lang w:val="en-CA"/>
        </w:rPr>
        <w:t xml:space="preserve"> approximated </w:t>
      </w:r>
      <w:r w:rsidR="00882562">
        <w:rPr>
          <w:lang w:val="en-CA"/>
        </w:rPr>
        <w:t>with</w:t>
      </w:r>
      <w:r w:rsidR="00CD709B">
        <w:rPr>
          <w:lang w:val="en-CA"/>
        </w:rPr>
        <w:t xml:space="preserve"> the </w:t>
      </w:r>
      <w:r w:rsidR="00882562">
        <w:rPr>
          <w:lang w:val="en-CA"/>
        </w:rPr>
        <w:t>default</w:t>
      </w:r>
      <w:r w:rsidR="00CD709B">
        <w:rPr>
          <w:lang w:val="en-CA"/>
        </w:rPr>
        <w:t xml:space="preserve"> text-book values: </w:t>
      </w:r>
      <m:oMath>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Na</m:t>
            </m:r>
          </m:sub>
        </m:sSub>
        <m:r>
          <w:rPr>
            <w:rFonts w:ascii="Cambria Math" w:hAnsi="Cambria Math"/>
            <w:lang w:val="en-CA"/>
          </w:rPr>
          <m:t xml:space="preserve">=0.05, </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Cl</m:t>
            </m:r>
          </m:sub>
        </m:sSub>
        <m:r>
          <w:rPr>
            <w:rFonts w:ascii="Cambria Math" w:hAnsi="Cambria Math"/>
            <w:lang w:val="en-CA"/>
          </w:rPr>
          <m:t xml:space="preserve">=0.45, </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K</m:t>
            </m:r>
          </m:sub>
        </m:sSub>
        <m:r>
          <w:rPr>
            <w:rFonts w:ascii="Cambria Math" w:hAnsi="Cambria Math"/>
            <w:lang w:val="en-CA"/>
          </w:rPr>
          <m:t>=1</m:t>
        </m:r>
      </m:oMath>
      <w:r w:rsidR="00A97591">
        <w:rPr>
          <w:lang w:val="en-CA"/>
        </w:rPr>
        <w:t xml:space="preserve"> (Hille, 2001)</w:t>
      </w:r>
      <w:r w:rsidR="00CD709B">
        <w:rPr>
          <w:lang w:val="en-CA"/>
        </w:rPr>
        <w:t>.</w:t>
      </w:r>
    </w:p>
    <w:p w14:paraId="3B0CA430" w14:textId="77777777" w:rsidR="00BC28F3" w:rsidRDefault="00BC28F3" w:rsidP="00A37BFB">
      <w:pPr>
        <w:rPr>
          <w:lang w:val="en-CA"/>
        </w:rPr>
      </w:pPr>
    </w:p>
    <w:p w14:paraId="58C5BE5F" w14:textId="32B6BA4C" w:rsidR="0078092E" w:rsidRDefault="0078092E" w:rsidP="00A37BFB">
      <w:pPr>
        <w:rPr>
          <w:lang w:val="en-CA"/>
        </w:rPr>
      </w:pPr>
      <w:r>
        <w:rPr>
          <w:lang w:val="en-CA"/>
        </w:rPr>
        <w:t xml:space="preserve">Before delving into multiple regression model selection, I established the training and testing datasets, because testing a model on the same data it was trained on causes overfitting. </w:t>
      </w:r>
      <w:r w:rsidR="002141FF">
        <w:rPr>
          <w:lang w:val="en-CA"/>
        </w:rPr>
        <w:t xml:space="preserve">To that end, I used a 10-fold cross-validation </w:t>
      </w:r>
      <w:r w:rsidR="006563CC">
        <w:rPr>
          <w:lang w:val="en-CA"/>
        </w:rPr>
        <w:t>technique</w:t>
      </w:r>
      <w:r w:rsidR="002141FF">
        <w:rPr>
          <w:lang w:val="en-CA"/>
        </w:rPr>
        <w:t xml:space="preserve"> (Kohavi, 1995). </w:t>
      </w:r>
      <w:r w:rsidR="004421F9">
        <w:rPr>
          <w:lang w:val="en-CA"/>
        </w:rPr>
        <w:t xml:space="preserve">I randomly separated the data spreadsheet into 10 folds, the models would be trained on 9 out of 10 folds and tested on the remaining single fold. </w:t>
      </w:r>
      <w:r w:rsidR="009D1E4A">
        <w:rPr>
          <w:lang w:val="en-CA"/>
        </w:rPr>
        <w:t>Each of the 10 folds would get a chance of being the testing fold, that way I can estimate the robustness of the models.</w:t>
      </w:r>
      <w:r w:rsidR="00DD6183">
        <w:rPr>
          <w:lang w:val="en-CA"/>
        </w:rPr>
        <w:t xml:space="preserve"> Since one article can have multiple data rows in the NeuroElectro spreadsheet (one per reported neuron type), the only rule for fold separation was tha</w:t>
      </w:r>
      <w:r w:rsidR="00536F68">
        <w:rPr>
          <w:lang w:val="en-CA"/>
        </w:rPr>
        <w:t>t each fold must contain unique articles (by PubMed ID).</w:t>
      </w:r>
      <w:r w:rsidR="000962C8">
        <w:rPr>
          <w:lang w:val="en-CA"/>
        </w:rPr>
        <w:t xml:space="preserve"> If that was not the case, my models could be learning to predict the article’s PubMed ID instead of ephys measurements using metadata as features.</w:t>
      </w:r>
    </w:p>
    <w:p w14:paraId="3525280A" w14:textId="77777777" w:rsidR="0078092E" w:rsidRDefault="0078092E" w:rsidP="00A37BFB">
      <w:pPr>
        <w:rPr>
          <w:lang w:val="en-CA"/>
        </w:rPr>
      </w:pPr>
    </w:p>
    <w:p w14:paraId="1EAB5D5D" w14:textId="68087BB7" w:rsidR="00B77812" w:rsidRDefault="007B0E9D" w:rsidP="00B77812">
      <w:pPr>
        <w:rPr>
          <w:lang w:val="en-CA"/>
        </w:rPr>
      </w:pPr>
      <w:r>
        <w:rPr>
          <w:lang w:val="en-CA"/>
        </w:rPr>
        <w:t xml:space="preserve">Next, I </w:t>
      </w:r>
      <w:r w:rsidR="00E52A15">
        <w:rPr>
          <w:lang w:val="en-CA"/>
        </w:rPr>
        <w:t>examined</w:t>
      </w:r>
      <w:r w:rsidR="004514B6">
        <w:rPr>
          <w:lang w:val="en-CA"/>
        </w:rPr>
        <w:t xml:space="preserve"> the benefits and drawbacks of</w:t>
      </w:r>
      <w:r w:rsidR="00850F97">
        <w:rPr>
          <w:lang w:val="en-CA"/>
        </w:rPr>
        <w:t xml:space="preserve"> several</w:t>
      </w:r>
      <w:r>
        <w:rPr>
          <w:lang w:val="en-CA"/>
        </w:rPr>
        <w:t xml:space="preserve"> </w:t>
      </w:r>
      <w:r w:rsidR="00850F97">
        <w:rPr>
          <w:lang w:val="en-CA"/>
        </w:rPr>
        <w:t xml:space="preserve">commonly used </w:t>
      </w:r>
      <w:r>
        <w:rPr>
          <w:lang w:val="en-CA"/>
        </w:rPr>
        <w:t>supervised multiple regression</w:t>
      </w:r>
      <w:r w:rsidR="00850F97">
        <w:rPr>
          <w:lang w:val="en-CA"/>
        </w:rPr>
        <w:t xml:space="preserve"> models: </w:t>
      </w:r>
      <w:r w:rsidR="00D3297A">
        <w:rPr>
          <w:lang w:val="en-CA"/>
        </w:rPr>
        <w:t>K-nearest neighbor, Neural Networks, Support Vector Machines, Random Forest.</w:t>
      </w:r>
      <w:r w:rsidR="00B36FFF">
        <w:rPr>
          <w:lang w:val="en-CA"/>
        </w:rPr>
        <w:t xml:space="preserve"> </w:t>
      </w:r>
      <w:r w:rsidR="00B842BD">
        <w:rPr>
          <w:lang w:val="en-CA"/>
        </w:rPr>
        <w:t>KNN is a non-parametric model that would be predicting ephys values based on the K closest articles, where ‘closest’ would be defined by metadata</w:t>
      </w:r>
      <w:r w:rsidR="00A22CC1">
        <w:rPr>
          <w:lang w:val="en-CA"/>
        </w:rPr>
        <w:t xml:space="preserve"> (Altman, 1992)</w:t>
      </w:r>
      <w:r w:rsidR="00B842BD">
        <w:rPr>
          <w:lang w:val="en-CA"/>
        </w:rPr>
        <w:t>. This approach, however, does not extrapolate its predictions to metadata combinations it has not encountered before. Since my dataset is semi-sparse (especially for the rarely reported ephys properties)</w:t>
      </w:r>
      <w:r w:rsidR="00283264">
        <w:rPr>
          <w:lang w:val="en-CA"/>
        </w:rPr>
        <w:t xml:space="preserve">, this approach would </w:t>
      </w:r>
      <w:r w:rsidR="007360A6">
        <w:rPr>
          <w:lang w:val="en-CA"/>
        </w:rPr>
        <w:t xml:space="preserve">struggle to predict the </w:t>
      </w:r>
      <w:r w:rsidR="00283264">
        <w:rPr>
          <w:lang w:val="en-CA"/>
        </w:rPr>
        <w:t>ephys values.</w:t>
      </w:r>
      <w:r w:rsidR="009C4573">
        <w:rPr>
          <w:lang w:val="en-CA"/>
        </w:rPr>
        <w:t xml:space="preserve"> Neural Networks</w:t>
      </w:r>
      <w:r w:rsidR="00E673B5">
        <w:rPr>
          <w:lang w:val="en-CA"/>
        </w:rPr>
        <w:t>, specifically deep learning,</w:t>
      </w:r>
      <w:r w:rsidR="009C4573">
        <w:rPr>
          <w:lang w:val="en-CA"/>
        </w:rPr>
        <w:t xml:space="preserve"> </w:t>
      </w:r>
      <w:r w:rsidR="003C09B6">
        <w:rPr>
          <w:lang w:val="en-CA"/>
        </w:rPr>
        <w:t xml:space="preserve">is a powerful regression algorithm. It </w:t>
      </w:r>
      <w:r w:rsidR="009C4573">
        <w:rPr>
          <w:lang w:val="en-CA"/>
        </w:rPr>
        <w:t xml:space="preserve">is </w:t>
      </w:r>
      <w:r w:rsidR="002D12F6">
        <w:rPr>
          <w:lang w:val="en-CA"/>
        </w:rPr>
        <w:t xml:space="preserve">probably one of the most </w:t>
      </w:r>
      <w:r w:rsidR="0013157D">
        <w:rPr>
          <w:lang w:val="en-CA"/>
        </w:rPr>
        <w:t>talked about</w:t>
      </w:r>
      <w:r w:rsidR="002D12F6">
        <w:rPr>
          <w:lang w:val="en-CA"/>
        </w:rPr>
        <w:t xml:space="preserve"> regression algorithms, </w:t>
      </w:r>
      <w:r w:rsidR="00BF3479">
        <w:rPr>
          <w:lang w:val="en-CA"/>
        </w:rPr>
        <w:t>it is being used by Google for image/voice</w:t>
      </w:r>
      <w:r w:rsidR="00CD084D">
        <w:rPr>
          <w:lang w:val="en-CA"/>
        </w:rPr>
        <w:t xml:space="preserve"> recognition and interpret</w:t>
      </w:r>
      <w:r w:rsidR="00CC12C2">
        <w:rPr>
          <w:lang w:val="en-CA"/>
        </w:rPr>
        <w:t>ing</w:t>
      </w:r>
      <w:r w:rsidR="00CD084D">
        <w:rPr>
          <w:lang w:val="en-CA"/>
        </w:rPr>
        <w:t xml:space="preserve"> </w:t>
      </w:r>
      <w:r w:rsidR="00CD084D">
        <w:rPr>
          <w:lang w:val="en-CA"/>
        </w:rPr>
        <w:lastRenderedPageBreak/>
        <w:t>streams of sensorimotor data (</w:t>
      </w:r>
      <w:r w:rsidR="00CB0165">
        <w:rPr>
          <w:lang w:val="en-CA"/>
        </w:rPr>
        <w:t>Ja</w:t>
      </w:r>
      <w:r w:rsidR="00CD084D">
        <w:rPr>
          <w:lang w:val="en-CA"/>
        </w:rPr>
        <w:t>derberg, 2016)</w:t>
      </w:r>
      <w:r w:rsidR="00CC12C2">
        <w:rPr>
          <w:lang w:val="en-CA"/>
        </w:rPr>
        <w:t xml:space="preserve">. Unfortunately, neural networks require huge amounts of data when compared to the number of </w:t>
      </w:r>
      <w:r w:rsidR="00EB1B7E">
        <w:rPr>
          <w:lang w:val="en-CA"/>
        </w:rPr>
        <w:t xml:space="preserve">features </w:t>
      </w:r>
      <w:r w:rsidR="002D12F6">
        <w:rPr>
          <w:lang w:val="en-CA"/>
        </w:rPr>
        <w:t>(Linoff &amp; Berry, 2011)</w:t>
      </w:r>
      <w:r w:rsidR="00EB1B7E">
        <w:rPr>
          <w:lang w:val="en-CA"/>
        </w:rPr>
        <w:t xml:space="preserve">. Since that is not the case with my dataset, I </w:t>
      </w:r>
      <w:r w:rsidR="00F00987">
        <w:rPr>
          <w:lang w:val="en-CA"/>
        </w:rPr>
        <w:t>must</w:t>
      </w:r>
      <w:r w:rsidR="00EB1B7E">
        <w:rPr>
          <w:lang w:val="en-CA"/>
        </w:rPr>
        <w:t xml:space="preserve"> search for other algorithm types.</w:t>
      </w:r>
      <w:r w:rsidR="00F00987">
        <w:rPr>
          <w:lang w:val="en-CA"/>
        </w:rPr>
        <w:t xml:space="preserve"> Support Vector Machines</w:t>
      </w:r>
      <w:r w:rsidR="007C6627">
        <w:rPr>
          <w:lang w:val="en-CA"/>
        </w:rPr>
        <w:t xml:space="preserve"> were used in the previous analysis that found certain basic metadata features to be significantly correlated with the variability of ephys properties (Tripathy et al. 2015). </w:t>
      </w:r>
      <w:r w:rsidR="004446C6">
        <w:rPr>
          <w:lang w:val="en-CA"/>
        </w:rPr>
        <w:t xml:space="preserve">However, SVMs are linear models that suffer from overfitting on the outliers </w:t>
      </w:r>
      <w:r w:rsidR="00B06A5E">
        <w:rPr>
          <w:lang w:val="en-CA"/>
        </w:rPr>
        <w:t>(Cortes &amp; Vapnik, 1995)</w:t>
      </w:r>
      <w:r w:rsidR="0063713E">
        <w:rPr>
          <w:lang w:val="en-CA"/>
        </w:rPr>
        <w:t>. I compare</w:t>
      </w:r>
      <w:r w:rsidR="00086D5D">
        <w:rPr>
          <w:lang w:val="en-CA"/>
        </w:rPr>
        <w:t>d the</w:t>
      </w:r>
      <w:r w:rsidR="0063713E">
        <w:rPr>
          <w:lang w:val="en-CA"/>
        </w:rPr>
        <w:t xml:space="preserve"> performance of SVMs to my models of choice </w:t>
      </w:r>
      <w:r w:rsidR="00086D5D">
        <w:rPr>
          <w:lang w:val="en-CA"/>
        </w:rPr>
        <w:t xml:space="preserve">and showed their relative instabilities for some folds of the 10-fold cross-validation testing (Appendix A, Figure 3). </w:t>
      </w:r>
      <w:r w:rsidR="008C0ADC">
        <w:rPr>
          <w:lang w:val="en-CA"/>
        </w:rPr>
        <w:t>Finally, Random Forest is a supervised non-linear multiple regression approach that relies on ensembles of Decision Trees, generated from small samples of the training dataset</w:t>
      </w:r>
      <w:r w:rsidR="00F26B97">
        <w:rPr>
          <w:lang w:val="en-CA"/>
        </w:rPr>
        <w:t xml:space="preserve"> with </w:t>
      </w:r>
      <w:r w:rsidR="00B818F9">
        <w:rPr>
          <w:lang w:val="en-CA"/>
        </w:rPr>
        <w:t>controlled</w:t>
      </w:r>
      <w:r w:rsidR="00F26B97">
        <w:rPr>
          <w:lang w:val="en-CA"/>
        </w:rPr>
        <w:t xml:space="preserve"> variance</w:t>
      </w:r>
      <w:r w:rsidR="008C0ADC">
        <w:rPr>
          <w:lang w:val="en-CA"/>
        </w:rPr>
        <w:t>, to predict the target ephys values</w:t>
      </w:r>
      <w:r w:rsidR="00BA0716">
        <w:rPr>
          <w:lang w:val="en-CA"/>
        </w:rPr>
        <w:t xml:space="preserve"> (Breiman, 2001)</w:t>
      </w:r>
      <w:r w:rsidR="008C0ADC">
        <w:rPr>
          <w:lang w:val="en-CA"/>
        </w:rPr>
        <w:t>.</w:t>
      </w:r>
      <w:r w:rsidR="00BA0716">
        <w:rPr>
          <w:lang w:val="en-CA"/>
        </w:rPr>
        <w:t xml:space="preserve"> </w:t>
      </w:r>
      <w:r w:rsidR="00CD4A5F">
        <w:rPr>
          <w:lang w:val="en-CA"/>
        </w:rPr>
        <w:t xml:space="preserve">Each decision tree gives its best prediction of what the ephys value should be given a set of metadata values, then these predictions are combined across all decision trees to produce a final predicted value. </w:t>
      </w:r>
      <w:r w:rsidR="00DF6F66">
        <w:rPr>
          <w:lang w:val="en-CA"/>
        </w:rPr>
        <w:t>Random Forests are resilient to outliers (bad Decision trees are discarded) and they perform well on small datasets</w:t>
      </w:r>
      <w:r w:rsidR="00575F6F">
        <w:rPr>
          <w:lang w:val="en-CA"/>
        </w:rPr>
        <w:t xml:space="preserve"> </w:t>
      </w:r>
      <w:r w:rsidR="00BA0716">
        <w:rPr>
          <w:lang w:val="en-CA"/>
        </w:rPr>
        <w:t>(Liaw, 2012)</w:t>
      </w:r>
      <w:r w:rsidR="00DF6F66">
        <w:rPr>
          <w:lang w:val="en-CA"/>
        </w:rPr>
        <w:t>.</w:t>
      </w:r>
      <w:r w:rsidR="006D645C">
        <w:rPr>
          <w:lang w:val="en-CA"/>
        </w:rPr>
        <w:t xml:space="preserve"> </w:t>
      </w:r>
      <w:r w:rsidR="00C40879">
        <w:rPr>
          <w:lang w:val="en-CA"/>
        </w:rPr>
        <w:t xml:space="preserve">I use the </w:t>
      </w:r>
      <w:r w:rsidR="00013ACC">
        <w:rPr>
          <w:lang w:val="en-CA"/>
        </w:rPr>
        <w:t xml:space="preserve">randomForest implementation (RandomForest package in R, </w:t>
      </w:r>
      <w:r w:rsidR="00C40879">
        <w:rPr>
          <w:lang w:val="en-CA"/>
        </w:rPr>
        <w:t>version 4.6-12)</w:t>
      </w:r>
      <w:r w:rsidR="00CA26D6">
        <w:rPr>
          <w:lang w:val="en-CA"/>
        </w:rPr>
        <w:t xml:space="preserve"> </w:t>
      </w:r>
      <w:r w:rsidR="00A30806">
        <w:rPr>
          <w:lang w:val="en-CA"/>
        </w:rPr>
        <w:t>for constructing the regression models that predict ephys properties given experimental condition features, and cforest implementation (party package in R, version 1.0-25) for feature importance ranking.</w:t>
      </w:r>
      <w:r w:rsidR="00185638">
        <w:rPr>
          <w:lang w:val="en-CA"/>
        </w:rPr>
        <w:t xml:space="preserve"> </w:t>
      </w:r>
      <w:r w:rsidR="00A30806">
        <w:rPr>
          <w:lang w:val="en-CA"/>
        </w:rPr>
        <w:t>The randomForest implementation</w:t>
      </w:r>
      <w:r w:rsidR="00B77812">
        <w:rPr>
          <w:lang w:val="en-CA"/>
        </w:rPr>
        <w:t xml:space="preserve"> cannot handle categorical variables with more than 53 different values, only one variable failed to meet that criteria – neuron type (NT) which currently has 115 unique entities</w:t>
      </w:r>
      <w:r w:rsidR="00785BBE">
        <w:rPr>
          <w:lang w:val="en-CA"/>
        </w:rPr>
        <w:t xml:space="preserve"> in NeuroElectro</w:t>
      </w:r>
      <w:r w:rsidR="00332DBB">
        <w:rPr>
          <w:lang w:val="en-CA"/>
        </w:rPr>
        <w:t>. My</w:t>
      </w:r>
      <w:r w:rsidR="00B77812">
        <w:rPr>
          <w:lang w:val="en-CA"/>
        </w:rPr>
        <w:t xml:space="preserve"> workaround to this problem was to expand the NT column into</w:t>
      </w:r>
      <w:r w:rsidR="00332DBB">
        <w:rPr>
          <w:lang w:val="en-CA"/>
        </w:rPr>
        <w:t xml:space="preserve"> a matrix where each neuron type</w:t>
      </w:r>
      <w:r w:rsidR="00B77812">
        <w:rPr>
          <w:lang w:val="en-CA"/>
        </w:rPr>
        <w:t xml:space="preserve"> is a column and each row contains a 1 for the NT mentioned in the respective article and 0 otherwise. </w:t>
      </w:r>
      <w:r w:rsidR="009C4D29">
        <w:rPr>
          <w:lang w:val="en-CA"/>
        </w:rPr>
        <w:t>This is a common solution used by regression approaches to model continuous variables with categorical features.</w:t>
      </w:r>
    </w:p>
    <w:p w14:paraId="1399EE98" w14:textId="77777777" w:rsidR="00747C22" w:rsidRDefault="00747C22">
      <w:pPr>
        <w:rPr>
          <w:lang w:val="en-CA"/>
        </w:rPr>
      </w:pPr>
    </w:p>
    <w:p w14:paraId="4884BBDB" w14:textId="3978CE57" w:rsidR="00506BF8" w:rsidRDefault="00AA5023">
      <w:pPr>
        <w:rPr>
          <w:lang w:val="en-CA"/>
        </w:rPr>
      </w:pPr>
      <w:r>
        <w:rPr>
          <w:lang w:val="en-CA"/>
        </w:rPr>
        <w:t>I created six different models that enable me to explore the performance of solution components when predicting ephys properties, compared to neuron types, basic metadata and their combinations. These models are: neuron type only, basic metadata, solutions metadata, basic metadata + neuron type, solutions metadata + neuron type</w:t>
      </w:r>
      <w:r w:rsidR="00A818DB">
        <w:rPr>
          <w:lang w:val="en-CA"/>
        </w:rPr>
        <w:t>,</w:t>
      </w:r>
      <w:r>
        <w:rPr>
          <w:lang w:val="en-CA"/>
        </w:rPr>
        <w:t xml:space="preserve"> and all features together</w:t>
      </w:r>
      <w:r w:rsidR="00BC0851">
        <w:rPr>
          <w:lang w:val="en-CA"/>
        </w:rPr>
        <w:t xml:space="preserve"> (neuron type, basic and solutions metadata)</w:t>
      </w:r>
      <w:r>
        <w:rPr>
          <w:lang w:val="en-CA"/>
        </w:rPr>
        <w:t>.</w:t>
      </w:r>
      <w:r w:rsidR="00986BCF">
        <w:rPr>
          <w:lang w:val="en-CA"/>
        </w:rPr>
        <w:t xml:space="preserve"> </w:t>
      </w:r>
      <w:r w:rsidR="00827961">
        <w:rPr>
          <w:lang w:val="en-CA"/>
        </w:rPr>
        <w:t>The hypothesis is that if solutions provide valuable information to the models, they should perform reasonably well on their own and improve the basic metadata + neuron type model performance. That result would be observed, if the all feat</w:t>
      </w:r>
      <w:r w:rsidR="00997765">
        <w:rPr>
          <w:lang w:val="en-CA"/>
        </w:rPr>
        <w:t>ures model has the best performance.</w:t>
      </w:r>
      <w:r w:rsidR="00506BF8">
        <w:rPr>
          <w:lang w:val="en-CA"/>
        </w:rPr>
        <w:t xml:space="preserve"> </w:t>
      </w:r>
    </w:p>
    <w:p w14:paraId="33D41E51" w14:textId="77777777" w:rsidR="00506BF8" w:rsidRDefault="00506BF8">
      <w:pPr>
        <w:rPr>
          <w:lang w:val="en-CA"/>
        </w:rPr>
      </w:pPr>
    </w:p>
    <w:p w14:paraId="5B8E7CC4" w14:textId="53441D43" w:rsidR="00747C22" w:rsidRDefault="00506BF8">
      <w:pPr>
        <w:rPr>
          <w:lang w:val="en-CA"/>
        </w:rPr>
      </w:pPr>
      <w:r>
        <w:rPr>
          <w:lang w:val="en-CA"/>
        </w:rPr>
        <w:t xml:space="preserve">To study the effect of reducing the number of available samples on the model performance, I used the all </w:t>
      </w:r>
      <w:r w:rsidR="00AE06B4">
        <w:rPr>
          <w:lang w:val="en-CA"/>
        </w:rPr>
        <w:t xml:space="preserve">metadata </w:t>
      </w:r>
      <w:r>
        <w:rPr>
          <w:lang w:val="en-CA"/>
        </w:rPr>
        <w:t xml:space="preserve">features model to </w:t>
      </w:r>
      <w:r w:rsidR="001E4EB3">
        <w:rPr>
          <w:lang w:val="en-CA"/>
        </w:rPr>
        <w:t xml:space="preserve">predict input resistance </w:t>
      </w:r>
      <w:r w:rsidR="0006231A">
        <w:rPr>
          <w:lang w:val="en-CA"/>
        </w:rPr>
        <w:t xml:space="preserve">with </w:t>
      </w:r>
      <w:r w:rsidR="00A4031D">
        <w:rPr>
          <w:lang w:val="en-CA"/>
        </w:rPr>
        <w:t>reducing the</w:t>
      </w:r>
      <w:r w:rsidR="0006231A">
        <w:rPr>
          <w:lang w:val="en-CA"/>
        </w:rPr>
        <w:t xml:space="preserve"> </w:t>
      </w:r>
      <w:r w:rsidR="006B51FF">
        <w:rPr>
          <w:lang w:val="en-CA"/>
        </w:rPr>
        <w:t xml:space="preserve">number of </w:t>
      </w:r>
      <w:r w:rsidR="00A4031D">
        <w:rPr>
          <w:lang w:val="en-CA"/>
        </w:rPr>
        <w:t xml:space="preserve">available </w:t>
      </w:r>
      <w:r w:rsidR="006B51FF">
        <w:rPr>
          <w:lang w:val="en-CA"/>
        </w:rPr>
        <w:t>samples</w:t>
      </w:r>
      <w:r w:rsidR="004F23B1">
        <w:rPr>
          <w:lang w:val="en-CA"/>
        </w:rPr>
        <w:t xml:space="preserve"> by 100</w:t>
      </w:r>
      <w:r w:rsidR="00A4031D">
        <w:rPr>
          <w:lang w:val="en-CA"/>
        </w:rPr>
        <w:t xml:space="preserve"> with each iteration.</w:t>
      </w:r>
    </w:p>
    <w:p w14:paraId="045542B9" w14:textId="77777777" w:rsidR="00747C22" w:rsidRDefault="00747C22">
      <w:pPr>
        <w:rPr>
          <w:lang w:val="en-CA"/>
        </w:rPr>
      </w:pPr>
    </w:p>
    <w:p w14:paraId="3CD541A0" w14:textId="77777777" w:rsidR="00D911BA" w:rsidRDefault="00D911BA">
      <w:pPr>
        <w:rPr>
          <w:lang w:val="en-CA"/>
        </w:rPr>
      </w:pPr>
    </w:p>
    <w:p w14:paraId="2E17DEB9" w14:textId="1429DD9F" w:rsidR="002458DF" w:rsidRPr="00B37BA8" w:rsidRDefault="00CE4621">
      <w:pPr>
        <w:rPr>
          <w:b/>
          <w:lang w:val="en-CA"/>
        </w:rPr>
      </w:pPr>
      <w:r>
        <w:rPr>
          <w:b/>
          <w:lang w:val="en-CA"/>
        </w:rPr>
        <w:t>Custom model creation</w:t>
      </w:r>
    </w:p>
    <w:p w14:paraId="74C9D45F" w14:textId="77777777" w:rsidR="00747C22" w:rsidRDefault="00747C22">
      <w:pPr>
        <w:rPr>
          <w:lang w:val="en-CA"/>
        </w:rPr>
      </w:pPr>
    </w:p>
    <w:p w14:paraId="64C81FB8" w14:textId="5DF353F8" w:rsidR="002458DF" w:rsidRDefault="0007341A">
      <w:pPr>
        <w:rPr>
          <w:lang w:val="en-CA"/>
        </w:rPr>
      </w:pPr>
      <w:r>
        <w:rPr>
          <w:lang w:val="en-CA"/>
        </w:rPr>
        <w:t>After creating the initial models for predicting ephys properties with experimental conditions, I decided to find the best combinations of experimental conditions for each commonly reported ephys property.</w:t>
      </w:r>
      <w:r w:rsidR="001F5046">
        <w:rPr>
          <w:lang w:val="en-CA"/>
        </w:rPr>
        <w:t xml:space="preserve"> For that, I used</w:t>
      </w:r>
      <w:r w:rsidR="00D06F59">
        <w:rPr>
          <w:lang w:val="en-CA"/>
        </w:rPr>
        <w:t xml:space="preserve"> cforest’s feature importance ranking and the corrected Akaike Information Criterion (AICc)</w:t>
      </w:r>
      <w:r w:rsidR="005669E7">
        <w:rPr>
          <w:lang w:val="en-CA"/>
        </w:rPr>
        <w:t>.</w:t>
      </w:r>
    </w:p>
    <w:p w14:paraId="0D284BDF" w14:textId="77777777" w:rsidR="005669E7" w:rsidRDefault="005669E7">
      <w:pPr>
        <w:rPr>
          <w:lang w:val="en-CA"/>
        </w:rPr>
      </w:pPr>
    </w:p>
    <w:p w14:paraId="0A85FE61" w14:textId="61F30EB9" w:rsidR="00832247" w:rsidRDefault="001C77A5">
      <w:pPr>
        <w:rPr>
          <w:lang w:val="en-CA"/>
        </w:rPr>
      </w:pPr>
      <w:r>
        <w:rPr>
          <w:lang w:val="en-CA"/>
        </w:rPr>
        <w:lastRenderedPageBreak/>
        <w:t>Cforest implementation of the random forest algorithm uses conditional inference trees as its base</w:t>
      </w:r>
      <w:r w:rsidR="004D0706">
        <w:rPr>
          <w:lang w:val="en-CA"/>
        </w:rPr>
        <w:t xml:space="preserve"> learners</w:t>
      </w:r>
      <w:r>
        <w:rPr>
          <w:lang w:val="en-CA"/>
        </w:rPr>
        <w:t>, instea</w:t>
      </w:r>
      <w:r w:rsidR="005325B3">
        <w:rPr>
          <w:lang w:val="en-CA"/>
        </w:rPr>
        <w:t xml:space="preserve">d of decision trees, making it </w:t>
      </w:r>
      <w:r w:rsidR="00C67768">
        <w:rPr>
          <w:lang w:val="en-CA"/>
        </w:rPr>
        <w:t xml:space="preserve">less prone to assigning </w:t>
      </w:r>
      <w:r w:rsidR="00F828C1">
        <w:rPr>
          <w:lang w:val="en-CA"/>
        </w:rPr>
        <w:t xml:space="preserve">inappropriately </w:t>
      </w:r>
      <w:r w:rsidR="00C67768">
        <w:rPr>
          <w:lang w:val="en-CA"/>
        </w:rPr>
        <w:t>high importance to correlated features</w:t>
      </w:r>
      <w:r>
        <w:rPr>
          <w:lang w:val="en-CA"/>
        </w:rPr>
        <w:t xml:space="preserve"> (Strobl et al. 2009).</w:t>
      </w:r>
      <w:r w:rsidR="004D0706">
        <w:rPr>
          <w:lang w:val="en-CA"/>
        </w:rPr>
        <w:t xml:space="preserve"> However, cforest</w:t>
      </w:r>
      <w:r w:rsidR="0019462C">
        <w:rPr>
          <w:lang w:val="en-CA"/>
        </w:rPr>
        <w:t xml:space="preserve"> performs slightly worse when used for regression</w:t>
      </w:r>
      <w:r w:rsidR="00D34C64">
        <w:rPr>
          <w:lang w:val="en-CA"/>
        </w:rPr>
        <w:t xml:space="preserve"> modeling</w:t>
      </w:r>
      <w:r w:rsidR="0019462C">
        <w:rPr>
          <w:lang w:val="en-CA"/>
        </w:rPr>
        <w:t xml:space="preserve"> than randomForest, because</w:t>
      </w:r>
      <w:r w:rsidR="0070672E">
        <w:rPr>
          <w:lang w:val="en-CA"/>
        </w:rPr>
        <w:t xml:space="preserve"> that </w:t>
      </w:r>
      <w:r w:rsidR="00A4256E">
        <w:rPr>
          <w:lang w:val="en-CA"/>
        </w:rPr>
        <w:t>task</w:t>
      </w:r>
      <w:r w:rsidR="0070672E">
        <w:rPr>
          <w:lang w:val="en-CA"/>
        </w:rPr>
        <w:t xml:space="preserve"> is not fully </w:t>
      </w:r>
      <w:r w:rsidR="000857E2">
        <w:rPr>
          <w:lang w:val="en-CA"/>
        </w:rPr>
        <w:t>optimized</w:t>
      </w:r>
      <w:r w:rsidR="0070672E">
        <w:rPr>
          <w:lang w:val="en-CA"/>
        </w:rPr>
        <w:t xml:space="preserve"> </w:t>
      </w:r>
      <w:r w:rsidR="003F7886">
        <w:rPr>
          <w:lang w:val="en-CA"/>
        </w:rPr>
        <w:t>yet</w:t>
      </w:r>
      <w:r w:rsidR="008D50BC">
        <w:rPr>
          <w:lang w:val="en-CA"/>
        </w:rPr>
        <w:t xml:space="preserve"> </w:t>
      </w:r>
      <w:r w:rsidR="0070672E">
        <w:rPr>
          <w:lang w:val="en-CA"/>
        </w:rPr>
        <w:t>(Hothorn, 2016).</w:t>
      </w:r>
    </w:p>
    <w:p w14:paraId="4A5055EA" w14:textId="77777777" w:rsidR="00E800AE" w:rsidRDefault="00E800AE">
      <w:pPr>
        <w:rPr>
          <w:lang w:val="en-CA"/>
        </w:rPr>
      </w:pPr>
    </w:p>
    <w:p w14:paraId="2F5F2749" w14:textId="68514F8A" w:rsidR="00832247" w:rsidRDefault="00832247">
      <w:pPr>
        <w:rPr>
          <w:lang w:val="en-CA"/>
        </w:rPr>
      </w:pPr>
      <w:r>
        <w:rPr>
          <w:lang w:val="en-CA"/>
        </w:rPr>
        <w:t>Having ordered</w:t>
      </w:r>
      <w:r w:rsidR="00E43227">
        <w:rPr>
          <w:lang w:val="en-CA"/>
        </w:rPr>
        <w:t xml:space="preserve"> the features by importance for each ephys property</w:t>
      </w:r>
      <w:r w:rsidR="00F109A7">
        <w:rPr>
          <w:lang w:val="en-CA"/>
        </w:rPr>
        <w:t xml:space="preserve">, I used AICc to choose the optimal number of top performing features. The information criterion theory refers </w:t>
      </w:r>
      <w:r w:rsidR="002C0F9B">
        <w:rPr>
          <w:lang w:val="en-CA"/>
        </w:rPr>
        <w:t xml:space="preserve">to estimating the </w:t>
      </w:r>
      <w:r w:rsidR="00A66493">
        <w:rPr>
          <w:lang w:val="en-CA"/>
        </w:rPr>
        <w:t>amount of information lost</w:t>
      </w:r>
      <w:r w:rsidR="002C0F9B">
        <w:rPr>
          <w:lang w:val="en-CA"/>
        </w:rPr>
        <w:t xml:space="preserve"> </w:t>
      </w:r>
      <w:r w:rsidR="00A66493">
        <w:rPr>
          <w:lang w:val="en-CA"/>
        </w:rPr>
        <w:t>when using</w:t>
      </w:r>
      <w:r w:rsidR="002C0F9B">
        <w:rPr>
          <w:lang w:val="en-CA"/>
        </w:rPr>
        <w:t xml:space="preserve"> statistical models </w:t>
      </w:r>
      <w:r w:rsidR="009018FA">
        <w:rPr>
          <w:lang w:val="en-CA"/>
        </w:rPr>
        <w:t>to predict the</w:t>
      </w:r>
      <w:r w:rsidR="007811F7">
        <w:rPr>
          <w:lang w:val="en-CA"/>
        </w:rPr>
        <w:t xml:space="preserve"> process that generates the target data</w:t>
      </w:r>
      <w:r w:rsidR="002C0F9B">
        <w:rPr>
          <w:lang w:val="en-CA"/>
        </w:rPr>
        <w:t xml:space="preserve">. AIC is meaningless for comparison of model performances for different ephys properties or models trained on different data. </w:t>
      </w:r>
      <w:r w:rsidR="007743E3">
        <w:rPr>
          <w:lang w:val="en-CA"/>
        </w:rPr>
        <w:t xml:space="preserve">However, it is useful for choosing the optimal number of features to </w:t>
      </w:r>
      <w:r w:rsidR="006C0E6C">
        <w:rPr>
          <w:lang w:val="en-CA"/>
        </w:rPr>
        <w:t>include</w:t>
      </w:r>
      <w:r w:rsidR="007743E3">
        <w:rPr>
          <w:lang w:val="en-CA"/>
        </w:rPr>
        <w:t xml:space="preserve"> in</w:t>
      </w:r>
      <w:r w:rsidR="006C0E6C">
        <w:rPr>
          <w:lang w:val="en-CA"/>
        </w:rPr>
        <w:t xml:space="preserve">to </w:t>
      </w:r>
      <w:r w:rsidR="00417698">
        <w:rPr>
          <w:lang w:val="en-CA"/>
        </w:rPr>
        <w:t>a given</w:t>
      </w:r>
      <w:r w:rsidR="007743E3">
        <w:rPr>
          <w:lang w:val="en-CA"/>
        </w:rPr>
        <w:t xml:space="preserve"> model.</w:t>
      </w:r>
      <w:r w:rsidR="00680EA7">
        <w:rPr>
          <w:lang w:val="en-CA"/>
        </w:rPr>
        <w:t xml:space="preserve"> AIC depends on the model’s performance and the features that were used to create it</w:t>
      </w:r>
      <w:r w:rsidR="007F0370">
        <w:rPr>
          <w:lang w:val="en-CA"/>
        </w:rPr>
        <w:t xml:space="preserve"> (3</w:t>
      </w:r>
      <w:r w:rsidR="00A2759F">
        <w:rPr>
          <w:lang w:val="en-CA"/>
        </w:rPr>
        <w:t>)</w:t>
      </w:r>
      <w:r w:rsidR="00680EA7">
        <w:rPr>
          <w:lang w:val="en-CA"/>
        </w:rPr>
        <w:t>.</w:t>
      </w:r>
    </w:p>
    <w:p w14:paraId="10D43D79" w14:textId="685CAF99" w:rsidR="0007341A" w:rsidRDefault="00555133">
      <w:pPr>
        <w:rPr>
          <w:lang w:val="en-CA"/>
        </w:rPr>
      </w:pPr>
      <w:r>
        <w:rPr>
          <w:rFonts w:eastAsiaTheme="minorEastAsia"/>
          <w:noProof/>
        </w:rPr>
        <mc:AlternateContent>
          <mc:Choice Requires="wps">
            <w:drawing>
              <wp:anchor distT="0" distB="0" distL="114300" distR="114300" simplePos="0" relativeHeight="251698176" behindDoc="0" locked="0" layoutInCell="1" allowOverlap="1" wp14:anchorId="46C967C2" wp14:editId="488B3C31">
                <wp:simplePos x="0" y="0"/>
                <wp:positionH relativeFrom="column">
                  <wp:posOffset>5535930</wp:posOffset>
                </wp:positionH>
                <wp:positionV relativeFrom="paragraph">
                  <wp:posOffset>149608</wp:posOffset>
                </wp:positionV>
                <wp:extent cx="461010" cy="342900"/>
                <wp:effectExtent l="0" t="0" r="0" b="12700"/>
                <wp:wrapNone/>
                <wp:docPr id="41" name="Text Box 41"/>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4D37A5" w14:textId="403D25A0" w:rsidR="00C750A4" w:rsidRPr="00B77DEB" w:rsidRDefault="00C750A4" w:rsidP="00555133">
                            <w:pPr>
                              <w:rPr>
                                <w:lang w:val="en-CA"/>
                              </w:rPr>
                            </w:pPr>
                            <w:r>
                              <w:rPr>
                                <w:lang w:val="en-C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C967C2" id="Text Box 41" o:spid="_x0000_s1028" type="#_x0000_t202" style="position:absolute;margin-left:435.9pt;margin-top:11.8pt;width:36.3pt;height:27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" filled="f" stroked="f">
                <v:textbox>
                  <w:txbxContent>
                    <w:p w14:paraId="774D37A5" w14:textId="403D25A0" w:rsidR="00C750A4" w:rsidRPr="00B77DEB" w:rsidRDefault="00C750A4" w:rsidP="00555133">
                      <w:pPr>
                        <w:rPr>
                          <w:lang w:val="en-CA"/>
                        </w:rPr>
                      </w:pPr>
                      <w:r>
                        <w:rPr>
                          <w:lang w:val="en-CA"/>
                        </w:rPr>
                        <w:t>(3)</w:t>
                      </w:r>
                    </w:p>
                  </w:txbxContent>
                </v:textbox>
              </v:shape>
            </w:pict>
          </mc:Fallback>
        </mc:AlternateContent>
      </w:r>
    </w:p>
    <w:p w14:paraId="76BB22C7" w14:textId="7691F06E" w:rsidR="0025374F" w:rsidRDefault="00555133">
      <w:pPr>
        <w:rPr>
          <w:lang w:val="en-CA"/>
        </w:rPr>
      </w:pPr>
      <m:oMathPara>
        <m:oMath>
          <m:r>
            <w:rPr>
              <w:rFonts w:ascii="Cambria Math" w:hAnsi="Cambria Math"/>
              <w:lang w:val="en-CA"/>
            </w:rPr>
            <m:t xml:space="preserve">AIC=2k-2 </m:t>
          </m:r>
          <m:r>
            <m:rPr>
              <m:sty m:val="p"/>
            </m:rPr>
            <w:rPr>
              <w:rFonts w:ascii="Cambria Math" w:hAnsi="Cambria Math"/>
              <w:lang w:val="en-CA"/>
            </w:rPr>
            <m:t>ln⁡</m:t>
          </m:r>
          <m:r>
            <w:rPr>
              <w:rFonts w:ascii="Cambria Math" w:hAnsi="Cambria Math"/>
              <w:lang w:val="en-CA"/>
            </w:rPr>
            <m:t>(L),</m:t>
          </m:r>
        </m:oMath>
      </m:oMathPara>
    </w:p>
    <w:p w14:paraId="0A121F73" w14:textId="77777777" w:rsidR="00EE274A" w:rsidRDefault="00EE274A">
      <w:pPr>
        <w:rPr>
          <w:lang w:val="en-CA"/>
        </w:rPr>
      </w:pPr>
    </w:p>
    <w:p w14:paraId="6AA41994" w14:textId="42E0DDAB" w:rsidR="00F004B2" w:rsidRPr="00404397" w:rsidRDefault="009071E9" w:rsidP="00D66BD3">
      <w:pPr>
        <w:rPr>
          <w:lang w:val="en-CA"/>
        </w:rPr>
      </w:pPr>
      <w:r>
        <w:rPr>
          <w:lang w:val="en-CA"/>
        </w:rPr>
        <w:t>where k denotes the number of features, L denotes maximum likelihood for the model.</w:t>
      </w:r>
      <w:r w:rsidR="00E93D87">
        <w:rPr>
          <w:lang w:val="en-CA"/>
        </w:rPr>
        <w:t xml:space="preserve"> </w:t>
      </w:r>
      <w:r w:rsidR="00017D6D">
        <w:rPr>
          <w:lang w:val="en-CA"/>
        </w:rPr>
        <w:t xml:space="preserve">AIC tends to underestimate the information loss on datasets where </w:t>
      </w:r>
      <w:r w:rsidR="00751D8C">
        <w:rPr>
          <w:lang w:val="en-CA"/>
        </w:rPr>
        <w:t xml:space="preserve">the </w:t>
      </w:r>
      <w:r w:rsidR="00017D6D">
        <w:rPr>
          <w:lang w:val="en-CA"/>
        </w:rPr>
        <w:t xml:space="preserve">number of samples is not </w:t>
      </w:r>
      <w:r w:rsidR="007E3C87">
        <w:rPr>
          <w:lang w:val="en-CA"/>
        </w:rPr>
        <w:t>several orders of mangitude</w:t>
      </w:r>
      <w:r w:rsidR="00017D6D">
        <w:rPr>
          <w:lang w:val="en-CA"/>
        </w:rPr>
        <w:t xml:space="preserve"> greater than </w:t>
      </w:r>
      <w:r w:rsidR="001108C2">
        <w:rPr>
          <w:lang w:val="en-CA"/>
        </w:rPr>
        <w:t>the number of features used to train the models</w:t>
      </w:r>
      <w:r w:rsidR="001C4538">
        <w:rPr>
          <w:lang w:val="en-CA"/>
        </w:rPr>
        <w:t xml:space="preserve"> </w:t>
      </w:r>
      <w:r w:rsidR="001C4538">
        <w:t>(Burnham &amp; Anderson, 2002)</w:t>
      </w:r>
      <w:r w:rsidR="001108C2">
        <w:rPr>
          <w:lang w:val="en-CA"/>
        </w:rPr>
        <w:t xml:space="preserve">. </w:t>
      </w:r>
      <w:r w:rsidR="00E1762B">
        <w:rPr>
          <w:lang w:val="en-CA"/>
        </w:rPr>
        <w:t xml:space="preserve">This is particularly important for less popular ephys properties. </w:t>
      </w:r>
      <w:r w:rsidR="001108C2">
        <w:rPr>
          <w:lang w:val="en-CA"/>
        </w:rPr>
        <w:t>AICc adds a correction term for limited datasets (4) to the Akaike Information Criterion.</w:t>
      </w:r>
    </w:p>
    <w:p w14:paraId="0B72B8CF" w14:textId="01254B14" w:rsidR="00EE274A" w:rsidRDefault="00EE274A" w:rsidP="00D66BD3">
      <w:r>
        <w:rPr>
          <w:rFonts w:eastAsiaTheme="minorEastAsia"/>
          <w:noProof/>
        </w:rPr>
        <mc:AlternateContent>
          <mc:Choice Requires="wps">
            <w:drawing>
              <wp:anchor distT="0" distB="0" distL="114300" distR="114300" simplePos="0" relativeHeight="251700224" behindDoc="0" locked="0" layoutInCell="1" allowOverlap="1" wp14:anchorId="7DFF716C" wp14:editId="6175AF59">
                <wp:simplePos x="0" y="0"/>
                <wp:positionH relativeFrom="column">
                  <wp:posOffset>5537835</wp:posOffset>
                </wp:positionH>
                <wp:positionV relativeFrom="paragraph">
                  <wp:posOffset>119009</wp:posOffset>
                </wp:positionV>
                <wp:extent cx="461010" cy="342900"/>
                <wp:effectExtent l="0" t="0" r="0" b="12700"/>
                <wp:wrapNone/>
                <wp:docPr id="43" name="Text Box 43"/>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578D69" w14:textId="49F72C97" w:rsidR="00C750A4" w:rsidRPr="00B77DEB" w:rsidRDefault="00C750A4" w:rsidP="00EE274A">
                            <w:pPr>
                              <w:rPr>
                                <w:lang w:val="en-CA"/>
                              </w:rPr>
                            </w:pPr>
                            <w:r>
                              <w:rPr>
                                <w:lang w:val="en-CA"/>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FF716C" id="Text Box 43" o:spid="_x0000_s1029" type="#_x0000_t202" style="position:absolute;margin-left:436.05pt;margin-top:9.35pt;width:36.3pt;height:27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" filled="f" stroked="f">
                <v:textbox>
                  <w:txbxContent>
                    <w:p w14:paraId="29578D69" w14:textId="49F72C97" w:rsidR="00C750A4" w:rsidRPr="00B77DEB" w:rsidRDefault="00C750A4" w:rsidP="00EE274A">
                      <w:pPr>
                        <w:rPr>
                          <w:lang w:val="en-CA"/>
                        </w:rPr>
                      </w:pPr>
                      <w:r>
                        <w:rPr>
                          <w:lang w:val="en-CA"/>
                        </w:rPr>
                        <w:t>(4)</w:t>
                      </w:r>
                    </w:p>
                  </w:txbxContent>
                </v:textbox>
              </v:shape>
            </w:pict>
          </mc:Fallback>
        </mc:AlternateContent>
      </w:r>
    </w:p>
    <w:p w14:paraId="79A42FB8" w14:textId="5311ACB1" w:rsidR="00EE274A" w:rsidRDefault="00EE274A" w:rsidP="00EE274A">
      <w:pPr>
        <w:rPr>
          <w:lang w:val="en-CA"/>
        </w:rPr>
      </w:pPr>
      <m:oMathPara>
        <m:oMath>
          <m:r>
            <w:rPr>
              <w:rFonts w:ascii="Cambria Math" w:hAnsi="Cambria Math"/>
              <w:lang w:val="en-CA"/>
            </w:rPr>
            <m:t xml:space="preserve">AICc=AIC+ </m:t>
          </m:r>
          <m:f>
            <m:fPr>
              <m:ctrlPr>
                <w:rPr>
                  <w:rFonts w:ascii="Cambria Math" w:hAnsi="Cambria Math"/>
                  <w:i/>
                  <w:lang w:val="en-CA"/>
                </w:rPr>
              </m:ctrlPr>
            </m:fPr>
            <m:num>
              <m:r>
                <w:rPr>
                  <w:rFonts w:ascii="Cambria Math" w:hAnsi="Cambria Math"/>
                  <w:lang w:val="en-CA"/>
                </w:rPr>
                <m:t>2k(2k+1)</m:t>
              </m:r>
            </m:num>
            <m:den>
              <m:r>
                <w:rPr>
                  <w:rFonts w:ascii="Cambria Math" w:hAnsi="Cambria Math"/>
                  <w:lang w:val="en-CA"/>
                </w:rPr>
                <m:t>n-k-1</m:t>
              </m:r>
            </m:den>
          </m:f>
          <m:r>
            <w:rPr>
              <w:rFonts w:ascii="Cambria Math" w:hAnsi="Cambria Math"/>
              <w:lang w:val="en-CA"/>
            </w:rPr>
            <m:t>,</m:t>
          </m:r>
        </m:oMath>
      </m:oMathPara>
    </w:p>
    <w:p w14:paraId="4B289240" w14:textId="77777777" w:rsidR="00EE274A" w:rsidRDefault="00EE274A" w:rsidP="00D66BD3"/>
    <w:p w14:paraId="6E7F6BCD" w14:textId="47D69563" w:rsidR="00EE274A" w:rsidRDefault="00EE274A" w:rsidP="00D66BD3">
      <w:r>
        <w:t>where n denotes the number of samples in the dataset.</w:t>
      </w:r>
      <w:r w:rsidR="00AF4A2F">
        <w:t xml:space="preserve"> </w:t>
      </w:r>
      <w:r w:rsidR="003D7E42">
        <w:t xml:space="preserve">AICc has several assumptions: </w:t>
      </w:r>
      <w:r w:rsidR="00396209">
        <w:t xml:space="preserve">the sample elements must be nearly independent and their underlying distribution must be unimodal, neither badly skewed, not heavy tailed (Burnham &amp; Anderson, 2002). </w:t>
      </w:r>
      <w:r w:rsidR="00221B13">
        <w:t>Both</w:t>
      </w:r>
      <w:r w:rsidR="00396209">
        <w:t xml:space="preserve"> assumptions</w:t>
      </w:r>
      <w:r w:rsidR="00C750A4">
        <w:t xml:space="preserve"> hold for the NeuroElectro data</w:t>
      </w:r>
      <w:r w:rsidR="00EF7907">
        <w:t>: we can treat articles as independent</w:t>
      </w:r>
      <w:r w:rsidR="00F444C9">
        <w:t xml:space="preserve"> and the underlying distributions of ephys properties are expected to be approximately normal</w:t>
      </w:r>
      <w:r w:rsidR="00396209">
        <w:t>.</w:t>
      </w:r>
      <w:r w:rsidR="00F02135">
        <w:t xml:space="preserve"> </w:t>
      </w:r>
      <w:r w:rsidR="007514BB">
        <w:t>The last step in the custom model creation is the calculation of Random Forest’s maximum likelihood, since the algorithm does not provide one automatically. However, the mean squared error</w:t>
      </w:r>
      <w:r w:rsidR="003F41DF">
        <w:t>s</w:t>
      </w:r>
      <w:r w:rsidR="007514BB">
        <w:t xml:space="preserve"> can be calculated using the observed ephys values and the predicted values</w:t>
      </w:r>
      <w:r w:rsidR="00224168">
        <w:t>. Using them for maximum log-likelihood calculation I obtain the following formula (5).</w:t>
      </w:r>
      <w:r w:rsidR="00CF0839" w:rsidRPr="00CF0839">
        <w:rPr>
          <w:rFonts w:eastAsiaTheme="minorEastAsia"/>
          <w:noProof/>
        </w:rPr>
        <w:t xml:space="preserve"> </w:t>
      </w:r>
    </w:p>
    <w:p w14:paraId="0613531C" w14:textId="3E2AF1F8" w:rsidR="00EF085D" w:rsidRDefault="00EF085D" w:rsidP="00D66BD3">
      <w:r>
        <w:rPr>
          <w:rFonts w:eastAsiaTheme="minorEastAsia"/>
          <w:noProof/>
        </w:rPr>
        <mc:AlternateContent>
          <mc:Choice Requires="wps">
            <w:drawing>
              <wp:anchor distT="0" distB="0" distL="114300" distR="114300" simplePos="0" relativeHeight="251702272" behindDoc="0" locked="0" layoutInCell="1" allowOverlap="1" wp14:anchorId="5EE7631C" wp14:editId="39FC434F">
                <wp:simplePos x="0" y="0"/>
                <wp:positionH relativeFrom="column">
                  <wp:posOffset>5537512</wp:posOffset>
                </wp:positionH>
                <wp:positionV relativeFrom="paragraph">
                  <wp:posOffset>185492</wp:posOffset>
                </wp:positionV>
                <wp:extent cx="461010" cy="342900"/>
                <wp:effectExtent l="0" t="0" r="0" b="12700"/>
                <wp:wrapNone/>
                <wp:docPr id="44" name="Text Box 44"/>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20F846" w14:textId="5AF073B1" w:rsidR="00C750A4" w:rsidRPr="00B77DEB" w:rsidRDefault="00C750A4" w:rsidP="00EF085D">
                            <w:pPr>
                              <w:rPr>
                                <w:lang w:val="en-CA"/>
                              </w:rPr>
                            </w:pPr>
                            <w:r>
                              <w:rPr>
                                <w:lang w:val="en-CA"/>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E7631C" id="Text Box 44" o:spid="_x0000_s1030" type="#_x0000_t202" style="position:absolute;margin-left:436pt;margin-top:14.6pt;width:36.3pt;height:2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" filled="f" stroked="f">
                <v:textbox>
                  <w:txbxContent>
                    <w:p w14:paraId="6320F846" w14:textId="5AF073B1" w:rsidR="00C750A4" w:rsidRPr="00B77DEB" w:rsidRDefault="00C750A4" w:rsidP="00EF085D">
                      <w:pPr>
                        <w:rPr>
                          <w:lang w:val="en-CA"/>
                        </w:rPr>
                      </w:pPr>
                      <w:r>
                        <w:rPr>
                          <w:lang w:val="en-CA"/>
                        </w:rPr>
                        <w:t>(5)</w:t>
                      </w:r>
                    </w:p>
                  </w:txbxContent>
                </v:textbox>
              </v:shape>
            </w:pict>
          </mc:Fallback>
        </mc:AlternateContent>
      </w:r>
    </w:p>
    <w:p w14:paraId="09F4B7CD" w14:textId="5527FC9A" w:rsidR="00EF085D" w:rsidRDefault="00C750A4" w:rsidP="00EF085D">
      <w:pPr>
        <w:rPr>
          <w:lang w:val="en-CA"/>
        </w:rPr>
      </w:pPr>
      <m:oMathPara>
        <m:oMath>
          <m:func>
            <m:funcPr>
              <m:ctrlPr>
                <w:rPr>
                  <w:rFonts w:ascii="Cambria Math" w:hAnsi="Cambria Math"/>
                  <w:lang w:val="en-CA"/>
                </w:rPr>
              </m:ctrlPr>
            </m:funcPr>
            <m:fName>
              <m:r>
                <m:rPr>
                  <m:sty m:val="p"/>
                </m:rPr>
                <w:rPr>
                  <w:rFonts w:ascii="Cambria Math" w:hAnsi="Cambria Math"/>
                  <w:lang w:val="en-CA"/>
                </w:rPr>
                <m:t>ln</m:t>
              </m:r>
            </m:fName>
            <m:e>
              <m:d>
                <m:dPr>
                  <m:ctrlPr>
                    <w:rPr>
                      <w:rFonts w:ascii="Cambria Math" w:hAnsi="Cambria Math"/>
                      <w:i/>
                      <w:lang w:val="en-CA"/>
                    </w:rPr>
                  </m:ctrlPr>
                </m:dPr>
                <m:e>
                  <m:r>
                    <w:rPr>
                      <w:rFonts w:ascii="Cambria Math" w:hAnsi="Cambria Math"/>
                      <w:lang w:val="en-CA"/>
                    </w:rPr>
                    <m:t>L</m:t>
                  </m:r>
                </m:e>
              </m:d>
            </m:e>
          </m:func>
          <m:r>
            <w:rPr>
              <w:rFonts w:ascii="Cambria Math" w:hAnsi="Cambria Math"/>
              <w:lang w:val="en-CA"/>
            </w:rPr>
            <m:t>=-</m:t>
          </m:r>
          <m:f>
            <m:fPr>
              <m:ctrlPr>
                <w:rPr>
                  <w:rFonts w:ascii="Cambria Math" w:hAnsi="Cambria Math"/>
                  <w:i/>
                  <w:lang w:val="en-CA"/>
                </w:rPr>
              </m:ctrlPr>
            </m:fPr>
            <m:num>
              <m:r>
                <w:rPr>
                  <w:rFonts w:ascii="Cambria Math" w:hAnsi="Cambria Math"/>
                  <w:lang w:val="en-CA"/>
                </w:rPr>
                <m:t>n</m:t>
              </m:r>
            </m:num>
            <m:den>
              <m:r>
                <w:rPr>
                  <w:rFonts w:ascii="Cambria Math" w:hAnsi="Cambria Math"/>
                  <w:lang w:val="en-CA"/>
                </w:rPr>
                <m:t>2</m:t>
              </m:r>
            </m:den>
          </m:f>
          <m:func>
            <m:funcPr>
              <m:ctrlPr>
                <w:rPr>
                  <w:rFonts w:ascii="Cambria Math" w:hAnsi="Cambria Math"/>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2π</m:t>
                  </m:r>
                  <m:sSup>
                    <m:sSupPr>
                      <m:ctrlPr>
                        <w:rPr>
                          <w:rFonts w:ascii="Cambria Math" w:hAnsi="Cambria Math"/>
                          <w:i/>
                          <w:lang w:val="en-CA"/>
                        </w:rPr>
                      </m:ctrlPr>
                    </m:sSupPr>
                    <m:e>
                      <m:r>
                        <w:rPr>
                          <w:rFonts w:ascii="Cambria Math" w:hAnsi="Cambria Math"/>
                          <w:lang w:val="en-CA"/>
                        </w:rPr>
                        <m:t>σ</m:t>
                      </m:r>
                    </m:e>
                    <m:sup>
                      <m:r>
                        <w:rPr>
                          <w:rFonts w:ascii="Cambria Math" w:hAnsi="Cambria Math"/>
                          <w:lang w:val="en-CA"/>
                        </w:rPr>
                        <m:t>2</m:t>
                      </m:r>
                    </m:sup>
                  </m:sSup>
                </m:e>
              </m:d>
            </m:e>
          </m:func>
          <m:r>
            <w:rPr>
              <w:rFonts w:ascii="Cambria Math" w:hAnsi="Cambria Math"/>
              <w:lang w:val="en-CA"/>
            </w:rPr>
            <m:t xml:space="preserve">- </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sSup>
                <m:sSupPr>
                  <m:ctrlPr>
                    <w:rPr>
                      <w:rFonts w:ascii="Cambria Math" w:hAnsi="Cambria Math"/>
                      <w:i/>
                      <w:lang w:val="en-CA"/>
                    </w:rPr>
                  </m:ctrlPr>
                </m:sSupPr>
                <m:e>
                  <m:r>
                    <w:rPr>
                      <w:rFonts w:ascii="Cambria Math" w:hAnsi="Cambria Math"/>
                      <w:lang w:val="en-CA"/>
                    </w:rPr>
                    <m:t>σ</m:t>
                  </m:r>
                </m:e>
                <m:sup>
                  <m:r>
                    <w:rPr>
                      <w:rFonts w:ascii="Cambria Math" w:hAnsi="Cambria Math"/>
                      <w:lang w:val="en-CA"/>
                    </w:rPr>
                    <m:t>2</m:t>
                  </m:r>
                </m:sup>
              </m:sSup>
            </m:den>
          </m:f>
          <m:r>
            <w:rPr>
              <w:rFonts w:ascii="Cambria Math" w:hAnsi="Cambria Math"/>
              <w:lang w:val="en-CA"/>
            </w:rPr>
            <m:t>MSE*n,</m:t>
          </m:r>
        </m:oMath>
      </m:oMathPara>
    </w:p>
    <w:p w14:paraId="681AD9AA" w14:textId="709F91B5" w:rsidR="00EE274A" w:rsidRDefault="00EE274A" w:rsidP="00D66BD3"/>
    <w:p w14:paraId="10988EC2" w14:textId="6100CCE1" w:rsidR="00383024" w:rsidRDefault="00EF085D" w:rsidP="00D66BD3">
      <w:pPr>
        <w:rPr>
          <w:rFonts w:eastAsiaTheme="minorEastAsia"/>
          <w:lang w:val="en-CA"/>
        </w:rPr>
      </w:pPr>
      <w:r>
        <w:t xml:space="preserve">where </w:t>
      </w:r>
      <m:oMath>
        <m:r>
          <w:rPr>
            <w:rFonts w:ascii="Cambria Math" w:hAnsi="Cambria Math"/>
            <w:lang w:val="en-CA"/>
          </w:rPr>
          <m:t>σ</m:t>
        </m:r>
      </m:oMath>
      <w:r>
        <w:rPr>
          <w:rFonts w:eastAsiaTheme="minorEastAsia"/>
          <w:lang w:val="en-CA"/>
        </w:rPr>
        <w:t xml:space="preserve"> denotes standard deviation of the ephys property in the training data</w:t>
      </w:r>
      <w:r w:rsidR="0022128A">
        <w:rPr>
          <w:rFonts w:eastAsiaTheme="minorEastAsia"/>
          <w:lang w:val="en-CA"/>
        </w:rPr>
        <w:t>, n is the number of samples, MSE is the mean squared error between obser</w:t>
      </w:r>
      <w:r w:rsidR="009E604C">
        <w:rPr>
          <w:rFonts w:eastAsiaTheme="minorEastAsia"/>
          <w:lang w:val="en-CA"/>
        </w:rPr>
        <w:t xml:space="preserve">ved and predicted ephys values. </w:t>
      </w:r>
      <w:r w:rsidR="00383024">
        <w:rPr>
          <w:rFonts w:eastAsiaTheme="minorEastAsia"/>
          <w:lang w:val="en-CA"/>
        </w:rPr>
        <w:t>Substituting formula (5) into (3)</w:t>
      </w:r>
      <w:r w:rsidR="008069DC">
        <w:rPr>
          <w:rFonts w:eastAsiaTheme="minorEastAsia"/>
          <w:lang w:val="en-CA"/>
        </w:rPr>
        <w:t>,</w:t>
      </w:r>
      <w:r w:rsidR="00383024">
        <w:rPr>
          <w:rFonts w:eastAsiaTheme="minorEastAsia"/>
          <w:lang w:val="en-CA"/>
        </w:rPr>
        <w:t xml:space="preserve"> and</w:t>
      </w:r>
      <w:r w:rsidR="00814F36">
        <w:rPr>
          <w:rFonts w:eastAsiaTheme="minorEastAsia"/>
          <w:lang w:val="en-CA"/>
        </w:rPr>
        <w:t xml:space="preserve"> the</w:t>
      </w:r>
      <w:r w:rsidR="00596612">
        <w:rPr>
          <w:rFonts w:eastAsiaTheme="minorEastAsia"/>
          <w:lang w:val="en-CA"/>
        </w:rPr>
        <w:t>ir</w:t>
      </w:r>
      <w:r w:rsidR="00814F36">
        <w:rPr>
          <w:rFonts w:eastAsiaTheme="minorEastAsia"/>
          <w:lang w:val="en-CA"/>
        </w:rPr>
        <w:t xml:space="preserve"> result into</w:t>
      </w:r>
      <w:r w:rsidR="00383024">
        <w:rPr>
          <w:rFonts w:eastAsiaTheme="minorEastAsia"/>
          <w:lang w:val="en-CA"/>
        </w:rPr>
        <w:t xml:space="preserve"> (4)</w:t>
      </w:r>
      <w:r w:rsidR="00F567AF">
        <w:rPr>
          <w:rFonts w:eastAsiaTheme="minorEastAsia"/>
          <w:lang w:val="en-CA"/>
        </w:rPr>
        <w:t>,</w:t>
      </w:r>
      <w:r w:rsidR="00383024">
        <w:rPr>
          <w:rFonts w:eastAsiaTheme="minorEastAsia"/>
          <w:lang w:val="en-CA"/>
        </w:rPr>
        <w:t xml:space="preserve"> I get</w:t>
      </w:r>
      <w:r w:rsidR="00CF0839">
        <w:rPr>
          <w:rFonts w:eastAsiaTheme="minorEastAsia"/>
          <w:lang w:val="en-CA"/>
        </w:rPr>
        <w:t xml:space="preserve"> (6).</w:t>
      </w:r>
      <w:r w:rsidR="00383024">
        <w:rPr>
          <w:rFonts w:eastAsiaTheme="minorEastAsia"/>
          <w:lang w:val="en-CA"/>
        </w:rPr>
        <w:t xml:space="preserve"> </w:t>
      </w:r>
    </w:p>
    <w:p w14:paraId="48EB7DC9" w14:textId="7312EFBD" w:rsidR="00383024" w:rsidRDefault="00CF0839" w:rsidP="00D66BD3">
      <w:pPr>
        <w:rPr>
          <w:rFonts w:eastAsiaTheme="minorEastAsia"/>
          <w:lang w:val="en-CA"/>
        </w:rPr>
      </w:pPr>
      <w:r>
        <w:rPr>
          <w:rFonts w:eastAsiaTheme="minorEastAsia"/>
          <w:noProof/>
        </w:rPr>
        <mc:AlternateContent>
          <mc:Choice Requires="wps">
            <w:drawing>
              <wp:anchor distT="0" distB="0" distL="114300" distR="114300" simplePos="0" relativeHeight="251704320" behindDoc="0" locked="0" layoutInCell="1" allowOverlap="1" wp14:anchorId="205336AA" wp14:editId="2FB34E2F">
                <wp:simplePos x="0" y="0"/>
                <wp:positionH relativeFrom="column">
                  <wp:posOffset>5537835</wp:posOffset>
                </wp:positionH>
                <wp:positionV relativeFrom="paragraph">
                  <wp:posOffset>221088</wp:posOffset>
                </wp:positionV>
                <wp:extent cx="461010" cy="342900"/>
                <wp:effectExtent l="0" t="0" r="0" b="12700"/>
                <wp:wrapNone/>
                <wp:docPr id="47" name="Text Box 47"/>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216B3D" w14:textId="6B2A19FB" w:rsidR="00C750A4" w:rsidRPr="00B77DEB" w:rsidRDefault="00C750A4" w:rsidP="00CF0839">
                            <w:pPr>
                              <w:rPr>
                                <w:lang w:val="en-CA"/>
                              </w:rPr>
                            </w:pPr>
                            <w:r>
                              <w:rPr>
                                <w:lang w:val="en-CA"/>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5336AA" id="Text Box 47" o:spid="_x0000_s1031" type="#_x0000_t202" style="position:absolute;margin-left:436.05pt;margin-top:17.4pt;width:36.3pt;height:27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" filled="f" stroked="f">
                <v:textbox>
                  <w:txbxContent>
                    <w:p w14:paraId="57216B3D" w14:textId="6B2A19FB" w:rsidR="00C750A4" w:rsidRPr="00B77DEB" w:rsidRDefault="00C750A4" w:rsidP="00CF0839">
                      <w:pPr>
                        <w:rPr>
                          <w:lang w:val="en-CA"/>
                        </w:rPr>
                      </w:pPr>
                      <w:r>
                        <w:rPr>
                          <w:lang w:val="en-CA"/>
                        </w:rPr>
                        <w:t>(6)</w:t>
                      </w:r>
                    </w:p>
                  </w:txbxContent>
                </v:textbox>
              </v:shape>
            </w:pict>
          </mc:Fallback>
        </mc:AlternateContent>
      </w:r>
    </w:p>
    <w:p w14:paraId="2CD22B8D" w14:textId="068190E8" w:rsidR="00CF0839" w:rsidRDefault="00CF0839" w:rsidP="00CF0839">
      <w:pPr>
        <w:rPr>
          <w:lang w:val="en-CA"/>
        </w:rPr>
      </w:pPr>
      <m:oMathPara>
        <m:oMath>
          <m:r>
            <m:rPr>
              <m:sty m:val="p"/>
            </m:rPr>
            <w:rPr>
              <w:rFonts w:ascii="Cambria Math" w:hAnsi="Cambria Math"/>
              <w:lang w:val="en-CA"/>
            </w:rPr>
            <m:t>AICc</m:t>
          </m:r>
          <m:r>
            <w:rPr>
              <w:rFonts w:ascii="Cambria Math" w:hAnsi="Cambria Math"/>
              <w:lang w:val="en-CA"/>
            </w:rPr>
            <m:t>=2k+n</m:t>
          </m:r>
          <m:func>
            <m:funcPr>
              <m:ctrlPr>
                <w:rPr>
                  <w:rFonts w:ascii="Cambria Math" w:hAnsi="Cambria Math"/>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2π</m:t>
                  </m:r>
                  <m:sSup>
                    <m:sSupPr>
                      <m:ctrlPr>
                        <w:rPr>
                          <w:rFonts w:ascii="Cambria Math" w:hAnsi="Cambria Math"/>
                          <w:i/>
                          <w:lang w:val="en-CA"/>
                        </w:rPr>
                      </m:ctrlPr>
                    </m:sSupPr>
                    <m:e>
                      <m:r>
                        <w:rPr>
                          <w:rFonts w:ascii="Cambria Math" w:hAnsi="Cambria Math"/>
                          <w:lang w:val="en-CA"/>
                        </w:rPr>
                        <m:t>σ</m:t>
                      </m:r>
                    </m:e>
                    <m:sup>
                      <m:r>
                        <w:rPr>
                          <w:rFonts w:ascii="Cambria Math" w:hAnsi="Cambria Math"/>
                          <w:lang w:val="en-CA"/>
                        </w:rPr>
                        <m:t>2</m:t>
                      </m:r>
                    </m:sup>
                  </m:sSup>
                </m:e>
              </m:d>
            </m:e>
          </m:func>
          <m:r>
            <w:rPr>
              <w:rFonts w:ascii="Cambria Math" w:hAnsi="Cambria Math"/>
              <w:lang w:val="en-CA"/>
            </w:rPr>
            <m:t xml:space="preserve">+ </m:t>
          </m:r>
          <m:f>
            <m:fPr>
              <m:ctrlPr>
                <w:rPr>
                  <w:rFonts w:ascii="Cambria Math" w:hAnsi="Cambria Math"/>
                  <w:i/>
                  <w:lang w:val="en-CA"/>
                </w:rPr>
              </m:ctrlPr>
            </m:fPr>
            <m:num>
              <m:r>
                <w:rPr>
                  <w:rFonts w:ascii="Cambria Math" w:hAnsi="Cambria Math"/>
                  <w:lang w:val="en-CA"/>
                </w:rPr>
                <m:t>1</m:t>
              </m:r>
            </m:num>
            <m:den>
              <m:sSup>
                <m:sSupPr>
                  <m:ctrlPr>
                    <w:rPr>
                      <w:rFonts w:ascii="Cambria Math" w:hAnsi="Cambria Math"/>
                      <w:i/>
                      <w:lang w:val="en-CA"/>
                    </w:rPr>
                  </m:ctrlPr>
                </m:sSupPr>
                <m:e>
                  <m:r>
                    <w:rPr>
                      <w:rFonts w:ascii="Cambria Math" w:hAnsi="Cambria Math"/>
                      <w:lang w:val="en-CA"/>
                    </w:rPr>
                    <m:t>σ</m:t>
                  </m:r>
                </m:e>
                <m:sup>
                  <m:r>
                    <w:rPr>
                      <w:rFonts w:ascii="Cambria Math" w:hAnsi="Cambria Math"/>
                      <w:lang w:val="en-CA"/>
                    </w:rPr>
                    <m:t>2</m:t>
                  </m:r>
                </m:sup>
              </m:sSup>
            </m:den>
          </m:f>
          <m:r>
            <w:rPr>
              <w:rFonts w:ascii="Cambria Math" w:hAnsi="Cambria Math"/>
              <w:lang w:val="en-CA"/>
            </w:rPr>
            <m:t>MSE*n+</m:t>
          </m:r>
          <m:f>
            <m:fPr>
              <m:ctrlPr>
                <w:rPr>
                  <w:rFonts w:ascii="Cambria Math" w:hAnsi="Cambria Math"/>
                  <w:i/>
                  <w:lang w:val="en-CA"/>
                </w:rPr>
              </m:ctrlPr>
            </m:fPr>
            <m:num>
              <m:r>
                <w:rPr>
                  <w:rFonts w:ascii="Cambria Math" w:hAnsi="Cambria Math"/>
                  <w:lang w:val="en-CA"/>
                </w:rPr>
                <m:t>2k</m:t>
              </m:r>
              <m:d>
                <m:dPr>
                  <m:ctrlPr>
                    <w:rPr>
                      <w:rFonts w:ascii="Cambria Math" w:hAnsi="Cambria Math"/>
                      <w:i/>
                      <w:lang w:val="en-CA"/>
                    </w:rPr>
                  </m:ctrlPr>
                </m:dPr>
                <m:e>
                  <m:r>
                    <w:rPr>
                      <w:rFonts w:ascii="Cambria Math" w:hAnsi="Cambria Math"/>
                      <w:lang w:val="en-CA"/>
                    </w:rPr>
                    <m:t>2k+1</m:t>
                  </m:r>
                </m:e>
              </m:d>
            </m:num>
            <m:den>
              <m:r>
                <w:rPr>
                  <w:rFonts w:ascii="Cambria Math" w:hAnsi="Cambria Math"/>
                  <w:lang w:val="en-CA"/>
                </w:rPr>
                <m:t>n-k-1</m:t>
              </m:r>
            </m:den>
          </m:f>
          <m:r>
            <w:rPr>
              <w:rFonts w:ascii="Cambria Math" w:hAnsi="Cambria Math"/>
              <w:lang w:val="en-CA"/>
            </w:rPr>
            <m:t xml:space="preserve"> .</m:t>
          </m:r>
        </m:oMath>
      </m:oMathPara>
    </w:p>
    <w:p w14:paraId="3871F5FC" w14:textId="77777777" w:rsidR="00383024" w:rsidRDefault="00383024" w:rsidP="00D66BD3">
      <w:pPr>
        <w:rPr>
          <w:rFonts w:eastAsiaTheme="minorEastAsia"/>
          <w:lang w:val="en-CA"/>
        </w:rPr>
      </w:pPr>
    </w:p>
    <w:p w14:paraId="233A52C0" w14:textId="284F723B" w:rsidR="00EE274A" w:rsidRDefault="009E604C" w:rsidP="00D66BD3">
      <w:pPr>
        <w:rPr>
          <w:rFonts w:eastAsiaTheme="minorEastAsia"/>
          <w:lang w:val="en-CA"/>
        </w:rPr>
      </w:pPr>
      <w:r>
        <w:rPr>
          <w:rFonts w:eastAsiaTheme="minorEastAsia"/>
          <w:lang w:val="en-CA"/>
        </w:rPr>
        <w:lastRenderedPageBreak/>
        <w:t>Models with the lowest AICc should have the optimal performance when</w:t>
      </w:r>
      <w:r w:rsidR="007B6BC3">
        <w:rPr>
          <w:rFonts w:eastAsiaTheme="minorEastAsia"/>
          <w:lang w:val="en-CA"/>
        </w:rPr>
        <w:t xml:space="preserve"> predicting the ephys property.</w:t>
      </w:r>
      <w:r w:rsidR="00B92C3C">
        <w:rPr>
          <w:rFonts w:eastAsiaTheme="minorEastAsia"/>
          <w:lang w:val="en-CA"/>
        </w:rPr>
        <w:t xml:space="preserve"> The optimal model selection procedure was performed 10 times using 10-fold cross-validation</w:t>
      </w:r>
      <w:r w:rsidR="005725ED">
        <w:rPr>
          <w:rFonts w:eastAsiaTheme="minorEastAsia"/>
          <w:lang w:val="en-CA"/>
        </w:rPr>
        <w:t xml:space="preserve"> (100 total runs)</w:t>
      </w:r>
      <w:r w:rsidR="00B92C3C">
        <w:rPr>
          <w:rFonts w:eastAsiaTheme="minorEastAsia"/>
          <w:lang w:val="en-CA"/>
        </w:rPr>
        <w:t xml:space="preserve"> to ensure</w:t>
      </w:r>
      <w:r w:rsidR="005725ED">
        <w:rPr>
          <w:rFonts w:eastAsiaTheme="minorEastAsia"/>
          <w:lang w:val="en-CA"/>
        </w:rPr>
        <w:t xml:space="preserve"> the robustness of the results. Finally, features that were </w:t>
      </w:r>
      <w:r w:rsidR="00FD2ADE">
        <w:rPr>
          <w:rFonts w:eastAsiaTheme="minorEastAsia"/>
          <w:lang w:val="en-CA"/>
        </w:rPr>
        <w:t>chosen at least 90% of the time were i</w:t>
      </w:r>
      <w:r w:rsidR="00806044">
        <w:rPr>
          <w:rFonts w:eastAsiaTheme="minorEastAsia"/>
          <w:lang w:val="en-CA"/>
        </w:rPr>
        <w:t>ncluded into the custom models for each ephys property.</w:t>
      </w:r>
    </w:p>
    <w:p w14:paraId="2ABBBDCC" w14:textId="77777777" w:rsidR="00EF085D" w:rsidRDefault="00EF085D" w:rsidP="00D66BD3"/>
    <w:p w14:paraId="5D505F51" w14:textId="77777777" w:rsidR="000C1993" w:rsidRDefault="000C1993" w:rsidP="00D66BD3"/>
    <w:p w14:paraId="7B1192A4" w14:textId="77777777" w:rsidR="00FF42B9" w:rsidRDefault="00FF42B9" w:rsidP="00D66BD3"/>
    <w:p w14:paraId="6C339B61" w14:textId="77777777" w:rsidR="00FF42B9" w:rsidRDefault="00FF42B9" w:rsidP="00D66BD3"/>
    <w:p w14:paraId="6F659FA8" w14:textId="4033C687" w:rsidR="000C1993" w:rsidRPr="00E624EB" w:rsidRDefault="000C1993" w:rsidP="00D66BD3">
      <w:pPr>
        <w:rPr>
          <w:b/>
        </w:rPr>
      </w:pPr>
      <w:r w:rsidRPr="00E624EB">
        <w:rPr>
          <w:b/>
        </w:rPr>
        <w:t>Validating custom models</w:t>
      </w:r>
    </w:p>
    <w:p w14:paraId="28AAEC30" w14:textId="77777777" w:rsidR="000C1993" w:rsidRPr="00D66BD3" w:rsidRDefault="000C1993" w:rsidP="00D66BD3"/>
    <w:p w14:paraId="7B55ADD1" w14:textId="1E02F057" w:rsidR="009D71E4" w:rsidRDefault="000D6B99">
      <w:pPr>
        <w:rPr>
          <w:lang w:val="en-CA"/>
        </w:rPr>
      </w:pPr>
      <w:r>
        <w:rPr>
          <w:lang w:val="en-CA"/>
        </w:rPr>
        <w:t xml:space="preserve">To validate the performance of custom models, I compared them to the previously created models that use distinct feature sets: neuron type only, basic metadata, solutions, and their combinations. </w:t>
      </w:r>
      <w:r w:rsidR="00AC3B86">
        <w:rPr>
          <w:lang w:val="en-CA"/>
        </w:rPr>
        <w:t>As before, this was done with 10-fold cross-validation of RandomForest.</w:t>
      </w:r>
    </w:p>
    <w:p w14:paraId="01967682" w14:textId="77777777" w:rsidR="00364183" w:rsidRDefault="00364183">
      <w:pPr>
        <w:rPr>
          <w:lang w:val="en-CA"/>
        </w:rPr>
      </w:pPr>
    </w:p>
    <w:p w14:paraId="044D092F" w14:textId="065B324F" w:rsidR="00364183" w:rsidRDefault="009B6B43">
      <w:pPr>
        <w:rPr>
          <w:lang w:val="en-CA"/>
        </w:rPr>
      </w:pPr>
      <w:r>
        <w:rPr>
          <w:lang w:val="en-CA"/>
        </w:rPr>
        <w:t>Next, I</w:t>
      </w:r>
      <w:r w:rsidR="00364183">
        <w:rPr>
          <w:lang w:val="en-CA"/>
        </w:rPr>
        <w:t xml:space="preserve"> showcase the </w:t>
      </w:r>
      <w:r w:rsidR="008B3EFA">
        <w:rPr>
          <w:lang w:val="en-CA"/>
        </w:rPr>
        <w:t xml:space="preserve">ability of my models to reduce the variability in </w:t>
      </w:r>
      <w:r w:rsidR="00D60C64">
        <w:rPr>
          <w:lang w:val="en-CA"/>
        </w:rPr>
        <w:t>reported ephys measurements, making the results more comparable to the targeted experiment’s conditi</w:t>
      </w:r>
      <w:r>
        <w:rPr>
          <w:lang w:val="en-CA"/>
        </w:rPr>
        <w:t>ons. For that purpose, I</w:t>
      </w:r>
      <w:r w:rsidR="00D84B43">
        <w:rPr>
          <w:lang w:val="en-CA"/>
        </w:rPr>
        <w:t xml:space="preserve"> </w:t>
      </w:r>
      <w:r>
        <w:rPr>
          <w:lang w:val="en-CA"/>
        </w:rPr>
        <w:t>adjusted the ephys data stored in NeuroElectro to the experimental conditions used by Allen Institute for Brain Science and compared the respective ephys properties</w:t>
      </w:r>
      <w:r w:rsidR="003C1850">
        <w:rPr>
          <w:lang w:val="en-CA"/>
        </w:rPr>
        <w:t xml:space="preserve"> (u</w:t>
      </w:r>
      <w:r w:rsidR="007E1426">
        <w:rPr>
          <w:lang w:val="en-CA"/>
        </w:rPr>
        <w:t>npublished data)</w:t>
      </w:r>
      <w:r>
        <w:rPr>
          <w:lang w:val="en-CA"/>
        </w:rPr>
        <w:t>. The experimental conditions baseline shifting formula was developed by Shreejoy Tripathy (7).</w:t>
      </w:r>
    </w:p>
    <w:p w14:paraId="12DCD78B" w14:textId="17A20162" w:rsidR="00FF42B9" w:rsidRDefault="00BA2E11">
      <w:pPr>
        <w:rPr>
          <w:lang w:val="en-CA"/>
        </w:rPr>
      </w:pPr>
      <w:r>
        <w:rPr>
          <w:rFonts w:eastAsiaTheme="minorEastAsia"/>
          <w:noProof/>
        </w:rPr>
        <mc:AlternateContent>
          <mc:Choice Requires="wps">
            <w:drawing>
              <wp:anchor distT="0" distB="0" distL="114300" distR="114300" simplePos="0" relativeHeight="251706368" behindDoc="0" locked="0" layoutInCell="1" allowOverlap="1" wp14:anchorId="3D1BDA3A" wp14:editId="2D1BD6A8">
                <wp:simplePos x="0" y="0"/>
                <wp:positionH relativeFrom="column">
                  <wp:posOffset>5537835</wp:posOffset>
                </wp:positionH>
                <wp:positionV relativeFrom="paragraph">
                  <wp:posOffset>135614</wp:posOffset>
                </wp:positionV>
                <wp:extent cx="461010" cy="342900"/>
                <wp:effectExtent l="0" t="0" r="0" b="12700"/>
                <wp:wrapNone/>
                <wp:docPr id="48" name="Text Box 48"/>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718CD0" w14:textId="39E7684B" w:rsidR="00C750A4" w:rsidRPr="00B77DEB" w:rsidRDefault="00C750A4" w:rsidP="00BA2E11">
                            <w:pPr>
                              <w:rPr>
                                <w:lang w:val="en-CA"/>
                              </w:rPr>
                            </w:pPr>
                            <w:r>
                              <w:rPr>
                                <w:lang w:val="en-CA"/>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1BDA3A" id="Text Box 48" o:spid="_x0000_s1032" type="#_x0000_t202" style="position:absolute;margin-left:436.05pt;margin-top:10.7pt;width:36.3pt;height:27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" filled="f" stroked="f">
                <v:textbox>
                  <w:txbxContent>
                    <w:p w14:paraId="7E718CD0" w14:textId="39E7684B" w:rsidR="00C750A4" w:rsidRPr="00B77DEB" w:rsidRDefault="00C750A4" w:rsidP="00BA2E11">
                      <w:pPr>
                        <w:rPr>
                          <w:lang w:val="en-CA"/>
                        </w:rPr>
                      </w:pPr>
                      <w:r>
                        <w:rPr>
                          <w:lang w:val="en-CA"/>
                        </w:rPr>
                        <w:t>(7)</w:t>
                      </w:r>
                    </w:p>
                  </w:txbxContent>
                </v:textbox>
              </v:shape>
            </w:pict>
          </mc:Fallback>
        </mc:AlternateContent>
      </w:r>
    </w:p>
    <w:p w14:paraId="006A5A6D" w14:textId="4BF93B87" w:rsidR="00BA2E11" w:rsidRDefault="00BA2E11">
      <w:pPr>
        <w:rPr>
          <w:lang w:val="en-CA"/>
        </w:rPr>
      </w:pPr>
      <m:oMathPara>
        <m:oMath>
          <m:r>
            <w:rPr>
              <w:rFonts w:ascii="Cambria Math" w:hAnsi="Cambria Math"/>
              <w:lang w:val="en-CA"/>
            </w:rPr>
            <m:t>N</m:t>
          </m:r>
          <m:sSub>
            <m:sSubPr>
              <m:ctrlPr>
                <w:rPr>
                  <w:rFonts w:ascii="Cambria Math" w:hAnsi="Cambria Math"/>
                  <w:i/>
                  <w:lang w:val="en-CA"/>
                </w:rPr>
              </m:ctrlPr>
            </m:sSubPr>
            <m:e>
              <m:r>
                <w:rPr>
                  <w:rFonts w:ascii="Cambria Math" w:hAnsi="Cambria Math"/>
                  <w:lang w:val="en-CA"/>
                </w:rPr>
                <m:t>E</m:t>
              </m:r>
            </m:e>
            <m:sub>
              <m:r>
                <w:rPr>
                  <w:rFonts w:ascii="Cambria Math" w:hAnsi="Cambria Math"/>
                  <w:lang w:val="en-CA"/>
                </w:rPr>
                <m:t>adj</m:t>
              </m:r>
            </m:sub>
          </m:sSub>
          <m:r>
            <w:rPr>
              <w:rFonts w:ascii="Cambria Math" w:hAnsi="Cambria Math"/>
              <w:lang w:val="en-CA"/>
            </w:rPr>
            <m:t>=N</m:t>
          </m:r>
          <m:sSub>
            <m:sSubPr>
              <m:ctrlPr>
                <w:rPr>
                  <w:rFonts w:ascii="Cambria Math" w:hAnsi="Cambria Math"/>
                  <w:i/>
                  <w:lang w:val="en-CA"/>
                </w:rPr>
              </m:ctrlPr>
            </m:sSubPr>
            <m:e>
              <m:r>
                <w:rPr>
                  <w:rFonts w:ascii="Cambria Math" w:hAnsi="Cambria Math"/>
                  <w:lang w:val="en-CA"/>
                </w:rPr>
                <m:t>E</m:t>
              </m:r>
            </m:e>
            <m:sub>
              <m:r>
                <w:rPr>
                  <w:rFonts w:ascii="Cambria Math" w:hAnsi="Cambria Math"/>
                  <w:lang w:val="en-CA"/>
                </w:rPr>
                <m:t>obs</m:t>
              </m:r>
            </m:sub>
          </m:sSub>
          <m:r>
            <w:rPr>
              <w:rFonts w:ascii="Cambria Math" w:hAnsi="Cambria Math"/>
              <w:lang w:val="en-CA"/>
            </w:rPr>
            <m:t>-N</m:t>
          </m:r>
          <m:sSub>
            <m:sSubPr>
              <m:ctrlPr>
                <w:rPr>
                  <w:rFonts w:ascii="Cambria Math" w:hAnsi="Cambria Math"/>
                  <w:i/>
                  <w:lang w:val="en-CA"/>
                </w:rPr>
              </m:ctrlPr>
            </m:sSubPr>
            <m:e>
              <m:r>
                <w:rPr>
                  <w:rFonts w:ascii="Cambria Math" w:hAnsi="Cambria Math"/>
                  <w:lang w:val="en-CA"/>
                </w:rPr>
                <m:t>E</m:t>
              </m:r>
            </m:e>
            <m:sub>
              <m:r>
                <w:rPr>
                  <w:rFonts w:ascii="Cambria Math" w:hAnsi="Cambria Math"/>
                  <w:lang w:val="en-CA"/>
                </w:rPr>
                <m:t>pred</m:t>
              </m:r>
            </m:sub>
          </m:sSub>
          <m:r>
            <w:rPr>
              <w:rFonts w:ascii="Cambria Math" w:hAnsi="Cambria Math"/>
              <w:lang w:val="en-CA"/>
            </w:rPr>
            <m:t>+AIB</m:t>
          </m:r>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shift</m:t>
              </m:r>
            </m:sub>
          </m:sSub>
          <m:r>
            <w:rPr>
              <w:rFonts w:ascii="Cambria Math" w:hAnsi="Cambria Math"/>
              <w:lang w:val="en-CA"/>
            </w:rPr>
            <m:t>,</m:t>
          </m:r>
        </m:oMath>
      </m:oMathPara>
    </w:p>
    <w:p w14:paraId="3D45BA5A" w14:textId="77777777" w:rsidR="00FF42B9" w:rsidRDefault="00FF42B9">
      <w:pPr>
        <w:rPr>
          <w:lang w:val="en-CA"/>
        </w:rPr>
      </w:pPr>
    </w:p>
    <w:p w14:paraId="26D1212E" w14:textId="1EB0DD49" w:rsidR="00CC5946" w:rsidRDefault="00CC5946">
      <w:pPr>
        <w:rPr>
          <w:lang w:val="en-CA"/>
        </w:rPr>
      </w:pPr>
      <w:r>
        <w:rPr>
          <w:lang w:val="en-CA"/>
        </w:rPr>
        <w:t>where NE</w:t>
      </w:r>
      <w:r w:rsidRPr="00375A36">
        <w:rPr>
          <w:vertAlign w:val="subscript"/>
          <w:lang w:val="en-CA"/>
        </w:rPr>
        <w:t>adj</w:t>
      </w:r>
      <w:r>
        <w:rPr>
          <w:lang w:val="en-CA"/>
        </w:rPr>
        <w:t xml:space="preserve"> denotes the shifted NeuroElectro ephys values, NE</w:t>
      </w:r>
      <w:r w:rsidRPr="00375A36">
        <w:rPr>
          <w:vertAlign w:val="subscript"/>
          <w:lang w:val="en-CA"/>
        </w:rPr>
        <w:t>obs</w:t>
      </w:r>
      <w:r>
        <w:rPr>
          <w:lang w:val="en-CA"/>
        </w:rPr>
        <w:t xml:space="preserve"> – default ephys values stored in NeuroElectro, NE</w:t>
      </w:r>
      <w:r w:rsidRPr="00375A36">
        <w:rPr>
          <w:vertAlign w:val="subscript"/>
          <w:lang w:val="en-CA"/>
        </w:rPr>
        <w:t>pred</w:t>
      </w:r>
      <w:r>
        <w:rPr>
          <w:lang w:val="en-CA"/>
        </w:rPr>
        <w:t xml:space="preserve"> – ephys values from NeuroElectro</w:t>
      </w:r>
      <w:r w:rsidR="00EF4468">
        <w:rPr>
          <w:lang w:val="en-CA"/>
        </w:rPr>
        <w:t>,</w:t>
      </w:r>
      <w:r>
        <w:rPr>
          <w:lang w:val="en-CA"/>
        </w:rPr>
        <w:t xml:space="preserve"> predicted with the custom models, trained using 10-fold cross-validation without seeing the values </w:t>
      </w:r>
      <w:r w:rsidR="00B75778">
        <w:rPr>
          <w:lang w:val="en-CA"/>
        </w:rPr>
        <w:t xml:space="preserve">of </w:t>
      </w:r>
      <w:r>
        <w:rPr>
          <w:lang w:val="en-CA"/>
        </w:rPr>
        <w:t>the articles they are</w:t>
      </w:r>
      <w:r w:rsidR="00DD7226">
        <w:rPr>
          <w:lang w:val="en-CA"/>
        </w:rPr>
        <w:t xml:space="preserve"> trying to predic</w:t>
      </w:r>
      <w:r w:rsidR="00375A36">
        <w:rPr>
          <w:lang w:val="en-CA"/>
        </w:rPr>
        <w:t>t in this step, and AIBS</w:t>
      </w:r>
      <w:r w:rsidR="00375A36" w:rsidRPr="00375A36">
        <w:rPr>
          <w:vertAlign w:val="subscript"/>
          <w:lang w:val="en-CA"/>
        </w:rPr>
        <w:t>shift</w:t>
      </w:r>
      <w:r w:rsidR="00375A36">
        <w:rPr>
          <w:lang w:val="en-CA"/>
        </w:rPr>
        <w:t xml:space="preserve"> is the ephys values predicted with NeuroElectro custom models, using AIBS experimental conditions.</w:t>
      </w:r>
      <w:r w:rsidR="00EA1FFB">
        <w:rPr>
          <w:lang w:val="en-CA"/>
        </w:rPr>
        <w:t xml:space="preserve"> </w:t>
      </w:r>
      <w:r w:rsidR="00E023F6">
        <w:rPr>
          <w:lang w:val="en-CA"/>
        </w:rPr>
        <w:t>The observed and adjusted ephys values from NeuroElectro were</w:t>
      </w:r>
      <w:r w:rsidR="00CF0533">
        <w:rPr>
          <w:lang w:val="en-CA"/>
        </w:rPr>
        <w:t xml:space="preserve"> then compared to the reported AIBS ephys values.</w:t>
      </w:r>
    </w:p>
    <w:p w14:paraId="3FF2BAE0" w14:textId="77777777" w:rsidR="00CC5946" w:rsidRDefault="00CC5946">
      <w:pPr>
        <w:rPr>
          <w:lang w:val="en-CA"/>
        </w:rPr>
      </w:pPr>
    </w:p>
    <w:p w14:paraId="64F937E4" w14:textId="77777777" w:rsidR="009D71E4" w:rsidRDefault="009D71E4">
      <w:pPr>
        <w:rPr>
          <w:lang w:val="en-CA"/>
        </w:rPr>
      </w:pPr>
    </w:p>
    <w:p w14:paraId="47E20DD4" w14:textId="77777777" w:rsidR="009D71E4" w:rsidRDefault="00C40395" w:rsidP="00D0719D">
      <w:pPr>
        <w:outlineLvl w:val="0"/>
        <w:rPr>
          <w:b/>
          <w:sz w:val="40"/>
          <w:szCs w:val="40"/>
          <w:lang w:val="en-CA"/>
        </w:rPr>
      </w:pPr>
      <w:r>
        <w:rPr>
          <w:b/>
          <w:sz w:val="40"/>
          <w:szCs w:val="40"/>
          <w:lang w:val="en-CA"/>
        </w:rPr>
        <w:t>Results</w:t>
      </w:r>
    </w:p>
    <w:p w14:paraId="5CFFFB3E" w14:textId="77777777" w:rsidR="00EE2465" w:rsidRDefault="00EE2465">
      <w:pPr>
        <w:rPr>
          <w:lang w:val="en-CA"/>
        </w:rPr>
      </w:pPr>
    </w:p>
    <w:p w14:paraId="6943EEF2" w14:textId="214268AD" w:rsidR="00D77AB5" w:rsidRDefault="002E4C0A">
      <w:pPr>
        <w:rPr>
          <w:lang w:val="en-CA"/>
        </w:rPr>
      </w:pPr>
      <w:r>
        <w:rPr>
          <w:lang w:val="en-CA"/>
        </w:rPr>
        <w:t>My</w:t>
      </w:r>
      <w:r w:rsidR="00A0018B">
        <w:rPr>
          <w:lang w:val="en-CA"/>
        </w:rPr>
        <w:t xml:space="preserve"> main goal was to </w:t>
      </w:r>
      <w:r w:rsidR="00EE3E05">
        <w:rPr>
          <w:lang w:val="en-CA"/>
        </w:rPr>
        <w:t xml:space="preserve">measure the impact of experimental solution recipes on the </w:t>
      </w:r>
      <w:r w:rsidR="00AD7D5B">
        <w:rPr>
          <w:lang w:val="en-CA"/>
        </w:rPr>
        <w:t>the results of e</w:t>
      </w:r>
      <w:r w:rsidR="00293B6E">
        <w:rPr>
          <w:lang w:val="en-CA"/>
        </w:rPr>
        <w:t>lectrophysiological experiments</w:t>
      </w:r>
      <w:r w:rsidR="00A0018B">
        <w:rPr>
          <w:lang w:val="en-CA"/>
        </w:rPr>
        <w:t xml:space="preserve">. </w:t>
      </w:r>
      <w:r w:rsidR="002557D7">
        <w:rPr>
          <w:lang w:val="en-CA"/>
        </w:rPr>
        <w:t>I perform</w:t>
      </w:r>
      <w:r w:rsidR="00765B2B">
        <w:rPr>
          <w:lang w:val="en-CA"/>
        </w:rPr>
        <w:t>ed</w:t>
      </w:r>
      <w:r w:rsidR="002557D7">
        <w:rPr>
          <w:lang w:val="en-CA"/>
        </w:rPr>
        <w:t xml:space="preserve"> </w:t>
      </w:r>
      <w:r w:rsidR="00020E32">
        <w:rPr>
          <w:lang w:val="en-CA"/>
        </w:rPr>
        <w:t>a</w:t>
      </w:r>
      <w:r w:rsidR="00CA573A">
        <w:rPr>
          <w:lang w:val="en-CA"/>
        </w:rPr>
        <w:t xml:space="preserve">n </w:t>
      </w:r>
      <w:r w:rsidR="00020E32">
        <w:rPr>
          <w:lang w:val="en-CA"/>
        </w:rPr>
        <w:t xml:space="preserve">analysis </w:t>
      </w:r>
      <w:r w:rsidR="0043320A">
        <w:rPr>
          <w:lang w:val="en-CA"/>
        </w:rPr>
        <w:t>of</w:t>
      </w:r>
      <w:r w:rsidR="00BF519C">
        <w:rPr>
          <w:lang w:val="en-CA"/>
        </w:rPr>
        <w:t xml:space="preserve"> 882</w:t>
      </w:r>
      <w:r w:rsidR="00020E32">
        <w:rPr>
          <w:lang w:val="en-CA"/>
        </w:rPr>
        <w:t xml:space="preserve"> published </w:t>
      </w:r>
      <w:r w:rsidR="00A706A1">
        <w:rPr>
          <w:lang w:val="en-CA"/>
        </w:rPr>
        <w:t>intracellular neurophysiology</w:t>
      </w:r>
      <w:r w:rsidR="00020E32">
        <w:rPr>
          <w:lang w:val="en-CA"/>
        </w:rPr>
        <w:t xml:space="preserve"> articles</w:t>
      </w:r>
      <w:r w:rsidR="002557D7">
        <w:rPr>
          <w:lang w:val="en-CA"/>
        </w:rPr>
        <w:t xml:space="preserve"> to </w:t>
      </w:r>
      <w:r w:rsidR="00312993">
        <w:rPr>
          <w:lang w:val="en-CA"/>
        </w:rPr>
        <w:t>explore comm</w:t>
      </w:r>
      <w:r w:rsidR="000F268E">
        <w:rPr>
          <w:lang w:val="en-CA"/>
        </w:rPr>
        <w:t>on experimental solution compo</w:t>
      </w:r>
      <w:r w:rsidR="00815933">
        <w:rPr>
          <w:lang w:val="en-CA"/>
        </w:rPr>
        <w:t>s</w:t>
      </w:r>
      <w:r w:rsidR="000F268E">
        <w:rPr>
          <w:lang w:val="en-CA"/>
        </w:rPr>
        <w:t>itions</w:t>
      </w:r>
      <w:r w:rsidR="00312993">
        <w:rPr>
          <w:lang w:val="en-CA"/>
        </w:rPr>
        <w:t xml:space="preserve"> and to </w:t>
      </w:r>
      <w:r w:rsidR="004F40E6">
        <w:rPr>
          <w:lang w:val="en-CA"/>
        </w:rPr>
        <w:t xml:space="preserve">discover </w:t>
      </w:r>
      <w:r w:rsidR="009C788D">
        <w:rPr>
          <w:lang w:val="en-CA"/>
        </w:rPr>
        <w:t xml:space="preserve">the </w:t>
      </w:r>
      <w:r w:rsidR="00CE7056">
        <w:rPr>
          <w:lang w:val="en-CA"/>
        </w:rPr>
        <w:t xml:space="preserve">general </w:t>
      </w:r>
      <w:r w:rsidR="009C788D">
        <w:rPr>
          <w:lang w:val="en-CA"/>
        </w:rPr>
        <w:t>effect</w:t>
      </w:r>
      <w:r w:rsidR="003E478F">
        <w:rPr>
          <w:lang w:val="en-CA"/>
        </w:rPr>
        <w:t>s</w:t>
      </w:r>
      <w:r w:rsidR="009C788D">
        <w:rPr>
          <w:lang w:val="en-CA"/>
        </w:rPr>
        <w:t xml:space="preserve"> of </w:t>
      </w:r>
      <w:r w:rsidR="00375C31">
        <w:rPr>
          <w:lang w:val="en-CA"/>
        </w:rPr>
        <w:t>experimental solutions on neuron</w:t>
      </w:r>
      <w:r w:rsidR="00277B68">
        <w:rPr>
          <w:lang w:val="en-CA"/>
        </w:rPr>
        <w:t>al</w:t>
      </w:r>
      <w:r w:rsidR="00375C31">
        <w:rPr>
          <w:lang w:val="en-CA"/>
        </w:rPr>
        <w:t xml:space="preserve"> electrophysiology</w:t>
      </w:r>
      <w:r w:rsidR="005074B5">
        <w:rPr>
          <w:lang w:val="en-CA"/>
        </w:rPr>
        <w:t>.</w:t>
      </w:r>
      <w:r w:rsidR="00020E32">
        <w:rPr>
          <w:lang w:val="en-CA"/>
        </w:rPr>
        <w:t xml:space="preserve"> </w:t>
      </w:r>
      <w:r w:rsidR="00375C31">
        <w:rPr>
          <w:lang w:val="en-CA"/>
        </w:rPr>
        <w:t>I then extend my analysis to include previously known</w:t>
      </w:r>
      <w:r w:rsidR="00595A4C">
        <w:rPr>
          <w:lang w:val="en-CA"/>
        </w:rPr>
        <w:t xml:space="preserve"> sources of ephys variability (Example</w:t>
      </w:r>
      <w:r w:rsidR="00026B02">
        <w:rPr>
          <w:lang w:val="en-CA"/>
        </w:rPr>
        <w:t>s</w:t>
      </w:r>
      <w:r w:rsidR="00595A4C">
        <w:rPr>
          <w:lang w:val="en-CA"/>
        </w:rPr>
        <w:t xml:space="preserve">: animal species, age, </w:t>
      </w:r>
      <w:r w:rsidR="003939A3">
        <w:rPr>
          <w:lang w:val="en-CA"/>
        </w:rPr>
        <w:t xml:space="preserve">type of electrode used, </w:t>
      </w:r>
      <w:r w:rsidR="00595A4C">
        <w:rPr>
          <w:lang w:val="en-CA"/>
        </w:rPr>
        <w:t xml:space="preserve">recording temperature) and </w:t>
      </w:r>
      <w:r w:rsidR="008F2FB3">
        <w:rPr>
          <w:lang w:val="en-CA"/>
        </w:rPr>
        <w:t>compare their relative impact</w:t>
      </w:r>
      <w:r w:rsidR="008963D7">
        <w:rPr>
          <w:lang w:val="en-CA"/>
        </w:rPr>
        <w:t>.</w:t>
      </w:r>
      <w:r w:rsidR="00D262DE">
        <w:rPr>
          <w:lang w:val="en-CA"/>
        </w:rPr>
        <w:t xml:space="preserve"> Finally, I propose </w:t>
      </w:r>
      <w:r w:rsidR="00FF09AD">
        <w:rPr>
          <w:lang w:val="en-CA"/>
        </w:rPr>
        <w:t xml:space="preserve">custom </w:t>
      </w:r>
      <w:r w:rsidR="00D262DE">
        <w:rPr>
          <w:lang w:val="en-CA"/>
        </w:rPr>
        <w:t xml:space="preserve">models for several commonly </w:t>
      </w:r>
      <w:r w:rsidR="006A386E">
        <w:rPr>
          <w:lang w:val="en-CA"/>
        </w:rPr>
        <w:t>reported</w:t>
      </w:r>
      <w:r w:rsidR="00D262DE">
        <w:rPr>
          <w:lang w:val="en-CA"/>
        </w:rPr>
        <w:t xml:space="preserve"> ephys properties</w:t>
      </w:r>
      <w:r w:rsidR="000E3298">
        <w:rPr>
          <w:lang w:val="en-CA"/>
        </w:rPr>
        <w:t xml:space="preserve"> that allow adjusting the ephys values from one set of experimental conditions to another.</w:t>
      </w:r>
      <w:r w:rsidR="00CD157D">
        <w:rPr>
          <w:lang w:val="en-CA"/>
        </w:rPr>
        <w:t xml:space="preserve"> I</w:t>
      </w:r>
      <w:r w:rsidR="00F45C1A">
        <w:rPr>
          <w:lang w:val="en-CA"/>
        </w:rPr>
        <w:t xml:space="preserve"> val</w:t>
      </w:r>
      <w:r w:rsidR="00CD157D">
        <w:rPr>
          <w:lang w:val="en-CA"/>
        </w:rPr>
        <w:t>idate these models</w:t>
      </w:r>
      <w:r w:rsidR="00FD20E9">
        <w:rPr>
          <w:lang w:val="en-CA"/>
        </w:rPr>
        <w:t xml:space="preserve"> </w:t>
      </w:r>
      <w:r w:rsidR="00CD157D">
        <w:rPr>
          <w:lang w:val="en-CA"/>
        </w:rPr>
        <w:t>using</w:t>
      </w:r>
      <w:r w:rsidR="00341B8D">
        <w:rPr>
          <w:lang w:val="en-CA"/>
        </w:rPr>
        <w:t xml:space="preserve"> a new</w:t>
      </w:r>
      <w:r w:rsidR="00FD20E9">
        <w:rPr>
          <w:lang w:val="en-CA"/>
        </w:rPr>
        <w:t xml:space="preserve"> dataset provided by Allen Institute for Brain Science.</w:t>
      </w:r>
    </w:p>
    <w:p w14:paraId="3D7C5597" w14:textId="77777777" w:rsidR="007575DB" w:rsidRDefault="007575DB">
      <w:pPr>
        <w:rPr>
          <w:lang w:val="en-CA"/>
        </w:rPr>
      </w:pPr>
    </w:p>
    <w:p w14:paraId="538FC4AD" w14:textId="54BF7375" w:rsidR="00AA5124" w:rsidRDefault="00AA5124" w:rsidP="00AA5124">
      <w:pPr>
        <w:rPr>
          <w:lang w:val="en-CA"/>
        </w:rPr>
      </w:pPr>
    </w:p>
    <w:p w14:paraId="58097B59" w14:textId="23528EF4" w:rsidR="00246256" w:rsidRDefault="00246256" w:rsidP="00AA5124">
      <w:pPr>
        <w:rPr>
          <w:lang w:val="en-CA"/>
        </w:rPr>
      </w:pPr>
    </w:p>
    <w:tbl>
      <w:tblPr>
        <w:tblStyle w:val="GridTable4"/>
        <w:tblW w:w="9530" w:type="dxa"/>
        <w:tblInd w:w="-1" w:type="dxa"/>
        <w:tblCellMar>
          <w:left w:w="103" w:type="dxa"/>
        </w:tblCellMar>
        <w:tblLook w:val="04A0" w:firstRow="1" w:lastRow="0" w:firstColumn="1" w:lastColumn="0" w:noHBand="0" w:noVBand="1"/>
      </w:tblPr>
      <w:tblGrid>
        <w:gridCol w:w="4077"/>
        <w:gridCol w:w="1132"/>
        <w:gridCol w:w="3151"/>
        <w:gridCol w:w="1170"/>
      </w:tblGrid>
      <w:tr w:rsidR="00884662" w14:paraId="360B6912" w14:textId="77777777" w:rsidTr="00424C22">
        <w:trPr>
          <w:cnfStyle w:val="100000000000" w:firstRow="1" w:lastRow="0" w:firstColumn="0" w:lastColumn="0" w:oddVBand="0" w:evenVBand="0" w:oddHBand="0"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000001"/>
              <w:left w:val="single" w:sz="4" w:space="0" w:color="000001"/>
              <w:bottom w:val="single" w:sz="4" w:space="0" w:color="BFBFBF"/>
              <w:right w:val="single" w:sz="4" w:space="0" w:color="000001"/>
            </w:tcBorders>
            <w:tcMar>
              <w:left w:w="103" w:type="dxa"/>
            </w:tcMar>
            <w:vAlign w:val="center"/>
          </w:tcPr>
          <w:p w14:paraId="459163C0" w14:textId="77777777" w:rsidR="00884662" w:rsidRDefault="00884662" w:rsidP="00424C22">
            <w:pPr>
              <w:pageBreakBefore/>
              <w:jc w:val="center"/>
              <w:rPr>
                <w:lang w:val="en-CA"/>
              </w:rPr>
            </w:pPr>
            <w:r>
              <w:rPr>
                <w:lang w:val="en-CA"/>
              </w:rPr>
              <w:lastRenderedPageBreak/>
              <w:t>Entity name</w:t>
            </w:r>
          </w:p>
        </w:tc>
        <w:tc>
          <w:tcPr>
            <w:tcW w:w="1132" w:type="dxa"/>
            <w:tcBorders>
              <w:top w:val="single" w:sz="4" w:space="0" w:color="000001"/>
              <w:left w:val="single" w:sz="4" w:space="0" w:color="000001"/>
              <w:bottom w:val="single" w:sz="4" w:space="0" w:color="BFBFBF"/>
              <w:right w:val="single" w:sz="4" w:space="0" w:color="000001"/>
            </w:tcBorders>
            <w:tcMar>
              <w:left w:w="103" w:type="dxa"/>
            </w:tcMar>
            <w:vAlign w:val="center"/>
          </w:tcPr>
          <w:p w14:paraId="75AC873A"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Quantity</w:t>
            </w:r>
          </w:p>
          <w:p w14:paraId="76CCAB09"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(rows of data)</w:t>
            </w:r>
          </w:p>
        </w:tc>
        <w:tc>
          <w:tcPr>
            <w:tcW w:w="3151" w:type="dxa"/>
            <w:tcBorders>
              <w:top w:val="single" w:sz="4" w:space="0" w:color="000001"/>
              <w:left w:val="single" w:sz="4" w:space="0" w:color="000001"/>
              <w:bottom w:val="single" w:sz="4" w:space="0" w:color="BFBFBF"/>
              <w:right w:val="single" w:sz="4" w:space="0" w:color="000001"/>
            </w:tcBorders>
            <w:tcMar>
              <w:left w:w="103" w:type="dxa"/>
            </w:tcMar>
            <w:vAlign w:val="center"/>
          </w:tcPr>
          <w:p w14:paraId="24CA78EC"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Entity name</w:t>
            </w:r>
          </w:p>
        </w:tc>
        <w:tc>
          <w:tcPr>
            <w:tcW w:w="1170" w:type="dxa"/>
            <w:tcBorders>
              <w:top w:val="single" w:sz="4" w:space="0" w:color="000001"/>
              <w:left w:val="single" w:sz="4" w:space="0" w:color="000001"/>
              <w:bottom w:val="single" w:sz="4" w:space="0" w:color="BFBFBF"/>
              <w:right w:val="single" w:sz="4" w:space="0" w:color="000001"/>
            </w:tcBorders>
            <w:tcMar>
              <w:left w:w="103" w:type="dxa"/>
            </w:tcMar>
            <w:vAlign w:val="center"/>
          </w:tcPr>
          <w:p w14:paraId="068DCAEF"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Quantity</w:t>
            </w:r>
          </w:p>
          <w:p w14:paraId="08AED419"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(rows of data)</w:t>
            </w:r>
          </w:p>
        </w:tc>
      </w:tr>
      <w:tr w:rsidR="00884662" w14:paraId="34AF13F9"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6ECAB4E6" w14:textId="77777777" w:rsidR="00884662" w:rsidRDefault="00884662" w:rsidP="00424C22">
            <w:pPr>
              <w:jc w:val="right"/>
              <w:rPr>
                <w:lang w:val="en-CA"/>
              </w:rPr>
            </w:pPr>
            <w:r>
              <w:rPr>
                <w:lang w:val="en-CA"/>
              </w:rPr>
              <w:t>Unique PubMed ID</w:t>
            </w:r>
          </w:p>
        </w:tc>
        <w:tc>
          <w:tcPr>
            <w:tcW w:w="1132"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718AC1D4"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882</w:t>
            </w:r>
          </w:p>
        </w:tc>
        <w:tc>
          <w:tcPr>
            <w:tcW w:w="4321" w:type="dxa"/>
            <w:gridSpan w:val="2"/>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33ADFF8" w14:textId="77777777" w:rsidR="00884662" w:rsidRDefault="00884662" w:rsidP="00424C22">
            <w:pPr>
              <w:cnfStyle w:val="000000100000" w:firstRow="0" w:lastRow="0" w:firstColumn="0" w:lastColumn="0" w:oddVBand="0" w:evenVBand="0" w:oddHBand="1" w:evenHBand="0" w:firstRowFirstColumn="0" w:firstRowLastColumn="0" w:lastRowFirstColumn="0" w:lastRowLastColumn="0"/>
              <w:rPr>
                <w:lang w:val="en-CA"/>
              </w:rPr>
            </w:pPr>
            <w:r>
              <w:rPr>
                <w:b/>
                <w:lang w:val="en-CA"/>
              </w:rPr>
              <w:t>Solutions metadata:</w:t>
            </w:r>
          </w:p>
        </w:tc>
      </w:tr>
      <w:tr w:rsidR="00884662" w14:paraId="4E11355B"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B9DFA12" w14:textId="77777777" w:rsidR="00884662" w:rsidRDefault="00884662" w:rsidP="00424C22">
            <w:pPr>
              <w:rPr>
                <w:sz w:val="20"/>
                <w:lang w:val="en-CA"/>
              </w:rPr>
            </w:pPr>
          </w:p>
        </w:tc>
        <w:tc>
          <w:tcPr>
            <w:tcW w:w="1132"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68F4A60"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2250371" w14:textId="77777777" w:rsidR="00884662" w:rsidRPr="00191CF2" w:rsidRDefault="00884662"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[Na]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101D33A"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1471</w:t>
            </w:r>
          </w:p>
        </w:tc>
      </w:tr>
      <w:tr w:rsidR="00884662" w14:paraId="01F9800C" w14:textId="77777777" w:rsidTr="00424C2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0538C35F" w14:textId="77777777" w:rsidR="00884662" w:rsidRDefault="00884662" w:rsidP="00424C22">
            <w:pPr>
              <w:rPr>
                <w:lang w:val="en-CA"/>
              </w:rPr>
            </w:pPr>
            <w:r>
              <w:rPr>
                <w:lang w:val="en-CA"/>
              </w:rPr>
              <w:t>Electrophysiological properties:</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DABC8C9" w14:textId="77777777" w:rsidR="00884662" w:rsidRPr="00191CF2" w:rsidRDefault="00884662"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[K]</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242A67A"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1466</w:t>
            </w:r>
          </w:p>
        </w:tc>
      </w:tr>
      <w:tr w:rsidR="00884662" w14:paraId="3E4622E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BB20B39" w14:textId="37FD05C0" w:rsidR="00884662" w:rsidRDefault="00884662" w:rsidP="00424C22">
            <w:pPr>
              <w:jc w:val="right"/>
              <w:rPr>
                <w:b w:val="0"/>
                <w:lang w:val="en-CA"/>
              </w:rPr>
            </w:pPr>
            <w:r>
              <w:rPr>
                <w:sz w:val="20"/>
                <w:lang w:val="en-CA"/>
              </w:rPr>
              <w:t>Input Resistance (R</w:t>
            </w:r>
            <w:r>
              <w:rPr>
                <w:sz w:val="20"/>
                <w:vertAlign w:val="subscript"/>
                <w:lang w:val="en-CA"/>
              </w:rPr>
              <w:t>in</w:t>
            </w:r>
            <w:r w:rsidR="00E00F88">
              <w:rPr>
                <w:sz w:val="20"/>
                <w:lang w:val="en-CA"/>
              </w:rPr>
              <w:t>, rin</w:t>
            </w:r>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86572C2"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1435</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6F06048" w14:textId="77777777" w:rsidR="00884662" w:rsidRPr="00191CF2" w:rsidRDefault="00884662"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[Cl]</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EAA81E7"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1486</w:t>
            </w:r>
          </w:p>
        </w:tc>
      </w:tr>
      <w:tr w:rsidR="00884662" w14:paraId="76EF17D2" w14:textId="77777777" w:rsidTr="00424C2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3B6DE27" w14:textId="636086BF" w:rsidR="00884662" w:rsidRDefault="007647CB" w:rsidP="00BA6823">
            <w:pPr>
              <w:jc w:val="right"/>
              <w:rPr>
                <w:b w:val="0"/>
                <w:lang w:val="en-CA"/>
              </w:rPr>
            </w:pPr>
            <w:r>
              <w:rPr>
                <w:sz w:val="20"/>
                <w:lang w:val="en-CA"/>
              </w:rPr>
              <w:t>Resting Membrane Potential (</w:t>
            </w:r>
            <w:r w:rsidR="00BA6823">
              <w:rPr>
                <w:sz w:val="20"/>
                <w:lang w:val="en-CA"/>
              </w:rPr>
              <w:t>rmp</w:t>
            </w:r>
            <w:r w:rsidR="00884662">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397541E7"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1314</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26E1C8C" w14:textId="77777777" w:rsidR="00884662" w:rsidRPr="00191CF2" w:rsidRDefault="00884662"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[Mg]</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54A1AB3"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1478</w:t>
            </w:r>
          </w:p>
        </w:tc>
      </w:tr>
      <w:tr w:rsidR="0027293E" w14:paraId="56BDFF52"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D71C87A" w14:textId="588B812D" w:rsidR="0027293E" w:rsidRDefault="0027293E" w:rsidP="00855D8E">
            <w:pPr>
              <w:jc w:val="right"/>
              <w:rPr>
                <w:b w:val="0"/>
                <w:lang w:val="en-CA"/>
              </w:rPr>
            </w:pPr>
            <w:r>
              <w:rPr>
                <w:sz w:val="20"/>
                <w:lang w:val="en-CA"/>
              </w:rPr>
              <w:t>Action Potential Threshold (apthr)</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124CD75"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935</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BEAD2E1" w14:textId="163641D5"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[Ca]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AA8BF42" w14:textId="3A884C6A"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1479</w:t>
            </w:r>
          </w:p>
        </w:tc>
      </w:tr>
      <w:tr w:rsidR="0027293E" w14:paraId="3FF8FF50"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1F8DD68" w14:textId="34410EBD" w:rsidR="0027293E" w:rsidRDefault="0027293E" w:rsidP="007F1F8E">
            <w:pPr>
              <w:jc w:val="right"/>
              <w:rPr>
                <w:b w:val="0"/>
                <w:lang w:val="en-CA"/>
              </w:rPr>
            </w:pPr>
            <w:r>
              <w:rPr>
                <w:sz w:val="20"/>
                <w:lang w:val="en-CA"/>
              </w:rPr>
              <w:t>Action Potential Amplitude (apamp)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352B8D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990</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78A1D0C" w14:textId="13F3BF5C"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[Cs]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8892262" w14:textId="0900DBB5"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w:t>
            </w:r>
          </w:p>
        </w:tc>
      </w:tr>
      <w:tr w:rsidR="0027293E" w14:paraId="60D8710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E6787B0" w14:textId="282E8104" w:rsidR="0027293E" w:rsidRDefault="0027293E" w:rsidP="008C714B">
            <w:pPr>
              <w:jc w:val="right"/>
              <w:rPr>
                <w:b w:val="0"/>
                <w:lang w:val="en-CA"/>
              </w:rPr>
            </w:pPr>
            <w:r>
              <w:rPr>
                <w:sz w:val="20"/>
                <w:lang w:val="en-CA"/>
              </w:rPr>
              <w:t>Action Potential Half-Width (aphw)</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74CD4CCA"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980</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307EA22" w14:textId="00F95379"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[glucose]</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1ADBA7E" w14:textId="7803FC94"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1446</w:t>
            </w:r>
          </w:p>
        </w:tc>
      </w:tr>
      <w:tr w:rsidR="0027293E" w14:paraId="3425006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A760B89" w14:textId="25B4AAE2" w:rsidR="0027293E" w:rsidRDefault="0027293E" w:rsidP="003D1468">
            <w:pPr>
              <w:jc w:val="right"/>
              <w:rPr>
                <w:b w:val="0"/>
                <w:lang w:val="en-CA"/>
              </w:rPr>
            </w:pPr>
            <w:r>
              <w:rPr>
                <w:sz w:val="20"/>
                <w:lang w:val="en-CA"/>
              </w:rPr>
              <w:t>AfterHyperPolarization Amp. (ahpamp)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DA584B9"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687</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1E19402" w14:textId="4BFDBFBD"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[HEPES]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5F7F2A9" w14:textId="60B19258"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84</w:t>
            </w:r>
          </w:p>
        </w:tc>
      </w:tr>
      <w:tr w:rsidR="0027293E" w14:paraId="25B4D11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0A8C71EB" w14:textId="0473BC0C" w:rsidR="0027293E" w:rsidRDefault="0027293E" w:rsidP="00424C22">
            <w:pPr>
              <w:jc w:val="right"/>
              <w:rPr>
                <w:b w:val="0"/>
                <w:lang w:val="en-CA"/>
              </w:rPr>
            </w:pPr>
            <w:r>
              <w:rPr>
                <w:sz w:val="20"/>
                <w:lang w:val="en-CA"/>
              </w:rPr>
              <w:t>Membrane Time Constant (τ, tau)</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8FAEE55"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682</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D9601ED" w14:textId="17482E43"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[EGTA]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ED4D323" w14:textId="47237038"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w:t>
            </w:r>
          </w:p>
        </w:tc>
      </w:tr>
      <w:tr w:rsidR="0027293E" w14:paraId="705ABB9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4C61DFF" w14:textId="77777777" w:rsidR="0027293E" w:rsidRPr="00727C8D" w:rsidRDefault="0027293E" w:rsidP="00424C22">
            <w:pPr>
              <w:jc w:val="right"/>
              <w:rPr>
                <w:lang w:val="en-CA"/>
              </w:rPr>
            </w:pPr>
            <w:r w:rsidRPr="00727C8D">
              <w:rPr>
                <w:sz w:val="20"/>
                <w:lang w:val="en-CA"/>
              </w:rPr>
              <w:t>Adaptation Ratio</w:t>
            </w:r>
            <w:r>
              <w:rPr>
                <w:sz w:val="20"/>
                <w:lang w:val="en-CA"/>
              </w:rPr>
              <w:t xml:space="preserve"> (adratio)</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F7993C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308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62738D2" w14:textId="67641FFB" w:rsidR="0027293E" w:rsidRPr="009F09EB" w:rsidRDefault="009F09EB" w:rsidP="00424C22">
            <w:pPr>
              <w:jc w:val="right"/>
              <w:cnfStyle w:val="000000100000" w:firstRow="0" w:lastRow="0" w:firstColumn="0" w:lastColumn="0" w:oddVBand="0" w:evenVBand="0" w:oddHBand="1" w:evenHBand="0" w:firstRowFirstColumn="0" w:firstRowLastColumn="0" w:lastRowFirstColumn="0" w:lastRowLastColumn="0"/>
              <w:rPr>
                <w:b/>
                <w:sz w:val="20"/>
                <w:szCs w:val="20"/>
                <w:lang w:val="en-CA"/>
              </w:rPr>
            </w:pPr>
            <w:r>
              <w:rPr>
                <w:b/>
                <w:sz w:val="20"/>
                <w:szCs w:val="20"/>
                <w:lang w:val="en-CA"/>
              </w:rPr>
              <w:t>External [EDTA]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9BBAFF9" w14:textId="023B3229" w:rsidR="0027293E" w:rsidRPr="009F09EB" w:rsidRDefault="00DC7129" w:rsidP="00424C22">
            <w:pPr>
              <w:jc w:val="center"/>
              <w:cnfStyle w:val="000000100000" w:firstRow="0" w:lastRow="0" w:firstColumn="0" w:lastColumn="0" w:oddVBand="0" w:evenVBand="0" w:oddHBand="1" w:evenHBand="0" w:firstRowFirstColumn="0" w:firstRowLastColumn="0" w:lastRowFirstColumn="0" w:lastRowLastColumn="0"/>
              <w:rPr>
                <w:sz w:val="20"/>
                <w:szCs w:val="20"/>
                <w:lang w:val="en-CA"/>
              </w:rPr>
            </w:pPr>
            <w:r>
              <w:rPr>
                <w:sz w:val="20"/>
                <w:szCs w:val="20"/>
                <w:lang w:val="en-CA"/>
              </w:rPr>
              <w:t>0</w:t>
            </w:r>
          </w:p>
        </w:tc>
      </w:tr>
      <w:tr w:rsidR="0027293E" w14:paraId="7C2551B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3DAC141" w14:textId="77777777" w:rsidR="0027293E" w:rsidRPr="00727C8D" w:rsidRDefault="0027293E" w:rsidP="00424C22">
            <w:pPr>
              <w:jc w:val="right"/>
              <w:rPr>
                <w:lang w:val="en-CA"/>
              </w:rPr>
            </w:pPr>
            <w:r w:rsidRPr="00727C8D">
              <w:rPr>
                <w:sz w:val="20"/>
                <w:lang w:val="en-CA"/>
              </w:rPr>
              <w:t>Rheobase</w:t>
            </w:r>
            <w:r>
              <w:rPr>
                <w:sz w:val="20"/>
                <w:lang w:val="en-CA"/>
              </w:rPr>
              <w:t xml:space="preserve"> (rheo)</w:t>
            </w:r>
            <w:r w:rsidRPr="00727C8D">
              <w:rPr>
                <w:sz w:val="20"/>
                <w:lang w:val="en-CA"/>
              </w:rPr>
              <w:t xml:space="preserve"> </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A34C622"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303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5A1F94B" w14:textId="6832CCF9" w:rsidR="0027293E" w:rsidRPr="009F09EB" w:rsidRDefault="009F09EB" w:rsidP="00424C22">
            <w:pPr>
              <w:jc w:val="right"/>
              <w:cnfStyle w:val="000000000000" w:firstRow="0" w:lastRow="0" w:firstColumn="0" w:lastColumn="0" w:oddVBand="0" w:evenVBand="0" w:oddHBand="0" w:evenHBand="0" w:firstRowFirstColumn="0" w:firstRowLastColumn="0" w:lastRowFirstColumn="0" w:lastRowLastColumn="0"/>
              <w:rPr>
                <w:b/>
                <w:sz w:val="20"/>
                <w:szCs w:val="20"/>
                <w:lang w:val="en-CA"/>
              </w:rPr>
            </w:pPr>
            <w:r>
              <w:rPr>
                <w:b/>
                <w:sz w:val="20"/>
                <w:szCs w:val="20"/>
                <w:lang w:val="en-CA"/>
              </w:rPr>
              <w:t>External [BAPTA]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1E57E27" w14:textId="7CC0A6E9" w:rsidR="0027293E" w:rsidRPr="009F09EB" w:rsidRDefault="008E133F" w:rsidP="00424C22">
            <w:pPr>
              <w:jc w:val="center"/>
              <w:cnfStyle w:val="000000000000" w:firstRow="0" w:lastRow="0" w:firstColumn="0" w:lastColumn="0" w:oddVBand="0" w:evenVBand="0" w:oddHBand="0" w:evenHBand="0" w:firstRowFirstColumn="0" w:firstRowLastColumn="0" w:lastRowFirstColumn="0" w:lastRowLastColumn="0"/>
              <w:rPr>
                <w:sz w:val="20"/>
                <w:szCs w:val="20"/>
                <w:lang w:val="en-CA"/>
              </w:rPr>
            </w:pPr>
            <w:r>
              <w:rPr>
                <w:sz w:val="20"/>
                <w:szCs w:val="20"/>
                <w:lang w:val="en-CA"/>
              </w:rPr>
              <w:t>0</w:t>
            </w:r>
          </w:p>
        </w:tc>
      </w:tr>
      <w:tr w:rsidR="0027293E" w14:paraId="62BC09AF"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3EBCD87C" w14:textId="77777777" w:rsidR="0027293E" w:rsidRDefault="0027293E" w:rsidP="00424C22">
            <w:pPr>
              <w:jc w:val="right"/>
              <w:rPr>
                <w:b w:val="0"/>
                <w:lang w:val="en-CA"/>
              </w:rPr>
            </w:pPr>
            <w:r w:rsidRPr="00727C8D">
              <w:rPr>
                <w:sz w:val="20"/>
                <w:lang w:val="en-CA"/>
              </w:rPr>
              <w:t>Cell</w:t>
            </w:r>
            <w:r>
              <w:rPr>
                <w:b w:val="0"/>
                <w:sz w:val="20"/>
                <w:lang w:val="en-CA"/>
              </w:rPr>
              <w:t xml:space="preserve"> </w:t>
            </w:r>
            <w:r w:rsidRPr="00727C8D">
              <w:rPr>
                <w:sz w:val="20"/>
                <w:lang w:val="en-CA"/>
              </w:rPr>
              <w:t>Capacitance</w:t>
            </w:r>
            <w:r>
              <w:rPr>
                <w:sz w:val="20"/>
                <w:lang w:val="en-CA"/>
              </w:rPr>
              <w:t xml:space="preserve"> (cap)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DC9E263"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258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4FEEBE5" w14:textId="16A14A1C"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[ATP]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2AC9AD0" w14:textId="44A4E2EC"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4</w:t>
            </w:r>
          </w:p>
        </w:tc>
      </w:tr>
      <w:tr w:rsidR="0027293E" w14:paraId="262A3FE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2CC5C9C" w14:textId="77777777" w:rsidR="0027293E" w:rsidRPr="00727C8D" w:rsidRDefault="0027293E" w:rsidP="00424C22">
            <w:pPr>
              <w:jc w:val="right"/>
              <w:rPr>
                <w:lang w:val="en-CA"/>
              </w:rPr>
            </w:pPr>
            <w:r w:rsidRPr="00727C8D">
              <w:rPr>
                <w:sz w:val="20"/>
                <w:lang w:val="en-CA"/>
              </w:rPr>
              <w:t xml:space="preserve">Maximum </w:t>
            </w:r>
            <w:r>
              <w:rPr>
                <w:sz w:val="20"/>
                <w:lang w:val="en-CA"/>
              </w:rPr>
              <w:t>AP</w:t>
            </w:r>
            <w:r w:rsidRPr="00727C8D">
              <w:rPr>
                <w:sz w:val="20"/>
                <w:lang w:val="en-CA"/>
              </w:rPr>
              <w:t xml:space="preserve"> Frequency</w:t>
            </w:r>
            <w:r>
              <w:rPr>
                <w:sz w:val="20"/>
                <w:lang w:val="en-CA"/>
              </w:rPr>
              <w:t xml:space="preserve"> (maxfreq)</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509A4F0"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229</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E0963FA" w14:textId="04A24DE8"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[GTP]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94D5106" w14:textId="61936C69"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4</w:t>
            </w:r>
          </w:p>
        </w:tc>
      </w:tr>
      <w:tr w:rsidR="0027293E" w14:paraId="65A063F8"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DE249F9" w14:textId="77777777" w:rsidR="0027293E" w:rsidRDefault="0027293E" w:rsidP="00424C22">
            <w:pPr>
              <w:jc w:val="center"/>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D3CB31E" w14:textId="469711E1"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[Na]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CB061B0" w14:textId="2C95C985"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1119</w:t>
            </w:r>
          </w:p>
        </w:tc>
      </w:tr>
      <w:tr w:rsidR="0027293E" w14:paraId="10255598"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FF00"/>
            <w:tcMar>
              <w:left w:w="103" w:type="dxa"/>
            </w:tcMar>
            <w:vAlign w:val="center"/>
          </w:tcPr>
          <w:p w14:paraId="5528026D" w14:textId="77777777" w:rsidR="0027293E" w:rsidRDefault="0027293E" w:rsidP="00424C22">
            <w:pPr>
              <w:jc w:val="right"/>
              <w:rPr>
                <w:b w:val="0"/>
                <w:bCs w:val="0"/>
                <w:lang w:val="en-CA"/>
              </w:rPr>
            </w:pPr>
            <w:r>
              <w:rPr>
                <w:b w:val="0"/>
                <w:sz w:val="20"/>
                <w:lang w:val="en-CA"/>
              </w:rPr>
              <w:t>Neuron Type</w:t>
            </w:r>
          </w:p>
        </w:tc>
        <w:tc>
          <w:tcPr>
            <w:tcW w:w="1132" w:type="dxa"/>
            <w:tcBorders>
              <w:top w:val="single" w:sz="4" w:space="0" w:color="BFBFBF"/>
              <w:left w:val="single" w:sz="4" w:space="0" w:color="BFBFBF"/>
              <w:bottom w:val="single" w:sz="4" w:space="0" w:color="BFBFBF"/>
              <w:right w:val="single" w:sz="4" w:space="0" w:color="BFBFBF"/>
            </w:tcBorders>
            <w:shd w:val="clear" w:color="auto" w:fill="FFFF00"/>
            <w:tcMar>
              <w:left w:w="103" w:type="dxa"/>
            </w:tcMar>
            <w:vAlign w:val="center"/>
          </w:tcPr>
          <w:p w14:paraId="7AF1E78F"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D4D6298" w14:textId="0112A017"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[K]</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CCC2EA0" w14:textId="42943EB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1466</w:t>
            </w:r>
          </w:p>
        </w:tc>
      </w:tr>
      <w:tr w:rsidR="0027293E" w14:paraId="32B05A6D"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035154CE" w14:textId="77777777" w:rsidR="0027293E" w:rsidRDefault="0027293E" w:rsidP="00424C22">
            <w:pPr>
              <w:jc w:val="center"/>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22F193B" w14:textId="19210B06"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[Cl]</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3E7E7B1" w14:textId="23B09FB3"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1340</w:t>
            </w:r>
          </w:p>
        </w:tc>
      </w:tr>
      <w:tr w:rsidR="0027293E" w14:paraId="0F28C25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289DB5E" w14:textId="77777777" w:rsidR="0027293E" w:rsidRDefault="0027293E" w:rsidP="00424C22">
            <w:pPr>
              <w:rPr>
                <w:lang w:val="en-CA"/>
              </w:rPr>
            </w:pPr>
            <w:r>
              <w:rPr>
                <w:lang w:val="en-CA"/>
              </w:rPr>
              <w:t>Basic metadata:</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DB181D5" w14:textId="49EB6A8C"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[Mg]</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DCEBCAB" w14:textId="67635280"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1217</w:t>
            </w:r>
          </w:p>
        </w:tc>
      </w:tr>
      <w:tr w:rsidR="0027293E" w14:paraId="4783563D"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9B54640" w14:textId="77777777" w:rsidR="0027293E" w:rsidRPr="00191CF2" w:rsidRDefault="0027293E" w:rsidP="00424C22">
            <w:pPr>
              <w:jc w:val="right"/>
              <w:rPr>
                <w:lang w:val="en-CA"/>
              </w:rPr>
            </w:pPr>
            <w:r w:rsidRPr="00191CF2">
              <w:rPr>
                <w:sz w:val="20"/>
                <w:lang w:val="en-CA"/>
              </w:rPr>
              <w:t>Species</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A54BE46"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0143FAD" w14:textId="6C4F6CA8"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[Ca]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3DB84D2" w14:textId="3E0848B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244</w:t>
            </w:r>
          </w:p>
        </w:tc>
      </w:tr>
      <w:tr w:rsidR="0027293E" w14:paraId="5FF8DD0C"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14903602" w14:textId="77777777" w:rsidR="0027293E" w:rsidRPr="00191CF2" w:rsidRDefault="0027293E" w:rsidP="00424C22">
            <w:pPr>
              <w:jc w:val="right"/>
              <w:rPr>
                <w:lang w:val="en-CA"/>
              </w:rPr>
            </w:pPr>
            <w:r w:rsidRPr="00191CF2">
              <w:rPr>
                <w:sz w:val="20"/>
                <w:lang w:val="en-CA"/>
              </w:rPr>
              <w:t>Strain</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7B74A804"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887</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55E919F" w14:textId="5EDA6CAB"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[Cs]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8055774" w14:textId="7C87D44D"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60</w:t>
            </w:r>
          </w:p>
        </w:tc>
      </w:tr>
      <w:tr w:rsidR="0027293E" w14:paraId="36907ACC" w14:textId="77777777" w:rsidTr="004704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69450261" w14:textId="77777777" w:rsidR="0027293E" w:rsidRPr="00191CF2" w:rsidRDefault="0027293E" w:rsidP="00424C22">
            <w:pPr>
              <w:jc w:val="right"/>
              <w:rPr>
                <w:lang w:val="en-CA"/>
              </w:rPr>
            </w:pPr>
            <w:r w:rsidRPr="00191CF2">
              <w:rPr>
                <w:sz w:val="20"/>
                <w:lang w:val="en-CA"/>
              </w:rPr>
              <w:t>Electrode Type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1779281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E03E6EE" w14:textId="5549A9AB"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[glucose]</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6BEF382" w14:textId="05FEF5AB"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46</w:t>
            </w:r>
          </w:p>
        </w:tc>
      </w:tr>
      <w:tr w:rsidR="0027293E" w14:paraId="670AE248"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FC3C344" w14:textId="77777777" w:rsidR="0027293E" w:rsidRPr="00191CF2" w:rsidRDefault="0027293E" w:rsidP="00424C22">
            <w:pPr>
              <w:jc w:val="right"/>
              <w:rPr>
                <w:lang w:val="en-CA"/>
              </w:rPr>
            </w:pPr>
            <w:r w:rsidRPr="00191CF2">
              <w:rPr>
                <w:sz w:val="20"/>
                <w:lang w:val="en-CA"/>
              </w:rPr>
              <w:t>Preparation Type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7426FBC4"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69575E8" w14:textId="21234DDB"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[HEPES]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ED907BD" w14:textId="626E8EE4"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1241</w:t>
            </w:r>
          </w:p>
        </w:tc>
      </w:tr>
      <w:tr w:rsidR="0027293E" w14:paraId="6362C0D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797D17A" w14:textId="77777777" w:rsidR="0027293E" w:rsidRPr="00191CF2" w:rsidRDefault="0027293E" w:rsidP="00424C22">
            <w:pPr>
              <w:jc w:val="right"/>
              <w:rPr>
                <w:lang w:val="en-CA"/>
              </w:rPr>
            </w:pPr>
            <w:r w:rsidRPr="00191CF2">
              <w:rPr>
                <w:sz w:val="20"/>
                <w:lang w:val="en-CA"/>
              </w:rPr>
              <w:t>Recording Temperature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064C0FB0"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1511</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F0288AA" w14:textId="466CB3D8"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[EGTA]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F419E4E" w14:textId="533C385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797</w:t>
            </w:r>
          </w:p>
        </w:tc>
      </w:tr>
      <w:tr w:rsidR="0027293E" w14:paraId="77762DD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E8C11C0" w14:textId="77777777" w:rsidR="0027293E" w:rsidRPr="00191CF2" w:rsidRDefault="0027293E" w:rsidP="00424C22">
            <w:pPr>
              <w:jc w:val="right"/>
              <w:rPr>
                <w:lang w:val="en-CA"/>
              </w:rPr>
            </w:pPr>
            <w:r w:rsidRPr="00191CF2">
              <w:rPr>
                <w:sz w:val="20"/>
                <w:lang w:val="en-CA"/>
              </w:rPr>
              <w:t>Animal Age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E91EE4F"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1388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F701454" w14:textId="0A38AEDF" w:rsidR="0027293E" w:rsidRPr="004704FF" w:rsidRDefault="004704FF" w:rsidP="00424C22">
            <w:pPr>
              <w:jc w:val="right"/>
              <w:cnfStyle w:val="000000000000" w:firstRow="0" w:lastRow="0" w:firstColumn="0" w:lastColumn="0" w:oddVBand="0" w:evenVBand="0" w:oddHBand="0" w:evenHBand="0" w:firstRowFirstColumn="0" w:firstRowLastColumn="0" w:lastRowFirstColumn="0" w:lastRowLastColumn="0"/>
              <w:rPr>
                <w:b/>
                <w:sz w:val="20"/>
                <w:szCs w:val="20"/>
                <w:lang w:val="en-CA"/>
              </w:rPr>
            </w:pPr>
            <w:r>
              <w:rPr>
                <w:b/>
                <w:sz w:val="20"/>
                <w:szCs w:val="20"/>
                <w:lang w:val="en-CA"/>
              </w:rPr>
              <w:t>Internal [EDTA]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9C8CD3C" w14:textId="302E4BB3" w:rsidR="0027293E" w:rsidRPr="009F09EB" w:rsidRDefault="00356E06" w:rsidP="00424C22">
            <w:pPr>
              <w:keepNext/>
              <w:jc w:val="center"/>
              <w:cnfStyle w:val="000000000000" w:firstRow="0" w:lastRow="0" w:firstColumn="0" w:lastColumn="0" w:oddVBand="0" w:evenVBand="0" w:oddHBand="0" w:evenHBand="0" w:firstRowFirstColumn="0" w:firstRowLastColumn="0" w:lastRowFirstColumn="0" w:lastRowLastColumn="0"/>
              <w:rPr>
                <w:sz w:val="20"/>
                <w:szCs w:val="20"/>
                <w:lang w:val="en-CA"/>
              </w:rPr>
            </w:pPr>
            <w:r>
              <w:rPr>
                <w:sz w:val="20"/>
                <w:szCs w:val="20"/>
                <w:lang w:val="en-CA"/>
              </w:rPr>
              <w:t>3</w:t>
            </w:r>
          </w:p>
        </w:tc>
      </w:tr>
      <w:tr w:rsidR="0027293E" w14:paraId="6F773D34"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FD73095" w14:textId="2B1F2088" w:rsidR="0027293E" w:rsidRPr="00191CF2" w:rsidRDefault="0027293E" w:rsidP="00424C22">
            <w:pPr>
              <w:jc w:val="right"/>
              <w:rPr>
                <w:sz w:val="20"/>
                <w:lang w:val="en-CA"/>
              </w:rPr>
            </w:pPr>
            <w:r>
              <w:rPr>
                <w:sz w:val="20"/>
                <w:lang w:val="en-CA"/>
              </w:rPr>
              <w:t>Animal W</w:t>
            </w:r>
            <w:r w:rsidRPr="00191CF2">
              <w:rPr>
                <w:sz w:val="20"/>
                <w:lang w:val="en-CA"/>
              </w:rPr>
              <w:t>eight</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D6FA250" w14:textId="4CD17820"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272</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EB2BD44" w14:textId="2AB01A0B"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sz w:val="20"/>
                <w:lang w:val="en-CA"/>
              </w:rPr>
            </w:pPr>
            <w:r w:rsidRPr="00191CF2">
              <w:rPr>
                <w:b/>
                <w:sz w:val="20"/>
                <w:lang w:val="en-CA"/>
              </w:rPr>
              <w:t>Internal [BAPTA]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A13AA40" w14:textId="40E3E699" w:rsidR="0027293E" w:rsidRDefault="0027293E" w:rsidP="00424C22">
            <w:pPr>
              <w:keepNext/>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30</w:t>
            </w:r>
          </w:p>
        </w:tc>
      </w:tr>
      <w:tr w:rsidR="0027293E" w14:paraId="37DD7003"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A16BDDE" w14:textId="04005696" w:rsidR="0027293E" w:rsidRPr="00191CF2" w:rsidRDefault="0027293E" w:rsidP="00424C22">
            <w:pPr>
              <w:jc w:val="right"/>
              <w:rPr>
                <w:sz w:val="20"/>
                <w:lang w:val="en-CA"/>
              </w:rPr>
            </w:pPr>
            <w:r>
              <w:rPr>
                <w:sz w:val="20"/>
                <w:lang w:val="en-CA"/>
              </w:rPr>
              <w:t>Junction Potential</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57EE1B7" w14:textId="79FD69FF"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sz w:val="20"/>
                <w:lang w:val="en-CA"/>
              </w:rPr>
            </w:pPr>
            <w:r>
              <w:rPr>
                <w:sz w:val="20"/>
                <w:lang w:val="en-CA"/>
              </w:rPr>
              <w:t>1588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FA5EAD1" w14:textId="021243D1"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sz w:val="20"/>
                <w:lang w:val="en-CA"/>
              </w:rPr>
            </w:pPr>
            <w:r w:rsidRPr="00191CF2">
              <w:rPr>
                <w:b/>
                <w:sz w:val="20"/>
                <w:lang w:val="en-CA"/>
              </w:rPr>
              <w:t>Internal [ATP]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B2E3CBF" w14:textId="11C0604D" w:rsidR="0027293E" w:rsidRDefault="0027293E" w:rsidP="00424C22">
            <w:pPr>
              <w:keepNext/>
              <w:jc w:val="center"/>
              <w:cnfStyle w:val="000000000000" w:firstRow="0" w:lastRow="0" w:firstColumn="0" w:lastColumn="0" w:oddVBand="0" w:evenVBand="0" w:oddHBand="0" w:evenHBand="0" w:firstRowFirstColumn="0" w:firstRowLastColumn="0" w:lastRowFirstColumn="0" w:lastRowLastColumn="0"/>
              <w:rPr>
                <w:sz w:val="20"/>
                <w:lang w:val="en-CA"/>
              </w:rPr>
            </w:pPr>
            <w:r>
              <w:rPr>
                <w:sz w:val="20"/>
                <w:lang w:val="en-CA"/>
              </w:rPr>
              <w:t>1193</w:t>
            </w:r>
          </w:p>
        </w:tc>
      </w:tr>
      <w:tr w:rsidR="0027293E" w14:paraId="513C710D" w14:textId="77777777" w:rsidTr="009F09E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64D08E04" w14:textId="1C06623B" w:rsidR="0027293E" w:rsidRPr="00191CF2" w:rsidRDefault="0027293E" w:rsidP="00424C22">
            <w:pPr>
              <w:jc w:val="right"/>
              <w:rPr>
                <w:sz w:val="20"/>
                <w:lang w:val="en-CA"/>
              </w:rPr>
            </w:pPr>
            <w:r>
              <w:rPr>
                <w:sz w:val="20"/>
                <w:lang w:val="en-CA"/>
              </w:rPr>
              <w:t>Junction Offset</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FE508EB" w14:textId="48C5BAA8"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551</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093F492" w14:textId="1C3B265F"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sz w:val="20"/>
                <w:lang w:val="en-CA"/>
              </w:rPr>
            </w:pPr>
            <w:r w:rsidRPr="00191CF2">
              <w:rPr>
                <w:b/>
                <w:sz w:val="20"/>
                <w:lang w:val="en-CA"/>
              </w:rPr>
              <w:t>Internal [GTP]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71A264F" w14:textId="243BBE10" w:rsidR="0027293E" w:rsidRDefault="0027293E" w:rsidP="00424C22">
            <w:pPr>
              <w:keepNext/>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1083</w:t>
            </w:r>
          </w:p>
        </w:tc>
      </w:tr>
    </w:tbl>
    <w:p w14:paraId="02A4DC1E" w14:textId="4188EC98" w:rsidR="00F81D0A" w:rsidRPr="0067190D" w:rsidRDefault="00884662" w:rsidP="0067190D">
      <w:pPr>
        <w:pStyle w:val="Caption"/>
        <w:spacing w:before="120"/>
        <w:rPr>
          <w:i w:val="0"/>
          <w:color w:val="auto"/>
          <w:sz w:val="20"/>
          <w:szCs w:val="20"/>
        </w:rPr>
      </w:pPr>
      <w:r w:rsidRPr="007A1B81">
        <w:rPr>
          <w:b/>
          <w:i w:val="0"/>
          <w:color w:val="auto"/>
          <w:sz w:val="20"/>
          <w:szCs w:val="20"/>
        </w:rPr>
        <w:t xml:space="preserve">Table 1: </w:t>
      </w:r>
      <w:r w:rsidR="009023EF" w:rsidRPr="007A1B81">
        <w:rPr>
          <w:b/>
          <w:i w:val="0"/>
          <w:color w:val="auto"/>
          <w:sz w:val="20"/>
          <w:szCs w:val="20"/>
        </w:rPr>
        <w:t>Summary of da</w:t>
      </w:r>
      <w:r w:rsidR="00153208" w:rsidRPr="007A1B81">
        <w:rPr>
          <w:b/>
          <w:i w:val="0"/>
          <w:color w:val="auto"/>
          <w:sz w:val="20"/>
          <w:szCs w:val="20"/>
        </w:rPr>
        <w:t xml:space="preserve">ta </w:t>
      </w:r>
      <w:r w:rsidR="009023EF" w:rsidRPr="007A1B81">
        <w:rPr>
          <w:b/>
          <w:i w:val="0"/>
          <w:color w:val="auto"/>
          <w:sz w:val="20"/>
          <w:szCs w:val="20"/>
        </w:rPr>
        <w:t>stored</w:t>
      </w:r>
      <w:r w:rsidR="00153208" w:rsidRPr="007A1B81">
        <w:rPr>
          <w:b/>
          <w:i w:val="0"/>
          <w:color w:val="auto"/>
          <w:sz w:val="20"/>
          <w:szCs w:val="20"/>
        </w:rPr>
        <w:t xml:space="preserve"> i</w:t>
      </w:r>
      <w:r w:rsidR="00492236" w:rsidRPr="007A1B81">
        <w:rPr>
          <w:b/>
          <w:i w:val="0"/>
          <w:color w:val="auto"/>
          <w:sz w:val="20"/>
          <w:szCs w:val="20"/>
        </w:rPr>
        <w:t>n NeuroElectro database</w:t>
      </w:r>
      <w:r w:rsidR="004E191B" w:rsidRPr="007A1B81">
        <w:rPr>
          <w:b/>
          <w:i w:val="0"/>
          <w:color w:val="auto"/>
          <w:sz w:val="20"/>
          <w:szCs w:val="20"/>
        </w:rPr>
        <w:t>.</w:t>
      </w:r>
      <w:r w:rsidR="004E191B" w:rsidRPr="007A1B81">
        <w:rPr>
          <w:i w:val="0"/>
          <w:color w:val="auto"/>
          <w:sz w:val="20"/>
          <w:szCs w:val="20"/>
        </w:rPr>
        <w:t xml:space="preserve"> </w:t>
      </w:r>
      <w:r w:rsidR="00540EE4" w:rsidRPr="007A1B81">
        <w:rPr>
          <w:i w:val="0"/>
          <w:color w:val="auto"/>
          <w:sz w:val="20"/>
          <w:szCs w:val="20"/>
        </w:rPr>
        <w:t>Color highlights: green</w:t>
      </w:r>
      <w:r w:rsidR="004F7D64" w:rsidRPr="007A1B81">
        <w:rPr>
          <w:i w:val="0"/>
          <w:color w:val="auto"/>
          <w:sz w:val="20"/>
          <w:szCs w:val="20"/>
        </w:rPr>
        <w:t xml:space="preserve"> </w:t>
      </w:r>
      <w:r w:rsidR="007A79AC" w:rsidRPr="007A1B81">
        <w:rPr>
          <w:i w:val="0"/>
          <w:color w:val="auto"/>
          <w:sz w:val="20"/>
          <w:szCs w:val="20"/>
        </w:rPr>
        <w:t>–</w:t>
      </w:r>
      <w:r w:rsidR="004F7D64" w:rsidRPr="007A1B81">
        <w:rPr>
          <w:i w:val="0"/>
          <w:color w:val="auto"/>
          <w:sz w:val="20"/>
          <w:szCs w:val="20"/>
        </w:rPr>
        <w:t xml:space="preserve"> </w:t>
      </w:r>
      <w:r w:rsidR="007A79AC" w:rsidRPr="007A1B81">
        <w:rPr>
          <w:i w:val="0"/>
          <w:color w:val="auto"/>
          <w:sz w:val="20"/>
          <w:szCs w:val="20"/>
        </w:rPr>
        <w:t xml:space="preserve">top 11 </w:t>
      </w:r>
      <w:r w:rsidR="00540EE4" w:rsidRPr="007A1B81">
        <w:rPr>
          <w:i w:val="0"/>
          <w:color w:val="auto"/>
          <w:sz w:val="20"/>
          <w:szCs w:val="20"/>
        </w:rPr>
        <w:t xml:space="preserve">commonly reported ephys properties, yellow – </w:t>
      </w:r>
      <w:r w:rsidR="00370599" w:rsidRPr="007A1B81">
        <w:rPr>
          <w:i w:val="0"/>
          <w:color w:val="auto"/>
          <w:sz w:val="20"/>
          <w:szCs w:val="20"/>
        </w:rPr>
        <w:t>neuron type mentions</w:t>
      </w:r>
      <w:r w:rsidR="00540EE4" w:rsidRPr="007A1B81">
        <w:rPr>
          <w:i w:val="0"/>
          <w:color w:val="auto"/>
          <w:sz w:val="20"/>
          <w:szCs w:val="20"/>
        </w:rPr>
        <w:t xml:space="preserve"> defined by NeuroLex, </w:t>
      </w:r>
      <w:r w:rsidR="004F7D64" w:rsidRPr="007A1B81">
        <w:rPr>
          <w:i w:val="0"/>
          <w:color w:val="auto"/>
          <w:sz w:val="20"/>
          <w:szCs w:val="20"/>
        </w:rPr>
        <w:t xml:space="preserve">orange – basic metadata, blue – </w:t>
      </w:r>
      <w:r w:rsidR="005C065D" w:rsidRPr="007A1B81">
        <w:rPr>
          <w:i w:val="0"/>
          <w:color w:val="auto"/>
          <w:sz w:val="20"/>
          <w:szCs w:val="20"/>
        </w:rPr>
        <w:t>recording (external) and pipette (</w:t>
      </w:r>
      <w:r w:rsidR="007D21E1" w:rsidRPr="007A1B81">
        <w:rPr>
          <w:i w:val="0"/>
          <w:color w:val="auto"/>
          <w:sz w:val="20"/>
          <w:szCs w:val="20"/>
        </w:rPr>
        <w:t>internal</w:t>
      </w:r>
      <w:r w:rsidR="005C065D" w:rsidRPr="007A1B81">
        <w:rPr>
          <w:i w:val="0"/>
          <w:color w:val="auto"/>
          <w:sz w:val="20"/>
          <w:szCs w:val="20"/>
        </w:rPr>
        <w:t>)</w:t>
      </w:r>
      <w:r w:rsidR="007D21E1" w:rsidRPr="007A1B81">
        <w:rPr>
          <w:i w:val="0"/>
          <w:color w:val="auto"/>
          <w:sz w:val="20"/>
          <w:szCs w:val="20"/>
        </w:rPr>
        <w:t xml:space="preserve"> </w:t>
      </w:r>
      <w:r w:rsidR="004F7D64" w:rsidRPr="007A1B81">
        <w:rPr>
          <w:i w:val="0"/>
          <w:color w:val="auto"/>
          <w:sz w:val="20"/>
          <w:szCs w:val="20"/>
        </w:rPr>
        <w:t>solutions metadata</w:t>
      </w:r>
      <w:r w:rsidR="00717F6E" w:rsidRPr="007A1B81">
        <w:rPr>
          <w:i w:val="0"/>
          <w:color w:val="auto"/>
          <w:sz w:val="20"/>
          <w:szCs w:val="20"/>
        </w:rPr>
        <w:t>.</w:t>
      </w:r>
      <w:r w:rsidR="004F7D64" w:rsidRPr="007A1B81">
        <w:rPr>
          <w:i w:val="0"/>
          <w:color w:val="auto"/>
          <w:sz w:val="20"/>
          <w:szCs w:val="20"/>
        </w:rPr>
        <w:t xml:space="preserve"> </w:t>
      </w:r>
      <w:r w:rsidR="004E191B" w:rsidRPr="007A1B81">
        <w:rPr>
          <w:i w:val="0"/>
          <w:color w:val="auto"/>
          <w:sz w:val="20"/>
          <w:szCs w:val="20"/>
        </w:rPr>
        <w:t>Data</w:t>
      </w:r>
      <w:r w:rsidR="00604B62" w:rsidRPr="007A1B81">
        <w:rPr>
          <w:i w:val="0"/>
          <w:color w:val="auto"/>
          <w:sz w:val="20"/>
          <w:szCs w:val="20"/>
        </w:rPr>
        <w:t xml:space="preserve"> extracted on: </w:t>
      </w:r>
      <w:r w:rsidR="00E35029" w:rsidRPr="007A1B81">
        <w:rPr>
          <w:i w:val="0"/>
          <w:color w:val="auto"/>
          <w:sz w:val="20"/>
          <w:szCs w:val="20"/>
        </w:rPr>
        <w:t>25.09.2016</w:t>
      </w:r>
    </w:p>
    <w:p w14:paraId="3142E5F5" w14:textId="7F729592" w:rsidR="007575DB" w:rsidRPr="007575DB" w:rsidRDefault="007575DB" w:rsidP="007575DB">
      <w:pPr>
        <w:outlineLvl w:val="0"/>
        <w:rPr>
          <w:b/>
          <w:sz w:val="28"/>
          <w:szCs w:val="28"/>
          <w:lang w:val="en-CA"/>
        </w:rPr>
      </w:pPr>
      <w:r w:rsidRPr="00AE231C">
        <w:rPr>
          <w:b/>
          <w:sz w:val="28"/>
          <w:szCs w:val="28"/>
          <w:lang w:val="en-CA"/>
        </w:rPr>
        <w:t>Data overview</w:t>
      </w:r>
    </w:p>
    <w:p w14:paraId="078FC227" w14:textId="77777777" w:rsidR="007575DB" w:rsidRDefault="007575DB" w:rsidP="00F81D0A">
      <w:pPr>
        <w:rPr>
          <w:lang w:val="en-CA"/>
        </w:rPr>
      </w:pPr>
    </w:p>
    <w:p w14:paraId="3EB66E4C" w14:textId="60A00287" w:rsidR="007575DB" w:rsidRDefault="007575DB" w:rsidP="007575DB">
      <w:pPr>
        <w:rPr>
          <w:lang w:val="en-CA"/>
        </w:rPr>
      </w:pPr>
      <w:r>
        <w:rPr>
          <w:lang w:val="en-CA"/>
        </w:rPr>
        <w:t>In NeuroElectro, we have gathered electrophysiology, neuron type data and experimental conditions (metadata) from text-mined and manually curated neuroscience articles. NeuroElectro does not have access to the original raw experimental measurements</w:t>
      </w:r>
      <w:r w:rsidR="006C30DF">
        <w:rPr>
          <w:lang w:val="en-CA"/>
        </w:rPr>
        <w:t xml:space="preserve"> (i.e. voltage traces)</w:t>
      </w:r>
      <w:r>
        <w:rPr>
          <w:lang w:val="en-CA"/>
        </w:rPr>
        <w:t>, instead the ephys values are curated as population means with standard errors and number of samples (Tripathy et al. 2014). The dataset primarily con</w:t>
      </w:r>
      <w:r w:rsidR="00936346">
        <w:rPr>
          <w:lang w:val="en-CA"/>
        </w:rPr>
        <w:t xml:space="preserve">tains ephys data reported under </w:t>
      </w:r>
      <w:r>
        <w:rPr>
          <w:lang w:val="en-CA"/>
        </w:rPr>
        <w:t>normal control conditions</w:t>
      </w:r>
      <w:r w:rsidR="00BB2CED">
        <w:rPr>
          <w:lang w:val="en-CA"/>
        </w:rPr>
        <w:t xml:space="preserve"> (</w:t>
      </w:r>
      <w:r w:rsidR="00F820BE">
        <w:rPr>
          <w:lang w:val="en-CA"/>
        </w:rPr>
        <w:t xml:space="preserve">control samples, </w:t>
      </w:r>
      <w:r w:rsidR="00BB2CED">
        <w:rPr>
          <w:lang w:val="en-CA"/>
        </w:rPr>
        <w:t xml:space="preserve">defined by the </w:t>
      </w:r>
      <w:r w:rsidR="0074159C">
        <w:rPr>
          <w:lang w:val="en-CA"/>
        </w:rPr>
        <w:t xml:space="preserve">original </w:t>
      </w:r>
      <w:r w:rsidR="00BB2CED">
        <w:rPr>
          <w:lang w:val="en-CA"/>
        </w:rPr>
        <w:t>paper</w:t>
      </w:r>
      <w:r w:rsidR="00C67A3A">
        <w:rPr>
          <w:lang w:val="en-CA"/>
        </w:rPr>
        <w:t>)</w:t>
      </w:r>
      <w:r>
        <w:rPr>
          <w:lang w:val="en-CA"/>
        </w:rPr>
        <w:t>, enabling comparisons across articles.</w:t>
      </w:r>
    </w:p>
    <w:p w14:paraId="77B23F5C" w14:textId="77777777" w:rsidR="007575DB" w:rsidRDefault="007575DB" w:rsidP="007575DB">
      <w:pPr>
        <w:rPr>
          <w:lang w:val="en-CA"/>
        </w:rPr>
      </w:pPr>
    </w:p>
    <w:p w14:paraId="6E7CAE22" w14:textId="691EF139" w:rsidR="007575DB" w:rsidRDefault="007575DB" w:rsidP="007575DB">
      <w:pPr>
        <w:rPr>
          <w:lang w:val="en-CA"/>
        </w:rPr>
      </w:pPr>
      <w:r>
        <w:rPr>
          <w:lang w:val="en-CA"/>
        </w:rPr>
        <w:t xml:space="preserve">For my analysis, I use NeuroElectro data from a set of 882 curated articles. The NeuroElectro curation team has identified 1588 neuron type mentions in the collected articles. Each data entry in NeuroElectro is annotated with </w:t>
      </w:r>
      <w:r w:rsidR="004C3DCF">
        <w:rPr>
          <w:lang w:val="en-CA"/>
        </w:rPr>
        <w:t xml:space="preserve">one of </w:t>
      </w:r>
      <w:r w:rsidR="00A652C1">
        <w:rPr>
          <w:lang w:val="en-CA"/>
        </w:rPr>
        <w:t>120</w:t>
      </w:r>
      <w:r>
        <w:rPr>
          <w:lang w:val="en-CA"/>
        </w:rPr>
        <w:t xml:space="preserve"> neuron type</w:t>
      </w:r>
      <w:r w:rsidR="004C3DCF">
        <w:rPr>
          <w:lang w:val="en-CA"/>
        </w:rPr>
        <w:t>s</w:t>
      </w:r>
      <w:r w:rsidR="00F15AA1">
        <w:rPr>
          <w:lang w:val="en-CA"/>
        </w:rPr>
        <w:t xml:space="preserve"> </w:t>
      </w:r>
      <w:r>
        <w:rPr>
          <w:lang w:val="en-CA"/>
        </w:rPr>
        <w:t xml:space="preserve">(Table 1). Neuron types are defined </w:t>
      </w:r>
      <w:r w:rsidR="004E6B88">
        <w:rPr>
          <w:lang w:val="en-CA"/>
        </w:rPr>
        <w:lastRenderedPageBreak/>
        <w:t>by the</w:t>
      </w:r>
      <w:r w:rsidR="00CB0954">
        <w:rPr>
          <w:lang w:val="en-CA"/>
        </w:rPr>
        <w:t xml:space="preserve"> NeuroElectro</w:t>
      </w:r>
      <w:r>
        <w:rPr>
          <w:lang w:val="en-CA"/>
        </w:rPr>
        <w:t xml:space="preserve"> extended dictionary</w:t>
      </w:r>
      <w:r w:rsidR="00EE0816">
        <w:rPr>
          <w:lang w:val="en-CA"/>
        </w:rPr>
        <w:t xml:space="preserve"> of neuron types</w:t>
      </w:r>
      <w:r>
        <w:rPr>
          <w:lang w:val="en-CA"/>
        </w:rPr>
        <w:t xml:space="preserve"> that was originally provided by NeuroLex.org. The full list of NeuroElectro neuron types can be found here: </w:t>
      </w:r>
      <w:hyperlink r:id="rId11" w:history="1">
        <w:r w:rsidRPr="00110428">
          <w:rPr>
            <w:rStyle w:val="Hyperlink"/>
            <w:lang w:val="en-CA"/>
          </w:rPr>
          <w:t>http://neuroelectro.org/neuron/index/</w:t>
        </w:r>
      </w:hyperlink>
      <w:r>
        <w:rPr>
          <w:lang w:val="en-CA"/>
        </w:rPr>
        <w:t>.</w:t>
      </w:r>
    </w:p>
    <w:p w14:paraId="40314F27" w14:textId="77777777" w:rsidR="007575DB" w:rsidRDefault="007575DB" w:rsidP="00F81D0A">
      <w:pPr>
        <w:rPr>
          <w:lang w:val="en-CA"/>
        </w:rPr>
      </w:pPr>
    </w:p>
    <w:p w14:paraId="15B77E1C" w14:textId="3E8F497A" w:rsidR="005C77ED" w:rsidRDefault="00F81D0A" w:rsidP="00F81D0A">
      <w:pPr>
        <w:rPr>
          <w:lang w:val="en-CA"/>
        </w:rPr>
      </w:pPr>
      <w:r>
        <w:rPr>
          <w:lang w:val="en-CA"/>
        </w:rPr>
        <w:t>An ephys property can be reported multiple times in the same article</w:t>
      </w:r>
      <w:r w:rsidR="002B5DD5">
        <w:rPr>
          <w:lang w:val="en-CA"/>
        </w:rPr>
        <w:t xml:space="preserve"> (once per measured neuron type)</w:t>
      </w:r>
      <w:r>
        <w:rPr>
          <w:lang w:val="en-CA"/>
        </w:rPr>
        <w:t xml:space="preserve">, resulting in the total number </w:t>
      </w:r>
      <w:r w:rsidR="0046222A">
        <w:rPr>
          <w:lang w:val="en-CA"/>
        </w:rPr>
        <w:t xml:space="preserve">of </w:t>
      </w:r>
      <w:r>
        <w:rPr>
          <w:lang w:val="en-CA"/>
        </w:rPr>
        <w:t>measured properties (Examples: R</w:t>
      </w:r>
      <w:r w:rsidRPr="00621F7A">
        <w:rPr>
          <w:vertAlign w:val="subscript"/>
          <w:lang w:val="en-CA"/>
        </w:rPr>
        <w:t>in</w:t>
      </w:r>
      <w:r>
        <w:rPr>
          <w:lang w:val="en-CA"/>
        </w:rPr>
        <w:t>, RMP) exceed</w:t>
      </w:r>
      <w:r w:rsidR="002D616D">
        <w:rPr>
          <w:lang w:val="en-CA"/>
        </w:rPr>
        <w:t>ing</w:t>
      </w:r>
      <w:r>
        <w:rPr>
          <w:lang w:val="en-CA"/>
        </w:rPr>
        <w:t xml:space="preserve"> the number of articles. </w:t>
      </w:r>
      <w:r w:rsidR="005C77ED">
        <w:rPr>
          <w:lang w:val="en-CA"/>
        </w:rPr>
        <w:t xml:space="preserve">NeuroElectro </w:t>
      </w:r>
      <w:r w:rsidR="0038118B">
        <w:rPr>
          <w:lang w:val="en-CA"/>
        </w:rPr>
        <w:t xml:space="preserve">only contains data that </w:t>
      </w:r>
      <w:r w:rsidR="005C77ED">
        <w:rPr>
          <w:lang w:val="en-CA"/>
        </w:rPr>
        <w:t>authors</w:t>
      </w:r>
      <w:r w:rsidR="0038118B">
        <w:rPr>
          <w:lang w:val="en-CA"/>
        </w:rPr>
        <w:t xml:space="preserve"> choose to </w:t>
      </w:r>
      <w:r w:rsidR="00B44A62">
        <w:rPr>
          <w:lang w:val="en-CA"/>
        </w:rPr>
        <w:t>publish,</w:t>
      </w:r>
      <w:r w:rsidR="007C3A35">
        <w:rPr>
          <w:lang w:val="en-CA"/>
        </w:rPr>
        <w:t xml:space="preserve"> therefore</w:t>
      </w:r>
    </w:p>
    <w:p w14:paraId="099D1EAD" w14:textId="34DBACC0" w:rsidR="00F81D0A" w:rsidRDefault="009339BC" w:rsidP="00F81D0A">
      <w:pPr>
        <w:rPr>
          <w:lang w:val="en-CA"/>
        </w:rPr>
      </w:pPr>
      <w:r>
        <w:rPr>
          <w:lang w:val="en-CA"/>
        </w:rPr>
        <w:t>s</w:t>
      </w:r>
      <w:r w:rsidR="00CF6870">
        <w:rPr>
          <w:lang w:val="en-CA"/>
        </w:rPr>
        <w:t>ome ephys</w:t>
      </w:r>
      <w:r w:rsidR="00F81D0A">
        <w:rPr>
          <w:lang w:val="en-CA"/>
        </w:rPr>
        <w:t xml:space="preserve"> properties are not reported as consistently (Examples: rheobase, capacitance, maximum firing frequency</w:t>
      </w:r>
      <w:r w:rsidR="005464B2">
        <w:rPr>
          <w:lang w:val="en-CA"/>
        </w:rPr>
        <w:t>)</w:t>
      </w:r>
      <w:r w:rsidR="00F81D0A">
        <w:rPr>
          <w:lang w:val="en-CA"/>
        </w:rPr>
        <w:t xml:space="preserve">. </w:t>
      </w:r>
      <w:r w:rsidR="00D936FE">
        <w:rPr>
          <w:lang w:val="en-CA"/>
        </w:rPr>
        <w:t>My analysis focuses on</w:t>
      </w:r>
      <w:r w:rsidR="005B31FA">
        <w:rPr>
          <w:lang w:val="en-CA"/>
        </w:rPr>
        <w:t xml:space="preserve"> the</w:t>
      </w:r>
      <w:r w:rsidR="00F81D0A">
        <w:rPr>
          <w:lang w:val="en-CA"/>
        </w:rPr>
        <w:t xml:space="preserve"> top 11 commonly reported ephys properties (EPs)</w:t>
      </w:r>
      <w:r w:rsidR="00933DD5">
        <w:rPr>
          <w:lang w:val="en-CA"/>
        </w:rPr>
        <w:t>,</w:t>
      </w:r>
      <w:r w:rsidR="00F81D0A">
        <w:rPr>
          <w:lang w:val="en-CA"/>
        </w:rPr>
        <w:t xml:space="preserve"> shown in table 1. The full up-to-date</w:t>
      </w:r>
      <w:r w:rsidR="00772185">
        <w:rPr>
          <w:lang w:val="en-CA"/>
        </w:rPr>
        <w:t xml:space="preserve"> list of ephys properties </w:t>
      </w:r>
      <w:r w:rsidR="00F81D0A">
        <w:rPr>
          <w:lang w:val="en-CA"/>
        </w:rPr>
        <w:t xml:space="preserve">can be found here: </w:t>
      </w:r>
      <w:hyperlink r:id="rId12" w:history="1">
        <w:r w:rsidR="00F81D0A" w:rsidRPr="00976C47">
          <w:rPr>
            <w:rStyle w:val="Hyperlink"/>
            <w:lang w:val="en-CA"/>
          </w:rPr>
          <w:t>http://neuroelectro.org/ephys_prop/index/</w:t>
        </w:r>
      </w:hyperlink>
      <w:r w:rsidR="00F81D0A">
        <w:rPr>
          <w:lang w:val="en-CA"/>
        </w:rPr>
        <w:t xml:space="preserve">. </w:t>
      </w:r>
    </w:p>
    <w:p w14:paraId="6BAE9A08" w14:textId="77777777" w:rsidR="00F81D0A" w:rsidRDefault="00F81D0A" w:rsidP="00F81D0A">
      <w:pPr>
        <w:rPr>
          <w:lang w:val="en-CA"/>
        </w:rPr>
      </w:pPr>
    </w:p>
    <w:p w14:paraId="245804CF" w14:textId="2A8F64E6" w:rsidR="00F81D0A" w:rsidRDefault="0064775D" w:rsidP="00F81D0A">
      <w:pPr>
        <w:rPr>
          <w:lang w:val="en-CA"/>
        </w:rPr>
      </w:pPr>
      <w:r>
        <w:rPr>
          <w:lang w:val="en-CA"/>
        </w:rPr>
        <w:t>One of the</w:t>
      </w:r>
      <w:r w:rsidR="00980AA7">
        <w:rPr>
          <w:lang w:val="en-CA"/>
        </w:rPr>
        <w:t xml:space="preserve"> challenge</w:t>
      </w:r>
      <w:r>
        <w:rPr>
          <w:lang w:val="en-CA"/>
        </w:rPr>
        <w:t>s</w:t>
      </w:r>
      <w:r w:rsidR="00980AA7">
        <w:rPr>
          <w:lang w:val="en-CA"/>
        </w:rPr>
        <w:t xml:space="preserve"> of c</w:t>
      </w:r>
      <w:r w:rsidR="000F6151">
        <w:rPr>
          <w:lang w:val="en-CA"/>
        </w:rPr>
        <w:t>omparing</w:t>
      </w:r>
      <w:r w:rsidR="0032017A">
        <w:rPr>
          <w:lang w:val="en-CA"/>
        </w:rPr>
        <w:t xml:space="preserve"> </w:t>
      </w:r>
      <w:r w:rsidR="000F6151">
        <w:rPr>
          <w:lang w:val="en-CA"/>
        </w:rPr>
        <w:t xml:space="preserve">values of </w:t>
      </w:r>
      <w:r w:rsidR="0032017A">
        <w:rPr>
          <w:lang w:val="en-CA"/>
        </w:rPr>
        <w:t xml:space="preserve">ephys </w:t>
      </w:r>
      <w:r w:rsidR="001B4FA9">
        <w:rPr>
          <w:lang w:val="en-CA"/>
        </w:rPr>
        <w:t>prope</w:t>
      </w:r>
      <w:r w:rsidR="007D0210">
        <w:rPr>
          <w:lang w:val="en-CA"/>
        </w:rPr>
        <w:t>r</w:t>
      </w:r>
      <w:r w:rsidR="001B4FA9">
        <w:rPr>
          <w:lang w:val="en-CA"/>
        </w:rPr>
        <w:t>ties</w:t>
      </w:r>
      <w:r w:rsidR="00C723E8">
        <w:rPr>
          <w:lang w:val="en-CA"/>
        </w:rPr>
        <w:t xml:space="preserve"> across studies </w:t>
      </w:r>
      <w:r w:rsidR="00AD6D8F">
        <w:rPr>
          <w:lang w:val="en-CA"/>
        </w:rPr>
        <w:t>stems</w:t>
      </w:r>
      <w:r w:rsidR="00C723E8">
        <w:rPr>
          <w:lang w:val="en-CA"/>
        </w:rPr>
        <w:t xml:space="preserve"> from</w:t>
      </w:r>
      <w:r w:rsidR="0032017A">
        <w:rPr>
          <w:lang w:val="en-CA"/>
        </w:rPr>
        <w:t xml:space="preserve"> inconsistent </w:t>
      </w:r>
      <w:r w:rsidR="00FE6EF1">
        <w:rPr>
          <w:lang w:val="en-CA"/>
        </w:rPr>
        <w:t>definitions</w:t>
      </w:r>
      <w:r w:rsidR="00F81D0A">
        <w:rPr>
          <w:lang w:val="en-CA"/>
        </w:rPr>
        <w:t xml:space="preserve">. </w:t>
      </w:r>
      <w:r w:rsidR="00CE71AF">
        <w:rPr>
          <w:lang w:val="en-CA"/>
        </w:rPr>
        <w:t>For example,</w:t>
      </w:r>
      <w:r w:rsidR="00F81D0A">
        <w:rPr>
          <w:lang w:val="en-CA"/>
        </w:rPr>
        <w:t xml:space="preserve"> action potential spike amplitude can be measured from resting membrane potential (Perkowski et al. 2011, Cui et al. 2011) or AP threshold (Novkovic et al. 2015, Boehlen</w:t>
      </w:r>
      <w:r w:rsidR="000F3DFC">
        <w:rPr>
          <w:lang w:val="en-CA"/>
        </w:rPr>
        <w:t xml:space="preserve"> et al. 2013). The</w:t>
      </w:r>
      <w:r w:rsidR="00BA6A66">
        <w:rPr>
          <w:lang w:val="en-CA"/>
        </w:rPr>
        <w:t xml:space="preserve"> adaptation ratio, defined in NeuroElectro as the </w:t>
      </w:r>
      <w:r w:rsidR="00F81D0A">
        <w:rPr>
          <w:lang w:val="en-CA"/>
        </w:rPr>
        <w:t>ratio of durations between early and late APs inter-spike intervals</w:t>
      </w:r>
      <w:r w:rsidR="007F5F3F">
        <w:rPr>
          <w:lang w:val="en-CA"/>
        </w:rPr>
        <w:t xml:space="preserve"> (ISI)</w:t>
      </w:r>
      <w:r w:rsidR="009B2FA1">
        <w:rPr>
          <w:lang w:val="en-CA"/>
        </w:rPr>
        <w:t xml:space="preserve"> in an AP train,</w:t>
      </w:r>
      <w:r w:rsidR="00F81D0A">
        <w:rPr>
          <w:lang w:val="en-CA"/>
        </w:rPr>
        <w:t xml:space="preserve"> is </w:t>
      </w:r>
      <w:r w:rsidR="00AE4C44">
        <w:rPr>
          <w:lang w:val="en-CA"/>
        </w:rPr>
        <w:t xml:space="preserve">even </w:t>
      </w:r>
      <w:r w:rsidR="00F81D0A">
        <w:rPr>
          <w:lang w:val="en-CA"/>
        </w:rPr>
        <w:t>less standardized</w:t>
      </w:r>
      <w:r w:rsidR="002F72EB">
        <w:rPr>
          <w:lang w:val="en-CA"/>
        </w:rPr>
        <w:t>. It</w:t>
      </w:r>
      <w:r w:rsidR="00F81D0A">
        <w:rPr>
          <w:lang w:val="en-CA"/>
        </w:rPr>
        <w:t xml:space="preserve"> can be reported as a ratio </w:t>
      </w:r>
      <w:r w:rsidR="000D0ACA">
        <w:rPr>
          <w:lang w:val="en-CA"/>
        </w:rPr>
        <w:t xml:space="preserve">of </w:t>
      </w:r>
      <w:r w:rsidR="00F81D0A">
        <w:rPr>
          <w:lang w:val="en-CA"/>
        </w:rPr>
        <w:t xml:space="preserve">first / last ISI (Nassar et al. 2015, Scorza et al. 2011), </w:t>
      </w:r>
      <w:r w:rsidR="003B5352">
        <w:rPr>
          <w:lang w:val="en-CA"/>
        </w:rPr>
        <w:t xml:space="preserve">a </w:t>
      </w:r>
      <w:r w:rsidR="00F81D0A">
        <w:rPr>
          <w:lang w:val="en-CA"/>
        </w:rPr>
        <w:t>ratio of last / first ISI (Novkovic et al. 2015, Zhou et al. 2015), a percentage (</w:t>
      </w:r>
      <w:r w:rsidR="00F81D0A">
        <w:rPr>
          <w:rFonts w:eastAsia="Times New Roman"/>
        </w:rPr>
        <w:t>Fujiwara-Tsukamoto et al. 2004, Zaitsev et al. 2009</w:t>
      </w:r>
      <w:r w:rsidR="00F81D0A">
        <w:rPr>
          <w:lang w:val="en-CA"/>
        </w:rPr>
        <w:t>),</w:t>
      </w:r>
      <w:r w:rsidR="00CB154A">
        <w:rPr>
          <w:lang w:val="en-CA"/>
        </w:rPr>
        <w:t xml:space="preserve"> or</w:t>
      </w:r>
      <w:r w:rsidR="00F81D0A">
        <w:rPr>
          <w:lang w:val="en-CA"/>
        </w:rPr>
        <w:t xml:space="preserve"> 1 – ratio first / last ISI (Lamsa et al. 2007, Derchansky et al. 2008). In each of these cases, NeuroElectro curators ha</w:t>
      </w:r>
      <w:r w:rsidR="00B80EB5">
        <w:rPr>
          <w:lang w:val="en-CA"/>
        </w:rPr>
        <w:t>ve</w:t>
      </w:r>
      <w:r w:rsidR="0062510E">
        <w:rPr>
          <w:lang w:val="en-CA"/>
        </w:rPr>
        <w:t xml:space="preserve"> standardize</w:t>
      </w:r>
      <w:r w:rsidR="00B80EB5">
        <w:rPr>
          <w:lang w:val="en-CA"/>
        </w:rPr>
        <w:t>d</w:t>
      </w:r>
      <w:r w:rsidR="0062510E">
        <w:rPr>
          <w:lang w:val="en-CA"/>
        </w:rPr>
        <w:t xml:space="preserve"> these ephys measurements</w:t>
      </w:r>
      <w:r w:rsidR="008559CF">
        <w:rPr>
          <w:lang w:val="en-CA"/>
        </w:rPr>
        <w:t xml:space="preserve"> for the different baselines</w:t>
      </w:r>
      <w:r w:rsidR="00F81D0A">
        <w:rPr>
          <w:lang w:val="en-CA"/>
        </w:rPr>
        <w:t>. However, there are many other reporting inconsistencies th</w:t>
      </w:r>
      <w:r w:rsidR="003D4A72">
        <w:rPr>
          <w:lang w:val="en-CA"/>
        </w:rPr>
        <w:t>at the</w:t>
      </w:r>
      <w:r w:rsidR="00F81D0A">
        <w:rPr>
          <w:lang w:val="en-CA"/>
        </w:rPr>
        <w:t xml:space="preserve"> curation team has not been able to </w:t>
      </w:r>
      <w:r w:rsidR="00B079B6">
        <w:rPr>
          <w:lang w:val="en-CA"/>
        </w:rPr>
        <w:t>address</w:t>
      </w:r>
      <w:r w:rsidR="00F81D0A">
        <w:rPr>
          <w:lang w:val="en-CA"/>
        </w:rPr>
        <w:t xml:space="preserve">. These examples simply </w:t>
      </w:r>
      <w:r w:rsidR="00753AF0">
        <w:rPr>
          <w:lang w:val="en-CA"/>
        </w:rPr>
        <w:t>outline the types of problems in</w:t>
      </w:r>
      <w:r w:rsidR="00F81D0A">
        <w:rPr>
          <w:lang w:val="en-CA"/>
        </w:rPr>
        <w:t xml:space="preserve"> attempting to aggregate electrophysiological data that go above and beyond the effects of experimental conditions metadata.</w:t>
      </w:r>
    </w:p>
    <w:p w14:paraId="5FBD30B8" w14:textId="77777777" w:rsidR="00F81D0A" w:rsidRDefault="00F81D0A" w:rsidP="00F81D0A">
      <w:pPr>
        <w:rPr>
          <w:lang w:val="en-CA"/>
        </w:rPr>
      </w:pPr>
    </w:p>
    <w:p w14:paraId="442ED435" w14:textId="1C8CFAA2" w:rsidR="00AA5124" w:rsidRDefault="00E94CF9" w:rsidP="00F81D0A">
      <w:pPr>
        <w:rPr>
          <w:lang w:val="en-CA"/>
        </w:rPr>
      </w:pPr>
      <w:r>
        <w:rPr>
          <w:lang w:val="en-CA"/>
        </w:rPr>
        <w:t xml:space="preserve">Here, I distinguish </w:t>
      </w:r>
      <w:r w:rsidR="002F3B12">
        <w:rPr>
          <w:lang w:val="en-CA"/>
        </w:rPr>
        <w:t>experimental conditions (</w:t>
      </w:r>
      <w:r>
        <w:rPr>
          <w:lang w:val="en-CA"/>
        </w:rPr>
        <w:t>m</w:t>
      </w:r>
      <w:r w:rsidR="00F81D0A">
        <w:rPr>
          <w:lang w:val="en-CA"/>
        </w:rPr>
        <w:t>eta</w:t>
      </w:r>
      <w:r w:rsidR="008A303A">
        <w:rPr>
          <w:lang w:val="en-CA"/>
        </w:rPr>
        <w:t>data</w:t>
      </w:r>
      <w:r w:rsidR="002F3B12">
        <w:rPr>
          <w:lang w:val="en-CA"/>
        </w:rPr>
        <w:t>)</w:t>
      </w:r>
      <w:r w:rsidR="008A303A">
        <w:rPr>
          <w:lang w:val="en-CA"/>
        </w:rPr>
        <w:t xml:space="preserve"> stored in NeuroElectro </w:t>
      </w:r>
      <w:r w:rsidR="00F81D0A">
        <w:rPr>
          <w:lang w:val="en-CA"/>
        </w:rPr>
        <w:t>into two types: basic (recording temperature, animal age, species</w:t>
      </w:r>
      <w:r w:rsidR="00F004DA">
        <w:rPr>
          <w:lang w:val="en-CA"/>
        </w:rPr>
        <w:t>, etc.</w:t>
      </w:r>
      <w:r w:rsidR="00F81D0A">
        <w:rPr>
          <w:lang w:val="en-CA"/>
        </w:rPr>
        <w:t>) and solutions metadata (pipette and extracellular concentrations of ions and compounds). Typically, all metadata is curated once per article and then copied into all rows of data extracted from that article. The exceptions are articles that alter experimental conditions b</w:t>
      </w:r>
      <w:r w:rsidR="003D72FD">
        <w:rPr>
          <w:lang w:val="en-CA"/>
        </w:rPr>
        <w:t>etween measurements. There are 4</w:t>
      </w:r>
      <w:r w:rsidR="00F81D0A">
        <w:rPr>
          <w:lang w:val="en-CA"/>
        </w:rPr>
        <w:t xml:space="preserve"> basic metadata types in NeuroElectro (</w:t>
      </w:r>
      <w:r w:rsidR="000A4D57">
        <w:rPr>
          <w:lang w:val="en-CA"/>
        </w:rPr>
        <w:t xml:space="preserve">preparation type, </w:t>
      </w:r>
      <w:r w:rsidR="00F81D0A">
        <w:rPr>
          <w:lang w:val="en-CA"/>
        </w:rPr>
        <w:t>animal weight, junction potential and junction offset) that are not used d</w:t>
      </w:r>
      <w:r w:rsidR="00DA5BCD">
        <w:rPr>
          <w:lang w:val="en-CA"/>
        </w:rPr>
        <w:t>irectly in my analysis. Briefly,</w:t>
      </w:r>
      <w:r w:rsidR="007847F1">
        <w:rPr>
          <w:lang w:val="en-CA"/>
        </w:rPr>
        <w:t xml:space="preserve"> I only use </w:t>
      </w:r>
      <w:r w:rsidR="007847F1" w:rsidRPr="001807F5">
        <w:rPr>
          <w:i/>
          <w:lang w:val="en-CA"/>
        </w:rPr>
        <w:t>in vitro</w:t>
      </w:r>
      <w:r w:rsidR="007847F1">
        <w:rPr>
          <w:lang w:val="en-CA"/>
        </w:rPr>
        <w:t xml:space="preserve"> studies for modeling ephys properties,</w:t>
      </w:r>
      <w:r w:rsidR="00F81D0A">
        <w:rPr>
          <w:lang w:val="en-CA"/>
        </w:rPr>
        <w:t xml:space="preserve"> animal weights get converted to animal age, junction potentials and junction offsets are used to standardize RMP and AP threshold values before the analysis (see Methods for more details).</w:t>
      </w:r>
    </w:p>
    <w:p w14:paraId="75D11CEF" w14:textId="77777777" w:rsidR="00F81D0A" w:rsidRDefault="00F81D0A">
      <w:pPr>
        <w:rPr>
          <w:lang w:val="en-CA"/>
        </w:rPr>
      </w:pPr>
    </w:p>
    <w:p w14:paraId="7552D70A" w14:textId="5D85F75C" w:rsidR="009D71E4" w:rsidRDefault="00C40395" w:rsidP="00D0719D">
      <w:pPr>
        <w:outlineLvl w:val="0"/>
      </w:pPr>
      <w:r>
        <w:rPr>
          <w:b/>
          <w:sz w:val="28"/>
          <w:szCs w:val="28"/>
          <w:lang w:val="en-CA"/>
        </w:rPr>
        <w:t>Assessi</w:t>
      </w:r>
      <w:r w:rsidR="00566E73">
        <w:rPr>
          <w:b/>
          <w:sz w:val="28"/>
          <w:szCs w:val="28"/>
          <w:lang w:val="en-CA"/>
        </w:rPr>
        <w:t xml:space="preserve">ng within </w:t>
      </w:r>
      <w:r w:rsidR="006B620D">
        <w:rPr>
          <w:b/>
          <w:sz w:val="28"/>
          <w:szCs w:val="28"/>
          <w:lang w:val="en-CA"/>
        </w:rPr>
        <w:t>neuron</w:t>
      </w:r>
      <w:r w:rsidR="00566E73">
        <w:rPr>
          <w:b/>
          <w:sz w:val="28"/>
          <w:szCs w:val="28"/>
          <w:lang w:val="en-CA"/>
        </w:rPr>
        <w:t xml:space="preserve"> type electrophysiological variability</w:t>
      </w:r>
    </w:p>
    <w:p w14:paraId="0147DFD6" w14:textId="77777777" w:rsidR="009D71E4" w:rsidRDefault="009D71E4">
      <w:pPr>
        <w:rPr>
          <w:lang w:val="en-CA"/>
        </w:rPr>
      </w:pPr>
    </w:p>
    <w:p w14:paraId="18AC6590" w14:textId="19C8873B" w:rsidR="00D60728" w:rsidRDefault="00C40395" w:rsidP="002033F3">
      <w:pPr>
        <w:rPr>
          <w:lang w:val="en-CA"/>
        </w:rPr>
      </w:pPr>
      <w:r>
        <w:rPr>
          <w:lang w:val="en-CA"/>
        </w:rPr>
        <w:t xml:space="preserve">Electrophysiology values </w:t>
      </w:r>
      <w:r w:rsidR="00AB2E48">
        <w:rPr>
          <w:lang w:val="en-CA"/>
        </w:rPr>
        <w:t>might</w:t>
      </w:r>
      <w:r>
        <w:rPr>
          <w:lang w:val="en-CA"/>
        </w:rPr>
        <w:t xml:space="preserve"> have relatively large </w:t>
      </w:r>
      <w:r w:rsidR="00AE2E2C">
        <w:rPr>
          <w:lang w:val="en-CA"/>
        </w:rPr>
        <w:t>intrinsic cell-to-cell variability</w:t>
      </w:r>
      <w:r>
        <w:rPr>
          <w:lang w:val="en-CA"/>
        </w:rPr>
        <w:t>, which could conceal</w:t>
      </w:r>
      <w:r w:rsidR="007D6D6C">
        <w:rPr>
          <w:lang w:val="en-CA"/>
        </w:rPr>
        <w:t xml:space="preserve"> the effect</w:t>
      </w:r>
      <w:r w:rsidR="007C7F83">
        <w:rPr>
          <w:lang w:val="en-CA"/>
        </w:rPr>
        <w:t>s</w:t>
      </w:r>
      <w:r w:rsidR="00A57421">
        <w:rPr>
          <w:lang w:val="en-CA"/>
        </w:rPr>
        <w:t xml:space="preserve"> </w:t>
      </w:r>
      <w:r w:rsidR="001E6841">
        <w:rPr>
          <w:lang w:val="en-CA"/>
        </w:rPr>
        <w:t>of</w:t>
      </w:r>
      <w:r>
        <w:rPr>
          <w:lang w:val="en-CA"/>
        </w:rPr>
        <w:t xml:space="preserve"> experime</w:t>
      </w:r>
      <w:r w:rsidR="003F6D17">
        <w:rPr>
          <w:lang w:val="en-CA"/>
        </w:rPr>
        <w:t>ntal conditions on the results</w:t>
      </w:r>
      <w:r w:rsidR="0040720C">
        <w:rPr>
          <w:lang w:val="en-CA"/>
        </w:rPr>
        <w:t xml:space="preserve"> (Tripathy et al. 2015)</w:t>
      </w:r>
      <w:r w:rsidR="003F6D17">
        <w:rPr>
          <w:lang w:val="en-CA"/>
        </w:rPr>
        <w:t>.</w:t>
      </w:r>
      <w:r w:rsidR="00E802D5">
        <w:rPr>
          <w:lang w:val="en-CA"/>
        </w:rPr>
        <w:t xml:space="preserve"> </w:t>
      </w:r>
      <w:r w:rsidR="009B28BB">
        <w:rPr>
          <w:lang w:val="en-CA"/>
        </w:rPr>
        <w:t xml:space="preserve">To assess this, </w:t>
      </w:r>
      <w:r w:rsidR="00690F38">
        <w:rPr>
          <w:lang w:val="en-CA"/>
        </w:rPr>
        <w:t>I</w:t>
      </w:r>
      <w:r w:rsidR="00E802D5">
        <w:rPr>
          <w:lang w:val="en-CA"/>
        </w:rPr>
        <w:t xml:space="preserve"> consider</w:t>
      </w:r>
      <w:r w:rsidR="00B83B00">
        <w:rPr>
          <w:lang w:val="en-CA"/>
        </w:rPr>
        <w:t>ed</w:t>
      </w:r>
      <w:r w:rsidR="00E802D5">
        <w:rPr>
          <w:lang w:val="en-CA"/>
        </w:rPr>
        <w:t xml:space="preserve"> whether between-experimental variance </w:t>
      </w:r>
      <w:r w:rsidR="00D21946">
        <w:rPr>
          <w:lang w:val="en-CA"/>
        </w:rPr>
        <w:t>for a single</w:t>
      </w:r>
      <w:r w:rsidR="00E802D5">
        <w:rPr>
          <w:lang w:val="en-CA"/>
        </w:rPr>
        <w:t xml:space="preserve"> neuron type is </w:t>
      </w:r>
      <w:r w:rsidR="00FA123A">
        <w:rPr>
          <w:lang w:val="en-CA"/>
        </w:rPr>
        <w:t>greater than within-study</w:t>
      </w:r>
      <w:r w:rsidR="00E802D5">
        <w:rPr>
          <w:lang w:val="en-CA"/>
        </w:rPr>
        <w:t xml:space="preserve"> variance.</w:t>
      </w:r>
      <w:r w:rsidR="00F1252F">
        <w:rPr>
          <w:lang w:val="en-CA"/>
        </w:rPr>
        <w:t xml:space="preserve"> If </w:t>
      </w:r>
      <w:r w:rsidR="00146E1A">
        <w:rPr>
          <w:lang w:val="en-CA"/>
        </w:rPr>
        <w:t xml:space="preserve">the </w:t>
      </w:r>
      <w:r w:rsidR="00486BF6">
        <w:rPr>
          <w:lang w:val="en-CA"/>
        </w:rPr>
        <w:t>within-study variance was higher</w:t>
      </w:r>
      <w:r w:rsidR="00F1252F">
        <w:rPr>
          <w:lang w:val="en-CA"/>
        </w:rPr>
        <w:t>, the meta-analysis approach would likely yield inconclusive results</w:t>
      </w:r>
      <w:r w:rsidR="002520EB">
        <w:rPr>
          <w:lang w:val="en-CA"/>
        </w:rPr>
        <w:t>.</w:t>
      </w:r>
    </w:p>
    <w:p w14:paraId="68F8D3B5" w14:textId="77777777" w:rsidR="00BC7DBB" w:rsidRDefault="00BC7DBB" w:rsidP="002033F3">
      <w:pPr>
        <w:rPr>
          <w:lang w:val="en-CA"/>
        </w:rPr>
      </w:pPr>
    </w:p>
    <w:p w14:paraId="1E818556" w14:textId="7C0B60E3" w:rsidR="00F36A13" w:rsidRDefault="00703637">
      <w:pPr>
        <w:rPr>
          <w:lang w:val="en-CA"/>
        </w:rPr>
      </w:pPr>
      <w:r>
        <w:rPr>
          <w:lang w:val="en-CA"/>
        </w:rPr>
        <w:lastRenderedPageBreak/>
        <w:t>In the context of</w:t>
      </w:r>
      <w:r w:rsidR="00C66DB7">
        <w:rPr>
          <w:lang w:val="en-CA"/>
        </w:rPr>
        <w:t xml:space="preserve"> a</w:t>
      </w:r>
      <w:r w:rsidR="00D835C1">
        <w:rPr>
          <w:lang w:val="en-CA"/>
        </w:rPr>
        <w:t xml:space="preserve"> single </w:t>
      </w:r>
      <w:r>
        <w:rPr>
          <w:lang w:val="en-CA"/>
        </w:rPr>
        <w:t>experiment</w:t>
      </w:r>
      <w:r w:rsidR="00D835C1">
        <w:rPr>
          <w:lang w:val="en-CA"/>
        </w:rPr>
        <w:t xml:space="preserve">, the scientist measuring RMPs of hippocampus CA1 pyramidal neurons expects </w:t>
      </w:r>
      <w:r w:rsidR="00226B1B">
        <w:rPr>
          <w:lang w:val="en-CA"/>
        </w:rPr>
        <w:t>to observe values that are approximately</w:t>
      </w:r>
      <w:r w:rsidR="00BE72C8">
        <w:rPr>
          <w:lang w:val="en-CA"/>
        </w:rPr>
        <w:t xml:space="preserve"> </w:t>
      </w:r>
      <w:r w:rsidR="00226B1B">
        <w:rPr>
          <w:lang w:val="en-CA"/>
        </w:rPr>
        <w:t>normally</w:t>
      </w:r>
      <w:r w:rsidR="00D835C1">
        <w:rPr>
          <w:lang w:val="en-CA"/>
        </w:rPr>
        <w:t xml:space="preserve"> distributed</w:t>
      </w:r>
      <w:r w:rsidR="007730FC">
        <w:rPr>
          <w:lang w:val="en-CA"/>
        </w:rPr>
        <w:t>, with a sample mean providing an estimate of the population mean</w:t>
      </w:r>
      <w:r w:rsidR="00074DE1">
        <w:rPr>
          <w:lang w:val="en-CA"/>
        </w:rPr>
        <w:t xml:space="preserve"> [</w:t>
      </w:r>
      <w:r w:rsidR="00074DE1" w:rsidRPr="00B47C87">
        <w:rPr>
          <w:b/>
          <w:u w:val="single"/>
          <w:lang w:val="en-CA"/>
        </w:rPr>
        <w:t>ADD P-VALUE</w:t>
      </w:r>
      <w:r w:rsidR="00074DE1">
        <w:rPr>
          <w:lang w:val="en-CA"/>
        </w:rPr>
        <w:t>]</w:t>
      </w:r>
      <w:r w:rsidR="00D835C1">
        <w:rPr>
          <w:lang w:val="en-CA"/>
        </w:rPr>
        <w:t xml:space="preserve">. </w:t>
      </w:r>
      <w:r w:rsidR="009B1732">
        <w:rPr>
          <w:lang w:val="en-CA"/>
        </w:rPr>
        <w:t>If</w:t>
      </w:r>
      <w:r w:rsidR="00D835C1">
        <w:rPr>
          <w:lang w:val="en-CA"/>
        </w:rPr>
        <w:t xml:space="preserve"> experimental conditions do not introduce significant variance w</w:t>
      </w:r>
      <w:r w:rsidR="00A2790F">
        <w:rPr>
          <w:lang w:val="en-CA"/>
        </w:rPr>
        <w:t xml:space="preserve">hen </w:t>
      </w:r>
      <w:r w:rsidR="00E84034">
        <w:rPr>
          <w:lang w:val="en-CA"/>
        </w:rPr>
        <w:t>comparing</w:t>
      </w:r>
      <w:r w:rsidR="00A2790F">
        <w:rPr>
          <w:lang w:val="en-CA"/>
        </w:rPr>
        <w:t xml:space="preserve"> ephys properties</w:t>
      </w:r>
      <w:r w:rsidR="00F0214C">
        <w:rPr>
          <w:lang w:val="en-CA"/>
        </w:rPr>
        <w:t xml:space="preserve"> across studies</w:t>
      </w:r>
      <w:r w:rsidR="00A2790F">
        <w:rPr>
          <w:lang w:val="en-CA"/>
        </w:rPr>
        <w:t>, t</w:t>
      </w:r>
      <w:r w:rsidR="00BB23F1">
        <w:rPr>
          <w:lang w:val="en-CA"/>
        </w:rPr>
        <w:t>hen</w:t>
      </w:r>
      <w:r w:rsidR="00D835C1">
        <w:rPr>
          <w:lang w:val="en-CA"/>
        </w:rPr>
        <w:t xml:space="preserve"> multiple </w:t>
      </w:r>
      <w:r w:rsidR="008753CD">
        <w:rPr>
          <w:lang w:val="en-CA"/>
        </w:rPr>
        <w:t xml:space="preserve">electrophysiology </w:t>
      </w:r>
      <w:r w:rsidR="004B243E">
        <w:rPr>
          <w:lang w:val="en-CA"/>
        </w:rPr>
        <w:t>studies</w:t>
      </w:r>
      <w:r w:rsidR="004749C5">
        <w:rPr>
          <w:lang w:val="en-CA"/>
        </w:rPr>
        <w:t xml:space="preserve"> should</w:t>
      </w:r>
      <w:r w:rsidR="00B41FAD">
        <w:rPr>
          <w:lang w:val="en-CA"/>
        </w:rPr>
        <w:t xml:space="preserve"> report</w:t>
      </w:r>
      <w:r w:rsidR="008753CD">
        <w:rPr>
          <w:lang w:val="en-CA"/>
        </w:rPr>
        <w:t xml:space="preserve"> </w:t>
      </w:r>
      <w:r w:rsidR="006D15C3">
        <w:rPr>
          <w:lang w:val="en-CA"/>
        </w:rPr>
        <w:t xml:space="preserve">similar </w:t>
      </w:r>
      <w:r w:rsidR="001244AE">
        <w:rPr>
          <w:lang w:val="en-CA"/>
        </w:rPr>
        <w:t>ranges of values</w:t>
      </w:r>
      <w:r w:rsidR="006D15C3">
        <w:rPr>
          <w:lang w:val="en-CA"/>
        </w:rPr>
        <w:t xml:space="preserve"> </w:t>
      </w:r>
      <w:r w:rsidR="0053513C">
        <w:rPr>
          <w:lang w:val="en-CA"/>
        </w:rPr>
        <w:t xml:space="preserve">while measuring from </w:t>
      </w:r>
      <w:r w:rsidR="0088168A">
        <w:rPr>
          <w:lang w:val="en-CA"/>
        </w:rPr>
        <w:t>one</w:t>
      </w:r>
      <w:r w:rsidR="00C869F3">
        <w:rPr>
          <w:lang w:val="en-CA"/>
        </w:rPr>
        <w:t xml:space="preserve"> neuron type</w:t>
      </w:r>
      <w:r w:rsidR="0053513C">
        <w:rPr>
          <w:lang w:val="en-CA"/>
        </w:rPr>
        <w:t>.</w:t>
      </w:r>
      <w:r w:rsidR="00784044">
        <w:rPr>
          <w:lang w:val="en-CA"/>
        </w:rPr>
        <w:t xml:space="preserve"> </w:t>
      </w:r>
      <w:r w:rsidR="00092E27">
        <w:rPr>
          <w:lang w:val="en-CA"/>
        </w:rPr>
        <w:t>F</w:t>
      </w:r>
      <w:r w:rsidR="0097295A" w:rsidRPr="00B7297D">
        <w:rPr>
          <w:lang w:val="en-CA"/>
        </w:rPr>
        <w:t>igure</w:t>
      </w:r>
      <w:r w:rsidR="00092E27">
        <w:rPr>
          <w:lang w:val="en-CA"/>
        </w:rPr>
        <w:t xml:space="preserve"> 3</w:t>
      </w:r>
      <w:r w:rsidR="0097295A" w:rsidRPr="00B7297D">
        <w:rPr>
          <w:lang w:val="en-CA"/>
        </w:rPr>
        <w:t xml:space="preserve"> </w:t>
      </w:r>
      <w:r w:rsidR="00031EDC" w:rsidRPr="00B7297D">
        <w:rPr>
          <w:lang w:val="en-CA"/>
        </w:rPr>
        <w:t>shows mean +</w:t>
      </w:r>
      <w:r w:rsidR="003D2B78" w:rsidRPr="00B7297D">
        <w:rPr>
          <w:lang w:val="en-CA"/>
        </w:rPr>
        <w:t>/-</w:t>
      </w:r>
      <w:r w:rsidR="00D97CCE" w:rsidRPr="00B7297D">
        <w:rPr>
          <w:lang w:val="en-CA"/>
        </w:rPr>
        <w:t xml:space="preserve"> standard error of the mean </w:t>
      </w:r>
      <w:r w:rsidR="00031EDC" w:rsidRPr="00B7297D">
        <w:rPr>
          <w:lang w:val="en-CA"/>
        </w:rPr>
        <w:t xml:space="preserve">for three </w:t>
      </w:r>
      <w:r w:rsidR="00292111" w:rsidRPr="00B7297D">
        <w:rPr>
          <w:lang w:val="en-CA"/>
        </w:rPr>
        <w:t>relatively</w:t>
      </w:r>
      <w:r w:rsidR="00031EDC" w:rsidRPr="00B7297D">
        <w:rPr>
          <w:lang w:val="en-CA"/>
        </w:rPr>
        <w:t xml:space="preserve"> common </w:t>
      </w:r>
      <w:r w:rsidR="00292111" w:rsidRPr="00B7297D">
        <w:rPr>
          <w:lang w:val="en-CA"/>
        </w:rPr>
        <w:t>neuron</w:t>
      </w:r>
      <w:r w:rsidR="00031EDC" w:rsidRPr="00B7297D">
        <w:rPr>
          <w:lang w:val="en-CA"/>
        </w:rPr>
        <w:t xml:space="preserve"> types in NeuroElectro</w:t>
      </w:r>
      <w:r w:rsidR="00723132">
        <w:rPr>
          <w:lang w:val="en-CA"/>
        </w:rPr>
        <w:t>, after correcting for junction offset</w:t>
      </w:r>
      <w:r w:rsidR="00FB0D28" w:rsidRPr="00B7297D">
        <w:rPr>
          <w:lang w:val="en-CA"/>
        </w:rPr>
        <w:t>.</w:t>
      </w:r>
      <w:r w:rsidR="005C7FDA" w:rsidRPr="00B7297D">
        <w:rPr>
          <w:lang w:val="en-CA"/>
        </w:rPr>
        <w:t xml:space="preserve"> </w:t>
      </w:r>
      <w:r w:rsidR="00D97CCE" w:rsidRPr="00B7297D">
        <w:rPr>
          <w:lang w:val="en-CA"/>
        </w:rPr>
        <w:t xml:space="preserve">Disregarding several outliers, SEMs do not cover the whole range of reported RMP means. </w:t>
      </w:r>
      <w:r w:rsidR="003A1E17" w:rsidRPr="00B7297D">
        <w:rPr>
          <w:lang w:val="en-CA"/>
        </w:rPr>
        <w:t xml:space="preserve">In the case of </w:t>
      </w:r>
      <w:r w:rsidR="00274439" w:rsidRPr="00B7297D">
        <w:rPr>
          <w:lang w:val="en-CA"/>
        </w:rPr>
        <w:t>hippocampus CA1 pyramidal cells the mean RMPs range from</w:t>
      </w:r>
      <w:r w:rsidR="00B919C8" w:rsidRPr="00B7297D">
        <w:rPr>
          <w:lang w:val="en-CA"/>
        </w:rPr>
        <w:t xml:space="preserve"> -73 mV to </w:t>
      </w:r>
      <w:r w:rsidR="00342F3F" w:rsidRPr="00B7297D">
        <w:rPr>
          <w:lang w:val="en-CA"/>
        </w:rPr>
        <w:t>-53 mV</w:t>
      </w:r>
      <w:r w:rsidR="0015417E">
        <w:rPr>
          <w:lang w:val="en-CA"/>
        </w:rPr>
        <w:t xml:space="preserve"> with</w:t>
      </w:r>
      <w:r w:rsidR="0011363F">
        <w:rPr>
          <w:lang w:val="en-CA"/>
        </w:rPr>
        <w:t xml:space="preserve"> </w:t>
      </w:r>
      <w:r w:rsidR="00C03410">
        <w:rPr>
          <w:lang w:val="en-CA"/>
        </w:rPr>
        <w:t xml:space="preserve">an average </w:t>
      </w:r>
      <w:r w:rsidR="008913E6">
        <w:rPr>
          <w:lang w:val="en-CA"/>
        </w:rPr>
        <w:t>SEM</w:t>
      </w:r>
      <w:r w:rsidR="00C03410">
        <w:rPr>
          <w:lang w:val="en-CA"/>
        </w:rPr>
        <w:t xml:space="preserve"> of 1.7</w:t>
      </w:r>
      <w:r w:rsidR="0011363F">
        <w:rPr>
          <w:lang w:val="en-CA"/>
        </w:rPr>
        <w:t xml:space="preserve"> mV</w:t>
      </w:r>
      <w:r w:rsidR="00342F3F" w:rsidRPr="00B7297D">
        <w:rPr>
          <w:lang w:val="en-CA"/>
        </w:rPr>
        <w:t>.</w:t>
      </w:r>
      <w:r w:rsidR="00DD08C2">
        <w:rPr>
          <w:lang w:val="en-CA"/>
        </w:rPr>
        <w:t xml:space="preserve"> </w:t>
      </w:r>
      <w:r w:rsidR="00E47F76" w:rsidRPr="00B7297D">
        <w:rPr>
          <w:lang w:val="en-CA"/>
        </w:rPr>
        <w:t xml:space="preserve">There is an even greater spread in the reported </w:t>
      </w:r>
      <w:r w:rsidR="00D87F1D" w:rsidRPr="00B7297D">
        <w:rPr>
          <w:lang w:val="en-CA"/>
        </w:rPr>
        <w:t xml:space="preserve">mean </w:t>
      </w:r>
      <w:r w:rsidR="00CD2A03" w:rsidRPr="00B7297D">
        <w:rPr>
          <w:lang w:val="en-CA"/>
        </w:rPr>
        <w:t>resting membrane potential</w:t>
      </w:r>
      <w:r w:rsidR="000F5611" w:rsidRPr="00B7297D">
        <w:rPr>
          <w:lang w:val="en-CA"/>
        </w:rPr>
        <w:t>s in</w:t>
      </w:r>
      <w:r w:rsidR="00E47F76" w:rsidRPr="00B7297D">
        <w:rPr>
          <w:lang w:val="en-CA"/>
        </w:rPr>
        <w:t xml:space="preserve"> Martinotti cells</w:t>
      </w:r>
      <w:r w:rsidR="009A1897">
        <w:rPr>
          <w:lang w:val="en-CA"/>
        </w:rPr>
        <w:t xml:space="preserve"> (from </w:t>
      </w:r>
      <w:r w:rsidR="009C59CC">
        <w:rPr>
          <w:lang w:val="en-CA"/>
        </w:rPr>
        <w:t>-</w:t>
      </w:r>
      <w:r w:rsidR="00862DC9">
        <w:rPr>
          <w:lang w:val="en-CA"/>
        </w:rPr>
        <w:t>73</w:t>
      </w:r>
      <w:r w:rsidR="00C26069">
        <w:rPr>
          <w:lang w:val="en-CA"/>
        </w:rPr>
        <w:t xml:space="preserve"> mV</w:t>
      </w:r>
      <w:r w:rsidR="001A791C">
        <w:rPr>
          <w:lang w:val="en-CA"/>
        </w:rPr>
        <w:t xml:space="preserve"> to -48 mV with a mean SEM of 2.6</w:t>
      </w:r>
      <w:r w:rsidR="00760185">
        <w:rPr>
          <w:lang w:val="en-CA"/>
        </w:rPr>
        <w:t xml:space="preserve"> mV</w:t>
      </w:r>
      <w:r w:rsidR="001A791C">
        <w:rPr>
          <w:lang w:val="en-CA"/>
        </w:rPr>
        <w:t>)</w:t>
      </w:r>
      <w:r w:rsidR="00E47F76" w:rsidRPr="00B7297D">
        <w:rPr>
          <w:lang w:val="en-CA"/>
        </w:rPr>
        <w:t xml:space="preserve"> and medium spiny neurons</w:t>
      </w:r>
      <w:r w:rsidR="00813AD3">
        <w:rPr>
          <w:lang w:val="en-CA"/>
        </w:rPr>
        <w:t xml:space="preserve"> (-95</w:t>
      </w:r>
      <w:r w:rsidR="00C26069">
        <w:rPr>
          <w:lang w:val="en-CA"/>
        </w:rPr>
        <w:t xml:space="preserve"> mV</w:t>
      </w:r>
      <w:r w:rsidR="00813AD3">
        <w:rPr>
          <w:lang w:val="en-CA"/>
        </w:rPr>
        <w:t xml:space="preserve"> to -61 mV, mean SEM of </w:t>
      </w:r>
      <w:r w:rsidR="00176CC9">
        <w:rPr>
          <w:lang w:val="en-CA"/>
        </w:rPr>
        <w:t>2.8 mV</w:t>
      </w:r>
      <w:r w:rsidR="00813AD3">
        <w:rPr>
          <w:lang w:val="en-CA"/>
        </w:rPr>
        <w:t>)</w:t>
      </w:r>
      <w:r w:rsidR="0015417E">
        <w:rPr>
          <w:lang w:val="en-CA"/>
        </w:rPr>
        <w:t xml:space="preserve">, still with relatively small </w:t>
      </w:r>
      <w:r w:rsidR="00A73BCC">
        <w:rPr>
          <w:lang w:val="en-CA"/>
        </w:rPr>
        <w:t>standard errors</w:t>
      </w:r>
      <w:r w:rsidR="00D87F1D" w:rsidRPr="00B7297D">
        <w:rPr>
          <w:lang w:val="en-CA"/>
        </w:rPr>
        <w:t>.</w:t>
      </w:r>
      <w:r w:rsidR="00545564" w:rsidRPr="00B7297D">
        <w:rPr>
          <w:lang w:val="en-CA"/>
        </w:rPr>
        <w:t xml:space="preserve"> </w:t>
      </w:r>
      <w:r w:rsidR="003E7907">
        <w:rPr>
          <w:lang w:val="en-CA"/>
        </w:rPr>
        <w:t>These</w:t>
      </w:r>
      <w:r w:rsidR="00F36A13">
        <w:rPr>
          <w:lang w:val="en-CA"/>
        </w:rPr>
        <w:t xml:space="preserve"> d</w:t>
      </w:r>
      <w:r w:rsidR="00452471">
        <w:rPr>
          <w:lang w:val="en-CA"/>
        </w:rPr>
        <w:t>ata do</w:t>
      </w:r>
      <w:r w:rsidR="00644920">
        <w:rPr>
          <w:lang w:val="en-CA"/>
        </w:rPr>
        <w:t xml:space="preserve"> not support the </w:t>
      </w:r>
      <w:r w:rsidR="00AA342E">
        <w:rPr>
          <w:lang w:val="en-CA"/>
        </w:rPr>
        <w:t>hypothesis</w:t>
      </w:r>
      <w:r w:rsidR="00EE76D6">
        <w:rPr>
          <w:lang w:val="en-CA"/>
        </w:rPr>
        <w:t xml:space="preserve"> that different electrophysiology </w:t>
      </w:r>
      <w:r w:rsidR="00985DA8">
        <w:rPr>
          <w:lang w:val="en-CA"/>
        </w:rPr>
        <w:t>experiments</w:t>
      </w:r>
      <w:r w:rsidR="00EE76D6">
        <w:rPr>
          <w:lang w:val="en-CA"/>
        </w:rPr>
        <w:t xml:space="preserve"> r</w:t>
      </w:r>
      <w:r w:rsidR="00425B51">
        <w:rPr>
          <w:lang w:val="en-CA"/>
        </w:rPr>
        <w:t xml:space="preserve">eport ephys values from the </w:t>
      </w:r>
      <w:r w:rsidR="008C32F5">
        <w:rPr>
          <w:lang w:val="en-CA"/>
        </w:rPr>
        <w:t>same</w:t>
      </w:r>
      <w:r w:rsidR="00EE76D6">
        <w:rPr>
          <w:lang w:val="en-CA"/>
        </w:rPr>
        <w:t xml:space="preserve"> normal distribution</w:t>
      </w:r>
      <w:r w:rsidR="008E2F1B">
        <w:rPr>
          <w:lang w:val="en-CA"/>
        </w:rPr>
        <w:t xml:space="preserve"> </w:t>
      </w:r>
      <w:r w:rsidR="00747BD3">
        <w:rPr>
          <w:lang w:val="en-CA"/>
        </w:rPr>
        <w:t>(ANOVA P-value of 4.04*10</w:t>
      </w:r>
      <w:r w:rsidR="00747BD3" w:rsidRPr="00135A62">
        <w:rPr>
          <w:vertAlign w:val="superscript"/>
          <w:lang w:val="en-CA"/>
        </w:rPr>
        <w:t>-15</w:t>
      </w:r>
      <w:r w:rsidR="00747BD3">
        <w:rPr>
          <w:lang w:val="en-CA"/>
        </w:rPr>
        <w:t xml:space="preserve"> for RMPs of hippocampus CA1 pyramidal neurons)</w:t>
      </w:r>
      <w:r w:rsidR="003C72BD">
        <w:rPr>
          <w:lang w:val="en-CA"/>
        </w:rPr>
        <w:t xml:space="preserve">. </w:t>
      </w:r>
      <w:r w:rsidR="008F1EC6">
        <w:rPr>
          <w:lang w:val="en-CA"/>
        </w:rPr>
        <w:t xml:space="preserve">I found that, </w:t>
      </w:r>
      <w:r w:rsidR="00245453">
        <w:rPr>
          <w:lang w:val="en-CA"/>
        </w:rPr>
        <w:t>other ephys properties behave very similarly</w:t>
      </w:r>
      <w:r w:rsidR="003B48E1">
        <w:rPr>
          <w:lang w:val="en-CA"/>
        </w:rPr>
        <w:t xml:space="preserve"> to RMP (not shown)</w:t>
      </w:r>
      <w:r w:rsidR="00245453">
        <w:rPr>
          <w:lang w:val="en-CA"/>
        </w:rPr>
        <w:t xml:space="preserve">. </w:t>
      </w:r>
      <w:r w:rsidR="00E42AC4">
        <w:rPr>
          <w:lang w:val="en-CA"/>
        </w:rPr>
        <w:t xml:space="preserve">Thus, the </w:t>
      </w:r>
      <w:r w:rsidR="00B032F1">
        <w:rPr>
          <w:lang w:val="en-CA"/>
        </w:rPr>
        <w:t>hypothesis</w:t>
      </w:r>
      <w:r w:rsidR="00234BD8">
        <w:rPr>
          <w:lang w:val="en-CA"/>
        </w:rPr>
        <w:t xml:space="preserve"> that</w:t>
      </w:r>
      <w:r w:rsidR="00E42AC4">
        <w:rPr>
          <w:lang w:val="en-CA"/>
        </w:rPr>
        <w:t xml:space="preserve"> ephys measurements </w:t>
      </w:r>
      <w:r w:rsidR="00337B52">
        <w:rPr>
          <w:lang w:val="en-CA"/>
        </w:rPr>
        <w:t xml:space="preserve">are unaffected </w:t>
      </w:r>
      <w:r w:rsidR="00E42AC4">
        <w:rPr>
          <w:lang w:val="en-CA"/>
        </w:rPr>
        <w:t>by experim</w:t>
      </w:r>
      <w:r w:rsidR="0095593F">
        <w:rPr>
          <w:lang w:val="en-CA"/>
        </w:rPr>
        <w:t>ental conditions must be false.</w:t>
      </w:r>
      <w:r w:rsidR="00B07F8C">
        <w:rPr>
          <w:lang w:val="en-CA"/>
        </w:rPr>
        <w:t xml:space="preserve"> These inter-study differences must be</w:t>
      </w:r>
      <w:r w:rsidR="0043796F">
        <w:rPr>
          <w:lang w:val="en-CA"/>
        </w:rPr>
        <w:t xml:space="preserve"> partially</w:t>
      </w:r>
      <w:r w:rsidR="00B07F8C">
        <w:rPr>
          <w:lang w:val="en-CA"/>
        </w:rPr>
        <w:t xml:space="preserve"> due to differences in experimental procedures.</w:t>
      </w:r>
    </w:p>
    <w:p w14:paraId="4278AFBE" w14:textId="3A0B2267" w:rsidR="00E5408B" w:rsidRDefault="00F07581">
      <w:pPr>
        <w:keepNext/>
      </w:pPr>
      <w:r>
        <w:rPr>
          <w:noProof/>
        </w:rPr>
        <w:drawing>
          <wp:inline distT="0" distB="0" distL="0" distR="0" wp14:anchorId="4C57C931" wp14:editId="5030861C">
            <wp:extent cx="5943600" cy="3564255"/>
            <wp:effectExtent l="0" t="0" r="0" b="0"/>
            <wp:docPr id="9" name="Picture 9" descr="../../Neuroelectro%20documents/Plots/exampleR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exampleRMP.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14:paraId="4C725E29" w14:textId="21E8BB55" w:rsidR="003703C5" w:rsidRPr="008F2512" w:rsidRDefault="00C40395" w:rsidP="00D54FCD">
      <w:pPr>
        <w:pStyle w:val="Caption"/>
        <w:rPr>
          <w:rFonts w:ascii="Times New Roman" w:hAnsi="Times New Roman" w:cs="Times New Roman"/>
          <w:i w:val="0"/>
          <w:color w:val="auto"/>
          <w:sz w:val="20"/>
          <w:szCs w:val="20"/>
          <w:lang w:val="en-CA"/>
        </w:rPr>
      </w:pPr>
      <w:r w:rsidRPr="008F2512">
        <w:rPr>
          <w:b/>
          <w:i w:val="0"/>
          <w:color w:val="auto"/>
          <w:sz w:val="20"/>
          <w:szCs w:val="20"/>
        </w:rPr>
        <w:t xml:space="preserve">Figure 3: </w:t>
      </w:r>
      <w:r w:rsidR="0032177A" w:rsidRPr="008F2512">
        <w:rPr>
          <w:b/>
          <w:i w:val="0"/>
          <w:color w:val="auto"/>
          <w:sz w:val="20"/>
          <w:szCs w:val="20"/>
        </w:rPr>
        <w:t>Electrophysiological variability is higher between experiments than within experiments</w:t>
      </w:r>
      <w:r w:rsidRPr="008F2512">
        <w:rPr>
          <w:b/>
          <w:i w:val="0"/>
          <w:color w:val="auto"/>
          <w:sz w:val="20"/>
          <w:szCs w:val="20"/>
        </w:rPr>
        <w:t>.</w:t>
      </w:r>
      <w:r w:rsidRPr="008F2512">
        <w:rPr>
          <w:i w:val="0"/>
          <w:color w:val="auto"/>
          <w:sz w:val="20"/>
          <w:szCs w:val="20"/>
        </w:rPr>
        <w:t xml:space="preserve"> </w:t>
      </w:r>
      <w:r w:rsidR="00577AAF" w:rsidRPr="008F2512">
        <w:rPr>
          <w:i w:val="0"/>
          <w:color w:val="auto"/>
          <w:sz w:val="20"/>
          <w:szCs w:val="20"/>
        </w:rPr>
        <w:t>Resting</w:t>
      </w:r>
      <w:r w:rsidR="0026042D" w:rsidRPr="008F2512">
        <w:rPr>
          <w:i w:val="0"/>
          <w:color w:val="auto"/>
          <w:sz w:val="20"/>
          <w:szCs w:val="20"/>
        </w:rPr>
        <w:t xml:space="preserve"> potentials of hippocampal CA1 p</w:t>
      </w:r>
      <w:r w:rsidR="00577AAF" w:rsidRPr="008F2512">
        <w:rPr>
          <w:i w:val="0"/>
          <w:color w:val="auto"/>
          <w:sz w:val="20"/>
          <w:szCs w:val="20"/>
        </w:rPr>
        <w:t xml:space="preserve">yramidal neurons, </w:t>
      </w:r>
      <w:r w:rsidR="00616452" w:rsidRPr="008F2512">
        <w:rPr>
          <w:i w:val="0"/>
          <w:color w:val="auto"/>
          <w:sz w:val="20"/>
          <w:szCs w:val="20"/>
        </w:rPr>
        <w:t>n</w:t>
      </w:r>
      <w:r w:rsidR="00577AAF" w:rsidRPr="008F2512">
        <w:rPr>
          <w:i w:val="0"/>
          <w:color w:val="auto"/>
          <w:sz w:val="20"/>
          <w:szCs w:val="20"/>
        </w:rPr>
        <w:t xml:space="preserve">eocortex Martinotti cells and Striatum medium spiny neurons, across articles in NeuroElectro. </w:t>
      </w:r>
      <w:r w:rsidR="004D2C7E" w:rsidRPr="008F2512">
        <w:rPr>
          <w:i w:val="0"/>
          <w:color w:val="auto"/>
          <w:sz w:val="20"/>
          <w:szCs w:val="20"/>
        </w:rPr>
        <w:t>Each point and line is an RMP mean +/- SEM, reported by an article.</w:t>
      </w:r>
    </w:p>
    <w:p w14:paraId="429DD1CD" w14:textId="01A09B03" w:rsidR="008414A5" w:rsidRDefault="00393A7B">
      <w:pPr>
        <w:rPr>
          <w:lang w:val="en-CA"/>
        </w:rPr>
      </w:pPr>
      <w:r>
        <w:rPr>
          <w:lang w:val="en-CA"/>
        </w:rPr>
        <w:t xml:space="preserve">Since the RMP means for a single neuron type reported in </w:t>
      </w:r>
      <w:r w:rsidR="005147E3">
        <w:rPr>
          <w:lang w:val="en-CA"/>
        </w:rPr>
        <w:t>different</w:t>
      </w:r>
      <w:r>
        <w:rPr>
          <w:lang w:val="en-CA"/>
        </w:rPr>
        <w:t xml:space="preserve"> articles are highly unlikely to originate from the same normal distribution, </w:t>
      </w:r>
      <w:r w:rsidR="00976750">
        <w:rPr>
          <w:lang w:val="en-CA"/>
        </w:rPr>
        <w:t xml:space="preserve">I hypothesize that </w:t>
      </w:r>
      <w:r>
        <w:rPr>
          <w:lang w:val="en-CA"/>
        </w:rPr>
        <w:t xml:space="preserve">there </w:t>
      </w:r>
      <w:r w:rsidR="00976750">
        <w:rPr>
          <w:lang w:val="en-CA"/>
        </w:rPr>
        <w:t>are</w:t>
      </w:r>
      <w:r>
        <w:rPr>
          <w:lang w:val="en-CA"/>
        </w:rPr>
        <w:t xml:space="preserve"> factors </w:t>
      </w:r>
      <w:r w:rsidR="004C6052">
        <w:rPr>
          <w:lang w:val="en-CA"/>
        </w:rPr>
        <w:t xml:space="preserve">contributing to the </w:t>
      </w:r>
      <w:r w:rsidR="00B5749B">
        <w:rPr>
          <w:lang w:val="en-CA"/>
        </w:rPr>
        <w:t>high variability</w:t>
      </w:r>
      <w:r>
        <w:rPr>
          <w:lang w:val="en-CA"/>
        </w:rPr>
        <w:t xml:space="preserve"> of </w:t>
      </w:r>
      <w:r w:rsidR="00F020EA">
        <w:rPr>
          <w:lang w:val="en-CA"/>
        </w:rPr>
        <w:t>resting membrane potentials</w:t>
      </w:r>
      <w:r>
        <w:rPr>
          <w:lang w:val="en-CA"/>
        </w:rPr>
        <w:t xml:space="preserve"> when compared across labs. </w:t>
      </w:r>
      <w:r w:rsidR="000209CA">
        <w:rPr>
          <w:lang w:val="en-CA"/>
        </w:rPr>
        <w:t>This</w:t>
      </w:r>
      <w:r w:rsidR="004B7DD0">
        <w:rPr>
          <w:lang w:val="en-CA"/>
        </w:rPr>
        <w:t xml:space="preserve"> argument holds for other electrophysiological properties. </w:t>
      </w:r>
      <w:r w:rsidR="00644920">
        <w:rPr>
          <w:lang w:val="en-CA"/>
        </w:rPr>
        <w:t>In fact, c</w:t>
      </w:r>
      <w:r w:rsidR="005E2A6E">
        <w:rPr>
          <w:lang w:val="en-CA"/>
        </w:rPr>
        <w:t xml:space="preserve">ertain experimental conditions (animal species, age, electrode type, recording temperature) have been previously shown to </w:t>
      </w:r>
      <w:r w:rsidR="00864555">
        <w:rPr>
          <w:lang w:val="en-CA"/>
        </w:rPr>
        <w:t>be</w:t>
      </w:r>
      <w:r w:rsidR="00034F6D">
        <w:rPr>
          <w:lang w:val="en-CA"/>
        </w:rPr>
        <w:t xml:space="preserve"> </w:t>
      </w:r>
      <w:r w:rsidR="00864555">
        <w:rPr>
          <w:lang w:val="en-CA"/>
        </w:rPr>
        <w:lastRenderedPageBreak/>
        <w:t>systematically correlated with variance in</w:t>
      </w:r>
      <w:r w:rsidR="005E2A6E">
        <w:rPr>
          <w:lang w:val="en-CA"/>
        </w:rPr>
        <w:t xml:space="preserve"> ephys measurements</w:t>
      </w:r>
      <w:r w:rsidR="00176319">
        <w:rPr>
          <w:lang w:val="en-CA"/>
        </w:rPr>
        <w:t xml:space="preserve"> (Tripathy et al. 2015). </w:t>
      </w:r>
      <w:r w:rsidR="008414A5">
        <w:rPr>
          <w:lang w:val="en-CA"/>
        </w:rPr>
        <w:t>This analysis motivated my consideration of experimental solution compositions as potential explanations</w:t>
      </w:r>
      <w:r w:rsidR="00D10D29">
        <w:rPr>
          <w:lang w:val="en-CA"/>
        </w:rPr>
        <w:t xml:space="preserve"> for inter-study variance.</w:t>
      </w:r>
    </w:p>
    <w:p w14:paraId="7521E277" w14:textId="7B5DDBDA" w:rsidR="009D71E4" w:rsidRDefault="009D71E4">
      <w:pPr>
        <w:rPr>
          <w:lang w:val="en-CA"/>
        </w:rPr>
      </w:pPr>
    </w:p>
    <w:p w14:paraId="65879BB7" w14:textId="77777777" w:rsidR="00EC5E38" w:rsidRDefault="00EC5E38"/>
    <w:p w14:paraId="5379340D" w14:textId="7033C22B" w:rsidR="00CA4A80" w:rsidRPr="008F02F2" w:rsidRDefault="00BB5F2C">
      <w:pPr>
        <w:rPr>
          <w:b/>
        </w:rPr>
      </w:pPr>
      <w:r>
        <w:rPr>
          <w:b/>
        </w:rPr>
        <w:t>Extracting</w:t>
      </w:r>
      <w:r w:rsidR="00814676">
        <w:rPr>
          <w:b/>
        </w:rPr>
        <w:t xml:space="preserve"> </w:t>
      </w:r>
      <w:r w:rsidR="004271B6">
        <w:rPr>
          <w:b/>
        </w:rPr>
        <w:t xml:space="preserve">experimental solutions from methods sections of </w:t>
      </w:r>
      <w:r w:rsidR="00BF75CD">
        <w:rPr>
          <w:b/>
        </w:rPr>
        <w:t>n</w:t>
      </w:r>
      <w:r w:rsidR="00ED60A8">
        <w:rPr>
          <w:b/>
        </w:rPr>
        <w:t>euro</w:t>
      </w:r>
      <w:r w:rsidR="00BF75CD">
        <w:rPr>
          <w:b/>
        </w:rPr>
        <w:t>physiology</w:t>
      </w:r>
      <w:r w:rsidR="004271B6">
        <w:rPr>
          <w:b/>
        </w:rPr>
        <w:t xml:space="preserve"> articles</w:t>
      </w:r>
      <w:r w:rsidR="00ED60A8">
        <w:rPr>
          <w:b/>
        </w:rPr>
        <w:t xml:space="preserve"> stored in NeuroElectro</w:t>
      </w:r>
      <w:r>
        <w:rPr>
          <w:b/>
        </w:rPr>
        <w:t xml:space="preserve"> via text-mining and curation</w:t>
      </w:r>
    </w:p>
    <w:p w14:paraId="5BE8C77E" w14:textId="77777777" w:rsidR="008F02F2" w:rsidRDefault="008F02F2">
      <w:pPr>
        <w:rPr>
          <w:lang w:val="en-CA"/>
        </w:rPr>
      </w:pPr>
    </w:p>
    <w:p w14:paraId="327C905F" w14:textId="397D6D5B" w:rsidR="00C17BE1" w:rsidRDefault="00311354">
      <w:pPr>
        <w:rPr>
          <w:lang w:val="en-CA"/>
        </w:rPr>
      </w:pPr>
      <w:r>
        <w:rPr>
          <w:lang w:val="en-CA"/>
        </w:rPr>
        <w:t>I</w:t>
      </w:r>
      <w:r w:rsidR="00575D2C">
        <w:rPr>
          <w:lang w:val="en-CA"/>
        </w:rPr>
        <w:t xml:space="preserve"> developed a novel text-mining algorithm</w:t>
      </w:r>
      <w:r w:rsidR="00350B2D">
        <w:rPr>
          <w:lang w:val="en-CA"/>
        </w:rPr>
        <w:t xml:space="preserve"> </w:t>
      </w:r>
      <w:r w:rsidR="00864C94">
        <w:rPr>
          <w:lang w:val="en-CA"/>
        </w:rPr>
        <w:t>for extracting</w:t>
      </w:r>
      <w:r w:rsidR="00575D2C">
        <w:rPr>
          <w:lang w:val="en-CA"/>
        </w:rPr>
        <w:t xml:space="preserve"> experimental solution</w:t>
      </w:r>
      <w:r w:rsidR="00146DD6">
        <w:rPr>
          <w:lang w:val="en-CA"/>
        </w:rPr>
        <w:t>s</w:t>
      </w:r>
      <w:r w:rsidR="00575D2C">
        <w:rPr>
          <w:lang w:val="en-CA"/>
        </w:rPr>
        <w:t xml:space="preserve"> from methods sections </w:t>
      </w:r>
      <w:r w:rsidR="00E25A84">
        <w:rPr>
          <w:lang w:val="en-CA"/>
        </w:rPr>
        <w:t>of published articles</w:t>
      </w:r>
      <w:r w:rsidR="00FF6A81">
        <w:rPr>
          <w:lang w:val="en-CA"/>
        </w:rPr>
        <w:t xml:space="preserve"> (see Methods)</w:t>
      </w:r>
      <w:r w:rsidR="00E25A84">
        <w:rPr>
          <w:lang w:val="en-CA"/>
        </w:rPr>
        <w:t xml:space="preserve">. </w:t>
      </w:r>
      <w:r w:rsidR="007A7077">
        <w:rPr>
          <w:lang w:val="en-CA"/>
        </w:rPr>
        <w:t xml:space="preserve">I </w:t>
      </w:r>
      <w:r w:rsidR="005A4A28">
        <w:rPr>
          <w:lang w:val="en-CA"/>
        </w:rPr>
        <w:t>evaluated</w:t>
      </w:r>
      <w:r w:rsidR="007A7077">
        <w:rPr>
          <w:lang w:val="en-CA"/>
        </w:rPr>
        <w:t xml:space="preserve"> </w:t>
      </w:r>
      <w:r w:rsidR="00F14AAD">
        <w:rPr>
          <w:lang w:val="en-CA"/>
        </w:rPr>
        <w:t>this</w:t>
      </w:r>
      <w:r w:rsidR="008E4ECB">
        <w:rPr>
          <w:lang w:val="en-CA"/>
        </w:rPr>
        <w:t xml:space="preserve"> pipeline</w:t>
      </w:r>
      <w:r w:rsidR="00D14376">
        <w:rPr>
          <w:lang w:val="en-CA"/>
        </w:rPr>
        <w:t xml:space="preserve"> on a </w:t>
      </w:r>
      <w:r w:rsidR="000046C0">
        <w:rPr>
          <w:lang w:val="en-CA"/>
        </w:rPr>
        <w:t>gold standard</w:t>
      </w:r>
      <w:r w:rsidR="00B875D4">
        <w:rPr>
          <w:lang w:val="en-CA"/>
        </w:rPr>
        <w:t xml:space="preserve"> fully </w:t>
      </w:r>
      <w:r w:rsidR="007A7077">
        <w:rPr>
          <w:lang w:val="en-CA"/>
        </w:rPr>
        <w:t xml:space="preserve">manually curated set of </w:t>
      </w:r>
      <w:r w:rsidR="00EF3C75">
        <w:rPr>
          <w:lang w:val="en-CA"/>
        </w:rPr>
        <w:t>100 articles randomly chosen from NeuroElectro.</w:t>
      </w:r>
    </w:p>
    <w:p w14:paraId="02A5E421" w14:textId="77777777" w:rsidR="00C17BE1" w:rsidRDefault="00C17BE1">
      <w:pPr>
        <w:rPr>
          <w:lang w:val="en-CA"/>
        </w:rPr>
      </w:pPr>
    </w:p>
    <w:p w14:paraId="54E140B1" w14:textId="251143EF" w:rsidR="003F787B" w:rsidRDefault="0058367F">
      <w:pPr>
        <w:rPr>
          <w:lang w:val="en-CA"/>
        </w:rPr>
      </w:pPr>
      <w:r>
        <w:rPr>
          <w:lang w:val="en-CA"/>
        </w:rPr>
        <w:t xml:space="preserve">Briefly, </w:t>
      </w:r>
      <w:r w:rsidR="00DB7DB9">
        <w:rPr>
          <w:lang w:val="en-CA"/>
        </w:rPr>
        <w:t>the text-mining algorith</w:t>
      </w:r>
      <w:r w:rsidR="006D7518">
        <w:rPr>
          <w:lang w:val="en-CA"/>
        </w:rPr>
        <w:t xml:space="preserve">m </w:t>
      </w:r>
      <w:r w:rsidR="00531A88">
        <w:rPr>
          <w:lang w:val="en-CA"/>
        </w:rPr>
        <w:t xml:space="preserve">consists of two parts: </w:t>
      </w:r>
      <w:r w:rsidR="006D7518">
        <w:rPr>
          <w:lang w:val="en-CA"/>
        </w:rPr>
        <w:t>first</w:t>
      </w:r>
      <w:r w:rsidR="004D0537">
        <w:rPr>
          <w:lang w:val="en-CA"/>
        </w:rPr>
        <w:t xml:space="preserve"> it</w:t>
      </w:r>
      <w:r w:rsidR="006D7518">
        <w:rPr>
          <w:lang w:val="en-CA"/>
        </w:rPr>
        <w:t xml:space="preserve"> identifies sentences of</w:t>
      </w:r>
      <w:r w:rsidR="007F20F5">
        <w:rPr>
          <w:lang w:val="en-CA"/>
        </w:rPr>
        <w:t xml:space="preserve"> </w:t>
      </w:r>
      <w:r w:rsidR="00DB7DB9">
        <w:rPr>
          <w:lang w:val="en-CA"/>
        </w:rPr>
        <w:t>methods section</w:t>
      </w:r>
      <w:r w:rsidR="006D7518">
        <w:rPr>
          <w:lang w:val="en-CA"/>
        </w:rPr>
        <w:t>s</w:t>
      </w:r>
      <w:r w:rsidR="00924B28">
        <w:rPr>
          <w:lang w:val="en-CA"/>
        </w:rPr>
        <w:t xml:space="preserve"> </w:t>
      </w:r>
      <w:r w:rsidR="00D17EB2">
        <w:rPr>
          <w:lang w:val="en-CA"/>
        </w:rPr>
        <w:t>from</w:t>
      </w:r>
      <w:r w:rsidR="00924B28">
        <w:rPr>
          <w:lang w:val="en-CA"/>
        </w:rPr>
        <w:t xml:space="preserve"> neurophysiology articles stored in NeuroElectro</w:t>
      </w:r>
      <w:r w:rsidR="00DB7DB9">
        <w:rPr>
          <w:lang w:val="en-CA"/>
        </w:rPr>
        <w:t xml:space="preserve"> that contain extracellular and intracellular solutions. </w:t>
      </w:r>
      <w:r w:rsidR="00CB2D6C">
        <w:rPr>
          <w:lang w:val="en-CA"/>
        </w:rPr>
        <w:t>T</w:t>
      </w:r>
      <w:r w:rsidR="00DB7DB9">
        <w:rPr>
          <w:lang w:val="en-CA"/>
        </w:rPr>
        <w:t>he entire sentences get stored in the NeuroElectro database for curation</w:t>
      </w:r>
      <w:r w:rsidR="00A77E86">
        <w:rPr>
          <w:lang w:val="en-CA"/>
        </w:rPr>
        <w:t xml:space="preserve"> by trained NeuroElectro curators</w:t>
      </w:r>
      <w:r w:rsidR="00DB7DB9">
        <w:rPr>
          <w:lang w:val="en-CA"/>
        </w:rPr>
        <w:t xml:space="preserve">. </w:t>
      </w:r>
      <w:r w:rsidR="00CB3C88">
        <w:rPr>
          <w:lang w:val="en-CA"/>
        </w:rPr>
        <w:t>Second</w:t>
      </w:r>
      <w:r w:rsidR="00130DE7">
        <w:rPr>
          <w:lang w:val="en-CA"/>
        </w:rPr>
        <w:t>ly</w:t>
      </w:r>
      <w:r w:rsidR="000964E0">
        <w:rPr>
          <w:lang w:val="en-CA"/>
        </w:rPr>
        <w:t xml:space="preserve">, </w:t>
      </w:r>
      <w:r w:rsidR="00130DE7">
        <w:rPr>
          <w:lang w:val="en-CA"/>
        </w:rPr>
        <w:t xml:space="preserve">the </w:t>
      </w:r>
      <w:r w:rsidR="00D63576">
        <w:rPr>
          <w:lang w:val="en-CA"/>
        </w:rPr>
        <w:t>algorithm extracts</w:t>
      </w:r>
      <w:r w:rsidR="00A118D7">
        <w:rPr>
          <w:lang w:val="en-CA"/>
        </w:rPr>
        <w:t xml:space="preserve"> concentration values</w:t>
      </w:r>
      <w:r w:rsidR="00A44155">
        <w:rPr>
          <w:lang w:val="en-CA"/>
        </w:rPr>
        <w:t xml:space="preserve"> of</w:t>
      </w:r>
      <w:r w:rsidR="00D63576">
        <w:rPr>
          <w:lang w:val="en-CA"/>
        </w:rPr>
        <w:t xml:space="preserve"> major ion</w:t>
      </w:r>
      <w:r w:rsidR="00630570">
        <w:rPr>
          <w:lang w:val="en-CA"/>
        </w:rPr>
        <w:t>s</w:t>
      </w:r>
      <w:r w:rsidR="00D63576">
        <w:rPr>
          <w:lang w:val="en-CA"/>
        </w:rPr>
        <w:t xml:space="preserve"> (Na, K, Cl, Ca, Mg) and other common compounds (HEPES, glucose, EGTA, EDTA, BAPTA, ATP, GTP, Cs). </w:t>
      </w:r>
      <w:r w:rsidR="00D16354">
        <w:rPr>
          <w:lang w:val="en-CA"/>
        </w:rPr>
        <w:t xml:space="preserve">Major ion concentrations are calculated by summing the concentrations of compounds they are present in (valence </w:t>
      </w:r>
      <w:r w:rsidR="00AF70FB">
        <w:rPr>
          <w:lang w:val="en-CA"/>
        </w:rPr>
        <w:t>considered</w:t>
      </w:r>
      <w:r w:rsidR="00D16354">
        <w:rPr>
          <w:lang w:val="en-CA"/>
        </w:rPr>
        <w:t xml:space="preserve"> if provided), for example: </w:t>
      </w:r>
      <w:r w:rsidR="00A87129">
        <w:rPr>
          <w:lang w:val="en-CA"/>
        </w:rPr>
        <w:t>151.25 mM of Na and 133 mM of Cl are extracted from “in mM</w:t>
      </w:r>
      <w:r w:rsidR="00A87129" w:rsidRPr="00A87129">
        <w:rPr>
          <w:lang w:val="en-CA"/>
        </w:rPr>
        <w:t>: NaCl, 124; KCl, 5; NaH2PO4, 1.25; MgSO4, 2; CaCl2 2; NaHCO3, 26 and dextrose, 10</w:t>
      </w:r>
      <w:r w:rsidR="00A87129">
        <w:rPr>
          <w:lang w:val="en-CA"/>
        </w:rPr>
        <w:t>” (Agmon et al. 1991).</w:t>
      </w:r>
      <w:r w:rsidR="004638F4">
        <w:rPr>
          <w:lang w:val="en-CA"/>
        </w:rPr>
        <w:t xml:space="preserve"> </w:t>
      </w:r>
      <w:r w:rsidR="003F787B">
        <w:rPr>
          <w:lang w:val="en-CA"/>
        </w:rPr>
        <w:t>It i</w:t>
      </w:r>
      <w:r w:rsidR="00C37613">
        <w:rPr>
          <w:lang w:val="en-CA"/>
        </w:rPr>
        <w:t>s important to note that</w:t>
      </w:r>
      <w:r w:rsidR="003F787B">
        <w:rPr>
          <w:lang w:val="en-CA"/>
        </w:rPr>
        <w:t xml:space="preserve"> curation protocol involves verification of external and internal solution sentences, but not the correctne</w:t>
      </w:r>
      <w:r w:rsidR="00697C78">
        <w:rPr>
          <w:lang w:val="en-CA"/>
        </w:rPr>
        <w:t>ss of concentration extraction.</w:t>
      </w:r>
    </w:p>
    <w:p w14:paraId="3B1D7EF0" w14:textId="77777777" w:rsidR="00C17BE1" w:rsidRDefault="00C17BE1">
      <w:pPr>
        <w:rPr>
          <w:lang w:val="en-CA"/>
        </w:rPr>
      </w:pPr>
    </w:p>
    <w:p w14:paraId="7E9FFED1" w14:textId="4700844D" w:rsidR="00E618EC" w:rsidRDefault="00A77E86" w:rsidP="00D0173C">
      <w:pPr>
        <w:rPr>
          <w:lang w:val="en-CA"/>
        </w:rPr>
      </w:pPr>
      <w:r>
        <w:rPr>
          <w:lang w:val="en-CA"/>
        </w:rPr>
        <w:t xml:space="preserve">For the 100 articles mentioned above, I </w:t>
      </w:r>
      <w:r w:rsidR="00B57709">
        <w:rPr>
          <w:lang w:val="en-CA"/>
        </w:rPr>
        <w:t>evaluated</w:t>
      </w:r>
      <w:r w:rsidR="00225058">
        <w:rPr>
          <w:lang w:val="en-CA"/>
        </w:rPr>
        <w:t xml:space="preserve"> each </w:t>
      </w:r>
      <w:r w:rsidR="00BC44D6">
        <w:rPr>
          <w:lang w:val="en-CA"/>
        </w:rPr>
        <w:t>component</w:t>
      </w:r>
      <w:r w:rsidR="00225058">
        <w:rPr>
          <w:lang w:val="en-CA"/>
        </w:rPr>
        <w:t xml:space="preserve"> in the solutions data acquisition pipeline</w:t>
      </w:r>
      <w:r w:rsidR="007F20C2">
        <w:rPr>
          <w:lang w:val="en-CA"/>
        </w:rPr>
        <w:t>.</w:t>
      </w:r>
      <w:r w:rsidR="007F646C">
        <w:rPr>
          <w:lang w:val="en-CA"/>
        </w:rPr>
        <w:t xml:space="preserve"> </w:t>
      </w:r>
      <w:r w:rsidR="0045191C">
        <w:rPr>
          <w:lang w:val="en-CA"/>
        </w:rPr>
        <w:t>I considered</w:t>
      </w:r>
      <w:r w:rsidR="00D0173C">
        <w:rPr>
          <w:lang w:val="en-CA"/>
        </w:rPr>
        <w:t xml:space="preserve">: </w:t>
      </w:r>
      <w:r w:rsidR="00C76C35">
        <w:rPr>
          <w:lang w:val="en-CA"/>
        </w:rPr>
        <w:t xml:space="preserve">1) </w:t>
      </w:r>
      <w:r w:rsidR="009A54EE">
        <w:rPr>
          <w:lang w:val="en-CA"/>
        </w:rPr>
        <w:t>accuracy</w:t>
      </w:r>
      <w:r w:rsidR="00D0173C">
        <w:rPr>
          <w:lang w:val="en-CA"/>
        </w:rPr>
        <w:t xml:space="preserve"> of </w:t>
      </w:r>
      <w:r w:rsidR="00D7673B">
        <w:rPr>
          <w:lang w:val="en-CA"/>
        </w:rPr>
        <w:t xml:space="preserve">identifying sentences </w:t>
      </w:r>
      <w:r w:rsidR="000231FE">
        <w:rPr>
          <w:lang w:val="en-CA"/>
        </w:rPr>
        <w:t>corresponding to</w:t>
      </w:r>
      <w:r w:rsidR="00D0173C">
        <w:rPr>
          <w:lang w:val="en-CA"/>
        </w:rPr>
        <w:t xml:space="preserve"> external and internal solutions; </w:t>
      </w:r>
      <w:r w:rsidR="00C76C35">
        <w:rPr>
          <w:lang w:val="en-CA"/>
        </w:rPr>
        <w:t xml:space="preserve">2) </w:t>
      </w:r>
      <w:r w:rsidR="00D0173C">
        <w:rPr>
          <w:lang w:val="en-CA"/>
        </w:rPr>
        <w:t>accuracy of trained</w:t>
      </w:r>
      <w:r w:rsidR="00C22354">
        <w:rPr>
          <w:lang w:val="en-CA"/>
        </w:rPr>
        <w:t xml:space="preserve"> NeuroElectro</w:t>
      </w:r>
      <w:r w:rsidR="00D0173C">
        <w:rPr>
          <w:lang w:val="en-CA"/>
        </w:rPr>
        <w:t xml:space="preserve"> curators; </w:t>
      </w:r>
      <w:r w:rsidR="00C76C35">
        <w:rPr>
          <w:lang w:val="en-CA"/>
        </w:rPr>
        <w:t xml:space="preserve">3) </w:t>
      </w:r>
      <w:r w:rsidR="00E109BD">
        <w:rPr>
          <w:lang w:val="en-CA"/>
        </w:rPr>
        <w:t xml:space="preserve">accuracy of </w:t>
      </w:r>
      <w:r w:rsidR="00CA5074">
        <w:rPr>
          <w:lang w:val="en-CA"/>
        </w:rPr>
        <w:t xml:space="preserve">major ions and other </w:t>
      </w:r>
      <w:r w:rsidR="00D0173C">
        <w:rPr>
          <w:lang w:val="en-CA"/>
        </w:rPr>
        <w:t>compound</w:t>
      </w:r>
      <w:r w:rsidR="00CA5074">
        <w:rPr>
          <w:lang w:val="en-CA"/>
        </w:rPr>
        <w:t>s</w:t>
      </w:r>
      <w:r w:rsidR="00D0173C">
        <w:rPr>
          <w:lang w:val="en-CA"/>
        </w:rPr>
        <w:t xml:space="preserve"> concentration extraction. </w:t>
      </w:r>
    </w:p>
    <w:p w14:paraId="5AFF968E" w14:textId="77777777" w:rsidR="00E618EC" w:rsidRDefault="00E618EC" w:rsidP="00D0173C">
      <w:pPr>
        <w:rPr>
          <w:lang w:val="en-CA"/>
        </w:rPr>
      </w:pPr>
    </w:p>
    <w:p w14:paraId="612791A1" w14:textId="4CF2C9CD" w:rsidR="00D0173C" w:rsidRDefault="00D0173C" w:rsidP="00D0173C">
      <w:pPr>
        <w:rPr>
          <w:lang w:val="en-CA"/>
        </w:rPr>
      </w:pPr>
      <w:r>
        <w:rPr>
          <w:lang w:val="en-CA"/>
        </w:rPr>
        <w:t>First,</w:t>
      </w:r>
      <w:r w:rsidR="00DC351B">
        <w:rPr>
          <w:lang w:val="en-CA"/>
        </w:rPr>
        <w:t xml:space="preserve"> I</w:t>
      </w:r>
      <w:r w:rsidR="00D24AA7">
        <w:rPr>
          <w:lang w:val="en-CA"/>
        </w:rPr>
        <w:t xml:space="preserve"> evaluate</w:t>
      </w:r>
      <w:r w:rsidR="00DC351B">
        <w:rPr>
          <w:lang w:val="en-CA"/>
        </w:rPr>
        <w:t>d</w:t>
      </w:r>
      <w:r w:rsidR="00D24AA7">
        <w:rPr>
          <w:lang w:val="en-CA"/>
        </w:rPr>
        <w:t xml:space="preserve"> </w:t>
      </w:r>
      <w:r w:rsidR="00F9539A">
        <w:rPr>
          <w:lang w:val="en-CA"/>
        </w:rPr>
        <w:t>the accuracy of correct identification of</w:t>
      </w:r>
      <w:r>
        <w:rPr>
          <w:lang w:val="en-CA"/>
        </w:rPr>
        <w:t xml:space="preserve"> </w:t>
      </w:r>
      <w:r w:rsidRPr="00CB193D">
        <w:rPr>
          <w:lang w:val="en-CA"/>
        </w:rPr>
        <w:t>solution-containing sentences</w:t>
      </w:r>
      <w:r w:rsidR="00ED5623">
        <w:rPr>
          <w:lang w:val="en-CA"/>
        </w:rPr>
        <w:t xml:space="preserve"> that</w:t>
      </w:r>
      <w:r w:rsidR="00C04D3B">
        <w:rPr>
          <w:lang w:val="en-CA"/>
        </w:rPr>
        <w:t xml:space="preserve"> </w:t>
      </w:r>
      <w:r>
        <w:rPr>
          <w:lang w:val="en-CA"/>
        </w:rPr>
        <w:t>were used in the ephys recordings</w:t>
      </w:r>
      <w:r w:rsidR="001B1B89">
        <w:rPr>
          <w:lang w:val="en-CA"/>
        </w:rPr>
        <w:t xml:space="preserve"> (</w:t>
      </w:r>
      <w:r w:rsidR="001B1B89" w:rsidRPr="001B1B89">
        <w:rPr>
          <w:b/>
          <w:lang w:val="en-CA"/>
        </w:rPr>
        <w:t xml:space="preserve">External solution </w:t>
      </w:r>
      <w:r w:rsidR="00211BF5" w:rsidRPr="00211BF5">
        <w:rPr>
          <w:b/>
          <w:lang w:val="en-CA"/>
        </w:rPr>
        <w:t xml:space="preserve">identification </w:t>
      </w:r>
      <w:r w:rsidR="001B1B89">
        <w:rPr>
          <w:lang w:val="en-CA"/>
        </w:rPr>
        <w:t xml:space="preserve">and </w:t>
      </w:r>
      <w:r w:rsidR="001B1B89" w:rsidRPr="001B1B89">
        <w:rPr>
          <w:b/>
          <w:lang w:val="en-CA"/>
        </w:rPr>
        <w:t xml:space="preserve">Internal solution </w:t>
      </w:r>
      <w:r w:rsidR="00211BF5" w:rsidRPr="00211BF5">
        <w:rPr>
          <w:b/>
          <w:lang w:val="en-CA"/>
        </w:rPr>
        <w:t>identification</w:t>
      </w:r>
      <w:r w:rsidR="001B1B89">
        <w:rPr>
          <w:lang w:val="en-CA"/>
        </w:rPr>
        <w:t>)</w:t>
      </w:r>
      <w:r>
        <w:rPr>
          <w:lang w:val="en-CA"/>
        </w:rPr>
        <w:t>.</w:t>
      </w:r>
      <w:r w:rsidR="00E327A4">
        <w:rPr>
          <w:lang w:val="en-CA"/>
        </w:rPr>
        <w:t xml:space="preserve"> Second</w:t>
      </w:r>
      <w:r>
        <w:rPr>
          <w:lang w:val="en-CA"/>
        </w:rPr>
        <w:t xml:space="preserve">, I compared these experimental solutions to the ones </w:t>
      </w:r>
      <w:r w:rsidR="00F040E1">
        <w:rPr>
          <w:lang w:val="en-CA"/>
        </w:rPr>
        <w:t>annotated</w:t>
      </w:r>
      <w:r>
        <w:rPr>
          <w:lang w:val="en-CA"/>
        </w:rPr>
        <w:t xml:space="preserve"> by NeuroElectro curators</w:t>
      </w:r>
      <w:r w:rsidR="002E6FE9">
        <w:rPr>
          <w:lang w:val="en-CA"/>
        </w:rPr>
        <w:t xml:space="preserve"> (</w:t>
      </w:r>
      <w:r w:rsidR="002E6FE9" w:rsidRPr="00250B7D">
        <w:rPr>
          <w:b/>
          <w:lang w:val="en-CA"/>
        </w:rPr>
        <w:t>External solution</w:t>
      </w:r>
      <w:r w:rsidR="00B244D0">
        <w:rPr>
          <w:b/>
          <w:lang w:val="en-CA"/>
        </w:rPr>
        <w:t xml:space="preserve"> </w:t>
      </w:r>
      <w:r w:rsidR="00B244D0" w:rsidRPr="00B244D0">
        <w:rPr>
          <w:b/>
          <w:lang w:val="en-CA"/>
        </w:rPr>
        <w:t>sentence</w:t>
      </w:r>
      <w:r w:rsidR="002E6FE9" w:rsidRPr="00250B7D">
        <w:rPr>
          <w:b/>
          <w:lang w:val="en-CA"/>
        </w:rPr>
        <w:t xml:space="preserve"> curation</w:t>
      </w:r>
      <w:r w:rsidR="002E6FE9" w:rsidRPr="00250B7D">
        <w:rPr>
          <w:lang w:val="en-CA"/>
        </w:rPr>
        <w:t xml:space="preserve"> and </w:t>
      </w:r>
      <w:r w:rsidR="00250B7D" w:rsidRPr="00250B7D">
        <w:rPr>
          <w:b/>
          <w:lang w:val="en-CA"/>
        </w:rPr>
        <w:t>Internal solution</w:t>
      </w:r>
      <w:r w:rsidR="00B244D0">
        <w:rPr>
          <w:b/>
          <w:lang w:val="en-CA"/>
        </w:rPr>
        <w:t xml:space="preserve"> </w:t>
      </w:r>
      <w:r w:rsidR="00B244D0" w:rsidRPr="00B244D0">
        <w:rPr>
          <w:b/>
          <w:lang w:val="en-CA"/>
        </w:rPr>
        <w:t>sentence</w:t>
      </w:r>
      <w:r w:rsidR="002E6FE9" w:rsidRPr="00250B7D">
        <w:rPr>
          <w:b/>
          <w:lang w:val="en-CA"/>
        </w:rPr>
        <w:t xml:space="preserve"> curation</w:t>
      </w:r>
      <w:r w:rsidR="00250B7D">
        <w:rPr>
          <w:lang w:val="en-CA"/>
        </w:rPr>
        <w:t>)</w:t>
      </w:r>
      <w:r>
        <w:rPr>
          <w:lang w:val="en-CA"/>
        </w:rPr>
        <w:t xml:space="preserve">. </w:t>
      </w:r>
      <w:r w:rsidR="00EF419A">
        <w:rPr>
          <w:lang w:val="en-CA"/>
        </w:rPr>
        <w:t>Third</w:t>
      </w:r>
      <w:r>
        <w:rPr>
          <w:lang w:val="en-CA"/>
        </w:rPr>
        <w:t>, I evaluated compound concentration extraction</w:t>
      </w:r>
      <w:r w:rsidR="004140FC">
        <w:rPr>
          <w:lang w:val="en-CA"/>
        </w:rPr>
        <w:t xml:space="preserve"> using </w:t>
      </w:r>
      <w:r w:rsidR="00D55CF9">
        <w:rPr>
          <w:lang w:val="en-CA"/>
        </w:rPr>
        <w:t>a stringent criterion</w:t>
      </w:r>
      <w:r>
        <w:rPr>
          <w:lang w:val="en-CA"/>
        </w:rPr>
        <w:t xml:space="preserve">: if even one </w:t>
      </w:r>
      <w:r w:rsidR="002243AD">
        <w:rPr>
          <w:lang w:val="en-CA"/>
        </w:rPr>
        <w:t xml:space="preserve">ion or </w:t>
      </w:r>
      <w:r>
        <w:rPr>
          <w:lang w:val="en-CA"/>
        </w:rPr>
        <w:t xml:space="preserve">compound concentration was extracted incorrectly, the </w:t>
      </w:r>
      <w:r w:rsidR="003A307A">
        <w:rPr>
          <w:lang w:val="en-CA"/>
        </w:rPr>
        <w:t xml:space="preserve">entire </w:t>
      </w:r>
      <w:r>
        <w:rPr>
          <w:lang w:val="en-CA"/>
        </w:rPr>
        <w:t>solution was counted as incorrectly parsed</w:t>
      </w:r>
      <w:r w:rsidR="00505C1D">
        <w:rPr>
          <w:lang w:val="en-CA"/>
        </w:rPr>
        <w:t xml:space="preserve"> (</w:t>
      </w:r>
      <w:r w:rsidR="00505C1D" w:rsidRPr="00861461">
        <w:rPr>
          <w:b/>
          <w:lang w:val="en-CA"/>
        </w:rPr>
        <w:t>Major ions concentration</w:t>
      </w:r>
      <w:r w:rsidR="00505C1D" w:rsidRPr="00861461">
        <w:rPr>
          <w:lang w:val="en-CA"/>
        </w:rPr>
        <w:t xml:space="preserve"> </w:t>
      </w:r>
      <w:r w:rsidR="00505C1D" w:rsidRPr="00F37FA7">
        <w:rPr>
          <w:b/>
          <w:lang w:val="en-CA"/>
        </w:rPr>
        <w:t>extraction</w:t>
      </w:r>
      <w:r w:rsidR="00505C1D" w:rsidRPr="00861461">
        <w:rPr>
          <w:lang w:val="en-CA"/>
        </w:rPr>
        <w:t xml:space="preserve"> and </w:t>
      </w:r>
      <w:r w:rsidR="00505C1D" w:rsidRPr="00861461">
        <w:rPr>
          <w:b/>
          <w:lang w:val="en-CA"/>
        </w:rPr>
        <w:t>Other compounds concentration extraction</w:t>
      </w:r>
      <w:r w:rsidR="00505C1D">
        <w:rPr>
          <w:lang w:val="en-CA"/>
        </w:rPr>
        <w:t>)</w:t>
      </w:r>
      <w:r>
        <w:rPr>
          <w:lang w:val="en-CA"/>
        </w:rPr>
        <w:t xml:space="preserve">. </w:t>
      </w:r>
      <w:r w:rsidR="00794D24">
        <w:rPr>
          <w:lang w:val="en-CA"/>
        </w:rPr>
        <w:t>I found i</w:t>
      </w:r>
      <w:r>
        <w:rPr>
          <w:lang w:val="en-CA"/>
        </w:rPr>
        <w:t xml:space="preserve">t </w:t>
      </w:r>
      <w:r w:rsidR="00794D24">
        <w:rPr>
          <w:lang w:val="en-CA"/>
        </w:rPr>
        <w:t>essential</w:t>
      </w:r>
      <w:r>
        <w:rPr>
          <w:lang w:val="en-CA"/>
        </w:rPr>
        <w:t xml:space="preserve"> for </w:t>
      </w:r>
      <w:r w:rsidR="00333E63">
        <w:rPr>
          <w:lang w:val="en-CA"/>
        </w:rPr>
        <w:t>downstream</w:t>
      </w:r>
      <w:r>
        <w:rPr>
          <w:lang w:val="en-CA"/>
        </w:rPr>
        <w:t xml:space="preserve"> analysis to optimize</w:t>
      </w:r>
      <w:r w:rsidR="006D031B">
        <w:rPr>
          <w:lang w:val="en-CA"/>
        </w:rPr>
        <w:t xml:space="preserve"> this</w:t>
      </w:r>
      <w:r w:rsidR="002E28F3">
        <w:rPr>
          <w:lang w:val="en-CA"/>
        </w:rPr>
        <w:t xml:space="preserve"> concentration value</w:t>
      </w:r>
      <w:r>
        <w:rPr>
          <w:lang w:val="en-CA"/>
        </w:rPr>
        <w:t xml:space="preserve"> extraction step, since </w:t>
      </w:r>
      <w:r w:rsidR="003372FC">
        <w:rPr>
          <w:lang w:val="en-CA"/>
        </w:rPr>
        <w:t>solution concentrations</w:t>
      </w:r>
      <w:r>
        <w:rPr>
          <w:lang w:val="en-CA"/>
        </w:rPr>
        <w:t xml:space="preserve"> </w:t>
      </w:r>
      <w:r w:rsidR="003372FC">
        <w:rPr>
          <w:lang w:val="en-CA"/>
        </w:rPr>
        <w:t>were</w:t>
      </w:r>
      <w:r w:rsidR="000C0D87">
        <w:rPr>
          <w:lang w:val="en-CA"/>
        </w:rPr>
        <w:t xml:space="preserve"> not further</w:t>
      </w:r>
      <w:r w:rsidR="00C655C5">
        <w:rPr>
          <w:lang w:val="en-CA"/>
        </w:rPr>
        <w:t xml:space="preserve"> manually</w:t>
      </w:r>
      <w:r w:rsidR="000C0D87">
        <w:rPr>
          <w:lang w:val="en-CA"/>
        </w:rPr>
        <w:t xml:space="preserve"> curated</w:t>
      </w:r>
      <w:r>
        <w:rPr>
          <w:lang w:val="en-CA"/>
        </w:rPr>
        <w:t>.</w:t>
      </w:r>
    </w:p>
    <w:p w14:paraId="03275238" w14:textId="77777777" w:rsidR="00343943" w:rsidRDefault="00343943">
      <w:pPr>
        <w:rPr>
          <w:lang w:val="en-CA"/>
        </w:rPr>
      </w:pPr>
    </w:p>
    <w:p w14:paraId="46E37F33" w14:textId="0EC18CB9" w:rsidR="006B7673" w:rsidRDefault="00322A25">
      <w:pPr>
        <w:rPr>
          <w:lang w:val="en-CA"/>
        </w:rPr>
      </w:pPr>
      <w:r>
        <w:rPr>
          <w:lang w:val="en-CA"/>
        </w:rPr>
        <w:t xml:space="preserve">To evaluate text-mining and curation performance, </w:t>
      </w:r>
      <w:r w:rsidR="006B7673">
        <w:rPr>
          <w:lang w:val="en-CA"/>
        </w:rPr>
        <w:t xml:space="preserve">I </w:t>
      </w:r>
      <w:r w:rsidR="00D87991">
        <w:rPr>
          <w:lang w:val="en-CA"/>
        </w:rPr>
        <w:t>calculated precision and recall.</w:t>
      </w:r>
      <w:r w:rsidR="000B37AF">
        <w:rPr>
          <w:lang w:val="en-CA"/>
        </w:rPr>
        <w:t xml:space="preserve"> </w:t>
      </w:r>
      <w:r w:rsidR="006B7673">
        <w:rPr>
          <w:lang w:val="en-CA"/>
        </w:rPr>
        <w:t xml:space="preserve">Recall represents the fraction of articles where the corresponding task yielded results. Similarly, precision is the fraction of recalled articles where the task was performed correctly. </w:t>
      </w:r>
      <w:r w:rsidR="00384E93">
        <w:rPr>
          <w:lang w:val="en-CA"/>
        </w:rPr>
        <w:t xml:space="preserve">To give an example for </w:t>
      </w:r>
      <w:r w:rsidR="006B7673" w:rsidRPr="001A4517">
        <w:rPr>
          <w:b/>
          <w:lang w:val="en-CA"/>
        </w:rPr>
        <w:t>External s</w:t>
      </w:r>
      <w:r w:rsidR="00384E93">
        <w:rPr>
          <w:b/>
          <w:lang w:val="en-CA"/>
        </w:rPr>
        <w:t>olution</w:t>
      </w:r>
      <w:r w:rsidR="006B7673" w:rsidRPr="001A4517">
        <w:rPr>
          <w:b/>
          <w:lang w:val="en-CA"/>
        </w:rPr>
        <w:t xml:space="preserve"> </w:t>
      </w:r>
      <w:r w:rsidR="00384E93">
        <w:rPr>
          <w:b/>
          <w:lang w:val="en-CA"/>
        </w:rPr>
        <w:t>identification</w:t>
      </w:r>
      <w:r w:rsidR="006B7673">
        <w:rPr>
          <w:lang w:val="en-CA"/>
        </w:rPr>
        <w:t xml:space="preserve">: recall is the fraction of external solution sentences that were tagged as solution-containing sentences, precision shows how many of those sentences </w:t>
      </w:r>
    </w:p>
    <w:p w14:paraId="37E026C0" w14:textId="77777777" w:rsidR="00A56C81" w:rsidRDefault="00A56C81">
      <w:pPr>
        <w:rPr>
          <w:lang w:val="en-CA"/>
        </w:rPr>
      </w:pPr>
    </w:p>
    <w:tbl>
      <w:tblPr>
        <w:tblStyle w:val="GridTable4"/>
        <w:tblW w:w="9360" w:type="dxa"/>
        <w:tblInd w:w="-10" w:type="dxa"/>
        <w:tblCellMar>
          <w:left w:w="103" w:type="dxa"/>
        </w:tblCellMar>
        <w:tblLook w:val="04A0" w:firstRow="1" w:lastRow="0" w:firstColumn="1" w:lastColumn="0" w:noHBand="0" w:noVBand="1"/>
      </w:tblPr>
      <w:tblGrid>
        <w:gridCol w:w="2662"/>
        <w:gridCol w:w="1158"/>
        <w:gridCol w:w="1163"/>
        <w:gridCol w:w="1184"/>
        <w:gridCol w:w="3193"/>
      </w:tblGrid>
      <w:tr w:rsidR="00077509" w14:paraId="1EEFC091" w14:textId="77777777" w:rsidTr="00077509">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tcMar>
              <w:left w:w="103" w:type="dxa"/>
            </w:tcMar>
            <w:vAlign w:val="center"/>
          </w:tcPr>
          <w:p w14:paraId="5B0AB57C" w14:textId="43BAB70E" w:rsidR="00077509" w:rsidRDefault="00077509" w:rsidP="0015571F">
            <w:pPr>
              <w:jc w:val="center"/>
              <w:rPr>
                <w:lang w:val="en-CA"/>
              </w:rPr>
            </w:pPr>
            <w:r>
              <w:rPr>
                <w:lang w:val="en-CA"/>
              </w:rPr>
              <w:lastRenderedPageBreak/>
              <w:t>Task</w:t>
            </w:r>
          </w:p>
        </w:tc>
        <w:tc>
          <w:tcPr>
            <w:tcW w:w="1158" w:type="dxa"/>
            <w:tcBorders>
              <w:top w:val="single" w:sz="4" w:space="0" w:color="00000A"/>
              <w:left w:val="single" w:sz="4" w:space="0" w:color="00000A"/>
              <w:right w:val="single" w:sz="4" w:space="0" w:color="00000A"/>
            </w:tcBorders>
            <w:tcMar>
              <w:left w:w="103" w:type="dxa"/>
            </w:tcMar>
            <w:vAlign w:val="center"/>
          </w:tcPr>
          <w:p w14:paraId="46AFFD77" w14:textId="77777777" w:rsidR="00077509" w:rsidRPr="0015571F" w:rsidRDefault="00077509" w:rsidP="0015571F">
            <w:pPr>
              <w:jc w:val="center"/>
              <w:cnfStyle w:val="100000000000" w:firstRow="1" w:lastRow="0" w:firstColumn="0" w:lastColumn="0" w:oddVBand="0" w:evenVBand="0" w:oddHBand="0" w:evenHBand="0" w:firstRowFirstColumn="0" w:firstRowLastColumn="0" w:lastRowFirstColumn="0" w:lastRowLastColumn="0"/>
              <w:rPr>
                <w:bCs w:val="0"/>
                <w:lang w:val="en-CA"/>
              </w:rPr>
            </w:pPr>
            <w:r w:rsidRPr="0015571F">
              <w:rPr>
                <w:lang w:val="en-CA"/>
              </w:rPr>
              <w:t>Precision</w:t>
            </w:r>
          </w:p>
        </w:tc>
        <w:tc>
          <w:tcPr>
            <w:tcW w:w="1163" w:type="dxa"/>
            <w:tcBorders>
              <w:top w:val="single" w:sz="4" w:space="0" w:color="00000A"/>
              <w:left w:val="single" w:sz="4" w:space="0" w:color="00000A"/>
              <w:right w:val="single" w:sz="4" w:space="0" w:color="00000A"/>
            </w:tcBorders>
            <w:vAlign w:val="center"/>
          </w:tcPr>
          <w:p w14:paraId="18AEA79D" w14:textId="4F458F51" w:rsidR="00077509" w:rsidRPr="0015571F" w:rsidRDefault="00077509" w:rsidP="0015571F">
            <w:pPr>
              <w:jc w:val="center"/>
              <w:cnfStyle w:val="100000000000" w:firstRow="1" w:lastRow="0" w:firstColumn="0" w:lastColumn="0" w:oddVBand="0" w:evenVBand="0" w:oddHBand="0" w:evenHBand="0" w:firstRowFirstColumn="0" w:firstRowLastColumn="0" w:lastRowFirstColumn="0" w:lastRowLastColumn="0"/>
              <w:rPr>
                <w:lang w:val="en-CA"/>
              </w:rPr>
            </w:pPr>
            <w:r w:rsidRPr="0015571F">
              <w:rPr>
                <w:lang w:val="en-CA"/>
              </w:rPr>
              <w:t>Recall</w:t>
            </w:r>
          </w:p>
        </w:tc>
        <w:tc>
          <w:tcPr>
            <w:tcW w:w="1184" w:type="dxa"/>
            <w:tcBorders>
              <w:top w:val="single" w:sz="4" w:space="0" w:color="00000A"/>
              <w:left w:val="single" w:sz="4" w:space="0" w:color="00000A"/>
              <w:right w:val="single" w:sz="4" w:space="0" w:color="00000A"/>
            </w:tcBorders>
            <w:vAlign w:val="center"/>
          </w:tcPr>
          <w:p w14:paraId="6331A6F9" w14:textId="44C9597F" w:rsidR="00077509" w:rsidRPr="0015571F" w:rsidRDefault="00A726FB" w:rsidP="00077509">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F</w:t>
            </w:r>
            <w:r w:rsidRPr="00A726FB">
              <w:rPr>
                <w:vertAlign w:val="subscript"/>
                <w:lang w:val="en-CA"/>
              </w:rPr>
              <w:t>1</w:t>
            </w:r>
            <w:r>
              <w:rPr>
                <w:lang w:val="en-CA"/>
              </w:rPr>
              <w:t xml:space="preserve"> score</w:t>
            </w:r>
          </w:p>
        </w:tc>
        <w:tc>
          <w:tcPr>
            <w:tcW w:w="3193" w:type="dxa"/>
            <w:tcBorders>
              <w:top w:val="single" w:sz="4" w:space="0" w:color="00000A"/>
              <w:left w:val="single" w:sz="4" w:space="0" w:color="00000A"/>
              <w:right w:val="single" w:sz="4" w:space="0" w:color="00000A"/>
            </w:tcBorders>
            <w:vAlign w:val="center"/>
          </w:tcPr>
          <w:p w14:paraId="44E139DA" w14:textId="24209BDF" w:rsidR="00077509" w:rsidRPr="0015571F" w:rsidRDefault="00372575" w:rsidP="004A16F6">
            <w:pPr>
              <w:jc w:val="center"/>
              <w:cnfStyle w:val="100000000000" w:firstRow="1" w:lastRow="0" w:firstColumn="0" w:lastColumn="0" w:oddVBand="0" w:evenVBand="0" w:oddHBand="0" w:evenHBand="0" w:firstRowFirstColumn="0" w:firstRowLastColumn="0" w:lastRowFirstColumn="0" w:lastRowLastColumn="0"/>
              <w:rPr>
                <w:bCs w:val="0"/>
                <w:lang w:val="en-CA"/>
              </w:rPr>
            </w:pPr>
            <w:r>
              <w:rPr>
                <w:lang w:val="en-CA"/>
              </w:rPr>
              <w:t>Major e</w:t>
            </w:r>
            <w:r w:rsidR="00CE3083">
              <w:rPr>
                <w:lang w:val="en-CA"/>
              </w:rPr>
              <w:t>rror causes</w:t>
            </w:r>
          </w:p>
        </w:tc>
      </w:tr>
      <w:tr w:rsidR="00A37BEB" w14:paraId="2F8BE81B" w14:textId="77777777" w:rsidTr="002A159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DFC6BB0" w14:textId="6A5ABE35" w:rsidR="00A37BEB" w:rsidRPr="0015571F" w:rsidRDefault="00A37BEB" w:rsidP="00246776">
            <w:pPr>
              <w:jc w:val="center"/>
              <w:rPr>
                <w:sz w:val="22"/>
                <w:szCs w:val="22"/>
                <w:lang w:val="en-CA"/>
              </w:rPr>
            </w:pPr>
            <w:r w:rsidRPr="0015571F">
              <w:rPr>
                <w:sz w:val="22"/>
                <w:szCs w:val="22"/>
                <w:lang w:val="en-CA"/>
              </w:rPr>
              <w:t xml:space="preserve">External solution </w:t>
            </w:r>
            <w:r w:rsidR="00794A90">
              <w:rPr>
                <w:sz w:val="22"/>
                <w:szCs w:val="22"/>
                <w:lang w:val="en-CA"/>
              </w:rPr>
              <w:t>identification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7BC3B3F" w14:textId="4EF31EA7"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0.94</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B39A08C" w14:textId="01724DB3"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0.97</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5788EE8F" w14:textId="43600AD1" w:rsidR="00A37BEB" w:rsidRPr="0015571F" w:rsidRDefault="00A37BEB"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A726FB">
              <w:rPr>
                <w:sz w:val="22"/>
                <w:szCs w:val="22"/>
                <w:lang w:val="en-CA"/>
              </w:rPr>
              <w:t>5</w:t>
            </w:r>
          </w:p>
        </w:tc>
        <w:tc>
          <w:tcPr>
            <w:tcW w:w="3193" w:type="dxa"/>
            <w:vMerge w:val="restart"/>
            <w:tcBorders>
              <w:top w:val="single" w:sz="4" w:space="0" w:color="00000A"/>
              <w:left w:val="single" w:sz="4" w:space="0" w:color="00000A"/>
              <w:right w:val="single" w:sz="4" w:space="0" w:color="00000A"/>
            </w:tcBorders>
            <w:shd w:val="clear" w:color="auto" w:fill="BDD6EE" w:themeFill="accent1" w:themeFillTint="66"/>
            <w:tcMar>
              <w:left w:w="103" w:type="dxa"/>
            </w:tcMar>
            <w:vAlign w:val="center"/>
          </w:tcPr>
          <w:p w14:paraId="4CD111B2" w14:textId="0E73D3D2" w:rsidR="00A37BEB" w:rsidRPr="0015571F" w:rsidRDefault="00A37BEB" w:rsidP="008639FC">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Multiple internal</w:t>
            </w:r>
            <w:r w:rsidR="00E24CA1">
              <w:rPr>
                <w:sz w:val="22"/>
                <w:szCs w:val="22"/>
                <w:lang w:val="en-CA"/>
              </w:rPr>
              <w:t>/external</w:t>
            </w:r>
            <w:r>
              <w:rPr>
                <w:sz w:val="22"/>
                <w:szCs w:val="22"/>
                <w:lang w:val="en-CA"/>
              </w:rPr>
              <w:t xml:space="preserve"> solutions, </w:t>
            </w:r>
            <w:r w:rsidR="008639FC">
              <w:rPr>
                <w:sz w:val="22"/>
                <w:szCs w:val="22"/>
                <w:lang w:val="en-CA"/>
              </w:rPr>
              <w:t>ambiguous</w:t>
            </w:r>
            <w:r>
              <w:rPr>
                <w:sz w:val="22"/>
                <w:szCs w:val="22"/>
                <w:lang w:val="en-CA"/>
              </w:rPr>
              <w:t xml:space="preserve"> solution compositions</w:t>
            </w:r>
          </w:p>
        </w:tc>
      </w:tr>
      <w:tr w:rsidR="00A37BEB" w14:paraId="14B1CF6F" w14:textId="77777777" w:rsidTr="002A1599">
        <w:trPr>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F4A8EFF" w14:textId="0D751884" w:rsidR="00A37BEB" w:rsidRPr="0015571F" w:rsidRDefault="00A37BEB" w:rsidP="00190C5F">
            <w:pPr>
              <w:jc w:val="center"/>
              <w:rPr>
                <w:sz w:val="22"/>
                <w:szCs w:val="22"/>
                <w:lang w:val="en-CA"/>
              </w:rPr>
            </w:pPr>
            <w:r>
              <w:rPr>
                <w:sz w:val="22"/>
                <w:szCs w:val="22"/>
                <w:lang w:val="en-CA"/>
              </w:rPr>
              <w:t xml:space="preserve">External solution </w:t>
            </w:r>
            <w:r w:rsidR="001C2B30">
              <w:rPr>
                <w:sz w:val="22"/>
                <w:szCs w:val="22"/>
                <w:lang w:val="en-CA"/>
              </w:rPr>
              <w:t xml:space="preserve">sentence </w:t>
            </w:r>
            <w:r>
              <w:rPr>
                <w:sz w:val="22"/>
                <w:szCs w:val="22"/>
                <w:lang w:val="en-CA"/>
              </w:rPr>
              <w:t>curation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A5C953E" w14:textId="1EF27CF4" w:rsidR="00A37BEB" w:rsidRPr="0015571F" w:rsidRDefault="00925B66"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1D06D4">
              <w:rPr>
                <w:sz w:val="22"/>
                <w:szCs w:val="22"/>
                <w:lang w:val="en-CA"/>
              </w:rPr>
              <w:t>99</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CD645BE" w14:textId="341DDBD6" w:rsidR="00A37BEB" w:rsidRPr="0015571F" w:rsidRDefault="00DF2833"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0.99</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133E31D0" w14:textId="5C17DCE3" w:rsidR="00A37BEB" w:rsidRPr="0015571F" w:rsidRDefault="001D06D4"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A45535">
              <w:rPr>
                <w:sz w:val="22"/>
                <w:szCs w:val="22"/>
                <w:lang w:val="en-CA"/>
              </w:rPr>
              <w:t>9</w:t>
            </w:r>
          </w:p>
        </w:tc>
        <w:tc>
          <w:tcPr>
            <w:tcW w:w="3193" w:type="dxa"/>
            <w:vMerge/>
            <w:tcBorders>
              <w:left w:val="single" w:sz="4" w:space="0" w:color="00000A"/>
              <w:right w:val="single" w:sz="4" w:space="0" w:color="00000A"/>
            </w:tcBorders>
            <w:shd w:val="clear" w:color="auto" w:fill="BDD6EE" w:themeFill="accent1" w:themeFillTint="66"/>
            <w:tcMar>
              <w:left w:w="103" w:type="dxa"/>
            </w:tcMar>
            <w:vAlign w:val="center"/>
          </w:tcPr>
          <w:p w14:paraId="5409BD59" w14:textId="695810A9" w:rsidR="00A37BEB" w:rsidRPr="0015571F" w:rsidRDefault="00A37BEB"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p>
        </w:tc>
      </w:tr>
      <w:tr w:rsidR="00A37BEB" w14:paraId="1F9614C3" w14:textId="77777777" w:rsidTr="002A159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5541992" w14:textId="363FF0CA" w:rsidR="00A37BEB" w:rsidRPr="0015571F" w:rsidRDefault="00A37BEB" w:rsidP="00246776">
            <w:pPr>
              <w:jc w:val="center"/>
              <w:rPr>
                <w:sz w:val="22"/>
                <w:szCs w:val="22"/>
                <w:lang w:val="en-CA"/>
              </w:rPr>
            </w:pPr>
            <w:r>
              <w:rPr>
                <w:sz w:val="22"/>
                <w:szCs w:val="22"/>
                <w:lang w:val="en-CA"/>
              </w:rPr>
              <w:t xml:space="preserve">Internal solution </w:t>
            </w:r>
            <w:r w:rsidR="00D56670">
              <w:rPr>
                <w:sz w:val="22"/>
                <w:szCs w:val="22"/>
                <w:lang w:val="en-CA"/>
              </w:rPr>
              <w:t>identification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665ADA3" w14:textId="4739BFC5"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0.88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5C31784" w14:textId="5BFFF298"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0.97</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70BDFE6D" w14:textId="0D833039" w:rsidR="00A37BEB" w:rsidRPr="0015571F" w:rsidRDefault="00A37BEB" w:rsidP="000E329D">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w:t>
            </w:r>
            <w:r w:rsidR="000E329D">
              <w:rPr>
                <w:sz w:val="22"/>
                <w:szCs w:val="22"/>
                <w:lang w:val="en-CA"/>
              </w:rPr>
              <w:t>92</w:t>
            </w:r>
          </w:p>
        </w:tc>
        <w:tc>
          <w:tcPr>
            <w:tcW w:w="3193" w:type="dxa"/>
            <w:vMerge/>
            <w:tcBorders>
              <w:left w:val="single" w:sz="4" w:space="0" w:color="00000A"/>
              <w:right w:val="single" w:sz="4" w:space="0" w:color="00000A"/>
            </w:tcBorders>
            <w:shd w:val="clear" w:color="auto" w:fill="BDD6EE" w:themeFill="accent1" w:themeFillTint="66"/>
            <w:tcMar>
              <w:left w:w="103" w:type="dxa"/>
            </w:tcMar>
            <w:vAlign w:val="center"/>
          </w:tcPr>
          <w:p w14:paraId="4869D980" w14:textId="486F556E" w:rsidR="00A37BEB" w:rsidRPr="0015571F" w:rsidRDefault="00A37BEB"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p>
        </w:tc>
      </w:tr>
      <w:tr w:rsidR="00A37BEB" w14:paraId="6118393A" w14:textId="77777777" w:rsidTr="002A1599">
        <w:trPr>
          <w:trHeight w:val="534"/>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4F76977" w14:textId="6BD4E25C" w:rsidR="00A37BEB" w:rsidRDefault="00A37BEB" w:rsidP="00190C5F">
            <w:pPr>
              <w:jc w:val="center"/>
              <w:rPr>
                <w:sz w:val="22"/>
                <w:szCs w:val="22"/>
                <w:lang w:val="en-CA"/>
              </w:rPr>
            </w:pPr>
            <w:r>
              <w:rPr>
                <w:sz w:val="22"/>
                <w:szCs w:val="22"/>
                <w:lang w:val="en-CA"/>
              </w:rPr>
              <w:t>Internal solution</w:t>
            </w:r>
            <w:r w:rsidR="008615FF">
              <w:rPr>
                <w:sz w:val="22"/>
                <w:szCs w:val="22"/>
                <w:lang w:val="en-CA"/>
              </w:rPr>
              <w:t xml:space="preserve"> </w:t>
            </w:r>
            <w:r w:rsidR="007A0059">
              <w:rPr>
                <w:sz w:val="22"/>
                <w:szCs w:val="22"/>
                <w:lang w:val="en-CA"/>
              </w:rPr>
              <w:br/>
            </w:r>
            <w:r w:rsidR="008615FF">
              <w:rPr>
                <w:sz w:val="22"/>
                <w:szCs w:val="22"/>
                <w:lang w:val="en-CA"/>
              </w:rPr>
              <w:t>sentence</w:t>
            </w:r>
            <w:r w:rsidR="007A0059">
              <w:rPr>
                <w:sz w:val="22"/>
                <w:szCs w:val="22"/>
                <w:lang w:val="en-CA"/>
              </w:rPr>
              <w:t xml:space="preserve"> </w:t>
            </w:r>
            <w:r>
              <w:rPr>
                <w:sz w:val="22"/>
                <w:szCs w:val="22"/>
                <w:lang w:val="en-CA"/>
              </w:rPr>
              <w:t>curation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295C202" w14:textId="62C010E2" w:rsidR="00A37BEB" w:rsidRPr="0015571F" w:rsidRDefault="001D06D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0624EF">
              <w:rPr>
                <w:sz w:val="22"/>
                <w:szCs w:val="22"/>
                <w:lang w:val="en-CA"/>
              </w:rPr>
              <w:t>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640C760" w14:textId="3BC50386" w:rsidR="00A37BEB" w:rsidRPr="0015571F" w:rsidRDefault="001D06D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0.99</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2E2DA96F" w14:textId="6CE83627" w:rsidR="00A37BEB" w:rsidRPr="0015571F" w:rsidRDefault="000C7242"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467270">
              <w:rPr>
                <w:sz w:val="22"/>
                <w:szCs w:val="22"/>
                <w:lang w:val="en-CA"/>
              </w:rPr>
              <w:t>8</w:t>
            </w:r>
          </w:p>
        </w:tc>
        <w:tc>
          <w:tcPr>
            <w:tcW w:w="3193" w:type="dxa"/>
            <w:vMerge/>
            <w:tcBorders>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8C9CF08" w14:textId="394808E8" w:rsidR="00A37BEB" w:rsidRPr="0015571F" w:rsidRDefault="00A37BEB"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p>
        </w:tc>
      </w:tr>
      <w:tr w:rsidR="000A59D2" w14:paraId="0AA63D52" w14:textId="77777777" w:rsidTr="000B43D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BA73410" w14:textId="0BEFF417" w:rsidR="000A59D2" w:rsidRPr="0015571F" w:rsidRDefault="000A59D2" w:rsidP="004A16F6">
            <w:pPr>
              <w:jc w:val="center"/>
              <w:rPr>
                <w:sz w:val="22"/>
                <w:szCs w:val="22"/>
                <w:lang w:val="en-CA"/>
              </w:rPr>
            </w:pPr>
            <w:r>
              <w:rPr>
                <w:sz w:val="22"/>
                <w:szCs w:val="22"/>
                <w:lang w:val="en-CA"/>
              </w:rPr>
              <w:t>Major ions concentration extraction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8851EA2" w14:textId="5ADF31F1" w:rsidR="000A59D2" w:rsidRPr="0015571F" w:rsidRDefault="000A59D2"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0.96</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5F4F801" w14:textId="122F9541" w:rsidR="000A59D2" w:rsidRPr="0015571F" w:rsidRDefault="000A59D2"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2F0D9A">
              <w:rPr>
                <w:sz w:val="22"/>
                <w:szCs w:val="22"/>
                <w:lang w:val="en-CA"/>
              </w:rPr>
              <w:t>8</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1A6BE180" w14:textId="483E4674" w:rsidR="000A59D2" w:rsidRPr="0015571F" w:rsidRDefault="000A59D2"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F51DCC">
              <w:rPr>
                <w:sz w:val="22"/>
                <w:szCs w:val="22"/>
                <w:lang w:val="en-CA"/>
              </w:rPr>
              <w:t>7</w:t>
            </w:r>
          </w:p>
        </w:tc>
        <w:tc>
          <w:tcPr>
            <w:tcW w:w="319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1DB1F53" w14:textId="6A6DBA18" w:rsidR="000A59D2" w:rsidRPr="0015571F" w:rsidRDefault="000A59D2" w:rsidP="0050436B">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Typos, inconsistent compounds listing</w:t>
            </w:r>
            <w:r w:rsidR="004F2943">
              <w:rPr>
                <w:sz w:val="22"/>
                <w:szCs w:val="22"/>
                <w:lang w:val="en-CA"/>
              </w:rPr>
              <w:t>s</w:t>
            </w:r>
            <w:r w:rsidR="00F13749">
              <w:rPr>
                <w:sz w:val="22"/>
                <w:szCs w:val="22"/>
                <w:lang w:val="en-CA"/>
              </w:rPr>
              <w:t xml:space="preserve">, </w:t>
            </w:r>
            <w:r w:rsidR="0050436B">
              <w:rPr>
                <w:sz w:val="22"/>
                <w:szCs w:val="22"/>
                <w:lang w:val="en-CA"/>
              </w:rPr>
              <w:t>edge cases</w:t>
            </w:r>
          </w:p>
        </w:tc>
      </w:tr>
      <w:tr w:rsidR="000A59D2" w14:paraId="08706034" w14:textId="77777777" w:rsidTr="000B43D9">
        <w:trPr>
          <w:trHeight w:val="265"/>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68B2EE2" w14:textId="09C3062E" w:rsidR="000A59D2" w:rsidRPr="0015571F" w:rsidRDefault="000A59D2" w:rsidP="004A16F6">
            <w:pPr>
              <w:jc w:val="center"/>
              <w:rPr>
                <w:sz w:val="22"/>
                <w:szCs w:val="22"/>
                <w:lang w:val="en-CA"/>
              </w:rPr>
            </w:pPr>
            <w:r>
              <w:rPr>
                <w:sz w:val="22"/>
                <w:szCs w:val="22"/>
                <w:lang w:val="en-CA"/>
              </w:rPr>
              <w:t>Other compounds concentration extraction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4926181" w14:textId="5957E114" w:rsidR="000A59D2" w:rsidRPr="0015571F" w:rsidRDefault="000A59D2"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EB35DB1" w14:textId="166CC444" w:rsidR="000A59D2" w:rsidRPr="0015571F" w:rsidRDefault="0016630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7F01E0">
              <w:rPr>
                <w:sz w:val="22"/>
                <w:szCs w:val="22"/>
                <w:lang w:val="en-CA"/>
              </w:rPr>
              <w:t>7</w:t>
            </w:r>
            <w:r w:rsidR="000A59D2">
              <w:rPr>
                <w:sz w:val="22"/>
                <w:szCs w:val="22"/>
                <w:lang w:val="en-CA"/>
              </w:rPr>
              <w:t>3</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743FCB84" w14:textId="339CA34E" w:rsidR="000A59D2" w:rsidRPr="0015571F" w:rsidRDefault="008D646D"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CB704E">
              <w:rPr>
                <w:sz w:val="22"/>
                <w:szCs w:val="22"/>
                <w:lang w:val="en-CA"/>
              </w:rPr>
              <w:t>84</w:t>
            </w:r>
          </w:p>
        </w:tc>
        <w:tc>
          <w:tcPr>
            <w:tcW w:w="319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21E2240" w14:textId="0D5CF130" w:rsidR="000A59D2" w:rsidRPr="0015571F" w:rsidRDefault="000A59D2"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Typos</w:t>
            </w:r>
            <w:r w:rsidR="00FA3A7F">
              <w:rPr>
                <w:sz w:val="22"/>
                <w:szCs w:val="22"/>
                <w:lang w:val="en-CA"/>
              </w:rPr>
              <w:t xml:space="preserve">, </w:t>
            </w:r>
            <w:r w:rsidR="002E7F47">
              <w:rPr>
                <w:sz w:val="22"/>
                <w:szCs w:val="22"/>
                <w:lang w:val="en-CA"/>
              </w:rPr>
              <w:t xml:space="preserve">limited </w:t>
            </w:r>
            <w:r w:rsidR="00FA3A7F">
              <w:rPr>
                <w:sz w:val="22"/>
                <w:szCs w:val="22"/>
                <w:lang w:val="en-CA"/>
              </w:rPr>
              <w:t>chemical vocabulary</w:t>
            </w:r>
          </w:p>
        </w:tc>
      </w:tr>
    </w:tbl>
    <w:p w14:paraId="00D4D888" w14:textId="1B30EDA7" w:rsidR="00413873" w:rsidRPr="001D1463" w:rsidRDefault="00A56C81" w:rsidP="001D1463">
      <w:pPr>
        <w:pStyle w:val="Caption"/>
        <w:rPr>
          <w:rFonts w:ascii="Times New Roman" w:hAnsi="Times New Roman" w:cs="Times New Roman"/>
          <w:i w:val="0"/>
          <w:sz w:val="20"/>
          <w:szCs w:val="20"/>
          <w:lang w:val="en-CA"/>
        </w:rPr>
      </w:pPr>
      <w:r w:rsidRPr="00A56C81">
        <w:rPr>
          <w:b/>
          <w:i w:val="0"/>
          <w:sz w:val="20"/>
          <w:szCs w:val="20"/>
        </w:rPr>
        <w:t xml:space="preserve">Table </w:t>
      </w:r>
      <w:r w:rsidR="000B2AB5">
        <w:rPr>
          <w:b/>
          <w:i w:val="0"/>
          <w:sz w:val="20"/>
          <w:szCs w:val="20"/>
        </w:rPr>
        <w:t>2</w:t>
      </w:r>
      <w:r>
        <w:rPr>
          <w:b/>
          <w:i w:val="0"/>
          <w:sz w:val="20"/>
          <w:szCs w:val="20"/>
        </w:rPr>
        <w:t>: Solutions text-mining</w:t>
      </w:r>
      <w:r w:rsidR="002B5139">
        <w:rPr>
          <w:b/>
          <w:i w:val="0"/>
          <w:sz w:val="20"/>
          <w:szCs w:val="20"/>
        </w:rPr>
        <w:t xml:space="preserve"> and curation</w:t>
      </w:r>
      <w:r>
        <w:rPr>
          <w:b/>
          <w:i w:val="0"/>
          <w:sz w:val="20"/>
          <w:szCs w:val="20"/>
        </w:rPr>
        <w:t xml:space="preserve"> performance. </w:t>
      </w:r>
      <w:r>
        <w:rPr>
          <w:i w:val="0"/>
          <w:sz w:val="20"/>
          <w:szCs w:val="20"/>
        </w:rPr>
        <w:t xml:space="preserve">A set of 100 NeuroElectro articles was fully curated for the correctness of external and internal solutions </w:t>
      </w:r>
      <w:r w:rsidR="007073F3">
        <w:rPr>
          <w:i w:val="0"/>
          <w:sz w:val="20"/>
          <w:szCs w:val="20"/>
        </w:rPr>
        <w:t>data extraction pipeline</w:t>
      </w:r>
      <w:r>
        <w:rPr>
          <w:i w:val="0"/>
          <w:sz w:val="20"/>
          <w:szCs w:val="20"/>
        </w:rPr>
        <w:t>.</w:t>
      </w:r>
      <w:r w:rsidR="003B0477">
        <w:rPr>
          <w:i w:val="0"/>
          <w:sz w:val="20"/>
          <w:szCs w:val="20"/>
        </w:rPr>
        <w:t xml:space="preserve"> </w:t>
      </w:r>
      <w:r w:rsidR="002A762F">
        <w:rPr>
          <w:i w:val="0"/>
          <w:sz w:val="20"/>
          <w:szCs w:val="20"/>
        </w:rPr>
        <w:t>S</w:t>
      </w:r>
      <w:r w:rsidR="003B0477">
        <w:rPr>
          <w:i w:val="0"/>
          <w:sz w:val="20"/>
          <w:szCs w:val="20"/>
        </w:rPr>
        <w:t>olution identification was evaluated separately from concentration values extraction.</w:t>
      </w:r>
    </w:p>
    <w:p w14:paraId="32405306" w14:textId="6D979AFF" w:rsidR="00747C22" w:rsidRDefault="00747C22">
      <w:pPr>
        <w:rPr>
          <w:lang w:val="en-CA"/>
        </w:rPr>
      </w:pPr>
      <w:r>
        <w:rPr>
          <w:lang w:val="en-CA"/>
        </w:rPr>
        <w:t>had their type assigned as “external”. I used F</w:t>
      </w:r>
      <w:r w:rsidRPr="005B0DA2">
        <w:rPr>
          <w:vertAlign w:val="subscript"/>
          <w:lang w:val="en-CA"/>
        </w:rPr>
        <w:t>1</w:t>
      </w:r>
      <w:r>
        <w:rPr>
          <w:lang w:val="en-CA"/>
        </w:rPr>
        <w:t xml:space="preserve"> score as a measure of each tasks accuracy, it was calculated as a function of precision and recall of each step in the text-mining and curation process.</w:t>
      </w:r>
    </w:p>
    <w:p w14:paraId="68BDE166" w14:textId="77777777" w:rsidR="00747C22" w:rsidRDefault="00747C22">
      <w:pPr>
        <w:rPr>
          <w:lang w:val="en-CA"/>
        </w:rPr>
      </w:pPr>
    </w:p>
    <w:p w14:paraId="18F9174A" w14:textId="34BB26FE" w:rsidR="0069089D" w:rsidRDefault="009046F2">
      <w:pPr>
        <w:rPr>
          <w:lang w:val="en-CA"/>
        </w:rPr>
      </w:pPr>
      <w:r>
        <w:rPr>
          <w:lang w:val="en-CA"/>
        </w:rPr>
        <w:t xml:space="preserve">I have identified several </w:t>
      </w:r>
      <w:r w:rsidR="003D7A5B">
        <w:rPr>
          <w:lang w:val="en-CA"/>
        </w:rPr>
        <w:t xml:space="preserve">common </w:t>
      </w:r>
      <w:r>
        <w:rPr>
          <w:lang w:val="en-CA"/>
        </w:rPr>
        <w:t xml:space="preserve">causes of errors in the text-mining </w:t>
      </w:r>
      <w:r w:rsidR="00275D88">
        <w:rPr>
          <w:lang w:val="en-CA"/>
        </w:rPr>
        <w:t>and curation process</w:t>
      </w:r>
      <w:r>
        <w:rPr>
          <w:lang w:val="en-CA"/>
        </w:rPr>
        <w:t>.</w:t>
      </w:r>
      <w:r w:rsidR="003D7A5B">
        <w:rPr>
          <w:lang w:val="en-CA"/>
        </w:rPr>
        <w:t xml:space="preserve"> </w:t>
      </w:r>
      <w:r w:rsidR="00B149F2">
        <w:rPr>
          <w:lang w:val="en-CA"/>
        </w:rPr>
        <w:t>The</w:t>
      </w:r>
      <w:r w:rsidR="00C85A02">
        <w:rPr>
          <w:lang w:val="en-CA"/>
        </w:rPr>
        <w:t xml:space="preserve"> </w:t>
      </w:r>
      <w:r w:rsidR="00C85A02" w:rsidRPr="00733838">
        <w:rPr>
          <w:b/>
          <w:lang w:val="en-CA"/>
        </w:rPr>
        <w:t>solution type identification</w:t>
      </w:r>
      <w:r w:rsidR="00C85A02">
        <w:rPr>
          <w:lang w:val="en-CA"/>
        </w:rPr>
        <w:t xml:space="preserve"> </w:t>
      </w:r>
      <w:r w:rsidR="009158D6">
        <w:rPr>
          <w:lang w:val="en-CA"/>
        </w:rPr>
        <w:t>algorithm</w:t>
      </w:r>
      <w:r w:rsidR="00F4532E">
        <w:rPr>
          <w:lang w:val="en-CA"/>
        </w:rPr>
        <w:t xml:space="preserve"> and trained curators</w:t>
      </w:r>
      <w:r w:rsidR="00BD184D">
        <w:rPr>
          <w:lang w:val="en-CA"/>
        </w:rPr>
        <w:t xml:space="preserve"> </w:t>
      </w:r>
      <w:r w:rsidR="00611FF4">
        <w:rPr>
          <w:lang w:val="en-CA"/>
        </w:rPr>
        <w:t xml:space="preserve">often </w:t>
      </w:r>
      <w:r w:rsidR="009158D6">
        <w:rPr>
          <w:lang w:val="en-CA"/>
        </w:rPr>
        <w:t xml:space="preserve">struggled with complex articles – the more </w:t>
      </w:r>
      <w:r w:rsidR="00D5560F">
        <w:rPr>
          <w:lang w:val="en-CA"/>
        </w:rPr>
        <w:t>electrophysiological experiments reported in a single article</w:t>
      </w:r>
      <w:r w:rsidR="00185905">
        <w:rPr>
          <w:lang w:val="en-CA"/>
        </w:rPr>
        <w:t>, the harder it wa</w:t>
      </w:r>
      <w:r w:rsidR="009158D6">
        <w:rPr>
          <w:lang w:val="en-CA"/>
        </w:rPr>
        <w:t xml:space="preserve">s to </w:t>
      </w:r>
      <w:r w:rsidR="00406166">
        <w:rPr>
          <w:lang w:val="en-CA"/>
        </w:rPr>
        <w:t>identify</w:t>
      </w:r>
      <w:r w:rsidR="009158D6">
        <w:rPr>
          <w:lang w:val="en-CA"/>
        </w:rPr>
        <w:t xml:space="preserve"> the</w:t>
      </w:r>
      <w:r w:rsidR="00D5560F">
        <w:rPr>
          <w:lang w:val="en-CA"/>
        </w:rPr>
        <w:t xml:space="preserve"> correct</w:t>
      </w:r>
      <w:r w:rsidR="009158D6">
        <w:rPr>
          <w:lang w:val="en-CA"/>
        </w:rPr>
        <w:t xml:space="preserve"> </w:t>
      </w:r>
      <w:r w:rsidR="00AB052C">
        <w:rPr>
          <w:lang w:val="en-CA"/>
        </w:rPr>
        <w:t>solutions</w:t>
      </w:r>
      <w:r w:rsidR="007E0E05">
        <w:rPr>
          <w:lang w:val="en-CA"/>
        </w:rPr>
        <w:t xml:space="preserve"> for each experiment</w:t>
      </w:r>
      <w:r w:rsidR="009158D6">
        <w:rPr>
          <w:lang w:val="en-CA"/>
        </w:rPr>
        <w:t>.</w:t>
      </w:r>
      <w:r w:rsidR="00131B89">
        <w:rPr>
          <w:lang w:val="en-CA"/>
        </w:rPr>
        <w:t xml:space="preserve"> </w:t>
      </w:r>
      <w:r w:rsidR="00317A95">
        <w:rPr>
          <w:lang w:val="en-CA"/>
        </w:rPr>
        <w:t>Ano</w:t>
      </w:r>
      <w:r w:rsidR="0038445E">
        <w:rPr>
          <w:lang w:val="en-CA"/>
        </w:rPr>
        <w:t>ther</w:t>
      </w:r>
      <w:r w:rsidR="0066004D">
        <w:rPr>
          <w:lang w:val="en-CA"/>
        </w:rPr>
        <w:t xml:space="preserve"> common</w:t>
      </w:r>
      <w:r w:rsidR="00317A95">
        <w:rPr>
          <w:lang w:val="en-CA"/>
        </w:rPr>
        <w:t xml:space="preserve"> source of errors</w:t>
      </w:r>
      <w:r w:rsidR="0066004D">
        <w:rPr>
          <w:lang w:val="en-CA"/>
        </w:rPr>
        <w:t xml:space="preserve"> </w:t>
      </w:r>
      <w:r w:rsidR="005C3761">
        <w:rPr>
          <w:lang w:val="en-CA"/>
        </w:rPr>
        <w:t>was introduced by</w:t>
      </w:r>
      <w:r w:rsidR="009F177F">
        <w:rPr>
          <w:lang w:val="en-CA"/>
        </w:rPr>
        <w:t xml:space="preserve"> </w:t>
      </w:r>
      <w:r w:rsidR="006003A3">
        <w:rPr>
          <w:lang w:val="en-CA"/>
        </w:rPr>
        <w:t xml:space="preserve">sentences </w:t>
      </w:r>
      <w:r w:rsidR="0015476C">
        <w:rPr>
          <w:lang w:val="en-CA"/>
        </w:rPr>
        <w:t>that mention</w:t>
      </w:r>
      <w:r w:rsidR="00181A9B">
        <w:rPr>
          <w:lang w:val="en-CA"/>
        </w:rPr>
        <w:t xml:space="preserve"> multiple solutions</w:t>
      </w:r>
      <w:r w:rsidR="00BC3E24">
        <w:rPr>
          <w:lang w:val="en-CA"/>
        </w:rPr>
        <w:t xml:space="preserve"> at the same time</w:t>
      </w:r>
      <w:r w:rsidR="00760BA2">
        <w:rPr>
          <w:lang w:val="en-CA"/>
        </w:rPr>
        <w:t>: “</w:t>
      </w:r>
      <w:r w:rsidR="003961AA">
        <w:rPr>
          <w:lang w:val="en-CA"/>
        </w:rPr>
        <w:t xml:space="preserve">Electrophysiology Patch electrodes were … </w:t>
      </w:r>
      <w:r w:rsidR="003961AA" w:rsidRPr="003961AA">
        <w:rPr>
          <w:lang w:val="en-CA"/>
        </w:rPr>
        <w:t>filled with two internal solutions consisting of the following (in mM): 1) 140 KMeSO</w:t>
      </w:r>
      <w:r w:rsidR="003961AA" w:rsidRPr="00CA20E0">
        <w:rPr>
          <w:vertAlign w:val="subscript"/>
          <w:lang w:val="en-CA"/>
        </w:rPr>
        <w:t>4</w:t>
      </w:r>
      <w:r w:rsidR="003961AA" w:rsidRPr="003961AA">
        <w:rPr>
          <w:lang w:val="en-CA"/>
        </w:rPr>
        <w:t>, 10 KCl, 10 HEPES, 4 Mg</w:t>
      </w:r>
      <w:r w:rsidR="003961AA" w:rsidRPr="00CA20E0">
        <w:rPr>
          <w:vertAlign w:val="subscript"/>
          <w:lang w:val="en-CA"/>
        </w:rPr>
        <w:t>2</w:t>
      </w:r>
      <w:r w:rsidR="003961AA" w:rsidRPr="003961AA">
        <w:rPr>
          <w:lang w:val="en-CA"/>
        </w:rPr>
        <w:t>ATP, and 0.4 Na</w:t>
      </w:r>
      <w:r w:rsidR="003961AA" w:rsidRPr="00CA20E0">
        <w:rPr>
          <w:vertAlign w:val="subscript"/>
          <w:lang w:val="en-CA"/>
        </w:rPr>
        <w:t>3</w:t>
      </w:r>
      <w:r w:rsidR="003961AA" w:rsidRPr="003961AA">
        <w:rPr>
          <w:lang w:val="en-CA"/>
        </w:rPr>
        <w:t>GTP or 2) 130 KMeSO</w:t>
      </w:r>
      <w:r w:rsidR="003961AA" w:rsidRPr="00CA20E0">
        <w:rPr>
          <w:vertAlign w:val="subscript"/>
          <w:lang w:val="en-CA"/>
        </w:rPr>
        <w:t>4</w:t>
      </w:r>
      <w:r w:rsidR="003961AA" w:rsidRPr="003961AA">
        <w:rPr>
          <w:lang w:val="en-CA"/>
        </w:rPr>
        <w:t>, 10 KCl, 10 HEPES, 10 BAPTA, 4 Mg</w:t>
      </w:r>
      <w:r w:rsidR="003961AA" w:rsidRPr="00CA20E0">
        <w:rPr>
          <w:vertAlign w:val="subscript"/>
          <w:lang w:val="en-CA"/>
        </w:rPr>
        <w:t>2</w:t>
      </w:r>
      <w:r w:rsidR="003961AA" w:rsidRPr="003961AA">
        <w:rPr>
          <w:lang w:val="en-CA"/>
        </w:rPr>
        <w:t>ATP, and 0.4 Na</w:t>
      </w:r>
      <w:r w:rsidR="003961AA" w:rsidRPr="00CA20E0">
        <w:rPr>
          <w:vertAlign w:val="subscript"/>
          <w:lang w:val="en-CA"/>
        </w:rPr>
        <w:t>3</w:t>
      </w:r>
      <w:r w:rsidR="003961AA" w:rsidRPr="003961AA">
        <w:rPr>
          <w:lang w:val="en-CA"/>
        </w:rPr>
        <w:t>GTP.</w:t>
      </w:r>
      <w:r w:rsidR="00760BA2">
        <w:rPr>
          <w:lang w:val="en-CA"/>
        </w:rPr>
        <w:t>”</w:t>
      </w:r>
      <w:r w:rsidR="00CA20E0">
        <w:rPr>
          <w:lang w:val="en-CA"/>
        </w:rPr>
        <w:t xml:space="preserve"> </w:t>
      </w:r>
      <w:r w:rsidR="0072283F">
        <w:rPr>
          <w:lang w:val="en-CA"/>
        </w:rPr>
        <w:t>(Wu et al. 2004)</w:t>
      </w:r>
      <w:r w:rsidR="00F510FE">
        <w:rPr>
          <w:lang w:val="en-CA"/>
        </w:rPr>
        <w:t xml:space="preserve">. </w:t>
      </w:r>
      <w:r w:rsidR="007F3433">
        <w:rPr>
          <w:lang w:val="en-CA"/>
        </w:rPr>
        <w:t>I</w:t>
      </w:r>
      <w:r w:rsidR="00F510FE">
        <w:rPr>
          <w:lang w:val="en-CA"/>
        </w:rPr>
        <w:t xml:space="preserve">t is </w:t>
      </w:r>
      <w:r w:rsidR="001642A8">
        <w:rPr>
          <w:lang w:val="en-CA"/>
        </w:rPr>
        <w:t>extremely difficult</w:t>
      </w:r>
      <w:r w:rsidR="007747A8">
        <w:rPr>
          <w:lang w:val="en-CA"/>
        </w:rPr>
        <w:t xml:space="preserve"> for the</w:t>
      </w:r>
      <w:r w:rsidR="00F510FE">
        <w:rPr>
          <w:lang w:val="en-CA"/>
        </w:rPr>
        <w:t xml:space="preserve"> algorithm to </w:t>
      </w:r>
      <w:r w:rsidR="008719D2">
        <w:rPr>
          <w:lang w:val="en-CA"/>
        </w:rPr>
        <w:t>separate</w:t>
      </w:r>
      <w:r w:rsidR="003E27FF">
        <w:rPr>
          <w:lang w:val="en-CA"/>
        </w:rPr>
        <w:t xml:space="preserve"> the</w:t>
      </w:r>
      <w:r w:rsidR="00532BB2">
        <w:rPr>
          <w:lang w:val="en-CA"/>
        </w:rPr>
        <w:t xml:space="preserve"> two</w:t>
      </w:r>
      <w:r w:rsidR="003E27FF">
        <w:rPr>
          <w:lang w:val="en-CA"/>
        </w:rPr>
        <w:t xml:space="preserve"> </w:t>
      </w:r>
      <w:r w:rsidR="00E37046">
        <w:rPr>
          <w:lang w:val="en-CA"/>
        </w:rPr>
        <w:t>internal solutions</w:t>
      </w:r>
      <w:r w:rsidR="006A5637">
        <w:rPr>
          <w:lang w:val="en-CA"/>
        </w:rPr>
        <w:t xml:space="preserve"> listed in one sentence</w:t>
      </w:r>
      <w:r w:rsidR="003E492E">
        <w:rPr>
          <w:lang w:val="en-CA"/>
        </w:rPr>
        <w:t>, generally the sentence gets parsed as a single internal solution</w:t>
      </w:r>
      <w:r w:rsidR="00E44D95">
        <w:rPr>
          <w:lang w:val="en-CA"/>
        </w:rPr>
        <w:t xml:space="preserve">, </w:t>
      </w:r>
      <w:r w:rsidR="001B47D0">
        <w:rPr>
          <w:lang w:val="en-CA"/>
        </w:rPr>
        <w:t>effectively</w:t>
      </w:r>
      <w:r w:rsidR="00566979">
        <w:rPr>
          <w:lang w:val="en-CA"/>
        </w:rPr>
        <w:t xml:space="preserve"> </w:t>
      </w:r>
      <w:r w:rsidR="001A231E">
        <w:rPr>
          <w:lang w:val="en-CA"/>
        </w:rPr>
        <w:t>doubling</w:t>
      </w:r>
      <w:r w:rsidR="00E44D95">
        <w:rPr>
          <w:lang w:val="en-CA"/>
        </w:rPr>
        <w:t xml:space="preserve"> </w:t>
      </w:r>
      <w:r w:rsidR="00755A0A">
        <w:rPr>
          <w:lang w:val="en-CA"/>
        </w:rPr>
        <w:t xml:space="preserve">several </w:t>
      </w:r>
      <w:r w:rsidR="00B641AE">
        <w:rPr>
          <w:lang w:val="en-CA"/>
        </w:rPr>
        <w:t>chemical</w:t>
      </w:r>
      <w:r w:rsidR="00755A0A">
        <w:rPr>
          <w:lang w:val="en-CA"/>
        </w:rPr>
        <w:t xml:space="preserve"> concentrati</w:t>
      </w:r>
      <w:r w:rsidR="00B641AE">
        <w:rPr>
          <w:lang w:val="en-CA"/>
        </w:rPr>
        <w:t>on values</w:t>
      </w:r>
      <w:r w:rsidR="003E492E">
        <w:rPr>
          <w:lang w:val="en-CA"/>
        </w:rPr>
        <w:t>.</w:t>
      </w:r>
      <w:r w:rsidR="00A70363">
        <w:rPr>
          <w:lang w:val="en-CA"/>
        </w:rPr>
        <w:t xml:space="preserve"> O</w:t>
      </w:r>
      <w:r w:rsidR="00403843">
        <w:rPr>
          <w:lang w:val="en-CA"/>
        </w:rPr>
        <w:t xml:space="preserve">nly the first solution </w:t>
      </w:r>
      <w:r w:rsidR="00906E22">
        <w:rPr>
          <w:lang w:val="en-CA"/>
        </w:rPr>
        <w:t xml:space="preserve">should be identified as internal for this article, because it </w:t>
      </w:r>
      <w:r w:rsidR="00403843">
        <w:rPr>
          <w:lang w:val="en-CA"/>
        </w:rPr>
        <w:t>was</w:t>
      </w:r>
      <w:r w:rsidR="00721F6C">
        <w:rPr>
          <w:lang w:val="en-CA"/>
        </w:rPr>
        <w:t xml:space="preserve"> the one</w:t>
      </w:r>
      <w:r w:rsidR="00403843">
        <w:rPr>
          <w:lang w:val="en-CA"/>
        </w:rPr>
        <w:t xml:space="preserve"> used to record ephys </w:t>
      </w:r>
      <w:r w:rsidR="005D5E7F">
        <w:rPr>
          <w:lang w:val="en-CA"/>
        </w:rPr>
        <w:t>properties</w:t>
      </w:r>
      <w:r w:rsidR="00403843">
        <w:rPr>
          <w:lang w:val="en-CA"/>
        </w:rPr>
        <w:t xml:space="preserve"> under control conditions</w:t>
      </w:r>
      <w:r w:rsidR="0096407D">
        <w:rPr>
          <w:lang w:val="en-CA"/>
        </w:rPr>
        <w:t>.</w:t>
      </w:r>
    </w:p>
    <w:p w14:paraId="33498843" w14:textId="77777777" w:rsidR="007A70AF" w:rsidRDefault="007A70AF">
      <w:pPr>
        <w:rPr>
          <w:lang w:val="en-CA"/>
        </w:rPr>
      </w:pPr>
    </w:p>
    <w:p w14:paraId="26FD4E47" w14:textId="25913163" w:rsidR="007A70AF" w:rsidRPr="00F96153" w:rsidRDefault="002946B3">
      <w:pPr>
        <w:rPr>
          <w:lang w:val="en-CA"/>
        </w:rPr>
      </w:pPr>
      <w:r w:rsidRPr="002946B3">
        <w:rPr>
          <w:lang w:val="en-CA"/>
        </w:rPr>
        <w:t>The</w:t>
      </w:r>
      <w:r>
        <w:rPr>
          <w:b/>
          <w:lang w:val="en-CA"/>
        </w:rPr>
        <w:t xml:space="preserve"> </w:t>
      </w:r>
      <w:r w:rsidR="006C222A" w:rsidRPr="00152296">
        <w:rPr>
          <w:b/>
          <w:lang w:val="en-CA"/>
        </w:rPr>
        <w:t>Compound con</w:t>
      </w:r>
      <w:r w:rsidR="009401AC" w:rsidRPr="00152296">
        <w:rPr>
          <w:b/>
          <w:lang w:val="en-CA"/>
        </w:rPr>
        <w:t>centration extraction</w:t>
      </w:r>
      <w:r w:rsidR="009401AC">
        <w:rPr>
          <w:lang w:val="en-CA"/>
        </w:rPr>
        <w:t xml:space="preserve"> algorithm</w:t>
      </w:r>
      <w:r w:rsidR="006C222A">
        <w:rPr>
          <w:lang w:val="en-CA"/>
        </w:rPr>
        <w:t xml:space="preserve"> </w:t>
      </w:r>
      <w:r w:rsidR="003A5CDD">
        <w:rPr>
          <w:lang w:val="en-CA"/>
        </w:rPr>
        <w:t xml:space="preserve">had </w:t>
      </w:r>
      <w:r w:rsidR="004C77A0">
        <w:rPr>
          <w:lang w:val="en-CA"/>
        </w:rPr>
        <w:t>difficulties</w:t>
      </w:r>
      <w:r w:rsidR="006C222A">
        <w:rPr>
          <w:lang w:val="en-CA"/>
        </w:rPr>
        <w:t xml:space="preserve"> </w:t>
      </w:r>
      <w:r w:rsidR="009D548C">
        <w:rPr>
          <w:lang w:val="en-CA"/>
        </w:rPr>
        <w:t>correctly parsing</w:t>
      </w:r>
      <w:r w:rsidR="009C0E90">
        <w:rPr>
          <w:lang w:val="en-CA"/>
        </w:rPr>
        <w:t xml:space="preserve"> inconsistently listed</w:t>
      </w:r>
      <w:r w:rsidR="006C222A">
        <w:rPr>
          <w:lang w:val="en-CA"/>
        </w:rPr>
        <w:t xml:space="preserve"> </w:t>
      </w:r>
      <w:r w:rsidR="000C0608">
        <w:rPr>
          <w:lang w:val="en-CA"/>
        </w:rPr>
        <w:t>solutions. Specific examples include:</w:t>
      </w:r>
      <w:r w:rsidR="006C222A">
        <w:rPr>
          <w:lang w:val="en-CA"/>
        </w:rPr>
        <w:t xml:space="preserve"> </w:t>
      </w:r>
      <w:r w:rsidR="00B61476">
        <w:rPr>
          <w:lang w:val="en-CA"/>
        </w:rPr>
        <w:t xml:space="preserve">1) </w:t>
      </w:r>
      <w:r w:rsidR="006C222A">
        <w:rPr>
          <w:lang w:val="en-CA"/>
        </w:rPr>
        <w:t xml:space="preserve">first </w:t>
      </w:r>
      <w:r w:rsidR="00B70852">
        <w:rPr>
          <w:lang w:val="en-CA"/>
        </w:rPr>
        <w:t>part</w:t>
      </w:r>
      <w:r w:rsidR="006C222A">
        <w:rPr>
          <w:lang w:val="en-CA"/>
        </w:rPr>
        <w:t xml:space="preserve"> </w:t>
      </w:r>
      <w:r w:rsidR="00B61476">
        <w:rPr>
          <w:lang w:val="en-CA"/>
        </w:rPr>
        <w:t>of the solution</w:t>
      </w:r>
      <w:r w:rsidR="006C222A">
        <w:rPr>
          <w:lang w:val="en-CA"/>
        </w:rPr>
        <w:t xml:space="preserve"> in the beginning of the sentence and </w:t>
      </w:r>
      <w:r w:rsidR="00574823">
        <w:rPr>
          <w:lang w:val="en-CA"/>
        </w:rPr>
        <w:t>the other part</w:t>
      </w:r>
      <w:r w:rsidR="006C222A">
        <w:rPr>
          <w:lang w:val="en-CA"/>
        </w:rPr>
        <w:t xml:space="preserve"> in the end, or in a different sentenc</w:t>
      </w:r>
      <w:r w:rsidR="004F75C6">
        <w:rPr>
          <w:lang w:val="en-CA"/>
        </w:rPr>
        <w:t xml:space="preserve">e entirely; </w:t>
      </w:r>
      <w:r w:rsidR="005B6286">
        <w:rPr>
          <w:lang w:val="en-CA"/>
        </w:rPr>
        <w:t xml:space="preserve">2) </w:t>
      </w:r>
      <w:r w:rsidR="004F75C6">
        <w:rPr>
          <w:lang w:val="en-CA"/>
        </w:rPr>
        <w:t>compounds are separated by commas, except for one or</w:t>
      </w:r>
      <w:r w:rsidR="00176266">
        <w:rPr>
          <w:lang w:val="en-CA"/>
        </w:rPr>
        <w:t xml:space="preserve"> two that are separated by special symbols (</w:t>
      </w:r>
      <w:r w:rsidR="00A96E9A">
        <w:rPr>
          <w:lang w:val="en-CA"/>
        </w:rPr>
        <w:t>E</w:t>
      </w:r>
      <w:r w:rsidR="00176266">
        <w:rPr>
          <w:lang w:val="en-CA"/>
        </w:rPr>
        <w:t xml:space="preserve">xample: </w:t>
      </w:r>
      <w:r w:rsidR="001949DE">
        <w:rPr>
          <w:lang w:val="en-CA"/>
        </w:rPr>
        <w:t>semicolon</w:t>
      </w:r>
      <w:r w:rsidR="00176266">
        <w:rPr>
          <w:lang w:val="en-CA"/>
        </w:rPr>
        <w:t>)</w:t>
      </w:r>
      <w:r w:rsidR="001949DE">
        <w:rPr>
          <w:lang w:val="en-CA"/>
        </w:rPr>
        <w:t xml:space="preserve">; </w:t>
      </w:r>
      <w:r w:rsidR="00CC6828">
        <w:rPr>
          <w:lang w:val="en-CA"/>
        </w:rPr>
        <w:t xml:space="preserve">3) </w:t>
      </w:r>
      <w:r w:rsidR="001949DE">
        <w:rPr>
          <w:lang w:val="en-CA"/>
        </w:rPr>
        <w:t>typos (</w:t>
      </w:r>
      <w:r w:rsidR="003640D5">
        <w:rPr>
          <w:lang w:val="en-CA"/>
        </w:rPr>
        <w:t>Typo e</w:t>
      </w:r>
      <w:r w:rsidR="001949DE">
        <w:rPr>
          <w:lang w:val="en-CA"/>
        </w:rPr>
        <w:t xml:space="preserve">xamples: using </w:t>
      </w:r>
      <w:r w:rsidR="00673060">
        <w:rPr>
          <w:lang w:val="en-CA"/>
        </w:rPr>
        <w:t>“</w:t>
      </w:r>
      <w:r w:rsidR="001949DE">
        <w:rPr>
          <w:lang w:val="en-CA"/>
        </w:rPr>
        <w:t>Ci</w:t>
      </w:r>
      <w:r w:rsidR="00673060">
        <w:rPr>
          <w:lang w:val="en-CA"/>
        </w:rPr>
        <w:t>”</w:t>
      </w:r>
      <w:r w:rsidR="001949DE">
        <w:rPr>
          <w:lang w:val="en-CA"/>
        </w:rPr>
        <w:t xml:space="preserve"> for chloride instead of Cl</w:t>
      </w:r>
      <w:r w:rsidR="00971762">
        <w:rPr>
          <w:lang w:val="en-CA"/>
        </w:rPr>
        <w:t>, “phosphocreatinine”</w:t>
      </w:r>
      <w:r w:rsidR="007531CB">
        <w:rPr>
          <w:lang w:val="en-CA"/>
        </w:rPr>
        <w:t xml:space="preserve"> instead of phosphocreatine</w:t>
      </w:r>
      <w:r w:rsidR="001949DE">
        <w:rPr>
          <w:lang w:val="en-CA"/>
        </w:rPr>
        <w:t>)</w:t>
      </w:r>
      <w:r w:rsidR="00EF5132">
        <w:rPr>
          <w:lang w:val="en-CA"/>
        </w:rPr>
        <w:t xml:space="preserve">; </w:t>
      </w:r>
      <w:r w:rsidR="00F172A3">
        <w:rPr>
          <w:lang w:val="en-CA"/>
        </w:rPr>
        <w:t xml:space="preserve">4) </w:t>
      </w:r>
      <w:r w:rsidR="00EF5132">
        <w:rPr>
          <w:lang w:val="en-CA"/>
        </w:rPr>
        <w:t xml:space="preserve">chemicals </w:t>
      </w:r>
      <w:r w:rsidR="00EA3699">
        <w:rPr>
          <w:lang w:val="en-CA"/>
        </w:rPr>
        <w:t>spelled</w:t>
      </w:r>
      <w:r w:rsidR="001C4607">
        <w:rPr>
          <w:lang w:val="en-CA"/>
        </w:rPr>
        <w:t>-out</w:t>
      </w:r>
      <w:r w:rsidR="00EF5132">
        <w:rPr>
          <w:lang w:val="en-CA"/>
        </w:rPr>
        <w:t xml:space="preserve"> </w:t>
      </w:r>
      <w:r w:rsidR="00F22645">
        <w:rPr>
          <w:lang w:val="en-CA"/>
        </w:rPr>
        <w:t>informally</w:t>
      </w:r>
      <w:r w:rsidR="00BE165E">
        <w:rPr>
          <w:lang w:val="en-CA"/>
        </w:rPr>
        <w:t xml:space="preserve"> (</w:t>
      </w:r>
      <w:r w:rsidR="00EF5132">
        <w:rPr>
          <w:lang w:val="en-CA"/>
        </w:rPr>
        <w:t xml:space="preserve">Example: </w:t>
      </w:r>
      <w:r w:rsidR="00A123A5">
        <w:rPr>
          <w:lang w:val="en-CA"/>
        </w:rPr>
        <w:t>calcium chloride</w:t>
      </w:r>
      <w:r w:rsidR="009914D7">
        <w:rPr>
          <w:lang w:val="en-CA"/>
        </w:rPr>
        <w:t xml:space="preserve"> instead of calcium dichloride</w:t>
      </w:r>
      <w:r w:rsidR="00A123A5">
        <w:rPr>
          <w:lang w:val="en-CA"/>
        </w:rPr>
        <w:t xml:space="preserve">). </w:t>
      </w:r>
      <w:r w:rsidR="00A34089">
        <w:rPr>
          <w:lang w:val="en-CA"/>
        </w:rPr>
        <w:t>The r</w:t>
      </w:r>
      <w:r w:rsidR="005E0308">
        <w:rPr>
          <w:lang w:val="en-CA"/>
        </w:rPr>
        <w:t xml:space="preserve">elatively low recall </w:t>
      </w:r>
      <w:r w:rsidR="00E7003E">
        <w:rPr>
          <w:lang w:val="en-CA"/>
        </w:rPr>
        <w:t xml:space="preserve">of </w:t>
      </w:r>
      <w:r w:rsidR="00DC5EB9">
        <w:rPr>
          <w:lang w:val="en-CA"/>
        </w:rPr>
        <w:t xml:space="preserve">the </w:t>
      </w:r>
      <w:r w:rsidR="00E7003E" w:rsidRPr="00672546">
        <w:rPr>
          <w:b/>
          <w:lang w:val="en-CA"/>
        </w:rPr>
        <w:t>o</w:t>
      </w:r>
      <w:r w:rsidR="002738D0" w:rsidRPr="00672546">
        <w:rPr>
          <w:b/>
          <w:lang w:val="en-CA"/>
        </w:rPr>
        <w:t>ther compounds concentration extraction</w:t>
      </w:r>
      <w:r w:rsidR="002738D0">
        <w:rPr>
          <w:lang w:val="en-CA"/>
        </w:rPr>
        <w:t xml:space="preserve"> </w:t>
      </w:r>
      <w:r w:rsidR="006C359A">
        <w:rPr>
          <w:lang w:val="en-CA"/>
        </w:rPr>
        <w:t>task can be explained by</w:t>
      </w:r>
      <w:r w:rsidR="00F07F0C">
        <w:rPr>
          <w:lang w:val="en-CA"/>
        </w:rPr>
        <w:t xml:space="preserve"> </w:t>
      </w:r>
      <w:r w:rsidR="00055CA7">
        <w:rPr>
          <w:lang w:val="en-CA"/>
        </w:rPr>
        <w:t>difficult</w:t>
      </w:r>
      <w:r w:rsidR="00B9257B">
        <w:rPr>
          <w:lang w:val="en-CA"/>
        </w:rPr>
        <w:t>y</w:t>
      </w:r>
      <w:r w:rsidR="00055CA7">
        <w:rPr>
          <w:lang w:val="en-CA"/>
        </w:rPr>
        <w:t xml:space="preserve"> </w:t>
      </w:r>
      <w:r w:rsidR="00F62639">
        <w:rPr>
          <w:lang w:val="en-CA"/>
        </w:rPr>
        <w:t>of</w:t>
      </w:r>
      <w:r w:rsidR="00F07F0C">
        <w:rPr>
          <w:lang w:val="en-CA"/>
        </w:rPr>
        <w:t xml:space="preserve"> identify</w:t>
      </w:r>
      <w:r w:rsidR="00B75245">
        <w:rPr>
          <w:lang w:val="en-CA"/>
        </w:rPr>
        <w:t>ing</w:t>
      </w:r>
      <w:r w:rsidR="00F07F0C">
        <w:rPr>
          <w:lang w:val="en-CA"/>
        </w:rPr>
        <w:t xml:space="preserve"> such compounds and their </w:t>
      </w:r>
      <w:r w:rsidR="009225FD">
        <w:rPr>
          <w:lang w:val="en-CA"/>
        </w:rPr>
        <w:t xml:space="preserve">respective </w:t>
      </w:r>
      <w:r w:rsidR="004157C2">
        <w:rPr>
          <w:lang w:val="en-CA"/>
        </w:rPr>
        <w:t>concentration values</w:t>
      </w:r>
      <w:r w:rsidR="00F07F0C">
        <w:rPr>
          <w:lang w:val="en-CA"/>
        </w:rPr>
        <w:t xml:space="preserve"> in text</w:t>
      </w:r>
      <w:r w:rsidR="008B0057">
        <w:rPr>
          <w:lang w:val="en-CA"/>
        </w:rPr>
        <w:t>, especially</w:t>
      </w:r>
      <w:r w:rsidR="00F07F0C">
        <w:rPr>
          <w:lang w:val="en-CA"/>
        </w:rPr>
        <w:t xml:space="preserve"> </w:t>
      </w:r>
      <w:r w:rsidR="00AE2CBD">
        <w:rPr>
          <w:lang w:val="en-CA"/>
        </w:rPr>
        <w:t>when they are fully spelled-</w:t>
      </w:r>
      <w:r w:rsidR="00F07F0C">
        <w:rPr>
          <w:lang w:val="en-CA"/>
        </w:rPr>
        <w:t>out</w:t>
      </w:r>
      <w:r w:rsidR="00022BA3">
        <w:rPr>
          <w:lang w:val="en-CA"/>
        </w:rPr>
        <w:t xml:space="preserve"> (Example</w:t>
      </w:r>
      <w:r w:rsidR="0046777A">
        <w:rPr>
          <w:lang w:val="en-CA"/>
        </w:rPr>
        <w:t>s</w:t>
      </w:r>
      <w:r w:rsidR="00022BA3">
        <w:rPr>
          <w:lang w:val="en-CA"/>
        </w:rPr>
        <w:t xml:space="preserve">: </w:t>
      </w:r>
      <w:r w:rsidR="00022BA3">
        <w:rPr>
          <w:rStyle w:val="Emphasis"/>
          <w:rFonts w:eastAsia="Times New Roman"/>
        </w:rPr>
        <w:t>N</w:t>
      </w:r>
      <w:r w:rsidR="00022BA3">
        <w:rPr>
          <w:rFonts w:eastAsia="Times New Roman"/>
        </w:rPr>
        <w:t>-2-hydroxyethylpiperazine-</w:t>
      </w:r>
      <w:r w:rsidR="00022BA3">
        <w:rPr>
          <w:rStyle w:val="Emphasis"/>
          <w:rFonts w:eastAsia="Times New Roman"/>
        </w:rPr>
        <w:t>N′</w:t>
      </w:r>
      <w:r w:rsidR="00022BA3">
        <w:rPr>
          <w:rFonts w:eastAsia="Times New Roman"/>
        </w:rPr>
        <w:t>-2-ethanesulfonic acid for HEPES and ethylene glycol-bis (β-aminoethyl ether)-</w:t>
      </w:r>
      <w:r w:rsidR="00022BA3">
        <w:rPr>
          <w:rStyle w:val="Emphasis"/>
          <w:rFonts w:eastAsia="Times New Roman"/>
        </w:rPr>
        <w:t>N,N,N′,N′</w:t>
      </w:r>
      <w:r w:rsidR="00022BA3">
        <w:rPr>
          <w:rFonts w:eastAsia="Times New Roman"/>
        </w:rPr>
        <w:t>-tetraacetic acid for EGTA)</w:t>
      </w:r>
      <w:r w:rsidR="00D44038">
        <w:rPr>
          <w:lang w:val="en-CA"/>
        </w:rPr>
        <w:t>.</w:t>
      </w:r>
    </w:p>
    <w:p w14:paraId="056493F3" w14:textId="77777777" w:rsidR="00CE2D06" w:rsidRDefault="00CE2D06">
      <w:pPr>
        <w:rPr>
          <w:lang w:val="en-CA"/>
        </w:rPr>
      </w:pPr>
    </w:p>
    <w:p w14:paraId="7E8C77DD" w14:textId="5650EF8B" w:rsidR="00CE2D06" w:rsidRDefault="005C6709">
      <w:pPr>
        <w:rPr>
          <w:lang w:val="en-CA"/>
        </w:rPr>
      </w:pPr>
      <w:r>
        <w:rPr>
          <w:lang w:val="en-CA"/>
        </w:rPr>
        <w:lastRenderedPageBreak/>
        <w:t>The</w:t>
      </w:r>
      <w:r w:rsidR="00CE2D06">
        <w:rPr>
          <w:lang w:val="en-CA"/>
        </w:rPr>
        <w:t xml:space="preserve"> text-mining algorithm is robust enough</w:t>
      </w:r>
      <w:r w:rsidR="001476C3">
        <w:rPr>
          <w:lang w:val="en-CA"/>
        </w:rPr>
        <w:t xml:space="preserve"> to </w:t>
      </w:r>
      <w:r w:rsidR="00CB777C">
        <w:rPr>
          <w:lang w:val="en-CA"/>
        </w:rPr>
        <w:t>be applied</w:t>
      </w:r>
      <w:r w:rsidR="00CE2D06">
        <w:rPr>
          <w:lang w:val="en-CA"/>
        </w:rPr>
        <w:t xml:space="preserve"> to </w:t>
      </w:r>
      <w:r w:rsidR="00432E6E">
        <w:rPr>
          <w:lang w:val="en-CA"/>
        </w:rPr>
        <w:t>the entirety of</w:t>
      </w:r>
      <w:r w:rsidR="00196BFE">
        <w:rPr>
          <w:lang w:val="en-CA"/>
        </w:rPr>
        <w:t xml:space="preserve"> the articles contained within the</w:t>
      </w:r>
      <w:r w:rsidR="00432E6E">
        <w:rPr>
          <w:lang w:val="en-CA"/>
        </w:rPr>
        <w:t xml:space="preserve"> NeuroElectro database </w:t>
      </w:r>
      <w:r w:rsidR="002C01C3">
        <w:rPr>
          <w:lang w:val="en-CA"/>
        </w:rPr>
        <w:t>(</w:t>
      </w:r>
      <w:r w:rsidR="00243E74">
        <w:rPr>
          <w:lang w:val="en-CA"/>
        </w:rPr>
        <w:t>nearly</w:t>
      </w:r>
      <w:r w:rsidR="002C01C3">
        <w:rPr>
          <w:lang w:val="en-CA"/>
        </w:rPr>
        <w:t xml:space="preserve"> 100</w:t>
      </w:r>
      <w:r w:rsidR="005C62A4">
        <w:rPr>
          <w:lang w:val="en-CA"/>
        </w:rPr>
        <w:t>,</w:t>
      </w:r>
      <w:r w:rsidR="002C01C3">
        <w:rPr>
          <w:lang w:val="en-CA"/>
        </w:rPr>
        <w:t>000</w:t>
      </w:r>
      <w:r w:rsidR="00243E74">
        <w:rPr>
          <w:lang w:val="en-CA"/>
        </w:rPr>
        <w:t xml:space="preserve"> articles</w:t>
      </w:r>
      <w:r w:rsidR="002C01C3">
        <w:rPr>
          <w:lang w:val="en-CA"/>
        </w:rPr>
        <w:t>)</w:t>
      </w:r>
      <w:r w:rsidR="007F20C2">
        <w:rPr>
          <w:lang w:val="en-CA"/>
        </w:rPr>
        <w:t xml:space="preserve">. </w:t>
      </w:r>
      <w:r w:rsidR="00CE2D06">
        <w:rPr>
          <w:lang w:val="en-CA"/>
        </w:rPr>
        <w:t>However, NeuroElectro lacks an algorithm for automated text-mining of ephys properties and neuron types. Consequently,</w:t>
      </w:r>
      <w:r w:rsidR="00283D18" w:rsidRPr="00283D18">
        <w:rPr>
          <w:lang w:val="en-CA"/>
        </w:rPr>
        <w:t xml:space="preserve"> </w:t>
      </w:r>
      <w:r w:rsidR="00283D18">
        <w:rPr>
          <w:lang w:val="en-CA"/>
        </w:rPr>
        <w:t xml:space="preserve">in the </w:t>
      </w:r>
      <w:r w:rsidR="002A6575">
        <w:rPr>
          <w:lang w:val="en-CA"/>
        </w:rPr>
        <w:t>next steps of my</w:t>
      </w:r>
      <w:r w:rsidR="00283D18">
        <w:rPr>
          <w:lang w:val="en-CA"/>
        </w:rPr>
        <w:t xml:space="preserve"> analysis</w:t>
      </w:r>
      <w:r w:rsidR="00CE2D06">
        <w:rPr>
          <w:lang w:val="en-CA"/>
        </w:rPr>
        <w:t xml:space="preserve"> I use solutions from articles t</w:t>
      </w:r>
      <w:r w:rsidR="00950DB7">
        <w:rPr>
          <w:lang w:val="en-CA"/>
        </w:rPr>
        <w:t>hat have been manually curated.</w:t>
      </w:r>
    </w:p>
    <w:p w14:paraId="4DA6361D" w14:textId="23EBD0EA" w:rsidR="000708F0" w:rsidRDefault="000708F0">
      <w:pPr>
        <w:rPr>
          <w:lang w:val="en-CA"/>
        </w:rPr>
      </w:pPr>
    </w:p>
    <w:p w14:paraId="2FF9E325" w14:textId="4224BE46" w:rsidR="009D71E4" w:rsidRDefault="00063E5A" w:rsidP="00D0719D">
      <w:pPr>
        <w:outlineLvl w:val="0"/>
        <w:rPr>
          <w:b/>
          <w:lang w:val="en-CA"/>
        </w:rPr>
      </w:pPr>
      <w:r>
        <w:rPr>
          <w:b/>
          <w:lang w:val="en-CA"/>
        </w:rPr>
        <w:t>Exploring solution compositions</w:t>
      </w:r>
    </w:p>
    <w:p w14:paraId="170B420E" w14:textId="77777777" w:rsidR="00EC48C7" w:rsidRDefault="00EC48C7">
      <w:pPr>
        <w:rPr>
          <w:lang w:val="en-CA"/>
        </w:rPr>
      </w:pPr>
    </w:p>
    <w:p w14:paraId="66FDA967" w14:textId="4D14699E" w:rsidR="009D71E4" w:rsidRDefault="00C40395">
      <w:pPr>
        <w:rPr>
          <w:lang w:val="en-CA"/>
        </w:rPr>
      </w:pPr>
      <w:r>
        <w:rPr>
          <w:lang w:val="en-CA"/>
        </w:rPr>
        <w:t xml:space="preserve">The first step to understanding the effect of solutions on electrophysiological variance is determining the magnitude of variance within solutions themselves. </w:t>
      </w:r>
      <w:r w:rsidR="00C567C7">
        <w:rPr>
          <w:lang w:val="en-CA"/>
        </w:rPr>
        <w:t xml:space="preserve">If most labs use very similarly designed artificial cerebrospinal fluids (ACSFs) and pipette solutions, it would be difficult to explain the </w:t>
      </w:r>
      <w:r w:rsidR="00EF6E8A">
        <w:rPr>
          <w:lang w:val="en-CA"/>
        </w:rPr>
        <w:t>existing ephys variance with solutions differences</w:t>
      </w:r>
      <w:r w:rsidR="00C567C7">
        <w:rPr>
          <w:lang w:val="en-CA"/>
        </w:rPr>
        <w:t xml:space="preserve">. </w:t>
      </w:r>
      <w:r>
        <w:rPr>
          <w:lang w:val="en-CA"/>
        </w:rPr>
        <w:t xml:space="preserve">Initially, </w:t>
      </w:r>
      <w:r w:rsidR="00AC3880">
        <w:rPr>
          <w:lang w:val="en-CA"/>
        </w:rPr>
        <w:t>my</w:t>
      </w:r>
      <w:r>
        <w:rPr>
          <w:lang w:val="en-CA"/>
        </w:rPr>
        <w:t xml:space="preserve"> approach was to extract the solution constituents that are consistently present an</w:t>
      </w:r>
      <w:r w:rsidR="006B41C1">
        <w:rPr>
          <w:lang w:val="en-CA"/>
        </w:rPr>
        <w:t xml:space="preserve">d are known to contribute to </w:t>
      </w:r>
      <w:r>
        <w:rPr>
          <w:lang w:val="en-CA"/>
        </w:rPr>
        <w:t>electrophysiological processes within neurons</w:t>
      </w:r>
      <w:r w:rsidR="000D56E7">
        <w:rPr>
          <w:lang w:val="en-CA"/>
        </w:rPr>
        <w:t xml:space="preserve"> [CITE</w:t>
      </w:r>
      <w:r w:rsidR="000B7901">
        <w:rPr>
          <w:lang w:val="en-CA"/>
        </w:rPr>
        <w:t xml:space="preserve"> textbook, H&amp;H</w:t>
      </w:r>
      <w:r w:rsidR="000D56E7">
        <w:rPr>
          <w:lang w:val="en-CA"/>
        </w:rPr>
        <w:t>]</w:t>
      </w:r>
      <w:r>
        <w:rPr>
          <w:lang w:val="en-CA"/>
        </w:rPr>
        <w:t xml:space="preserve">. </w:t>
      </w:r>
      <w:r w:rsidR="00AA7385">
        <w:rPr>
          <w:lang w:val="en-CA"/>
        </w:rPr>
        <w:t>These include: sodium</w:t>
      </w:r>
      <w:r w:rsidR="00973B27">
        <w:rPr>
          <w:lang w:val="en-CA"/>
        </w:rPr>
        <w:t xml:space="preserve"> (Na)</w:t>
      </w:r>
      <w:r w:rsidR="00AA7385">
        <w:rPr>
          <w:lang w:val="en-CA"/>
        </w:rPr>
        <w:t>, potassium</w:t>
      </w:r>
      <w:r w:rsidR="00973B27">
        <w:rPr>
          <w:lang w:val="en-CA"/>
        </w:rPr>
        <w:t xml:space="preserve"> (K)</w:t>
      </w:r>
      <w:r w:rsidR="00AA7385">
        <w:rPr>
          <w:lang w:val="en-CA"/>
        </w:rPr>
        <w:t>, magnesium (Mg), chloride (Cl) and calcium (Ca).</w:t>
      </w:r>
      <w:r w:rsidR="00875982">
        <w:rPr>
          <w:lang w:val="en-CA"/>
        </w:rPr>
        <w:t xml:space="preserve"> </w:t>
      </w:r>
      <w:r w:rsidR="00665D86">
        <w:rPr>
          <w:lang w:val="en-CA"/>
        </w:rPr>
        <w:t>The total</w:t>
      </w:r>
      <w:r w:rsidR="00B74E39">
        <w:rPr>
          <w:lang w:val="en-CA"/>
        </w:rPr>
        <w:t xml:space="preserve"> </w:t>
      </w:r>
      <w:r w:rsidR="003418BB">
        <w:rPr>
          <w:lang w:val="en-CA"/>
        </w:rPr>
        <w:t>i</w:t>
      </w:r>
      <w:r w:rsidR="00B74E39">
        <w:rPr>
          <w:lang w:val="en-CA"/>
        </w:rPr>
        <w:t xml:space="preserve">on concentrations </w:t>
      </w:r>
      <w:r w:rsidR="00BB3321">
        <w:rPr>
          <w:lang w:val="en-CA"/>
        </w:rPr>
        <w:t xml:space="preserve">are calculated by summing up </w:t>
      </w:r>
      <w:r w:rsidR="007D63B3">
        <w:rPr>
          <w:lang w:val="en-CA"/>
        </w:rPr>
        <w:t xml:space="preserve">the concentrations of each compound where that ion is present. For example, </w:t>
      </w:r>
      <w:r w:rsidR="0059440B">
        <w:rPr>
          <w:lang w:val="en-CA"/>
        </w:rPr>
        <w:t xml:space="preserve">the </w:t>
      </w:r>
      <w:r w:rsidR="007D63B3">
        <w:rPr>
          <w:lang w:val="en-CA"/>
        </w:rPr>
        <w:t>sodium concentration of</w:t>
      </w:r>
      <w:r w:rsidR="007846D8">
        <w:rPr>
          <w:lang w:val="en-CA"/>
        </w:rPr>
        <w:t xml:space="preserve"> </w:t>
      </w:r>
      <w:r w:rsidR="00AB0B4F">
        <w:rPr>
          <w:lang w:val="en-CA"/>
        </w:rPr>
        <w:t xml:space="preserve">157.2 </w:t>
      </w:r>
      <w:r w:rsidR="00FD5CA0">
        <w:rPr>
          <w:lang w:val="en-CA"/>
        </w:rPr>
        <w:t>millimoles</w:t>
      </w:r>
      <w:r w:rsidR="00525544">
        <w:rPr>
          <w:lang w:val="en-CA"/>
        </w:rPr>
        <w:t xml:space="preserve"> and 141 millimoles of chloride</w:t>
      </w:r>
      <w:r w:rsidR="0059440B">
        <w:rPr>
          <w:lang w:val="en-CA"/>
        </w:rPr>
        <w:t xml:space="preserve"> are</w:t>
      </w:r>
      <w:r w:rsidR="00FD5CA0">
        <w:rPr>
          <w:lang w:val="en-CA"/>
        </w:rPr>
        <w:t xml:space="preserve"> extracted </w:t>
      </w:r>
      <w:r w:rsidR="007846D8">
        <w:rPr>
          <w:lang w:val="en-CA"/>
        </w:rPr>
        <w:t xml:space="preserve">from the following recording solution: </w:t>
      </w:r>
      <w:r w:rsidR="008F5D62">
        <w:rPr>
          <w:lang w:val="en-CA"/>
        </w:rPr>
        <w:t>“</w:t>
      </w:r>
      <w:r w:rsidR="009D062A" w:rsidRPr="009D062A">
        <w:rPr>
          <w:lang w:val="en-CA"/>
        </w:rPr>
        <w:t>130 mm NaCl, 3 mm KCl, 1.25 mm NaH</w:t>
      </w:r>
      <w:r w:rsidR="009D062A" w:rsidRPr="00ED473C">
        <w:rPr>
          <w:vertAlign w:val="subscript"/>
          <w:lang w:val="en-CA"/>
        </w:rPr>
        <w:t>2</w:t>
      </w:r>
      <w:r w:rsidR="009D062A" w:rsidRPr="009D062A">
        <w:rPr>
          <w:lang w:val="en-CA"/>
        </w:rPr>
        <w:t>PO</w:t>
      </w:r>
      <w:r w:rsidR="009D062A" w:rsidRPr="00ED473C">
        <w:rPr>
          <w:vertAlign w:val="subscript"/>
          <w:lang w:val="en-CA"/>
        </w:rPr>
        <w:t>4</w:t>
      </w:r>
      <w:r w:rsidR="009D062A" w:rsidRPr="009D062A">
        <w:rPr>
          <w:lang w:val="en-CA"/>
        </w:rPr>
        <w:t>, 26 mm NaHCO</w:t>
      </w:r>
      <w:r w:rsidR="009D062A" w:rsidRPr="00ED473C">
        <w:rPr>
          <w:vertAlign w:val="subscript"/>
          <w:lang w:val="en-CA"/>
        </w:rPr>
        <w:t>3</w:t>
      </w:r>
      <w:r w:rsidR="009D062A" w:rsidRPr="009D062A">
        <w:rPr>
          <w:lang w:val="en-CA"/>
        </w:rPr>
        <w:t>, 2 mm MgCl</w:t>
      </w:r>
      <w:r w:rsidR="009D062A" w:rsidRPr="00ED473C">
        <w:rPr>
          <w:vertAlign w:val="subscript"/>
          <w:lang w:val="en-CA"/>
        </w:rPr>
        <w:t>2</w:t>
      </w:r>
      <w:r w:rsidR="009D062A" w:rsidRPr="009D062A">
        <w:rPr>
          <w:lang w:val="en-CA"/>
        </w:rPr>
        <w:t>, 2 mm CaCl</w:t>
      </w:r>
      <w:r w:rsidR="009D062A" w:rsidRPr="00ED473C">
        <w:rPr>
          <w:vertAlign w:val="subscript"/>
          <w:lang w:val="en-CA"/>
        </w:rPr>
        <w:t>2</w:t>
      </w:r>
      <w:r w:rsidR="009D062A" w:rsidRPr="009D062A">
        <w:rPr>
          <w:lang w:val="en-CA"/>
        </w:rPr>
        <w:t xml:space="preserve"> and 10 mm glucose oxygenated with 95% O</w:t>
      </w:r>
      <w:r w:rsidR="009D062A" w:rsidRPr="00280D5C">
        <w:rPr>
          <w:vertAlign w:val="subscript"/>
          <w:lang w:val="en-CA"/>
        </w:rPr>
        <w:t>2</w:t>
      </w:r>
      <w:r w:rsidR="009D062A" w:rsidRPr="009D062A">
        <w:rPr>
          <w:lang w:val="en-CA"/>
        </w:rPr>
        <w:t>/5% CO</w:t>
      </w:r>
      <w:r w:rsidR="009D062A" w:rsidRPr="00280D5C">
        <w:rPr>
          <w:vertAlign w:val="subscript"/>
          <w:lang w:val="en-CA"/>
        </w:rPr>
        <w:t>2</w:t>
      </w:r>
      <w:r w:rsidR="00280D5C">
        <w:rPr>
          <w:vertAlign w:val="subscript"/>
          <w:lang w:val="en-CA"/>
        </w:rPr>
        <w:t>,</w:t>
      </w:r>
      <w:r w:rsidR="009D062A" w:rsidRPr="009D062A">
        <w:rPr>
          <w:lang w:val="en-CA"/>
        </w:rPr>
        <w:t xml:space="preserve"> pH 7.2–7.4, 290–310 mOsm</w:t>
      </w:r>
      <w:r w:rsidR="009D062A">
        <w:rPr>
          <w:lang w:val="en-CA"/>
        </w:rPr>
        <w:t>.” (</w:t>
      </w:r>
      <w:r w:rsidR="00C061D4" w:rsidRPr="00C061D4">
        <w:rPr>
          <w:lang w:val="en-CA"/>
        </w:rPr>
        <w:t>André</w:t>
      </w:r>
      <w:r w:rsidR="009D062A">
        <w:rPr>
          <w:lang w:val="en-CA"/>
        </w:rPr>
        <w:t xml:space="preserve"> et al., 2010).</w:t>
      </w:r>
      <w:r w:rsidR="009D062A" w:rsidRPr="009D062A">
        <w:rPr>
          <w:lang w:val="en-CA"/>
        </w:rPr>
        <w:t xml:space="preserve"> </w:t>
      </w:r>
      <w:r>
        <w:rPr>
          <w:lang w:val="en-CA"/>
        </w:rPr>
        <w:t xml:space="preserve">Figure 4 shows the distributions of concentrations </w:t>
      </w:r>
      <w:r w:rsidR="009F1B7D">
        <w:rPr>
          <w:lang w:val="en-CA"/>
        </w:rPr>
        <w:t>of</w:t>
      </w:r>
      <w:r w:rsidR="002A04DB">
        <w:rPr>
          <w:lang w:val="en-CA"/>
        </w:rPr>
        <w:t xml:space="preserve"> these</w:t>
      </w:r>
      <w:r w:rsidR="003D2CD0">
        <w:rPr>
          <w:lang w:val="en-CA"/>
        </w:rPr>
        <w:t xml:space="preserve"> major </w:t>
      </w:r>
      <w:r w:rsidR="005D2856">
        <w:rPr>
          <w:lang w:val="en-CA"/>
        </w:rPr>
        <w:t>ions</w:t>
      </w:r>
      <w:r w:rsidR="00B03913">
        <w:rPr>
          <w:lang w:val="en-CA"/>
        </w:rPr>
        <w:t xml:space="preserve"> and other common compounds</w:t>
      </w:r>
      <w:r w:rsidR="000E6EDF">
        <w:rPr>
          <w:lang w:val="en-CA"/>
        </w:rPr>
        <w:t xml:space="preserve"> </w:t>
      </w:r>
      <w:r w:rsidR="002C5C9D">
        <w:rPr>
          <w:lang w:val="en-CA"/>
        </w:rPr>
        <w:t xml:space="preserve">from </w:t>
      </w:r>
      <w:r w:rsidR="001B142D">
        <w:rPr>
          <w:lang w:val="en-CA"/>
        </w:rPr>
        <w:t>curated</w:t>
      </w:r>
      <w:r w:rsidR="000E6EDF">
        <w:rPr>
          <w:lang w:val="en-CA"/>
        </w:rPr>
        <w:t xml:space="preserve"> articles stored in NeuroElectro</w:t>
      </w:r>
      <w:r w:rsidR="00AB3AF7">
        <w:rPr>
          <w:lang w:val="en-CA"/>
        </w:rPr>
        <w:t>.</w:t>
      </w:r>
    </w:p>
    <w:p w14:paraId="5C34BEA7" w14:textId="77777777" w:rsidR="00895F34" w:rsidRPr="00937DCA" w:rsidRDefault="00895F34">
      <w:pPr>
        <w:rPr>
          <w:sz w:val="20"/>
          <w:szCs w:val="20"/>
        </w:rPr>
      </w:pPr>
    </w:p>
    <w:p w14:paraId="4F9D167A" w14:textId="42F4751A" w:rsidR="00370051" w:rsidRDefault="00FE3514">
      <w:pPr>
        <w:rPr>
          <w:lang w:val="en-CA"/>
        </w:rPr>
      </w:pPr>
      <w:r>
        <w:rPr>
          <w:lang w:val="en-CA"/>
        </w:rPr>
        <w:t>Because e</w:t>
      </w:r>
      <w:r w:rsidR="00370051">
        <w:rPr>
          <w:lang w:val="en-CA"/>
        </w:rPr>
        <w:t>lectrophysiologists generally mimic their extracellular solutions after cerebrospinal fluid</w:t>
      </w:r>
      <w:r w:rsidR="005710CF">
        <w:rPr>
          <w:lang w:val="en-CA"/>
        </w:rPr>
        <w:t>,</w:t>
      </w:r>
      <w:r w:rsidR="006B3EEE">
        <w:rPr>
          <w:lang w:val="en-CA"/>
        </w:rPr>
        <w:t xml:space="preserve"> similar major ion and common compound</w:t>
      </w:r>
      <w:r w:rsidR="00904E0C">
        <w:rPr>
          <w:lang w:val="en-CA"/>
        </w:rPr>
        <w:t>s</w:t>
      </w:r>
      <w:r w:rsidR="006B3EEE">
        <w:rPr>
          <w:lang w:val="en-CA"/>
        </w:rPr>
        <w:t xml:space="preserve"> concentrations</w:t>
      </w:r>
      <w:r w:rsidR="00370051">
        <w:rPr>
          <w:lang w:val="en-CA"/>
        </w:rPr>
        <w:t xml:space="preserve"> tend to be used throughout the neuron electrophysiology community</w:t>
      </w:r>
      <w:r w:rsidR="008A5F87">
        <w:rPr>
          <w:lang w:val="en-CA"/>
        </w:rPr>
        <w:t>.</w:t>
      </w:r>
      <w:r w:rsidR="00370051">
        <w:rPr>
          <w:lang w:val="en-CA"/>
        </w:rPr>
        <w:t xml:space="preserve"> </w:t>
      </w:r>
      <w:r w:rsidR="006C7565">
        <w:rPr>
          <w:lang w:val="en-CA"/>
        </w:rPr>
        <w:t>Additionally, external</w:t>
      </w:r>
      <w:r w:rsidR="00ED6ECC">
        <w:rPr>
          <w:lang w:val="en-CA"/>
        </w:rPr>
        <w:t xml:space="preserve"> solution recipes are similar between patch-clamp and sharp electrodes. </w:t>
      </w:r>
      <w:r w:rsidR="001D48C7">
        <w:rPr>
          <w:lang w:val="en-CA"/>
        </w:rPr>
        <w:t>I</w:t>
      </w:r>
      <w:r w:rsidR="00370051">
        <w:rPr>
          <w:lang w:val="en-CA"/>
        </w:rPr>
        <w:t xml:space="preserve"> observe</w:t>
      </w:r>
      <w:r w:rsidR="00660692">
        <w:rPr>
          <w:lang w:val="en-CA"/>
        </w:rPr>
        <w:t>d</w:t>
      </w:r>
      <w:r w:rsidR="00370051">
        <w:rPr>
          <w:lang w:val="en-CA"/>
        </w:rPr>
        <w:t xml:space="preserve"> the following</w:t>
      </w:r>
      <w:r w:rsidR="007B7BFA">
        <w:rPr>
          <w:lang w:val="en-CA"/>
        </w:rPr>
        <w:t xml:space="preserve"> general</w:t>
      </w:r>
      <w:r w:rsidR="00370051">
        <w:rPr>
          <w:lang w:val="en-CA"/>
        </w:rPr>
        <w:t xml:space="preserve"> trends throughout the literature: external solutions </w:t>
      </w:r>
      <w:r w:rsidR="00575C28">
        <w:rPr>
          <w:lang w:val="en-CA"/>
        </w:rPr>
        <w:t xml:space="preserve">use </w:t>
      </w:r>
      <w:r w:rsidR="00117D59">
        <w:rPr>
          <w:lang w:val="en-CA"/>
        </w:rPr>
        <w:t>~</w:t>
      </w:r>
      <w:r w:rsidR="00575C28">
        <w:rPr>
          <w:lang w:val="en-CA"/>
        </w:rPr>
        <w:t>150 mM</w:t>
      </w:r>
      <w:r w:rsidR="008D3053">
        <w:rPr>
          <w:lang w:val="en-CA"/>
        </w:rPr>
        <w:t xml:space="preserve"> of sodium and ~130 mM of chloride</w:t>
      </w:r>
      <w:r w:rsidR="00575C28">
        <w:rPr>
          <w:lang w:val="en-CA"/>
        </w:rPr>
        <w:t xml:space="preserve"> </w:t>
      </w:r>
      <w:r w:rsidR="00370051">
        <w:rPr>
          <w:lang w:val="en-CA"/>
        </w:rPr>
        <w:t>with small amounts (1-3 mM) of magnesium and calcium</w:t>
      </w:r>
      <w:r w:rsidR="00174CFB">
        <w:rPr>
          <w:lang w:val="en-CA"/>
        </w:rPr>
        <w:t xml:space="preserve"> (Figure 4</w:t>
      </w:r>
      <w:r w:rsidR="00024505">
        <w:rPr>
          <w:lang w:val="en-CA"/>
        </w:rPr>
        <w:t>)</w:t>
      </w:r>
      <w:r w:rsidR="00370051">
        <w:rPr>
          <w:lang w:val="en-CA"/>
        </w:rPr>
        <w:t xml:space="preserve">. </w:t>
      </w:r>
      <w:r w:rsidR="006E3F3F">
        <w:rPr>
          <w:lang w:val="en-CA"/>
        </w:rPr>
        <w:t>The p</w:t>
      </w:r>
      <w:r w:rsidR="00370051">
        <w:rPr>
          <w:lang w:val="en-CA"/>
        </w:rPr>
        <w:t xml:space="preserve">otassium concentration is commonly kept very close to 0 </w:t>
      </w:r>
      <w:r w:rsidR="0044147F">
        <w:rPr>
          <w:lang w:val="en-CA"/>
        </w:rPr>
        <w:t>mM;</w:t>
      </w:r>
      <w:r w:rsidR="006545F3">
        <w:rPr>
          <w:lang w:val="en-CA"/>
        </w:rPr>
        <w:t xml:space="preserve"> however, I</w:t>
      </w:r>
      <w:r w:rsidR="00370051">
        <w:rPr>
          <w:lang w:val="en-CA"/>
        </w:rPr>
        <w:t xml:space="preserve"> identified a subset (~10%) of articles that include 5</w:t>
      </w:r>
      <w:r w:rsidR="004B10F8">
        <w:rPr>
          <w:lang w:val="en-CA"/>
        </w:rPr>
        <w:t>-6</w:t>
      </w:r>
      <w:r w:rsidR="00370051">
        <w:rPr>
          <w:lang w:val="en-CA"/>
        </w:rPr>
        <w:t xml:space="preserve"> mM of </w:t>
      </w:r>
      <w:r w:rsidR="00D11252">
        <w:rPr>
          <w:lang w:val="en-CA"/>
        </w:rPr>
        <w:t>K</w:t>
      </w:r>
      <w:r w:rsidR="00370051">
        <w:rPr>
          <w:lang w:val="en-CA"/>
        </w:rPr>
        <w:t xml:space="preserve"> into their </w:t>
      </w:r>
      <w:r w:rsidR="001825D2">
        <w:rPr>
          <w:lang w:val="en-CA"/>
        </w:rPr>
        <w:t>artificial cerebrospinal fluid (</w:t>
      </w:r>
      <w:r w:rsidR="00370051">
        <w:rPr>
          <w:lang w:val="en-CA"/>
        </w:rPr>
        <w:t>ACSF</w:t>
      </w:r>
      <w:r w:rsidR="001825D2">
        <w:rPr>
          <w:lang w:val="en-CA"/>
        </w:rPr>
        <w:t>)</w:t>
      </w:r>
      <w:r w:rsidR="0051548B">
        <w:rPr>
          <w:lang w:val="en-CA"/>
        </w:rPr>
        <w:t xml:space="preserve"> composition</w:t>
      </w:r>
      <w:r w:rsidR="00370051">
        <w:rPr>
          <w:lang w:val="en-CA"/>
        </w:rPr>
        <w:t xml:space="preserve">. On the other hand, there is a clear </w:t>
      </w:r>
      <w:r w:rsidR="00BB3C44">
        <w:rPr>
          <w:lang w:val="en-CA"/>
        </w:rPr>
        <w:t>distinction between</w:t>
      </w:r>
      <w:r w:rsidR="00370051">
        <w:rPr>
          <w:lang w:val="en-CA"/>
        </w:rPr>
        <w:t xml:space="preserve"> internal solutions used </w:t>
      </w:r>
      <w:r w:rsidR="00BB3C44">
        <w:rPr>
          <w:lang w:val="en-CA"/>
        </w:rPr>
        <w:t>by</w:t>
      </w:r>
      <w:r w:rsidR="00370051">
        <w:rPr>
          <w:lang w:val="en-CA"/>
        </w:rPr>
        <w:t xml:space="preserve"> patch-clamp and sharp electrodes: the former </w:t>
      </w:r>
      <w:r w:rsidR="00853BE5">
        <w:rPr>
          <w:lang w:val="en-CA"/>
        </w:rPr>
        <w:t xml:space="preserve">commonly </w:t>
      </w:r>
      <w:r w:rsidR="00370051">
        <w:rPr>
          <w:lang w:val="en-CA"/>
        </w:rPr>
        <w:t xml:space="preserve">uses ~140 mM of potassium with </w:t>
      </w:r>
      <w:r w:rsidR="00223475">
        <w:rPr>
          <w:lang w:val="en-CA"/>
        </w:rPr>
        <w:t>a wide variety</w:t>
      </w:r>
      <w:r w:rsidR="00370051">
        <w:rPr>
          <w:lang w:val="en-CA"/>
        </w:rPr>
        <w:t xml:space="preserve"> of chloride</w:t>
      </w:r>
      <w:r w:rsidR="00EB1CD6">
        <w:rPr>
          <w:lang w:val="en-CA"/>
        </w:rPr>
        <w:t xml:space="preserve"> concentrations</w:t>
      </w:r>
      <w:r w:rsidR="00463E8C">
        <w:rPr>
          <w:lang w:val="en-CA"/>
        </w:rPr>
        <w:t xml:space="preserve"> (0</w:t>
      </w:r>
      <w:r w:rsidR="00EB1CD6">
        <w:rPr>
          <w:lang w:val="en-CA"/>
        </w:rPr>
        <w:t>-</w:t>
      </w:r>
      <w:r w:rsidR="001851B0">
        <w:rPr>
          <w:lang w:val="en-CA"/>
        </w:rPr>
        <w:t>20</w:t>
      </w:r>
      <w:r w:rsidR="00370051">
        <w:rPr>
          <w:lang w:val="en-CA"/>
        </w:rPr>
        <w:t>0 mM), magnesium (1-8 mM) and sodium</w:t>
      </w:r>
      <w:r w:rsidR="00655973">
        <w:rPr>
          <w:lang w:val="en-CA"/>
        </w:rPr>
        <w:t xml:space="preserve"> (0-5</w:t>
      </w:r>
      <w:r w:rsidR="002A1667">
        <w:rPr>
          <w:lang w:val="en-CA"/>
        </w:rPr>
        <w:t>0 mM)</w:t>
      </w:r>
      <w:r w:rsidR="000B3E3B">
        <w:rPr>
          <w:lang w:val="en-CA"/>
        </w:rPr>
        <w:t>; while the latter tends to contain</w:t>
      </w:r>
      <w:r w:rsidR="00370051">
        <w:rPr>
          <w:lang w:val="en-CA"/>
        </w:rPr>
        <w:t xml:space="preserve"> several moles of potassium</w:t>
      </w:r>
      <w:r w:rsidR="00872420">
        <w:rPr>
          <w:lang w:val="en-CA"/>
        </w:rPr>
        <w:t>,</w:t>
      </w:r>
      <w:r w:rsidR="00370051">
        <w:rPr>
          <w:lang w:val="en-CA"/>
        </w:rPr>
        <w:t xml:space="preserve"> </w:t>
      </w:r>
      <w:r w:rsidR="001E5D6B">
        <w:rPr>
          <w:lang w:val="en-CA"/>
        </w:rPr>
        <w:t>typically</w:t>
      </w:r>
      <w:r w:rsidR="00370051">
        <w:rPr>
          <w:lang w:val="en-CA"/>
        </w:rPr>
        <w:t xml:space="preserve"> paired up with </w:t>
      </w:r>
      <w:r w:rsidR="0098653F">
        <w:rPr>
          <w:lang w:val="en-CA"/>
        </w:rPr>
        <w:t>acetate, methyl</w:t>
      </w:r>
      <w:r w:rsidR="00854154">
        <w:rPr>
          <w:lang w:val="en-CA"/>
        </w:rPr>
        <w:t>sulfate</w:t>
      </w:r>
      <w:r w:rsidR="00370051">
        <w:rPr>
          <w:lang w:val="en-CA"/>
        </w:rPr>
        <w:t xml:space="preserve"> or chloride</w:t>
      </w:r>
      <w:r w:rsidR="002E06F3">
        <w:rPr>
          <w:lang w:val="en-CA"/>
        </w:rPr>
        <w:t xml:space="preserve"> (observational data, I am not </w:t>
      </w:r>
      <w:r w:rsidR="007325C6">
        <w:rPr>
          <w:lang w:val="en-CA"/>
        </w:rPr>
        <w:t>extracting</w:t>
      </w:r>
      <w:r w:rsidR="002E06F3">
        <w:rPr>
          <w:lang w:val="en-CA"/>
        </w:rPr>
        <w:t xml:space="preserve"> acetate or methylsulfate</w:t>
      </w:r>
      <w:r w:rsidR="007325C6">
        <w:rPr>
          <w:lang w:val="en-CA"/>
        </w:rPr>
        <w:t xml:space="preserve"> concentration values</w:t>
      </w:r>
      <w:r w:rsidR="002E06F3">
        <w:rPr>
          <w:lang w:val="en-CA"/>
        </w:rPr>
        <w:t>)</w:t>
      </w:r>
      <w:r w:rsidR="00370051">
        <w:rPr>
          <w:lang w:val="en-CA"/>
        </w:rPr>
        <w:t xml:space="preserve">. </w:t>
      </w:r>
    </w:p>
    <w:p w14:paraId="5B8E511A" w14:textId="7C3A1AA1" w:rsidR="00967111" w:rsidRDefault="00967111"/>
    <w:p w14:paraId="473CBAB5" w14:textId="3EA8B670" w:rsidR="003C227C" w:rsidRDefault="00427249">
      <w:r>
        <w:t>Next, I</w:t>
      </w:r>
      <w:r w:rsidR="00D0592B">
        <w:t xml:space="preserve"> examined </w:t>
      </w:r>
      <w:r w:rsidR="00256C7B">
        <w:t>the distributions of</w:t>
      </w:r>
      <w:r w:rsidR="00D0592B">
        <w:t xml:space="preserve"> </w:t>
      </w:r>
      <w:r w:rsidR="00323CF8">
        <w:t xml:space="preserve">the 26 extracted </w:t>
      </w:r>
      <w:r w:rsidR="00D0592B">
        <w:t>major ions and other compounds concentrations</w:t>
      </w:r>
      <w:r w:rsidR="00666496">
        <w:t xml:space="preserve"> in experimental solution recipes</w:t>
      </w:r>
      <w:r w:rsidR="00323CF8">
        <w:t>. I excluded chemical compounds that were used less than ten times from this recipe analysis.</w:t>
      </w:r>
      <w:r w:rsidR="00B748B1">
        <w:t xml:space="preserve"> </w:t>
      </w:r>
      <w:r w:rsidR="00C15CF9">
        <w:t xml:space="preserve">The </w:t>
      </w:r>
      <w:r w:rsidR="00502C35">
        <w:t>concentration values</w:t>
      </w:r>
      <w:r w:rsidR="00C15CF9">
        <w:t xml:space="preserve"> of </w:t>
      </w:r>
      <w:r w:rsidR="00FC55E6">
        <w:t>major ions (Na, K, Cl, Ca, Mg)</w:t>
      </w:r>
      <w:r w:rsidR="00AF5794">
        <w:t xml:space="preserve"> used in </w:t>
      </w:r>
      <w:r w:rsidR="0055471C">
        <w:t>extracellular</w:t>
      </w:r>
      <w:r w:rsidR="00AF5794">
        <w:t xml:space="preserve"> solutions</w:t>
      </w:r>
      <w:r w:rsidR="0018203C">
        <w:t xml:space="preserve"> generally</w:t>
      </w:r>
      <w:r w:rsidR="008661D0">
        <w:t xml:space="preserve"> </w:t>
      </w:r>
      <w:r w:rsidR="00972252">
        <w:t>follow</w:t>
      </w:r>
      <w:r w:rsidR="00FB530A">
        <w:t xml:space="preserve"> </w:t>
      </w:r>
      <w:r w:rsidR="00C83ACE">
        <w:t>normal distributions</w:t>
      </w:r>
      <w:r w:rsidR="00FC55E6" w:rsidRPr="00FC55E6">
        <w:t xml:space="preserve"> </w:t>
      </w:r>
      <w:r w:rsidR="00674429">
        <w:t>(Figure 4</w:t>
      </w:r>
      <w:r w:rsidR="00FC55E6">
        <w:t>A)</w:t>
      </w:r>
      <w:r w:rsidR="0018203C">
        <w:t xml:space="preserve">. </w:t>
      </w:r>
      <w:r w:rsidR="00E8117E">
        <w:t>However, t</w:t>
      </w:r>
      <w:r w:rsidR="00B63924">
        <w:t>he</w:t>
      </w:r>
      <w:r w:rsidR="0018203C">
        <w:t xml:space="preserve"> </w:t>
      </w:r>
      <w:r w:rsidR="00E8117E">
        <w:t>other common compounds</w:t>
      </w:r>
      <w:r w:rsidR="000317B0">
        <w:t xml:space="preserve"> concentrations</w:t>
      </w:r>
      <w:r w:rsidR="00E8117E">
        <w:t xml:space="preserve"> are not normally distributed across the recipes</w:t>
      </w:r>
      <w:r w:rsidR="00B7629E">
        <w:t>:</w:t>
      </w:r>
      <w:r w:rsidR="0018203C">
        <w:t xml:space="preserve"> glucose is primarily u</w:t>
      </w:r>
      <w:r w:rsidR="003B3E0E">
        <w:t>sed at a concentration of 10 mM</w:t>
      </w:r>
      <w:r w:rsidR="001A0809">
        <w:t>,</w:t>
      </w:r>
      <w:r w:rsidR="003B3E0E">
        <w:t xml:space="preserve"> with the rest of the recipes increasing it up to 40 mM</w:t>
      </w:r>
      <w:r w:rsidR="004A5920">
        <w:t>; and</w:t>
      </w:r>
      <w:r w:rsidR="00A227AB">
        <w:t xml:space="preserve"> HEPES is </w:t>
      </w:r>
      <w:r w:rsidR="00C159CA">
        <w:t xml:space="preserve">usually not </w:t>
      </w:r>
      <w:r w:rsidR="001825D2">
        <w:t>included into ACSF</w:t>
      </w:r>
      <w:r w:rsidR="00C159CA">
        <w:t>, but in 10</w:t>
      </w:r>
      <w:r w:rsidR="00E518BC">
        <w:t>% of the recipes it was present</w:t>
      </w:r>
      <w:r w:rsidR="00C159CA">
        <w:t xml:space="preserve"> at a concentration of 10 mM</w:t>
      </w:r>
      <w:r w:rsidR="00FC55E6">
        <w:t>.</w:t>
      </w:r>
    </w:p>
    <w:p w14:paraId="5D1EA1F2" w14:textId="276F4A04" w:rsidR="00D12A1A" w:rsidRDefault="00D12A1A"/>
    <w:p w14:paraId="41F4E253" w14:textId="191FBBA2" w:rsidR="00A00E67" w:rsidRDefault="00EC19DD">
      <w:r>
        <w:t>Surpr</w:t>
      </w:r>
      <w:r w:rsidR="00787135">
        <w:t xml:space="preserve">isingly, concentration values of intracellular solutions </w:t>
      </w:r>
      <w:r>
        <w:t>do not follow normal distribution</w:t>
      </w:r>
      <w:r w:rsidR="003C227C">
        <w:t>s.</w:t>
      </w:r>
      <w:r w:rsidR="00AF2273">
        <w:t xml:space="preserve"> </w:t>
      </w:r>
      <w:r w:rsidR="00C42844">
        <w:t xml:space="preserve">Potassium concentration values are </w:t>
      </w:r>
      <w:r w:rsidR="00153E04">
        <w:t>almost</w:t>
      </w:r>
      <w:r w:rsidR="00C42844">
        <w:t xml:space="preserve"> uniformly dis</w:t>
      </w:r>
      <w:r w:rsidR="002F22BC">
        <w:t>tribut</w:t>
      </w:r>
      <w:r w:rsidR="00EC7302">
        <w:t>ed, except for the</w:t>
      </w:r>
      <w:r w:rsidR="002F22BC">
        <w:t xml:space="preserve"> large</w:t>
      </w:r>
      <w:r w:rsidR="00C42844">
        <w:t xml:space="preserve"> peaks at</w:t>
      </w:r>
    </w:p>
    <w:p w14:paraId="697AF353" w14:textId="645B088A" w:rsidR="006F5981" w:rsidRDefault="00A77D6A">
      <w:r>
        <w:lastRenderedPageBreak/>
        <w:t>130, 135 and</w:t>
      </w:r>
      <w:r w:rsidR="00A01AE9">
        <w:t xml:space="preserve"> 140</w:t>
      </w:r>
      <w:r w:rsidR="00EC7302">
        <w:t xml:space="preserve"> </w:t>
      </w:r>
      <w:r w:rsidR="00A01AE9">
        <w:t>mM.</w:t>
      </w:r>
      <w:r w:rsidR="00C42844">
        <w:t xml:space="preserve"> </w:t>
      </w:r>
      <w:r w:rsidR="004F6CEF">
        <w:t>(Figure 4B)</w:t>
      </w:r>
      <w:r w:rsidR="00DF10CC">
        <w:t xml:space="preserve">. </w:t>
      </w:r>
      <w:r w:rsidR="00113F5C">
        <w:t xml:space="preserve">Cesium concentration values </w:t>
      </w:r>
      <w:r w:rsidR="00893FA6">
        <w:t xml:space="preserve">closely </w:t>
      </w:r>
      <w:r w:rsidR="00113F5C">
        <w:t>follow potassium’s distribution</w:t>
      </w:r>
      <w:r w:rsidR="00425430">
        <w:t>, though they are not used by the same recipes</w:t>
      </w:r>
      <w:r w:rsidR="001D5D71">
        <w:t>.</w:t>
      </w:r>
      <w:r w:rsidR="00425430">
        <w:t xml:space="preserve"> </w:t>
      </w:r>
      <w:r w:rsidR="00BB01AA">
        <w:t xml:space="preserve">Current-clamp ephys recordings use potassium-based solutions, while voltage-clamp recordings utilize cesium-based recipes. </w:t>
      </w:r>
      <w:r w:rsidR="00DA624A">
        <w:t>Th</w:t>
      </w:r>
      <w:r w:rsidR="0016355C">
        <w:t>ere is a lot of varia</w:t>
      </w:r>
      <w:r w:rsidR="00FD74A0">
        <w:t>tion</w:t>
      </w:r>
      <w:r w:rsidR="0016355C">
        <w:t xml:space="preserve"> in</w:t>
      </w:r>
      <w:r w:rsidR="00DA624A">
        <w:t xml:space="preserve"> i</w:t>
      </w:r>
      <w:r w:rsidR="00622109">
        <w:t xml:space="preserve">nternal sodium </w:t>
      </w:r>
      <w:r w:rsidR="00B601D0">
        <w:t>and chloride concentrations</w:t>
      </w:r>
      <w:r w:rsidR="00EA541E">
        <w:t>, though both distributions</w:t>
      </w:r>
      <w:r w:rsidR="0070753B">
        <w:t xml:space="preserve"> are skewed towards the 0</w:t>
      </w:r>
      <w:r w:rsidR="00DB7881">
        <w:t>-</w:t>
      </w:r>
      <w:r w:rsidR="00955A1A">
        <w:t>3</w:t>
      </w:r>
      <w:r w:rsidR="0070753B">
        <w:t>0 mM range.</w:t>
      </w:r>
      <w:r w:rsidR="00FC4A32">
        <w:t xml:space="preserve"> </w:t>
      </w:r>
      <w:r w:rsidR="009B67AC">
        <w:t>Magnesium</w:t>
      </w:r>
      <w:r w:rsidR="002E6EA3">
        <w:t xml:space="preserve"> and ATP are</w:t>
      </w:r>
      <w:r w:rsidR="009B67AC">
        <w:t xml:space="preserve"> predominantly used at 2 mM and 4 mM</w:t>
      </w:r>
      <w:r w:rsidR="00CF736A">
        <w:t xml:space="preserve"> concentrations</w:t>
      </w:r>
      <w:r w:rsidR="009B67AC">
        <w:t xml:space="preserve">. </w:t>
      </w:r>
      <w:r w:rsidR="000A23CB">
        <w:t>Additionally, HEPES</w:t>
      </w:r>
      <w:r w:rsidR="00E51C36">
        <w:t>, GTP and EGTA are</w:t>
      </w:r>
      <w:r w:rsidR="00346155">
        <w:t xml:space="preserve"> </w:t>
      </w:r>
      <w:r w:rsidR="000A23CB">
        <w:t>consistently incl</w:t>
      </w:r>
      <w:r w:rsidR="00E51C36">
        <w:t>uded into pipette solutions at the respective</w:t>
      </w:r>
      <w:r w:rsidR="000A23CB">
        <w:t xml:space="preserve"> concentration</w:t>
      </w:r>
      <w:r w:rsidR="00E51C36">
        <w:t>s</w:t>
      </w:r>
      <w:r w:rsidR="000A23CB">
        <w:t xml:space="preserve"> of 10 mM</w:t>
      </w:r>
      <w:r w:rsidR="00E51C36">
        <w:t>, 0</w:t>
      </w:r>
      <w:r w:rsidR="006917E1">
        <w:t>-</w:t>
      </w:r>
      <w:r w:rsidR="00E51C36">
        <w:t xml:space="preserve">1 mM and </w:t>
      </w:r>
      <w:r w:rsidR="00657A8C">
        <w:t>0-11</w:t>
      </w:r>
      <w:r w:rsidR="0077427C">
        <w:t xml:space="preserve"> mM. Finally, </w:t>
      </w:r>
      <w:r w:rsidR="00D10B2B">
        <w:t xml:space="preserve">calcium, glucose and BAPTA are rarely </w:t>
      </w:r>
      <w:r w:rsidR="00E63600">
        <w:t xml:space="preserve">included </w:t>
      </w:r>
      <w:r w:rsidR="00D16B88">
        <w:t xml:space="preserve">into the intracellular solutions </w:t>
      </w:r>
      <w:r w:rsidR="00E63600">
        <w:t xml:space="preserve">at </w:t>
      </w:r>
      <w:r w:rsidR="004A3C04">
        <w:t>small concentrations</w:t>
      </w:r>
      <w:r w:rsidR="002D2357">
        <w:t xml:space="preserve"> (</w:t>
      </w:r>
      <w:r w:rsidR="00CA293B">
        <w:t xml:space="preserve">Gall et al. 2003; </w:t>
      </w:r>
      <w:r w:rsidR="005634D5">
        <w:t>Goldfarb et al. 2007;</w:t>
      </w:r>
      <w:r w:rsidR="00CA293B">
        <w:t xml:space="preserve"> Prestori et al. 2008</w:t>
      </w:r>
      <w:r w:rsidR="002D2357">
        <w:t>)</w:t>
      </w:r>
      <w:r w:rsidR="00373F6B">
        <w:t>.</w:t>
      </w:r>
      <w:r w:rsidR="00917FBB">
        <w:t xml:space="preserve"> It is important to remember that </w:t>
      </w:r>
      <w:r w:rsidR="00AF0D3D">
        <w:t xml:space="preserve">the </w:t>
      </w:r>
      <w:r w:rsidR="00917FBB">
        <w:t xml:space="preserve">concentration values extraction algorithm performs at roughly 90% accuracy, </w:t>
      </w:r>
      <w:r w:rsidR="007D7BC5">
        <w:t xml:space="preserve">and while the </w:t>
      </w:r>
      <w:r w:rsidR="0053081A">
        <w:t>above concentration value distributions represent the true summary of recipes used by electrophysiologists, some of the edge cases (internal Ca, glucose and BAPTA concentrations)</w:t>
      </w:r>
      <w:r w:rsidR="004853DB">
        <w:t xml:space="preserve"> have slightly inflated numbers.</w:t>
      </w:r>
    </w:p>
    <w:p w14:paraId="37CBC5BD" w14:textId="77777777" w:rsidR="001F6AB7" w:rsidRDefault="001F6AB7"/>
    <w:p w14:paraId="6F3D5A44" w14:textId="58E38238" w:rsidR="002D186B" w:rsidRDefault="00A83566" w:rsidP="00A00FE0">
      <w:pPr>
        <w:keepNext/>
      </w:pPr>
      <w:r>
        <w:rPr>
          <w:noProof/>
        </w:rPr>
        <mc:AlternateContent>
          <mc:Choice Requires="wps">
            <w:drawing>
              <wp:anchor distT="0" distB="0" distL="114300" distR="114300" simplePos="0" relativeHeight="251676672" behindDoc="0" locked="0" layoutInCell="1" allowOverlap="1" wp14:anchorId="5BBFF892" wp14:editId="46A49AE5">
                <wp:simplePos x="0" y="0"/>
                <wp:positionH relativeFrom="column">
                  <wp:posOffset>51435</wp:posOffset>
                </wp:positionH>
                <wp:positionV relativeFrom="paragraph">
                  <wp:posOffset>2517352</wp:posOffset>
                </wp:positionV>
                <wp:extent cx="339090" cy="45974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40F4EA8C" w14:textId="77777777" w:rsidR="00C750A4" w:rsidRPr="00D76E19" w:rsidRDefault="00C750A4"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FF892" id="Text Box 32" o:spid="_x0000_s1033" type="#_x0000_t202" style="position:absolute;margin-left:4.05pt;margin-top:198.2pt;width:26.7pt;height:3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36/S0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" filled="f" stroked="f">
                <v:textbox>
                  <w:txbxContent>
                    <w:p w14:paraId="40F4EA8C" w14:textId="77777777" w:rsidR="00C750A4" w:rsidRPr="00D76E19" w:rsidRDefault="00C750A4"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FE0724" w:rsidRPr="00FE0724">
        <w:rPr>
          <w:noProof/>
        </w:rPr>
        <w:drawing>
          <wp:anchor distT="0" distB="0" distL="114300" distR="114300" simplePos="0" relativeHeight="251689984" behindDoc="0" locked="0" layoutInCell="1" allowOverlap="1" wp14:anchorId="169BB6BB" wp14:editId="1EE603FF">
            <wp:simplePos x="0" y="0"/>
            <wp:positionH relativeFrom="column">
              <wp:posOffset>1080770</wp:posOffset>
            </wp:positionH>
            <wp:positionV relativeFrom="paragraph">
              <wp:posOffset>117687</wp:posOffset>
            </wp:positionV>
            <wp:extent cx="2474807" cy="1512646"/>
            <wp:effectExtent l="0" t="0" r="0" b="1143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4807" cy="1512646"/>
                    </a:xfrm>
                    <a:prstGeom prst="rect">
                      <a:avLst/>
                    </a:prstGeom>
                  </pic:spPr>
                </pic:pic>
              </a:graphicData>
            </a:graphic>
            <wp14:sizeRelH relativeFrom="page">
              <wp14:pctWidth>0</wp14:pctWidth>
            </wp14:sizeRelH>
            <wp14:sizeRelV relativeFrom="page">
              <wp14:pctHeight>0</wp14:pctHeight>
            </wp14:sizeRelV>
          </wp:anchor>
        </w:drawing>
      </w:r>
      <w:r w:rsidR="000941C1">
        <w:rPr>
          <w:noProof/>
        </w:rPr>
        <w:drawing>
          <wp:inline distT="0" distB="0" distL="0" distR="0" wp14:anchorId="7B25FCE9" wp14:editId="5230908F">
            <wp:extent cx="5935345" cy="2658745"/>
            <wp:effectExtent l="0" t="0" r="8255" b="8255"/>
            <wp:docPr id="36" name="Picture 36" descr="../../Neuroelectro%20documents/Plots/ex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externalConcs.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2658745"/>
                    </a:xfrm>
                    <a:prstGeom prst="rect">
                      <a:avLst/>
                    </a:prstGeom>
                    <a:noFill/>
                    <a:ln>
                      <a:noFill/>
                    </a:ln>
                  </pic:spPr>
                </pic:pic>
              </a:graphicData>
            </a:graphic>
          </wp:inline>
        </w:drawing>
      </w:r>
      <w:r w:rsidR="00FE0724" w:rsidRPr="00FE0724">
        <w:rPr>
          <w:noProof/>
        </w:rPr>
        <w:t xml:space="preserve"> </w:t>
      </w:r>
      <w:r w:rsidR="009671E3">
        <w:rPr>
          <w:noProof/>
        </w:rPr>
        <mc:AlternateContent>
          <mc:Choice Requires="wps">
            <w:drawing>
              <wp:anchor distT="0" distB="0" distL="114300" distR="114300" simplePos="0" relativeHeight="251675648" behindDoc="0" locked="0" layoutInCell="1" allowOverlap="1" wp14:anchorId="16AFC0A6" wp14:editId="0E21A4E6">
                <wp:simplePos x="0" y="0"/>
                <wp:positionH relativeFrom="column">
                  <wp:posOffset>51435</wp:posOffset>
                </wp:positionH>
                <wp:positionV relativeFrom="paragraph">
                  <wp:posOffset>-222885</wp:posOffset>
                </wp:positionV>
                <wp:extent cx="339090" cy="45974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54744270" w14:textId="77777777" w:rsidR="00C750A4" w:rsidRPr="00D76E19" w:rsidRDefault="00C750A4"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C0A6" id="Text Box 31" o:spid="_x0000_s1034" type="#_x0000_t202" style="position:absolute;margin-left:4.05pt;margin-top:-17.5pt;width:26.7pt;height:3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TSySw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" filled="f" stroked="f">
                <v:textbox>
                  <w:txbxContent>
                    <w:p w14:paraId="54744270" w14:textId="77777777" w:rsidR="00C750A4" w:rsidRPr="00D76E19" w:rsidRDefault="00C750A4"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5779F6D5" w14:textId="6B650E64" w:rsidR="00A00FE0" w:rsidRDefault="00D22101" w:rsidP="00A00FE0">
      <w:pPr>
        <w:keepNext/>
      </w:pPr>
      <w:r w:rsidRPr="00D22101">
        <w:rPr>
          <w:noProof/>
        </w:rPr>
        <w:drawing>
          <wp:anchor distT="0" distB="0" distL="114300" distR="114300" simplePos="0" relativeHeight="251691008" behindDoc="0" locked="0" layoutInCell="1" allowOverlap="1" wp14:anchorId="24F11189" wp14:editId="51A14E39">
            <wp:simplePos x="0" y="0"/>
            <wp:positionH relativeFrom="column">
              <wp:posOffset>1080135</wp:posOffset>
            </wp:positionH>
            <wp:positionV relativeFrom="paragraph">
              <wp:posOffset>75353</wp:posOffset>
            </wp:positionV>
            <wp:extent cx="2501265" cy="18034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1265" cy="1803400"/>
                    </a:xfrm>
                    <a:prstGeom prst="rect">
                      <a:avLst/>
                    </a:prstGeom>
                  </pic:spPr>
                </pic:pic>
              </a:graphicData>
            </a:graphic>
            <wp14:sizeRelH relativeFrom="page">
              <wp14:pctWidth>0</wp14:pctWidth>
            </wp14:sizeRelH>
            <wp14:sizeRelV relativeFrom="page">
              <wp14:pctHeight>0</wp14:pctHeight>
            </wp14:sizeRelV>
          </wp:anchor>
        </w:drawing>
      </w:r>
      <w:r w:rsidR="00250704">
        <w:rPr>
          <w:noProof/>
        </w:rPr>
        <w:drawing>
          <wp:inline distT="0" distB="0" distL="0" distR="0" wp14:anchorId="089C9A71" wp14:editId="074BAD73">
            <wp:extent cx="5935345" cy="2540000"/>
            <wp:effectExtent l="0" t="0" r="8255" b="0"/>
            <wp:docPr id="17" name="Picture 17" descr="../../Neuroelectro%20documents/Plots/In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InternalConc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2540000"/>
                    </a:xfrm>
                    <a:prstGeom prst="rect">
                      <a:avLst/>
                    </a:prstGeom>
                    <a:noFill/>
                    <a:ln>
                      <a:noFill/>
                    </a:ln>
                  </pic:spPr>
                </pic:pic>
              </a:graphicData>
            </a:graphic>
          </wp:inline>
        </w:drawing>
      </w:r>
      <w:r w:rsidR="008A4F4D" w:rsidRPr="008A4F4D">
        <w:rPr>
          <w:noProof/>
        </w:rPr>
        <w:t xml:space="preserve"> </w:t>
      </w:r>
    </w:p>
    <w:p w14:paraId="1F76F3DA" w14:textId="45093E9F" w:rsidR="00B06E07" w:rsidRPr="00ED666C" w:rsidRDefault="00B06E07" w:rsidP="00B06E07">
      <w:pPr>
        <w:rPr>
          <w:rFonts w:ascii="Calibri" w:hAnsi="Calibri"/>
          <w:sz w:val="20"/>
          <w:szCs w:val="20"/>
        </w:rPr>
      </w:pPr>
      <w:r w:rsidRPr="00ED666C">
        <w:rPr>
          <w:rFonts w:ascii="Calibri" w:hAnsi="Calibri"/>
          <w:b/>
          <w:sz w:val="20"/>
          <w:szCs w:val="20"/>
        </w:rPr>
        <w:t>F</w:t>
      </w:r>
      <w:r w:rsidR="002D186B" w:rsidRPr="00ED666C">
        <w:rPr>
          <w:rFonts w:ascii="Calibri" w:hAnsi="Calibri"/>
          <w:b/>
          <w:sz w:val="20"/>
          <w:szCs w:val="20"/>
        </w:rPr>
        <w:t>igure 4</w:t>
      </w:r>
      <w:r w:rsidRPr="00ED666C">
        <w:rPr>
          <w:rFonts w:ascii="Calibri" w:hAnsi="Calibri"/>
          <w:b/>
          <w:sz w:val="20"/>
          <w:szCs w:val="20"/>
        </w:rPr>
        <w:t xml:space="preserve">: </w:t>
      </w:r>
      <w:r w:rsidR="00C442F7">
        <w:rPr>
          <w:rFonts w:ascii="Calibri" w:hAnsi="Calibri"/>
          <w:b/>
          <w:sz w:val="20"/>
          <w:szCs w:val="20"/>
        </w:rPr>
        <w:t>Chemical composi</w:t>
      </w:r>
      <w:r w:rsidR="00A22658">
        <w:rPr>
          <w:rFonts w:ascii="Calibri" w:hAnsi="Calibri"/>
          <w:b/>
          <w:sz w:val="20"/>
          <w:szCs w:val="20"/>
        </w:rPr>
        <w:t>t</w:t>
      </w:r>
      <w:r w:rsidR="00C442F7">
        <w:rPr>
          <w:rFonts w:ascii="Calibri" w:hAnsi="Calibri"/>
          <w:b/>
          <w:sz w:val="20"/>
          <w:szCs w:val="20"/>
        </w:rPr>
        <w:t>i</w:t>
      </w:r>
      <w:r w:rsidR="00A22658">
        <w:rPr>
          <w:rFonts w:ascii="Calibri" w:hAnsi="Calibri"/>
          <w:b/>
          <w:sz w:val="20"/>
          <w:szCs w:val="20"/>
        </w:rPr>
        <w:t>ons of experimental solutions</w:t>
      </w:r>
      <w:r w:rsidR="002C6FDB">
        <w:rPr>
          <w:rFonts w:ascii="Calibri" w:hAnsi="Calibri"/>
          <w:b/>
          <w:sz w:val="20"/>
          <w:szCs w:val="20"/>
        </w:rPr>
        <w:t>.</w:t>
      </w:r>
      <w:r w:rsidR="002C6FDB">
        <w:rPr>
          <w:rFonts w:ascii="Calibri" w:hAnsi="Calibri"/>
          <w:sz w:val="20"/>
          <w:szCs w:val="20"/>
        </w:rPr>
        <w:t xml:space="preserve"> Data from </w:t>
      </w:r>
      <w:r w:rsidR="00F22C2B">
        <w:rPr>
          <w:rFonts w:ascii="Calibri" w:hAnsi="Calibri"/>
          <w:sz w:val="20"/>
          <w:szCs w:val="20"/>
        </w:rPr>
        <w:t xml:space="preserve">731 curated Patch-clamp solutions. </w:t>
      </w:r>
      <w:r w:rsidRPr="00ED666C">
        <w:rPr>
          <w:rFonts w:ascii="Calibri" w:hAnsi="Calibri"/>
          <w:sz w:val="20"/>
          <w:szCs w:val="20"/>
        </w:rPr>
        <w:t>Histogram</w:t>
      </w:r>
      <w:r w:rsidR="000D43D6" w:rsidRPr="00ED666C">
        <w:rPr>
          <w:rFonts w:ascii="Calibri" w:hAnsi="Calibri"/>
          <w:sz w:val="20"/>
          <w:szCs w:val="20"/>
        </w:rPr>
        <w:t>s</w:t>
      </w:r>
      <w:r w:rsidRPr="00ED666C">
        <w:rPr>
          <w:rFonts w:ascii="Calibri" w:hAnsi="Calibri"/>
          <w:sz w:val="20"/>
          <w:szCs w:val="20"/>
        </w:rPr>
        <w:t xml:space="preserve"> of compounds that are commonly found in</w:t>
      </w:r>
      <w:r w:rsidR="00B75748" w:rsidRPr="00ED666C">
        <w:rPr>
          <w:rFonts w:ascii="Calibri" w:hAnsi="Calibri"/>
          <w:sz w:val="20"/>
          <w:szCs w:val="20"/>
        </w:rPr>
        <w:t>:</w:t>
      </w:r>
      <w:r w:rsidRPr="00ED666C">
        <w:rPr>
          <w:rFonts w:ascii="Calibri" w:hAnsi="Calibri"/>
          <w:sz w:val="20"/>
          <w:szCs w:val="20"/>
        </w:rPr>
        <w:t xml:space="preserve"> </w:t>
      </w:r>
      <w:r w:rsidR="00D37142" w:rsidRPr="00ED666C">
        <w:rPr>
          <w:rFonts w:ascii="Calibri" w:hAnsi="Calibri"/>
          <w:sz w:val="20"/>
          <w:szCs w:val="20"/>
        </w:rPr>
        <w:t xml:space="preserve">A) External (extracellular, ACSF) and B) </w:t>
      </w:r>
      <w:r w:rsidR="00106331" w:rsidRPr="00ED666C">
        <w:rPr>
          <w:rFonts w:ascii="Calibri" w:hAnsi="Calibri"/>
          <w:sz w:val="20"/>
          <w:szCs w:val="20"/>
        </w:rPr>
        <w:t>internal (pipette, electrode) solutions</w:t>
      </w:r>
      <w:r w:rsidRPr="00ED666C">
        <w:rPr>
          <w:rFonts w:ascii="Calibri" w:hAnsi="Calibri"/>
          <w:sz w:val="20"/>
          <w:szCs w:val="20"/>
        </w:rPr>
        <w:t xml:space="preserve">. The ion concentrations were calculated by summing concentrations of their respective </w:t>
      </w:r>
      <w:r w:rsidRPr="00ED666C">
        <w:rPr>
          <w:rFonts w:ascii="Calibri" w:hAnsi="Calibri"/>
          <w:sz w:val="20"/>
          <w:szCs w:val="20"/>
        </w:rPr>
        <w:lastRenderedPageBreak/>
        <w:t>compounds</w:t>
      </w:r>
      <w:r w:rsidR="00F62D73" w:rsidRPr="00ED666C">
        <w:rPr>
          <w:rFonts w:ascii="Calibri" w:hAnsi="Calibri"/>
          <w:sz w:val="20"/>
          <w:szCs w:val="20"/>
        </w:rPr>
        <w:t>,</w:t>
      </w:r>
      <w:r w:rsidRPr="00ED666C">
        <w:rPr>
          <w:rFonts w:ascii="Calibri" w:hAnsi="Calibri"/>
          <w:sz w:val="20"/>
          <w:szCs w:val="20"/>
        </w:rPr>
        <w:t xml:space="preserve"> assuming complete dissociation.</w:t>
      </w:r>
      <w:r w:rsidR="00D70C40" w:rsidRPr="00ED666C">
        <w:rPr>
          <w:rFonts w:ascii="Calibri" w:hAnsi="Calibri"/>
          <w:sz w:val="20"/>
          <w:szCs w:val="20"/>
        </w:rPr>
        <w:t xml:space="preserve"> </w:t>
      </w:r>
      <w:r w:rsidR="00EE632C">
        <w:rPr>
          <w:rFonts w:ascii="Calibri" w:hAnsi="Calibri"/>
          <w:sz w:val="20"/>
          <w:szCs w:val="20"/>
        </w:rPr>
        <w:t>Histogram bin</w:t>
      </w:r>
      <w:r w:rsidR="009671E3">
        <w:rPr>
          <w:rFonts w:ascii="Calibri" w:hAnsi="Calibri"/>
          <w:sz w:val="20"/>
          <w:szCs w:val="20"/>
        </w:rPr>
        <w:t xml:space="preserve"> </w:t>
      </w:r>
      <w:r w:rsidR="00EE632C">
        <w:rPr>
          <w:rFonts w:ascii="Calibri" w:hAnsi="Calibri"/>
          <w:sz w:val="20"/>
          <w:szCs w:val="20"/>
        </w:rPr>
        <w:t>width is set to</w:t>
      </w:r>
      <w:r w:rsidR="00D12A1A">
        <w:rPr>
          <w:rFonts w:ascii="Calibri" w:hAnsi="Calibri"/>
          <w:sz w:val="20"/>
          <w:szCs w:val="20"/>
        </w:rPr>
        <w:t xml:space="preserve"> 1 mM on the main plots and to 0.5 mM on the 0-15 mM </w:t>
      </w:r>
      <w:r w:rsidR="001B1754">
        <w:rPr>
          <w:rFonts w:ascii="Calibri" w:hAnsi="Calibri"/>
          <w:sz w:val="20"/>
          <w:szCs w:val="20"/>
        </w:rPr>
        <w:t>histograms</w:t>
      </w:r>
      <w:r w:rsidR="00D12A1A">
        <w:rPr>
          <w:rFonts w:ascii="Calibri" w:hAnsi="Calibri"/>
          <w:sz w:val="20"/>
          <w:szCs w:val="20"/>
        </w:rPr>
        <w:t>.</w:t>
      </w:r>
    </w:p>
    <w:p w14:paraId="7940BAD2" w14:textId="24B1ADE1" w:rsidR="00F34F3A" w:rsidRDefault="00F34F3A"/>
    <w:p w14:paraId="1B5165EB" w14:textId="089A5899" w:rsidR="000B5B2D" w:rsidRDefault="00FC5096">
      <w:r>
        <w:t>I</w:t>
      </w:r>
      <w:r w:rsidR="00F5250C">
        <w:t xml:space="preserve"> then quantified </w:t>
      </w:r>
      <w:r w:rsidR="00BD24A3">
        <w:t>the frequency of</w:t>
      </w:r>
      <w:r w:rsidR="00F5250C">
        <w:t xml:space="preserve"> </w:t>
      </w:r>
      <w:r>
        <w:t xml:space="preserve">identical solution recipes </w:t>
      </w:r>
      <w:r w:rsidR="004B5EB3">
        <w:t>usage</w:t>
      </w:r>
      <w:r>
        <w:t xml:space="preserve"> </w:t>
      </w:r>
      <w:r w:rsidR="00E0306B">
        <w:t>by</w:t>
      </w:r>
      <w:r w:rsidR="00653F63">
        <w:t xml:space="preserve"> different articles</w:t>
      </w:r>
      <w:r w:rsidR="00551CE2">
        <w:t xml:space="preserve">. </w:t>
      </w:r>
      <w:r w:rsidR="007F6462">
        <w:t>Out of the 7</w:t>
      </w:r>
      <w:r w:rsidR="00451964">
        <w:t>31</w:t>
      </w:r>
      <w:r w:rsidR="00353F54">
        <w:t xml:space="preserve"> </w:t>
      </w:r>
      <w:r w:rsidR="001A2822">
        <w:t>curated</w:t>
      </w:r>
      <w:r w:rsidR="00302EB2">
        <w:t xml:space="preserve"> Patch-clamp</w:t>
      </w:r>
      <w:r w:rsidR="0045334D">
        <w:t xml:space="preserve"> electrode</w:t>
      </w:r>
      <w:r w:rsidR="001A2822">
        <w:t xml:space="preserve"> articles</w:t>
      </w:r>
      <w:r w:rsidR="00550126">
        <w:t>, when looking only at the five major ions</w:t>
      </w:r>
      <w:r w:rsidR="001A2822">
        <w:t>:</w:t>
      </w:r>
      <w:r w:rsidR="00F87C26">
        <w:t xml:space="preserve"> 47 recipes</w:t>
      </w:r>
      <w:r w:rsidR="00550126">
        <w:t xml:space="preserve"> </w:t>
      </w:r>
      <w:r w:rsidR="005A4C8B">
        <w:t xml:space="preserve">for extracellular solutions </w:t>
      </w:r>
      <w:r w:rsidR="00F87C26">
        <w:t xml:space="preserve">were used </w:t>
      </w:r>
      <w:r w:rsidR="00097F77">
        <w:t>2 times</w:t>
      </w:r>
      <w:r w:rsidR="00F87C26">
        <w:t xml:space="preserve">, 14 – 3 times, 12 – 4 times, 7 – 5 times and </w:t>
      </w:r>
      <w:r w:rsidR="00BC463E">
        <w:t xml:space="preserve">certain specific recipes were used </w:t>
      </w:r>
      <w:r w:rsidR="003D48E4">
        <w:t xml:space="preserve">6 or more times. The </w:t>
      </w:r>
      <w:r w:rsidR="001B6AF6">
        <w:t>most</w:t>
      </w:r>
      <w:r w:rsidR="003D48E4">
        <w:t xml:space="preserve"> frequent ACSF recipe was used 62 times, (in mM): 151.25 Na, 2.5 K, 133.5 Cl, 1 Mg, 2 Ca.</w:t>
      </w:r>
      <w:r w:rsidR="00740B39">
        <w:t xml:space="preserve"> </w:t>
      </w:r>
      <w:r w:rsidR="00646226">
        <w:t xml:space="preserve">This recipe was most </w:t>
      </w:r>
      <w:r w:rsidR="00163279">
        <w:t>commonly</w:t>
      </w:r>
      <w:r w:rsidR="00646226">
        <w:t xml:space="preserve"> used by </w:t>
      </w:r>
      <w:r w:rsidR="005D75EE">
        <w:t xml:space="preserve">the </w:t>
      </w:r>
      <w:r w:rsidR="00646226">
        <w:t>Spruston lab</w:t>
      </w:r>
      <w:r w:rsidR="005A2614">
        <w:t>: 6 times over the course of</w:t>
      </w:r>
      <w:r w:rsidR="00646226">
        <w:t xml:space="preserve"> almost 20 years</w:t>
      </w:r>
      <w:r w:rsidR="006B05D0">
        <w:t>: “</w:t>
      </w:r>
      <w:r w:rsidR="006B05D0" w:rsidRPr="006B05D0">
        <w:t>ACSF consisted of 125 mM NaCl, 2.5 mM KCl, 25 mM NaHCO3, 1.25 mM NaH2PO4, 1 mM MgCl2, 2 mM CaCl2, and 25 mM dextrose</w:t>
      </w:r>
      <w:r w:rsidR="006B05D0">
        <w:t>”</w:t>
      </w:r>
      <w:r w:rsidR="00646226">
        <w:t xml:space="preserve"> (</w:t>
      </w:r>
      <w:r w:rsidR="00646226" w:rsidRPr="00646226">
        <w:t>Lübke</w:t>
      </w:r>
      <w:r w:rsidR="00646226">
        <w:t xml:space="preserve"> et al. 1998</w:t>
      </w:r>
      <w:r w:rsidR="00C8597D">
        <w:t xml:space="preserve">, Staff et al. 2000, </w:t>
      </w:r>
      <w:r w:rsidR="00965576">
        <w:t xml:space="preserve">Cooper et al. 2003, Golding et al. 2005, </w:t>
      </w:r>
      <w:r w:rsidR="004077D1">
        <w:t xml:space="preserve">Graves et al. 2012, </w:t>
      </w:r>
      <w:r w:rsidR="004077D1" w:rsidRPr="004077D1">
        <w:t>Cembrowski</w:t>
      </w:r>
      <w:r w:rsidR="004077D1">
        <w:t xml:space="preserve"> et al. 2016)</w:t>
      </w:r>
      <w:r w:rsidR="00A672DF">
        <w:t>.</w:t>
      </w:r>
    </w:p>
    <w:p w14:paraId="237E329A" w14:textId="77777777" w:rsidR="00CB5917" w:rsidRDefault="00CB5917"/>
    <w:p w14:paraId="2C05DE35" w14:textId="7E525346" w:rsidR="00090DDB" w:rsidRDefault="00740B39">
      <w:r>
        <w:t>In contrast, intracellular solutions are much more diverse</w:t>
      </w:r>
      <w:r w:rsidR="001A2822">
        <w:t xml:space="preserve">: </w:t>
      </w:r>
      <w:r w:rsidR="00F94187">
        <w:t xml:space="preserve">55 were used twice, 24 – 3 times, 2 – 4 times, 4 – 5 times, 2 – 6 times and single recipes were used 7 and 8 </w:t>
      </w:r>
      <w:r w:rsidR="00DA1BFB">
        <w:t xml:space="preserve">times, </w:t>
      </w:r>
      <w:r w:rsidR="00133D99">
        <w:t>the</w:t>
      </w:r>
      <w:r w:rsidR="00DA1BFB">
        <w:t xml:space="preserve"> other </w:t>
      </w:r>
      <w:r w:rsidR="006E15B5">
        <w:t>481</w:t>
      </w:r>
      <w:r w:rsidR="00133D99">
        <w:t xml:space="preserve"> </w:t>
      </w:r>
      <w:r w:rsidR="00DA1BFB">
        <w:t>recipe</w:t>
      </w:r>
      <w:r w:rsidR="00133D99">
        <w:t>s were</w:t>
      </w:r>
      <w:r w:rsidR="00DA1BFB">
        <w:t xml:space="preserve"> unique.</w:t>
      </w:r>
      <w:r w:rsidR="00973BF6">
        <w:t xml:space="preserve"> The </w:t>
      </w:r>
      <w:r w:rsidR="00A62E0F">
        <w:t>pipette</w:t>
      </w:r>
      <w:r w:rsidR="00973BF6">
        <w:t xml:space="preserve"> solution that was used 7 times contained, (in mM): 120 K, 6 Cl, 4 Mg and the one that was used 8 times, (in mM): 140 K, 14 Cl, 4 Mg.</w:t>
      </w:r>
      <w:r w:rsidR="000061E7">
        <w:t xml:space="preserve"> </w:t>
      </w:r>
      <w:r w:rsidR="005A387C">
        <w:t xml:space="preserve">Among the patch-clamp articles, </w:t>
      </w:r>
      <w:r w:rsidR="00BD59E7">
        <w:t>41 recipes</w:t>
      </w:r>
      <w:r w:rsidR="003D5D56">
        <w:t xml:space="preserve"> for both solutions</w:t>
      </w:r>
      <w:r w:rsidR="00BD59E7">
        <w:t xml:space="preserve"> were shared </w:t>
      </w:r>
      <w:r w:rsidR="00677C13">
        <w:t>between 2 articles</w:t>
      </w:r>
      <w:r w:rsidR="00DA1A7F">
        <w:t>, 8 recipes – 3 articles</w:t>
      </w:r>
      <w:r w:rsidR="00A01DAB">
        <w:t>, 4 recipes – 4 articles and 1 recipe was the same in 6 articles.</w:t>
      </w:r>
    </w:p>
    <w:p w14:paraId="484F8677" w14:textId="77777777" w:rsidR="0045334D" w:rsidRDefault="0045334D"/>
    <w:p w14:paraId="5BC7F9EB" w14:textId="01B03421" w:rsidR="004D620A" w:rsidRDefault="0045334D" w:rsidP="003D4203">
      <w:r>
        <w:t>Out of the 128 curated Sharp electrode articles</w:t>
      </w:r>
      <w:r w:rsidR="00961EEF">
        <w:t xml:space="preserve">: </w:t>
      </w:r>
      <w:r w:rsidR="00051B77">
        <w:t xml:space="preserve">5 </w:t>
      </w:r>
      <w:r w:rsidR="00371B45">
        <w:t xml:space="preserve">ACSF </w:t>
      </w:r>
      <w:r w:rsidR="00C02D2B">
        <w:t>recipes were used</w:t>
      </w:r>
      <w:r w:rsidR="00051B77">
        <w:t xml:space="preserve"> 2 </w:t>
      </w:r>
      <w:r w:rsidR="007C47C1">
        <w:t>times</w:t>
      </w:r>
      <w:r w:rsidR="00051B77">
        <w:t>, 5 – 3 times, 3 – 4 times, 1 – 5 times</w:t>
      </w:r>
      <w:r w:rsidR="004E3DD7">
        <w:t>.</w:t>
      </w:r>
      <w:r w:rsidR="00AE4A84">
        <w:t xml:space="preserve"> This most common recipe was, (in mM): 151.25 Na, 3 K, 131 Cl, 2 Mg, 2 Ca.</w:t>
      </w:r>
      <w:r w:rsidR="00371B45">
        <w:t xml:space="preserve"> </w:t>
      </w:r>
      <w:r w:rsidR="00661B01">
        <w:t>The pipette solutions of Sharp electrodes are less diverse</w:t>
      </w:r>
      <w:r w:rsidR="00F867C0">
        <w:t>: 3 recipes were used twice</w:t>
      </w:r>
      <w:r w:rsidR="00994251">
        <w:t xml:space="preserve">, </w:t>
      </w:r>
      <w:r w:rsidR="00412E46">
        <w:t>1 – 4 times, 2 – 5 times, 2 – 14 times</w:t>
      </w:r>
      <w:r w:rsidR="00EF1BD4">
        <w:t xml:space="preserve"> (1 M and 4 M of K)</w:t>
      </w:r>
      <w:r w:rsidR="00412E46">
        <w:t>, 1 – 19 times</w:t>
      </w:r>
      <w:r w:rsidR="00424C22">
        <w:t xml:space="preserve"> (3 M of K)</w:t>
      </w:r>
      <w:r w:rsidR="00412E46">
        <w:t xml:space="preserve"> and 1 – 34 times</w:t>
      </w:r>
      <w:r w:rsidR="00DA5826">
        <w:t xml:space="preserve"> (2 M of K)</w:t>
      </w:r>
      <w:r w:rsidR="00412E46">
        <w:t xml:space="preserve">. </w:t>
      </w:r>
      <w:r w:rsidR="003D2A52">
        <w:t xml:space="preserve">The most common recipes for both solutions are </w:t>
      </w:r>
      <w:r w:rsidR="003D2A52" w:rsidRPr="003D2A52">
        <w:rPr>
          <w:i/>
        </w:rPr>
        <w:t>in vivo</w:t>
      </w:r>
      <w:r w:rsidR="003D2A52">
        <w:t xml:space="preserve"> experiments</w:t>
      </w:r>
      <w:r w:rsidR="00F47871">
        <w:t xml:space="preserve"> (no extracellular solution)</w:t>
      </w:r>
      <w:r w:rsidR="003D2A52">
        <w:t xml:space="preserve"> that used 1 M of K (8 articles), 2 M of K (7 articles) and 3 M of K (4 articles).</w:t>
      </w:r>
      <w:r w:rsidR="00240242">
        <w:t xml:space="preserve"> </w:t>
      </w:r>
    </w:p>
    <w:p w14:paraId="18950F88" w14:textId="77777777" w:rsidR="004D620A" w:rsidRDefault="004D620A" w:rsidP="003D4203"/>
    <w:p w14:paraId="01583D6D" w14:textId="1C8EB9D0" w:rsidR="00081B9A" w:rsidRPr="00722513" w:rsidRDefault="00240242">
      <w:pPr>
        <w:rPr>
          <w:lang w:val="en-CA"/>
        </w:rPr>
      </w:pPr>
      <w:r>
        <w:t xml:space="preserve">To summarize, identical </w:t>
      </w:r>
      <w:r>
        <w:rPr>
          <w:lang w:val="en-CA"/>
        </w:rPr>
        <w:t>s</w:t>
      </w:r>
      <w:r w:rsidR="002A50A7">
        <w:rPr>
          <w:lang w:val="en-CA"/>
        </w:rPr>
        <w:t xml:space="preserve">olution recipes </w:t>
      </w:r>
      <w:r w:rsidR="003E31F3">
        <w:rPr>
          <w:lang w:val="en-CA"/>
        </w:rPr>
        <w:t xml:space="preserve">tend not to be </w:t>
      </w:r>
      <w:r w:rsidR="002A50A7">
        <w:rPr>
          <w:lang w:val="en-CA"/>
        </w:rPr>
        <w:t>re-used</w:t>
      </w:r>
      <w:r w:rsidR="003E31F3">
        <w:rPr>
          <w:lang w:val="en-CA"/>
        </w:rPr>
        <w:t xml:space="preserve"> from paper to paper</w:t>
      </w:r>
      <w:r w:rsidR="00134407">
        <w:rPr>
          <w:lang w:val="en-CA"/>
        </w:rPr>
        <w:t>, percentage of unique solutions per electrode and solution type:</w:t>
      </w:r>
      <w:r w:rsidR="00A20CFC">
        <w:rPr>
          <w:lang w:val="en-CA"/>
        </w:rPr>
        <w:t xml:space="preserve"> </w:t>
      </w:r>
      <w:r w:rsidR="00134407">
        <w:rPr>
          <w:lang w:val="en-CA"/>
        </w:rPr>
        <w:t>Patch-c</w:t>
      </w:r>
      <w:r w:rsidR="00E90228">
        <w:rPr>
          <w:lang w:val="en-CA"/>
        </w:rPr>
        <w:t>lamp external –</w:t>
      </w:r>
      <w:r w:rsidR="00134407">
        <w:rPr>
          <w:lang w:val="en-CA"/>
        </w:rPr>
        <w:t xml:space="preserve"> 49%, Patch-clamp internal </w:t>
      </w:r>
      <w:r w:rsidR="00E90228">
        <w:rPr>
          <w:lang w:val="en-CA"/>
        </w:rPr>
        <w:t>–</w:t>
      </w:r>
      <w:r w:rsidR="00134407">
        <w:rPr>
          <w:lang w:val="en-CA"/>
        </w:rPr>
        <w:t xml:space="preserve"> </w:t>
      </w:r>
      <w:r w:rsidR="00E90228">
        <w:rPr>
          <w:lang w:val="en-CA"/>
        </w:rPr>
        <w:t xml:space="preserve">66%, </w:t>
      </w:r>
      <w:r w:rsidR="00E57CB1">
        <w:rPr>
          <w:lang w:val="en-CA"/>
        </w:rPr>
        <w:t xml:space="preserve">Sharp external </w:t>
      </w:r>
      <w:r w:rsidR="00177A2C">
        <w:rPr>
          <w:lang w:val="en-CA"/>
        </w:rPr>
        <w:t>–</w:t>
      </w:r>
      <w:r w:rsidR="00E57CB1">
        <w:rPr>
          <w:lang w:val="en-CA"/>
        </w:rPr>
        <w:t xml:space="preserve"> </w:t>
      </w:r>
      <w:r w:rsidR="008C449E">
        <w:rPr>
          <w:lang w:val="en-CA"/>
        </w:rPr>
        <w:t>63</w:t>
      </w:r>
      <w:r w:rsidR="00177A2C">
        <w:rPr>
          <w:lang w:val="en-CA"/>
        </w:rPr>
        <w:t xml:space="preserve">% and Sharp internal </w:t>
      </w:r>
      <w:r w:rsidR="0022376A">
        <w:rPr>
          <w:lang w:val="en-CA"/>
        </w:rPr>
        <w:t>–</w:t>
      </w:r>
      <w:r w:rsidR="00177A2C">
        <w:rPr>
          <w:lang w:val="en-CA"/>
        </w:rPr>
        <w:t xml:space="preserve"> </w:t>
      </w:r>
      <w:r w:rsidR="0022376A">
        <w:rPr>
          <w:lang w:val="en-CA"/>
        </w:rPr>
        <w:t>48%.</w:t>
      </w:r>
      <w:r w:rsidR="004E6C9E">
        <w:rPr>
          <w:lang w:val="en-CA"/>
        </w:rPr>
        <w:t xml:space="preserve"> </w:t>
      </w:r>
      <w:r w:rsidR="004079D2">
        <w:rPr>
          <w:lang w:val="en-CA"/>
        </w:rPr>
        <w:t xml:space="preserve">I used principal component analysis supplemented by hierarchical clustering to identify </w:t>
      </w:r>
      <w:r w:rsidR="00B76534">
        <w:rPr>
          <w:lang w:val="en-CA"/>
        </w:rPr>
        <w:t>trends in recipe creation for recording and pipette solutions</w:t>
      </w:r>
      <w:r w:rsidR="00A60BB5">
        <w:rPr>
          <w:lang w:val="en-CA"/>
        </w:rPr>
        <w:t xml:space="preserve">. </w:t>
      </w:r>
      <w:r w:rsidR="00A967E9">
        <w:t>No obviously distinct clusters presented themselves meaning that electrophysiologists use similar recipes with slight variations, within biologically reasonable concentration values.</w:t>
      </w:r>
      <w:r w:rsidR="00722513">
        <w:rPr>
          <w:lang w:val="en-CA"/>
        </w:rPr>
        <w:t xml:space="preserve"> </w:t>
      </w:r>
      <w:r w:rsidR="003D4203">
        <w:t xml:space="preserve">However, two trends were identifiable </w:t>
      </w:r>
      <w:r w:rsidR="00A77A0A">
        <w:t xml:space="preserve">among </w:t>
      </w:r>
      <w:r w:rsidR="003F664B">
        <w:t xml:space="preserve">the </w:t>
      </w:r>
      <w:r w:rsidR="00A77A0A">
        <w:t>Patch-clamp s</w:t>
      </w:r>
      <w:r w:rsidR="0017419E">
        <w:t xml:space="preserve">olution </w:t>
      </w:r>
    </w:p>
    <w:p w14:paraId="52E9E833" w14:textId="77777777" w:rsidR="003F01CE" w:rsidRDefault="003F01CE">
      <w:pPr>
        <w:rPr>
          <w:lang w:val="en-CA"/>
        </w:rPr>
      </w:pPr>
    </w:p>
    <w:tbl>
      <w:tblPr>
        <w:tblStyle w:val="GridTable4"/>
        <w:tblW w:w="9581" w:type="dxa"/>
        <w:tblInd w:w="-10" w:type="dxa"/>
        <w:tblCellMar>
          <w:left w:w="103" w:type="dxa"/>
        </w:tblCellMar>
        <w:tblLook w:val="04A0" w:firstRow="1" w:lastRow="0" w:firstColumn="1" w:lastColumn="0" w:noHBand="0" w:noVBand="1"/>
      </w:tblPr>
      <w:tblGrid>
        <w:gridCol w:w="1185"/>
        <w:gridCol w:w="2522"/>
        <w:gridCol w:w="2650"/>
        <w:gridCol w:w="1620"/>
        <w:gridCol w:w="1604"/>
      </w:tblGrid>
      <w:tr w:rsidR="009D71E4" w14:paraId="0A36891A" w14:textId="77777777" w:rsidTr="00376349">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950" w:type="dxa"/>
            <w:vMerge w:val="restart"/>
            <w:tcBorders>
              <w:top w:val="single" w:sz="4" w:space="0" w:color="00000A"/>
              <w:left w:val="single" w:sz="4" w:space="0" w:color="00000A"/>
              <w:bottom w:val="single" w:sz="4" w:space="0" w:color="00000A"/>
              <w:right w:val="single" w:sz="4" w:space="0" w:color="00000A"/>
            </w:tcBorders>
            <w:tcMar>
              <w:left w:w="103" w:type="dxa"/>
            </w:tcMar>
            <w:vAlign w:val="center"/>
          </w:tcPr>
          <w:p w14:paraId="3AD8FC5E" w14:textId="00B1C1EE" w:rsidR="009D71E4" w:rsidRDefault="00303DF6" w:rsidP="00571CEC">
            <w:pPr>
              <w:jc w:val="center"/>
              <w:rPr>
                <w:lang w:val="en-CA"/>
              </w:rPr>
            </w:pPr>
            <w:r>
              <w:rPr>
                <w:lang w:val="en-CA"/>
              </w:rPr>
              <w:t>Chemical</w:t>
            </w:r>
          </w:p>
        </w:tc>
        <w:tc>
          <w:tcPr>
            <w:tcW w:w="5329" w:type="dxa"/>
            <w:gridSpan w:val="2"/>
            <w:tcBorders>
              <w:top w:val="single" w:sz="4" w:space="0" w:color="00000A"/>
              <w:left w:val="single" w:sz="4" w:space="0" w:color="00000A"/>
              <w:bottom w:val="single" w:sz="4" w:space="0" w:color="00000A"/>
              <w:right w:val="single" w:sz="4" w:space="0" w:color="00000A"/>
            </w:tcBorders>
            <w:tcMar>
              <w:left w:w="103" w:type="dxa"/>
            </w:tcMar>
            <w:vAlign w:val="center"/>
          </w:tcPr>
          <w:p w14:paraId="315681C2" w14:textId="52C7E615" w:rsidR="009D71E4" w:rsidRDefault="00C40395">
            <w:pPr>
              <w:jc w:val="center"/>
              <w:cnfStyle w:val="100000000000" w:firstRow="1" w:lastRow="0" w:firstColumn="0" w:lastColumn="0" w:oddVBand="0" w:evenVBand="0" w:oddHBand="0" w:evenHBand="0" w:firstRowFirstColumn="0" w:firstRowLastColumn="0" w:lastRowFirstColumn="0" w:lastRowLastColumn="0"/>
              <w:rPr>
                <w:bCs w:val="0"/>
                <w:lang w:val="en-CA"/>
              </w:rPr>
            </w:pPr>
            <w:r>
              <w:rPr>
                <w:lang w:val="en-CA"/>
              </w:rPr>
              <w:t>Electrode</w:t>
            </w:r>
            <w:r w:rsidR="00286188">
              <w:rPr>
                <w:lang w:val="en-CA"/>
              </w:rPr>
              <w:t xml:space="preserve"> Solution</w:t>
            </w:r>
            <w:r w:rsidR="00303DF6">
              <w:rPr>
                <w:lang w:val="en-CA"/>
              </w:rPr>
              <w:t>, mM</w:t>
            </w:r>
          </w:p>
        </w:tc>
        <w:tc>
          <w:tcPr>
            <w:tcW w:w="3302" w:type="dxa"/>
            <w:gridSpan w:val="2"/>
            <w:tcBorders>
              <w:top w:val="single" w:sz="4" w:space="0" w:color="00000A"/>
              <w:left w:val="single" w:sz="4" w:space="0" w:color="00000A"/>
              <w:bottom w:val="single" w:sz="4" w:space="0" w:color="00000A"/>
              <w:right w:val="single" w:sz="4" w:space="0" w:color="00000A"/>
            </w:tcBorders>
            <w:tcMar>
              <w:left w:w="103" w:type="dxa"/>
            </w:tcMar>
          </w:tcPr>
          <w:p w14:paraId="5EBCC09F" w14:textId="46A493A9" w:rsidR="009D71E4" w:rsidRDefault="00C40395">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Recording Solution</w:t>
            </w:r>
            <w:r w:rsidR="006F4C2E">
              <w:rPr>
                <w:lang w:val="en-CA"/>
              </w:rPr>
              <w:t>, mM</w:t>
            </w:r>
          </w:p>
        </w:tc>
      </w:tr>
      <w:tr w:rsidR="00376349" w14:paraId="0152704D" w14:textId="77777777" w:rsidTr="0037634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50" w:type="dxa"/>
            <w:vMerge/>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69366F27" w14:textId="77777777" w:rsidR="00376349" w:rsidRDefault="00376349">
            <w:pPr>
              <w:jc w:val="center"/>
              <w:rPr>
                <w:sz w:val="20"/>
                <w:lang w:val="en-CA"/>
              </w:rPr>
            </w:pPr>
          </w:p>
        </w:tc>
        <w:tc>
          <w:tcPr>
            <w:tcW w:w="2599"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68531AA9"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Low Na, Cl</w:t>
            </w:r>
          </w:p>
          <w:p w14:paraId="5732AA06"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(N = 353)</w:t>
            </w:r>
          </w:p>
        </w:tc>
        <w:tc>
          <w:tcPr>
            <w:tcW w:w="2730"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3C233ED3"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High Na, Cl</w:t>
            </w:r>
          </w:p>
          <w:p w14:paraId="0EB297D2" w14:textId="2F2DE9AA"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(N = 183)</w:t>
            </w:r>
          </w:p>
        </w:tc>
        <w:tc>
          <w:tcPr>
            <w:tcW w:w="1658"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74771227"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High Mg</w:t>
            </w:r>
            <w:r w:rsidRPr="00424EA3">
              <w:rPr>
                <w:b/>
                <w:color w:val="FFFFFF" w:themeColor="background1"/>
                <w:sz w:val="22"/>
                <w:szCs w:val="22"/>
                <w:lang w:val="en-CA"/>
              </w:rPr>
              <w:br/>
              <w:t>(N = 276)</w:t>
            </w:r>
          </w:p>
        </w:tc>
        <w:tc>
          <w:tcPr>
            <w:tcW w:w="1644"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17004B38"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Low Mg</w:t>
            </w:r>
            <w:r w:rsidRPr="00424EA3">
              <w:rPr>
                <w:b/>
                <w:color w:val="FFFFFF" w:themeColor="background1"/>
                <w:sz w:val="22"/>
                <w:szCs w:val="22"/>
                <w:lang w:val="en-CA"/>
              </w:rPr>
              <w:br/>
              <w:t>(N = 371)</w:t>
            </w:r>
          </w:p>
        </w:tc>
      </w:tr>
      <w:tr w:rsidR="00376349" w14:paraId="04F6900F"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2AADBFD" w14:textId="77777777" w:rsidR="00376349" w:rsidRDefault="00376349">
            <w:pPr>
              <w:jc w:val="center"/>
              <w:rPr>
                <w:lang w:val="en-CA"/>
              </w:rPr>
            </w:pPr>
            <w:r>
              <w:rPr>
                <w:sz w:val="20"/>
                <w:lang w:val="en-CA"/>
              </w:rPr>
              <w:t>Na</w:t>
            </w:r>
          </w:p>
        </w:tc>
        <w:tc>
          <w:tcPr>
            <w:tcW w:w="2599"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FC66494" w14:textId="77777777"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0 - 10</w:t>
            </w:r>
          </w:p>
        </w:tc>
        <w:tc>
          <w:tcPr>
            <w:tcW w:w="273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81183E4" w14:textId="0A394634"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15 - 50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72FD92D3" w14:textId="77777777" w:rsidR="00376349" w:rsidRPr="00424EA3" w:rsidRDefault="00376349">
            <w:pPr>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424EA3">
              <w:rPr>
                <w:sz w:val="20"/>
                <w:lang w:val="en-CA"/>
              </w:rPr>
              <w:t>140 – 160</w:t>
            </w:r>
          </w:p>
        </w:tc>
      </w:tr>
      <w:tr w:rsidR="005046D2" w14:paraId="5BB51DC0" w14:textId="77777777" w:rsidTr="002A159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201360B" w14:textId="77777777" w:rsidR="005046D2" w:rsidRDefault="005046D2">
            <w:pPr>
              <w:jc w:val="center"/>
              <w:rPr>
                <w:lang w:val="en-CA"/>
              </w:rPr>
            </w:pPr>
            <w:r>
              <w:rPr>
                <w:sz w:val="20"/>
                <w:lang w:val="en-CA"/>
              </w:rPr>
              <w:t>K</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A8DE658" w14:textId="108B1C42" w:rsidR="005046D2" w:rsidRDefault="005046D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120 - 150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0CAB601" w14:textId="77777777" w:rsidR="005046D2" w:rsidRDefault="005046D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1 - 5</w:t>
            </w:r>
          </w:p>
        </w:tc>
      </w:tr>
      <w:tr w:rsidR="00376349" w14:paraId="0794BA67"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E434356" w14:textId="77777777" w:rsidR="00376349" w:rsidRDefault="00376349">
            <w:pPr>
              <w:jc w:val="center"/>
              <w:rPr>
                <w:lang w:val="en-CA"/>
              </w:rPr>
            </w:pPr>
            <w:r>
              <w:rPr>
                <w:sz w:val="20"/>
                <w:lang w:val="en-CA"/>
              </w:rPr>
              <w:t>Cl</w:t>
            </w:r>
          </w:p>
        </w:tc>
        <w:tc>
          <w:tcPr>
            <w:tcW w:w="2599"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57B2C5D" w14:textId="13AF69CB"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0 - 30</w:t>
            </w:r>
          </w:p>
        </w:tc>
        <w:tc>
          <w:tcPr>
            <w:tcW w:w="273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713D6EF" w14:textId="70491F1D"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15 - 50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4F2989B5" w14:textId="77777777"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125 - 140</w:t>
            </w:r>
          </w:p>
        </w:tc>
      </w:tr>
      <w:tr w:rsidR="00A17DD1" w14:paraId="7FEF6CA4" w14:textId="77777777" w:rsidTr="002A159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FBFA621" w14:textId="77777777" w:rsidR="00A17DD1" w:rsidRDefault="00A17DD1">
            <w:pPr>
              <w:jc w:val="center"/>
              <w:rPr>
                <w:lang w:val="en-CA"/>
              </w:rPr>
            </w:pPr>
            <w:r>
              <w:rPr>
                <w:sz w:val="20"/>
                <w:lang w:val="en-CA"/>
              </w:rPr>
              <w:t>Cs</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546D400" w14:textId="79ED41AB" w:rsidR="00A17DD1" w:rsidRDefault="00A17DD1" w:rsidP="00A17DD1">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593FCEDA" w14:textId="77777777" w:rsidR="00A17DD1" w:rsidRDefault="00A17DD1">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3717938E" w14:textId="77777777" w:rsidTr="00376349">
        <w:trPr>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F27BB8D" w14:textId="77777777" w:rsidR="009D71E4" w:rsidRDefault="00C40395">
            <w:pPr>
              <w:jc w:val="center"/>
              <w:rPr>
                <w:lang w:val="en-CA"/>
              </w:rPr>
            </w:pPr>
            <w:r>
              <w:rPr>
                <w:sz w:val="20"/>
                <w:lang w:val="en-CA"/>
              </w:rPr>
              <w:t>Mg</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252E052" w14:textId="6C5CC959"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0 - 10 (</w:t>
            </w:r>
            <w:r w:rsidR="00ED567A">
              <w:rPr>
                <w:sz w:val="20"/>
                <w:lang w:val="en-CA"/>
              </w:rPr>
              <w:t>81</w:t>
            </w:r>
            <w:r>
              <w:rPr>
                <w:sz w:val="20"/>
                <w:lang w:val="en-CA"/>
              </w:rPr>
              <w:t>% in 2-4 range)</w:t>
            </w:r>
          </w:p>
        </w:tc>
        <w:tc>
          <w:tcPr>
            <w:tcW w:w="16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50748A4C" w14:textId="795CA39B"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 xml:space="preserve">2 </w:t>
            </w:r>
            <w:r w:rsidR="00471BF2">
              <w:rPr>
                <w:sz w:val="20"/>
                <w:lang w:val="en-CA"/>
              </w:rPr>
              <w:t>–</w:t>
            </w:r>
            <w:r>
              <w:rPr>
                <w:sz w:val="20"/>
                <w:lang w:val="en-CA"/>
              </w:rPr>
              <w:t xml:space="preserve"> </w:t>
            </w:r>
            <w:r w:rsidR="00471BF2">
              <w:rPr>
                <w:sz w:val="20"/>
                <w:lang w:val="en-CA"/>
              </w:rPr>
              <w:t>2.5</w:t>
            </w:r>
          </w:p>
        </w:tc>
        <w:tc>
          <w:tcPr>
            <w:tcW w:w="164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21EA5DA7" w14:textId="5FABDC24"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w:t>
            </w:r>
            <w:r w:rsidR="00424EA3">
              <w:rPr>
                <w:sz w:val="20"/>
                <w:lang w:val="en-CA"/>
              </w:rPr>
              <w:t xml:space="preserve"> </w:t>
            </w:r>
            <w:r w:rsidR="004C7705">
              <w:rPr>
                <w:sz w:val="20"/>
                <w:lang w:val="en-CA"/>
              </w:rPr>
              <w:t>-</w:t>
            </w:r>
            <w:r w:rsidR="00424EA3">
              <w:rPr>
                <w:sz w:val="20"/>
                <w:lang w:val="en-CA"/>
              </w:rPr>
              <w:t xml:space="preserve"> 1.5</w:t>
            </w:r>
          </w:p>
        </w:tc>
      </w:tr>
      <w:tr w:rsidR="009D71E4" w14:paraId="2B0280B7"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E8477CB" w14:textId="77777777" w:rsidR="009D71E4" w:rsidRDefault="00C40395">
            <w:pPr>
              <w:jc w:val="center"/>
              <w:rPr>
                <w:lang w:val="en-CA"/>
              </w:rPr>
            </w:pPr>
            <w:r>
              <w:rPr>
                <w:sz w:val="20"/>
                <w:lang w:val="en-CA"/>
              </w:rPr>
              <w:t>Ca</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AF46BFB" w14:textId="3BD63B81"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 (95%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DDF4FBA"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2 - 3</w:t>
            </w:r>
          </w:p>
        </w:tc>
      </w:tr>
      <w:tr w:rsidR="009D71E4" w14:paraId="5B69ACD3"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A10C6EC" w14:textId="77777777" w:rsidR="009D71E4" w:rsidRDefault="00C40395">
            <w:pPr>
              <w:jc w:val="center"/>
              <w:rPr>
                <w:lang w:val="en-CA"/>
              </w:rPr>
            </w:pPr>
            <w:r>
              <w:rPr>
                <w:sz w:val="20"/>
                <w:lang w:val="en-CA"/>
              </w:rPr>
              <w:t>HEPES</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0AC086E" w14:textId="014025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5 - 15 (</w:t>
            </w:r>
            <w:r w:rsidR="009214DC">
              <w:rPr>
                <w:sz w:val="20"/>
                <w:lang w:val="en-CA"/>
              </w:rPr>
              <w:t>96</w:t>
            </w:r>
            <w:r>
              <w:rPr>
                <w:sz w:val="20"/>
                <w:lang w:val="en-CA"/>
              </w:rPr>
              <w:t>% use 10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32CC1C62" w14:textId="150F14E8"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r w:rsidR="00142ADC">
              <w:rPr>
                <w:sz w:val="20"/>
                <w:lang w:val="en-CA"/>
              </w:rPr>
              <w:t>-10</w:t>
            </w:r>
            <w:r w:rsidR="00032C90">
              <w:rPr>
                <w:sz w:val="20"/>
                <w:lang w:val="en-CA"/>
              </w:rPr>
              <w:t xml:space="preserve"> (89</w:t>
            </w:r>
            <w:r w:rsidR="00A40231">
              <w:rPr>
                <w:sz w:val="20"/>
                <w:lang w:val="en-CA"/>
              </w:rPr>
              <w:t>% use 0 mM)</w:t>
            </w:r>
          </w:p>
        </w:tc>
      </w:tr>
      <w:tr w:rsidR="009D71E4" w14:paraId="4E013527"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017F099" w14:textId="77777777" w:rsidR="009D71E4" w:rsidRDefault="00C40395">
            <w:pPr>
              <w:jc w:val="center"/>
              <w:rPr>
                <w:lang w:val="en-CA"/>
              </w:rPr>
            </w:pPr>
            <w:r>
              <w:rPr>
                <w:sz w:val="20"/>
                <w:lang w:val="en-CA"/>
              </w:rPr>
              <w:t>EGTA</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175DE2C" w14:textId="3F8832D5"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0 - 10 (</w:t>
            </w:r>
            <w:r w:rsidR="003311BA">
              <w:rPr>
                <w:sz w:val="20"/>
                <w:lang w:val="en-CA"/>
              </w:rPr>
              <w:t>87</w:t>
            </w:r>
            <w:r>
              <w:rPr>
                <w:sz w:val="20"/>
                <w:lang w:val="en-CA"/>
              </w:rPr>
              <w:t>%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11D9077E"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24841AE6"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F6104D8" w14:textId="77777777" w:rsidR="009D71E4" w:rsidRDefault="00C40395">
            <w:pPr>
              <w:jc w:val="center"/>
              <w:rPr>
                <w:lang w:val="en-CA"/>
              </w:rPr>
            </w:pPr>
            <w:r>
              <w:rPr>
                <w:sz w:val="20"/>
                <w:lang w:val="en-CA"/>
              </w:rPr>
              <w:t>ATP</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803869E" w14:textId="79C1BBCE" w:rsidR="009D71E4" w:rsidRDefault="00C40395" w:rsidP="00323D16">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5 - 10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A50456B" w14:textId="777777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p>
        </w:tc>
      </w:tr>
      <w:tr w:rsidR="009D71E4" w14:paraId="73747E44"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B08BB26" w14:textId="77777777" w:rsidR="009D71E4" w:rsidRDefault="00C40395">
            <w:pPr>
              <w:jc w:val="center"/>
              <w:rPr>
                <w:lang w:val="en-CA"/>
              </w:rPr>
            </w:pPr>
            <w:r>
              <w:rPr>
                <w:sz w:val="20"/>
                <w:lang w:val="en-CA"/>
              </w:rPr>
              <w:lastRenderedPageBreak/>
              <w:t>GTP</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9009997" w14:textId="639020DE"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0 - 10 (</w:t>
            </w:r>
            <w:r w:rsidR="004F4B76">
              <w:rPr>
                <w:sz w:val="20"/>
                <w:lang w:val="en-CA"/>
              </w:rPr>
              <w:t>~</w:t>
            </w:r>
            <w:r>
              <w:rPr>
                <w:sz w:val="20"/>
                <w:lang w:val="en-CA"/>
              </w:rPr>
              <w:t>95%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47110834"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32FE7C0B"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71CEC90" w14:textId="77777777" w:rsidR="009D71E4" w:rsidRDefault="00C40395">
            <w:pPr>
              <w:jc w:val="center"/>
              <w:rPr>
                <w:lang w:val="en-CA"/>
              </w:rPr>
            </w:pPr>
            <w:r>
              <w:rPr>
                <w:sz w:val="20"/>
                <w:lang w:val="en-CA"/>
              </w:rPr>
              <w:t>glucose</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BAC45E1" w14:textId="777777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B017BFD" w14:textId="0EEB1A8F" w:rsidR="009D71E4" w:rsidRDefault="00C40395">
            <w:pPr>
              <w:keepNext/>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0 - 2</w:t>
            </w:r>
            <w:r w:rsidR="00C32DA0">
              <w:rPr>
                <w:sz w:val="20"/>
                <w:lang w:val="en-CA"/>
              </w:rPr>
              <w:t>5</w:t>
            </w:r>
          </w:p>
        </w:tc>
      </w:tr>
    </w:tbl>
    <w:p w14:paraId="67E97175" w14:textId="2184168F" w:rsidR="009D71E4" w:rsidRPr="00191DB9" w:rsidRDefault="00807759">
      <w:pPr>
        <w:spacing w:before="120"/>
        <w:rPr>
          <w:rFonts w:ascii="Calibri" w:hAnsi="Calibri"/>
          <w:sz w:val="20"/>
          <w:szCs w:val="20"/>
        </w:rPr>
      </w:pPr>
      <w:r w:rsidRPr="00191DB9">
        <w:rPr>
          <w:rFonts w:ascii="Calibri" w:hAnsi="Calibri"/>
          <w:b/>
          <w:sz w:val="20"/>
          <w:szCs w:val="20"/>
        </w:rPr>
        <w:t>Ta</w:t>
      </w:r>
      <w:r w:rsidR="00440692" w:rsidRPr="00191DB9">
        <w:rPr>
          <w:rFonts w:ascii="Calibri" w:hAnsi="Calibri"/>
          <w:b/>
          <w:sz w:val="20"/>
          <w:szCs w:val="20"/>
        </w:rPr>
        <w:t>ble 3</w:t>
      </w:r>
      <w:r w:rsidR="00C40395" w:rsidRPr="00191DB9">
        <w:rPr>
          <w:rFonts w:ascii="Calibri" w:hAnsi="Calibri"/>
          <w:b/>
          <w:sz w:val="20"/>
          <w:szCs w:val="20"/>
        </w:rPr>
        <w:t xml:space="preserve">: </w:t>
      </w:r>
      <w:r w:rsidR="0018344B" w:rsidRPr="00191DB9">
        <w:rPr>
          <w:rFonts w:ascii="Calibri" w:hAnsi="Calibri"/>
          <w:b/>
          <w:sz w:val="20"/>
          <w:szCs w:val="20"/>
        </w:rPr>
        <w:t xml:space="preserve">Summary of trends in </w:t>
      </w:r>
      <w:r w:rsidR="003C5A21" w:rsidRPr="00191DB9">
        <w:rPr>
          <w:rFonts w:ascii="Calibri" w:hAnsi="Calibri"/>
          <w:b/>
          <w:sz w:val="20"/>
          <w:szCs w:val="20"/>
        </w:rPr>
        <w:t>electrode</w:t>
      </w:r>
      <w:r w:rsidR="0018344B" w:rsidRPr="00191DB9">
        <w:rPr>
          <w:rFonts w:ascii="Calibri" w:hAnsi="Calibri"/>
          <w:b/>
          <w:sz w:val="20"/>
          <w:szCs w:val="20"/>
        </w:rPr>
        <w:t xml:space="preserve"> and </w:t>
      </w:r>
      <w:r w:rsidR="003C5A21" w:rsidRPr="00191DB9">
        <w:rPr>
          <w:rFonts w:ascii="Calibri" w:hAnsi="Calibri"/>
          <w:b/>
          <w:sz w:val="20"/>
          <w:szCs w:val="20"/>
        </w:rPr>
        <w:t>recording</w:t>
      </w:r>
      <w:r w:rsidR="0018344B" w:rsidRPr="00191DB9">
        <w:rPr>
          <w:rFonts w:ascii="Calibri" w:hAnsi="Calibri"/>
          <w:b/>
          <w:sz w:val="20"/>
          <w:szCs w:val="20"/>
        </w:rPr>
        <w:t xml:space="preserve"> solution designs</w:t>
      </w:r>
      <w:r w:rsidR="00C40395" w:rsidRPr="00191DB9">
        <w:rPr>
          <w:rFonts w:ascii="Calibri" w:hAnsi="Calibri"/>
          <w:b/>
          <w:sz w:val="20"/>
          <w:szCs w:val="20"/>
        </w:rPr>
        <w:t>.</w:t>
      </w:r>
      <w:r w:rsidR="00C40395" w:rsidRPr="00191DB9">
        <w:rPr>
          <w:rFonts w:ascii="Calibri" w:hAnsi="Calibri"/>
          <w:sz w:val="20"/>
          <w:szCs w:val="20"/>
        </w:rPr>
        <w:t xml:space="preserve"> </w:t>
      </w:r>
      <w:r w:rsidR="003E0227" w:rsidRPr="00191DB9">
        <w:rPr>
          <w:rFonts w:ascii="Calibri" w:hAnsi="Calibri"/>
          <w:sz w:val="20"/>
          <w:szCs w:val="20"/>
        </w:rPr>
        <w:t>In this general trend analysis</w:t>
      </w:r>
      <w:r w:rsidR="00062414" w:rsidRPr="00191DB9">
        <w:rPr>
          <w:rFonts w:ascii="Calibri" w:hAnsi="Calibri"/>
          <w:sz w:val="20"/>
          <w:szCs w:val="20"/>
        </w:rPr>
        <w:t>, outl</w:t>
      </w:r>
      <w:r w:rsidR="006800CD" w:rsidRPr="00191DB9">
        <w:rPr>
          <w:rFonts w:ascii="Calibri" w:hAnsi="Calibri"/>
          <w:sz w:val="20"/>
          <w:szCs w:val="20"/>
        </w:rPr>
        <w:t>ier</w:t>
      </w:r>
      <w:r w:rsidR="00062414" w:rsidRPr="00191DB9">
        <w:rPr>
          <w:rFonts w:ascii="Calibri" w:hAnsi="Calibri"/>
          <w:sz w:val="20"/>
          <w:szCs w:val="20"/>
        </w:rPr>
        <w:t xml:space="preserve"> recipes were not </w:t>
      </w:r>
      <w:r w:rsidR="0018344B" w:rsidRPr="00191DB9">
        <w:rPr>
          <w:rFonts w:ascii="Calibri" w:hAnsi="Calibri"/>
          <w:sz w:val="20"/>
          <w:szCs w:val="20"/>
        </w:rPr>
        <w:t>considered</w:t>
      </w:r>
      <w:r w:rsidR="00C40395" w:rsidRPr="00191DB9">
        <w:rPr>
          <w:rFonts w:ascii="Calibri" w:hAnsi="Calibri"/>
          <w:sz w:val="20"/>
          <w:szCs w:val="20"/>
        </w:rPr>
        <w:t>.</w:t>
      </w:r>
      <w:r w:rsidR="00C902F5" w:rsidRPr="00191DB9">
        <w:rPr>
          <w:rFonts w:ascii="Calibri" w:hAnsi="Calibri"/>
          <w:sz w:val="20"/>
          <w:szCs w:val="20"/>
        </w:rPr>
        <w:t xml:space="preserve"> </w:t>
      </w:r>
      <w:r w:rsidR="00286188" w:rsidRPr="00191DB9">
        <w:rPr>
          <w:rFonts w:ascii="Calibri" w:hAnsi="Calibri"/>
          <w:sz w:val="20"/>
          <w:szCs w:val="20"/>
        </w:rPr>
        <w:t>Number of articles analyzed: 703</w:t>
      </w:r>
      <w:r w:rsidR="00032333" w:rsidRPr="00191DB9">
        <w:rPr>
          <w:rFonts w:ascii="Calibri" w:hAnsi="Calibri"/>
          <w:sz w:val="20"/>
          <w:szCs w:val="20"/>
        </w:rPr>
        <w:t xml:space="preserve"> Patch-clamp, </w:t>
      </w:r>
      <w:r w:rsidR="00032333" w:rsidRPr="00191DB9">
        <w:rPr>
          <w:rFonts w:ascii="Calibri" w:hAnsi="Calibri"/>
          <w:i/>
          <w:sz w:val="20"/>
          <w:szCs w:val="20"/>
        </w:rPr>
        <w:t>in vitro</w:t>
      </w:r>
      <w:r w:rsidR="00032333" w:rsidRPr="00191DB9">
        <w:rPr>
          <w:rFonts w:ascii="Calibri" w:hAnsi="Calibri"/>
          <w:sz w:val="20"/>
          <w:szCs w:val="20"/>
        </w:rPr>
        <w:t xml:space="preserve"> studies performed on rats, mice or guinea pigs.</w:t>
      </w:r>
      <w:r w:rsidR="00F92708" w:rsidRPr="00191DB9">
        <w:rPr>
          <w:rFonts w:ascii="Calibri" w:hAnsi="Calibri"/>
          <w:sz w:val="20"/>
          <w:szCs w:val="20"/>
        </w:rPr>
        <w:t xml:space="preserve"> N is the number of articles with the specific solution composition. </w:t>
      </w:r>
    </w:p>
    <w:p w14:paraId="4976AF1D" w14:textId="77777777" w:rsidR="008515AA" w:rsidRDefault="008515AA" w:rsidP="008515AA"/>
    <w:p w14:paraId="0C7D4C4E" w14:textId="56E426CD" w:rsidR="006654C4" w:rsidRPr="00722513" w:rsidRDefault="006654C4" w:rsidP="006654C4">
      <w:pPr>
        <w:rPr>
          <w:lang w:val="en-CA"/>
        </w:rPr>
      </w:pPr>
      <w:r>
        <w:t>recipes: internal solutions could be separated into those with low Na, Cl concentrations and high Na, Cl (Table 3); external solutions can be split by t</w:t>
      </w:r>
      <w:r w:rsidR="0027611D">
        <w:t xml:space="preserve">heir relatively low and high Mg </w:t>
      </w:r>
      <w:r>
        <w:t>concentrations. It is important to note that cesium-based solutions (associated with voltage-clamp experiments) were generally avoided during the curation process, because NeuroElectro curation heavily prioritizes current-clamp experiments due to the nature of electrophysiology properties it stores.</w:t>
      </w:r>
    </w:p>
    <w:p w14:paraId="4DF6B4A7" w14:textId="77777777" w:rsidR="006654C4" w:rsidRDefault="006654C4" w:rsidP="008515AA"/>
    <w:p w14:paraId="21DC198B" w14:textId="7C6EA1E4" w:rsidR="009C769C" w:rsidRDefault="00B5417E" w:rsidP="009C769C">
      <w:r>
        <w:t>An</w:t>
      </w:r>
      <w:r w:rsidR="00E10C78">
        <w:t xml:space="preserve"> </w:t>
      </w:r>
      <w:r w:rsidR="0016218B">
        <w:t>interesting variation</w:t>
      </w:r>
      <w:r w:rsidR="008515AA">
        <w:t xml:space="preserve"> in </w:t>
      </w:r>
      <w:r w:rsidR="00C2334B">
        <w:t>P</w:t>
      </w:r>
      <w:r w:rsidR="00DD57AE">
        <w:t>atch-clamp pipette solution</w:t>
      </w:r>
      <w:r w:rsidR="008515AA">
        <w:t xml:space="preserve"> recipes </w:t>
      </w:r>
      <w:r w:rsidR="002C703B">
        <w:t>is</w:t>
      </w:r>
      <w:r w:rsidR="008515AA">
        <w:t xml:space="preserve"> internal sodium concentrations increase throughout the years</w:t>
      </w:r>
      <w:r w:rsidR="00805D9A">
        <w:t xml:space="preserve"> (Figure 6)</w:t>
      </w:r>
      <w:r w:rsidR="009F2B3B">
        <w:t>.</w:t>
      </w:r>
      <w:r w:rsidR="00243560">
        <w:t xml:space="preserve"> </w:t>
      </w:r>
      <w:r w:rsidR="00492BDB">
        <w:t xml:space="preserve">It seems to be caused by the introduction of </w:t>
      </w:r>
      <w:r w:rsidR="00822B7C">
        <w:t xml:space="preserve">10-20 millimoles of </w:t>
      </w:r>
      <w:r w:rsidR="00492BDB">
        <w:t>Na</w:t>
      </w:r>
      <w:r w:rsidR="00492BDB" w:rsidRPr="00492BDB">
        <w:rPr>
          <w:vertAlign w:val="subscript"/>
        </w:rPr>
        <w:t>2</w:t>
      </w:r>
      <w:r w:rsidR="00492BDB">
        <w:t>-phosphocreatine to internal solutions</w:t>
      </w:r>
      <w:r w:rsidR="00C91220">
        <w:t>, which became popular in mid-2000s.</w:t>
      </w:r>
      <w:r w:rsidR="00492BDB">
        <w:t xml:space="preserve"> </w:t>
      </w:r>
      <w:r w:rsidR="00243560">
        <w:t>The implication is that recipes do change over time</w:t>
      </w:r>
      <w:r w:rsidR="00920DA1">
        <w:t xml:space="preserve"> and it is entirely possible that </w:t>
      </w:r>
      <w:r w:rsidR="00FD27BD">
        <w:t xml:space="preserve">a single lab or a small set of labs </w:t>
      </w:r>
      <w:r w:rsidR="007B57CB">
        <w:t>can start</w:t>
      </w:r>
      <w:r w:rsidR="00380B9E">
        <w:t xml:space="preserve"> </w:t>
      </w:r>
      <w:r w:rsidR="00F20612">
        <w:t>new</w:t>
      </w:r>
      <w:r w:rsidR="00380B9E">
        <w:t xml:space="preserve"> trend</w:t>
      </w:r>
      <w:r w:rsidR="00F20612">
        <w:t>s</w:t>
      </w:r>
      <w:r w:rsidR="00380B9E">
        <w:t xml:space="preserve"> </w:t>
      </w:r>
      <w:r w:rsidR="00F20612">
        <w:t xml:space="preserve">in </w:t>
      </w:r>
      <w:r w:rsidR="00CE4994">
        <w:t xml:space="preserve">the designs of </w:t>
      </w:r>
      <w:r w:rsidR="00F20612">
        <w:t xml:space="preserve">solution </w:t>
      </w:r>
      <w:r w:rsidR="009D3465">
        <w:t>recipe</w:t>
      </w:r>
      <w:r w:rsidR="00A85771">
        <w:t>s</w:t>
      </w:r>
      <w:r w:rsidR="00F20612">
        <w:t>.</w:t>
      </w:r>
    </w:p>
    <w:p w14:paraId="6A6C2C3C" w14:textId="15571D32" w:rsidR="003F01CE" w:rsidRPr="009C769C" w:rsidRDefault="003F01CE" w:rsidP="009C769C"/>
    <w:p w14:paraId="626CC626" w14:textId="4A07C9A0" w:rsidR="0076789D" w:rsidRDefault="003A243F" w:rsidP="00421C9C">
      <w:pPr>
        <w:keepNext/>
      </w:pPr>
      <w:r>
        <w:rPr>
          <w:noProof/>
        </w:rPr>
        <mc:AlternateContent>
          <mc:Choice Requires="wps">
            <w:drawing>
              <wp:anchor distT="0" distB="0" distL="114300" distR="114300" simplePos="0" relativeHeight="251669504" behindDoc="0" locked="0" layoutInCell="1" allowOverlap="1" wp14:anchorId="43E5B35D" wp14:editId="2602B926">
                <wp:simplePos x="0" y="0"/>
                <wp:positionH relativeFrom="column">
                  <wp:posOffset>396815</wp:posOffset>
                </wp:positionH>
                <wp:positionV relativeFrom="paragraph">
                  <wp:posOffset>84395</wp:posOffset>
                </wp:positionV>
                <wp:extent cx="1140520" cy="56557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140520" cy="565573"/>
                        </a:xfrm>
                        <a:prstGeom prst="rect">
                          <a:avLst/>
                        </a:prstGeom>
                        <a:noFill/>
                        <a:ln>
                          <a:noFill/>
                        </a:ln>
                        <a:effectLst/>
                      </wps:spPr>
                      <wps:txbx>
                        <w:txbxContent>
                          <w:p w14:paraId="781187AA" w14:textId="09A6ECE2" w:rsidR="00C750A4" w:rsidRDefault="00C750A4"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538E8ACE" w14:textId="71D8F83F" w:rsidR="00C750A4" w:rsidRPr="00851EEA" w:rsidRDefault="00C750A4"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5B35D" id="Text Box 28" o:spid="_x0000_s1035" type="#_x0000_t202" style="position:absolute;margin-left:31.25pt;margin-top:6.65pt;width:89.8pt;height:4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" filled="f" stroked="f">
                <v:textbox>
                  <w:txbxContent>
                    <w:p w14:paraId="781187AA" w14:textId="09A6ECE2" w:rsidR="00C750A4" w:rsidRDefault="00C750A4"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538E8ACE" w14:textId="71D8F83F" w:rsidR="00C750A4" w:rsidRPr="00851EEA" w:rsidRDefault="00C750A4"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0.0001</w:t>
                      </w:r>
                    </w:p>
                  </w:txbxContent>
                </v:textbox>
              </v:shape>
            </w:pict>
          </mc:Fallback>
        </mc:AlternateContent>
      </w:r>
      <w:r w:rsidR="00D27672">
        <w:rPr>
          <w:noProof/>
        </w:rPr>
        <w:drawing>
          <wp:inline distT="0" distB="0" distL="0" distR="0" wp14:anchorId="466FD3EA" wp14:editId="749550B5">
            <wp:extent cx="5935345" cy="3149600"/>
            <wp:effectExtent l="0" t="0" r="8255" b="0"/>
            <wp:docPr id="20" name="Picture 20" descr="../../Neuroelectro%20documents/Plots/InternalNa_vs_PubYe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oelectro%20documents/Plots/InternalNa_vs_PubYear.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3149600"/>
                    </a:xfrm>
                    <a:prstGeom prst="rect">
                      <a:avLst/>
                    </a:prstGeom>
                    <a:noFill/>
                    <a:ln>
                      <a:noFill/>
                    </a:ln>
                  </pic:spPr>
                </pic:pic>
              </a:graphicData>
            </a:graphic>
          </wp:inline>
        </w:drawing>
      </w:r>
    </w:p>
    <w:p w14:paraId="0FC70FAC" w14:textId="51782C04" w:rsidR="004A0E4F" w:rsidRPr="00191DB9" w:rsidRDefault="00421C9C" w:rsidP="004A0E4F">
      <w:pPr>
        <w:pStyle w:val="Caption"/>
        <w:rPr>
          <w:i w:val="0"/>
          <w:color w:val="auto"/>
          <w:sz w:val="20"/>
          <w:szCs w:val="20"/>
        </w:rPr>
      </w:pPr>
      <w:r w:rsidRPr="00191DB9">
        <w:rPr>
          <w:b/>
          <w:i w:val="0"/>
          <w:color w:val="auto"/>
          <w:sz w:val="20"/>
          <w:szCs w:val="20"/>
        </w:rPr>
        <w:t xml:space="preserve">Figure 6: Internal sodium </w:t>
      </w:r>
      <w:r w:rsidR="00E15645" w:rsidRPr="00191DB9">
        <w:rPr>
          <w:b/>
          <w:i w:val="0"/>
          <w:color w:val="auto"/>
          <w:sz w:val="20"/>
          <w:szCs w:val="20"/>
        </w:rPr>
        <w:t>concentration increases with time</w:t>
      </w:r>
      <w:r w:rsidRPr="00191DB9">
        <w:rPr>
          <w:b/>
          <w:i w:val="0"/>
          <w:color w:val="auto"/>
          <w:sz w:val="20"/>
          <w:szCs w:val="20"/>
        </w:rPr>
        <w:t>.</w:t>
      </w:r>
      <w:r w:rsidRPr="00191DB9">
        <w:rPr>
          <w:i w:val="0"/>
          <w:color w:val="auto"/>
          <w:sz w:val="20"/>
          <w:szCs w:val="20"/>
        </w:rPr>
        <w:t xml:space="preserve"> </w:t>
      </w:r>
      <w:r w:rsidR="0013647D" w:rsidRPr="00191DB9">
        <w:rPr>
          <w:i w:val="0"/>
          <w:color w:val="auto"/>
          <w:sz w:val="20"/>
          <w:szCs w:val="20"/>
        </w:rPr>
        <w:t>Boxes represent solution concentrations from articles published in the corresponding year (X-axis). The blue line is a linear fit between internal sodium concentration and publication year. Internal sodium concentration significantly increases throughout the years (r = 0.29, p &lt; 0.001).</w:t>
      </w:r>
    </w:p>
    <w:p w14:paraId="0A3D84F3" w14:textId="178F5EBC" w:rsidR="004A0E4F" w:rsidRPr="00511D53" w:rsidRDefault="00C44289">
      <w:pPr>
        <w:rPr>
          <w:iCs/>
          <w:color w:val="44546A" w:themeColor="text2"/>
          <w:sz w:val="20"/>
          <w:szCs w:val="20"/>
        </w:rPr>
      </w:pPr>
      <w:r>
        <w:t xml:space="preserve">After </w:t>
      </w:r>
      <w:r w:rsidR="00796D85">
        <w:t>exploring the distributions of solution components</w:t>
      </w:r>
      <w:r w:rsidR="00511D53">
        <w:t xml:space="preserve"> and verifying</w:t>
      </w:r>
      <w:r w:rsidR="00C17459">
        <w:t xml:space="preserve"> </w:t>
      </w:r>
      <w:r w:rsidR="00671035">
        <w:t>that neurophysiologists tend to use slightly different</w:t>
      </w:r>
      <w:r w:rsidR="00320EF4">
        <w:t xml:space="preserve"> </w:t>
      </w:r>
      <w:r w:rsidR="00671035">
        <w:t>solutions</w:t>
      </w:r>
      <w:r w:rsidR="00C17459">
        <w:t xml:space="preserve">, </w:t>
      </w:r>
      <w:r w:rsidR="00671035">
        <w:t xml:space="preserve">I proceeded to the task of determining whether </w:t>
      </w:r>
      <w:r w:rsidR="00320EF4">
        <w:t xml:space="preserve">these solution component </w:t>
      </w:r>
      <w:r w:rsidR="00910AA0">
        <w:t>variations</w:t>
      </w:r>
      <w:r w:rsidR="00671035">
        <w:t xml:space="preserve"> help to further explain </w:t>
      </w:r>
      <w:r w:rsidR="00A938D3">
        <w:t xml:space="preserve">the </w:t>
      </w:r>
      <w:r w:rsidR="00C66FE5">
        <w:t xml:space="preserve">variability </w:t>
      </w:r>
      <w:r w:rsidR="006C23FF">
        <w:t>of</w:t>
      </w:r>
      <w:r w:rsidR="00C66FE5">
        <w:t xml:space="preserve"> commonly reported ephys properties.</w:t>
      </w:r>
      <w:r w:rsidR="004A0E4F" w:rsidRPr="00511D53">
        <w:rPr>
          <w:sz w:val="20"/>
          <w:szCs w:val="20"/>
        </w:rPr>
        <w:br w:type="page"/>
      </w:r>
    </w:p>
    <w:p w14:paraId="7046F29B" w14:textId="1AA5F643" w:rsidR="001D1049" w:rsidRPr="00694E93" w:rsidRDefault="004E22F9" w:rsidP="00D0719D">
      <w:pPr>
        <w:outlineLvl w:val="0"/>
        <w:rPr>
          <w:b/>
          <w:sz w:val="28"/>
          <w:szCs w:val="28"/>
          <w:lang w:val="en-CA"/>
        </w:rPr>
      </w:pPr>
      <w:r>
        <w:rPr>
          <w:b/>
          <w:sz w:val="28"/>
          <w:szCs w:val="28"/>
          <w:lang w:val="en-CA"/>
        </w:rPr>
        <w:lastRenderedPageBreak/>
        <w:t>Univariate approach</w:t>
      </w:r>
      <w:r w:rsidR="00F83527">
        <w:rPr>
          <w:b/>
          <w:sz w:val="28"/>
          <w:szCs w:val="28"/>
          <w:lang w:val="en-CA"/>
        </w:rPr>
        <w:t xml:space="preserve"> for</w:t>
      </w:r>
      <w:r w:rsidR="00C517AE">
        <w:rPr>
          <w:b/>
          <w:sz w:val="28"/>
          <w:szCs w:val="28"/>
          <w:lang w:val="en-CA"/>
        </w:rPr>
        <w:t xml:space="preserve"> m</w:t>
      </w:r>
      <w:r w:rsidR="005352C0">
        <w:rPr>
          <w:b/>
          <w:sz w:val="28"/>
          <w:szCs w:val="28"/>
          <w:lang w:val="en-CA"/>
        </w:rPr>
        <w:t>odeling e</w:t>
      </w:r>
      <w:r w:rsidR="00C40395">
        <w:rPr>
          <w:b/>
          <w:sz w:val="28"/>
          <w:szCs w:val="28"/>
          <w:lang w:val="en-CA"/>
        </w:rPr>
        <w:t xml:space="preserve">lectrophysiological </w:t>
      </w:r>
      <w:r w:rsidR="005352C0">
        <w:rPr>
          <w:b/>
          <w:sz w:val="28"/>
          <w:szCs w:val="28"/>
          <w:lang w:val="en-CA"/>
        </w:rPr>
        <w:t>properties</w:t>
      </w:r>
    </w:p>
    <w:p w14:paraId="6CD613B9" w14:textId="38D6F6D0" w:rsidR="001D1049" w:rsidRDefault="00D76E19">
      <w:pPr>
        <w:rPr>
          <w:lang w:val="en-CA"/>
        </w:rPr>
      </w:pPr>
      <w:r>
        <w:rPr>
          <w:noProof/>
        </w:rPr>
        <mc:AlternateContent>
          <mc:Choice Requires="wps">
            <w:drawing>
              <wp:anchor distT="0" distB="0" distL="114300" distR="114300" simplePos="0" relativeHeight="251661312" behindDoc="0" locked="0" layoutInCell="1" allowOverlap="1" wp14:anchorId="61CE797E" wp14:editId="608B001B">
                <wp:simplePos x="0" y="0"/>
                <wp:positionH relativeFrom="column">
                  <wp:posOffset>3020272</wp:posOffset>
                </wp:positionH>
                <wp:positionV relativeFrom="paragraph">
                  <wp:posOffset>77470</wp:posOffset>
                </wp:positionV>
                <wp:extent cx="339090" cy="4597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1ADB8DC9" w14:textId="5EE77AA4" w:rsidR="00C750A4" w:rsidRPr="00D76E19" w:rsidRDefault="00C750A4"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E797E" id="Text Box 22" o:spid="_x0000_s1036" type="#_x0000_t202" style="position:absolute;margin-left:237.8pt;margin-top:6.1pt;width:26.7pt;height:3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" filled="f" stroked="f">
                <v:textbox>
                  <w:txbxContent>
                    <w:p w14:paraId="1ADB8DC9" w14:textId="5EE77AA4" w:rsidR="00C750A4" w:rsidRPr="00D76E19" w:rsidRDefault="00C750A4"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E656BC5" wp14:editId="4F69C6C0">
                <wp:simplePos x="0" y="0"/>
                <wp:positionH relativeFrom="column">
                  <wp:posOffset>167005</wp:posOffset>
                </wp:positionH>
                <wp:positionV relativeFrom="paragraph">
                  <wp:posOffset>78740</wp:posOffset>
                </wp:positionV>
                <wp:extent cx="339090" cy="459740"/>
                <wp:effectExtent l="0" t="0" r="0" b="0"/>
                <wp:wrapNone/>
                <wp:docPr id="1" name="Text Box 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0926E363" w14:textId="0789B077" w:rsidR="00C750A4" w:rsidRPr="00D76E19" w:rsidRDefault="00C750A4"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56BC5" id="Text Box 1" o:spid="_x0000_s1037" type="#_x0000_t202" style="position:absolute;margin-left:13.15pt;margin-top:6.2pt;width:26.7pt;height:3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" filled="f" stroked="f">
                <v:textbox>
                  <w:txbxContent>
                    <w:p w14:paraId="0926E363" w14:textId="0789B077" w:rsidR="00C750A4" w:rsidRPr="00D76E19" w:rsidRDefault="00C750A4"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1FEFED7B" w14:textId="6F7DAC5E" w:rsidR="007911B9" w:rsidRDefault="00A14D6F" w:rsidP="007911B9">
      <w:pPr>
        <w:keepNext/>
      </w:pPr>
      <w:r>
        <w:rPr>
          <w:noProof/>
        </w:rPr>
        <mc:AlternateContent>
          <mc:Choice Requires="wps">
            <w:drawing>
              <wp:anchor distT="0" distB="0" distL="114300" distR="114300" simplePos="0" relativeHeight="251680768" behindDoc="0" locked="0" layoutInCell="1" allowOverlap="1" wp14:anchorId="504C7BDD" wp14:editId="01E84221">
                <wp:simplePos x="0" y="0"/>
                <wp:positionH relativeFrom="column">
                  <wp:posOffset>1765935</wp:posOffset>
                </wp:positionH>
                <wp:positionV relativeFrom="paragraph">
                  <wp:posOffset>1907540</wp:posOffset>
                </wp:positionV>
                <wp:extent cx="861060" cy="5486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861060" cy="548640"/>
                        </a:xfrm>
                        <a:prstGeom prst="rect">
                          <a:avLst/>
                        </a:prstGeom>
                        <a:noFill/>
                        <a:ln>
                          <a:noFill/>
                        </a:ln>
                        <a:effectLst/>
                      </wps:spPr>
                      <wps:txbx>
                        <w:txbxContent>
                          <w:p w14:paraId="1280BB72" w14:textId="00081C67" w:rsidR="00C750A4" w:rsidRDefault="00C750A4"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6FA3D2DD" w14:textId="29020EEB" w:rsidR="00C750A4" w:rsidRPr="00851EEA" w:rsidRDefault="00C750A4"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C7BDD" id="Text Box 12" o:spid="_x0000_s1038" type="#_x0000_t202" style="position:absolute;margin-left:139.05pt;margin-top:150.2pt;width:67.8pt;height:43.2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" filled="f" stroked="f">
                <v:textbox style="mso-fit-shape-to-text:t">
                  <w:txbxContent>
                    <w:p w14:paraId="1280BB72" w14:textId="00081C67" w:rsidR="00C750A4" w:rsidRDefault="00C750A4"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6FA3D2DD" w14:textId="29020EEB" w:rsidR="00C750A4" w:rsidRPr="00851EEA" w:rsidRDefault="00C750A4"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sidR="003B0452">
        <w:rPr>
          <w:noProof/>
        </w:rPr>
        <mc:AlternateContent>
          <mc:Choice Requires="wps">
            <w:drawing>
              <wp:anchor distT="0" distB="0" distL="114300" distR="114300" simplePos="0" relativeHeight="251682816" behindDoc="0" locked="0" layoutInCell="1" allowOverlap="1" wp14:anchorId="254755A8" wp14:editId="434A791A">
                <wp:simplePos x="0" y="0"/>
                <wp:positionH relativeFrom="column">
                  <wp:posOffset>4737735</wp:posOffset>
                </wp:positionH>
                <wp:positionV relativeFrom="paragraph">
                  <wp:posOffset>78105</wp:posOffset>
                </wp:positionV>
                <wp:extent cx="802005" cy="548640"/>
                <wp:effectExtent l="0" t="0" r="0" b="10160"/>
                <wp:wrapNone/>
                <wp:docPr id="18" name="Text Box 18"/>
                <wp:cNvGraphicFramePr/>
                <a:graphic xmlns:a="http://schemas.openxmlformats.org/drawingml/2006/main">
                  <a:graphicData uri="http://schemas.microsoft.com/office/word/2010/wordprocessingShape">
                    <wps:wsp>
                      <wps:cNvSpPr txBox="1"/>
                      <wps:spPr>
                        <a:xfrm>
                          <a:off x="0" y="0"/>
                          <a:ext cx="802005" cy="548640"/>
                        </a:xfrm>
                        <a:prstGeom prst="rect">
                          <a:avLst/>
                        </a:prstGeom>
                        <a:noFill/>
                        <a:ln>
                          <a:noFill/>
                        </a:ln>
                        <a:effectLst/>
                      </wps:spPr>
                      <wps:txbx>
                        <w:txbxContent>
                          <w:p w14:paraId="5BA0FB10" w14:textId="3DC310E4" w:rsidR="00C750A4" w:rsidRDefault="00C750A4"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49CC898D" w14:textId="65186952" w:rsidR="00C750A4" w:rsidRPr="00851EEA" w:rsidRDefault="00C750A4"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4755A8" id="Text Box 18" o:spid="_x0000_s1039" type="#_x0000_t202" style="position:absolute;margin-left:373.05pt;margin-top:6.15pt;width:63.15pt;height:43.2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" filled="f" stroked="f">
                <v:textbox style="mso-fit-shape-to-text:t">
                  <w:txbxContent>
                    <w:p w14:paraId="5BA0FB10" w14:textId="3DC310E4" w:rsidR="00C750A4" w:rsidRDefault="00C750A4"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49CC898D" w14:textId="65186952" w:rsidR="00C750A4" w:rsidRPr="00851EEA" w:rsidRDefault="00C750A4"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v:textbox>
              </v:shape>
            </w:pict>
          </mc:Fallback>
        </mc:AlternateContent>
      </w:r>
      <w:r w:rsidR="00050762">
        <w:rPr>
          <w:noProof/>
        </w:rPr>
        <w:drawing>
          <wp:inline distT="0" distB="0" distL="0" distR="0" wp14:anchorId="027EEEC7" wp14:editId="3152E5FA">
            <wp:extent cx="2821940" cy="2821940"/>
            <wp:effectExtent l="0" t="0" r="0" b="0"/>
            <wp:docPr id="6" name="Picture 6" descr="../../Neuroelectro%20documents/Plots/rinVsNaIn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rinVsNaInt.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1940" cy="2821940"/>
                    </a:xfrm>
                    <a:prstGeom prst="rect">
                      <a:avLst/>
                    </a:prstGeom>
                    <a:noFill/>
                    <a:ln>
                      <a:noFill/>
                    </a:ln>
                  </pic:spPr>
                </pic:pic>
              </a:graphicData>
            </a:graphic>
          </wp:inline>
        </w:drawing>
      </w:r>
      <w:r w:rsidR="00754445">
        <w:rPr>
          <w:noProof/>
        </w:rPr>
        <w:drawing>
          <wp:inline distT="0" distB="0" distL="0" distR="0" wp14:anchorId="1940355F" wp14:editId="38329315">
            <wp:extent cx="2832735" cy="2832735"/>
            <wp:effectExtent l="0" t="0" r="12065" b="12065"/>
            <wp:docPr id="21" name="Picture 21" descr="../../Neuroelectro%20documents/Plots/rmpVsMgEx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uroelectro%20documents/Plots/rmpVsMgExt.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2735" cy="2832735"/>
                    </a:xfrm>
                    <a:prstGeom prst="rect">
                      <a:avLst/>
                    </a:prstGeom>
                    <a:noFill/>
                    <a:ln>
                      <a:noFill/>
                    </a:ln>
                  </pic:spPr>
                </pic:pic>
              </a:graphicData>
            </a:graphic>
          </wp:inline>
        </w:drawing>
      </w:r>
    </w:p>
    <w:p w14:paraId="40A2D932" w14:textId="6FBD306C" w:rsidR="0053774F" w:rsidRPr="00191DB9" w:rsidRDefault="007911B9" w:rsidP="00BE0E26">
      <w:pPr>
        <w:pStyle w:val="Caption"/>
        <w:rPr>
          <w:rFonts w:ascii="Times New Roman" w:hAnsi="Times New Roman" w:cs="Times New Roman"/>
          <w:b/>
          <w:i w:val="0"/>
          <w:color w:val="auto"/>
          <w:sz w:val="20"/>
          <w:szCs w:val="20"/>
          <w:lang w:val="en-CA"/>
        </w:rPr>
      </w:pPr>
      <w:r w:rsidRPr="00191DB9">
        <w:rPr>
          <w:b/>
          <w:i w:val="0"/>
          <w:color w:val="auto"/>
          <w:sz w:val="20"/>
          <w:szCs w:val="20"/>
        </w:rPr>
        <w:t xml:space="preserve">Figure 7: </w:t>
      </w:r>
      <w:r w:rsidR="00C91AAE" w:rsidRPr="00191DB9">
        <w:rPr>
          <w:b/>
          <w:i w:val="0"/>
          <w:color w:val="auto"/>
          <w:sz w:val="20"/>
          <w:szCs w:val="20"/>
        </w:rPr>
        <w:t>Univariate relationships between electrophysiological properties and solution concentrations</w:t>
      </w:r>
      <w:r w:rsidR="000131A6" w:rsidRPr="00191DB9">
        <w:rPr>
          <w:i w:val="0"/>
          <w:color w:val="auto"/>
          <w:sz w:val="20"/>
          <w:szCs w:val="20"/>
        </w:rPr>
        <w:t xml:space="preserve">. Each point is a mean ephys value reported by an article for Hippocampus CA1 pyramidal neurons. </w:t>
      </w:r>
      <w:r w:rsidR="00CB50CF" w:rsidRPr="00191DB9">
        <w:rPr>
          <w:i w:val="0"/>
          <w:color w:val="auto"/>
          <w:sz w:val="20"/>
          <w:szCs w:val="20"/>
        </w:rPr>
        <w:t xml:space="preserve">Blue line is the best univariate linear fit for the data, grey area shows 95% confidence interval for the linear fit. </w:t>
      </w:r>
      <w:r w:rsidRPr="00191DB9">
        <w:rPr>
          <w:i w:val="0"/>
          <w:color w:val="auto"/>
          <w:sz w:val="20"/>
          <w:szCs w:val="20"/>
        </w:rPr>
        <w:t xml:space="preserve">A) </w:t>
      </w:r>
      <w:r w:rsidR="00AF487D" w:rsidRPr="00191DB9">
        <w:rPr>
          <w:i w:val="0"/>
          <w:color w:val="auto"/>
          <w:sz w:val="20"/>
          <w:szCs w:val="20"/>
        </w:rPr>
        <w:t>I</w:t>
      </w:r>
      <w:r w:rsidR="000131A6" w:rsidRPr="00191DB9">
        <w:rPr>
          <w:i w:val="0"/>
          <w:color w:val="auto"/>
          <w:sz w:val="20"/>
          <w:szCs w:val="20"/>
        </w:rPr>
        <w:t xml:space="preserve">nput resistance </w:t>
      </w:r>
      <w:r w:rsidR="00744674" w:rsidRPr="00191DB9">
        <w:rPr>
          <w:i w:val="0"/>
          <w:color w:val="auto"/>
          <w:sz w:val="20"/>
          <w:szCs w:val="20"/>
        </w:rPr>
        <w:t>increases</w:t>
      </w:r>
      <w:r w:rsidR="00B73854" w:rsidRPr="00191DB9">
        <w:rPr>
          <w:i w:val="0"/>
          <w:color w:val="auto"/>
          <w:sz w:val="20"/>
          <w:szCs w:val="20"/>
        </w:rPr>
        <w:t xml:space="preserve"> with internal sodium </w:t>
      </w:r>
      <w:r w:rsidR="002A569F" w:rsidRPr="00191DB9">
        <w:rPr>
          <w:i w:val="0"/>
          <w:color w:val="auto"/>
          <w:sz w:val="20"/>
          <w:szCs w:val="20"/>
        </w:rPr>
        <w:t>concentration</w:t>
      </w:r>
      <w:r w:rsidR="00A07393" w:rsidRPr="00191DB9">
        <w:rPr>
          <w:i w:val="0"/>
          <w:color w:val="auto"/>
          <w:sz w:val="20"/>
          <w:szCs w:val="20"/>
        </w:rPr>
        <w:t xml:space="preserve"> (</w:t>
      </w:r>
      <w:r w:rsidR="00BA6F7F" w:rsidRPr="00191DB9">
        <w:rPr>
          <w:i w:val="0"/>
          <w:color w:val="auto"/>
          <w:sz w:val="20"/>
          <w:szCs w:val="20"/>
        </w:rPr>
        <w:t>r</w:t>
      </w:r>
      <w:r w:rsidR="00650EAC" w:rsidRPr="00191DB9">
        <w:rPr>
          <w:i w:val="0"/>
          <w:color w:val="auto"/>
          <w:sz w:val="20"/>
          <w:szCs w:val="20"/>
        </w:rPr>
        <w:t xml:space="preserve"> = 0.35, p </w:t>
      </w:r>
      <w:r w:rsidR="00776964">
        <w:rPr>
          <w:i w:val="0"/>
          <w:color w:val="auto"/>
          <w:sz w:val="20"/>
          <w:szCs w:val="20"/>
        </w:rPr>
        <w:t>&lt;</w:t>
      </w:r>
      <w:r w:rsidR="00650EAC" w:rsidRPr="00191DB9">
        <w:rPr>
          <w:i w:val="0"/>
          <w:color w:val="auto"/>
          <w:sz w:val="20"/>
          <w:szCs w:val="20"/>
        </w:rPr>
        <w:t xml:space="preserve"> 0.00</w:t>
      </w:r>
      <w:r w:rsidR="00776964">
        <w:rPr>
          <w:i w:val="0"/>
          <w:color w:val="auto"/>
          <w:sz w:val="20"/>
          <w:szCs w:val="20"/>
        </w:rPr>
        <w:t>1</w:t>
      </w:r>
      <w:r w:rsidR="00A07393" w:rsidRPr="00191DB9">
        <w:rPr>
          <w:i w:val="0"/>
          <w:color w:val="auto"/>
          <w:sz w:val="20"/>
          <w:szCs w:val="20"/>
        </w:rPr>
        <w:t>)</w:t>
      </w:r>
      <w:r w:rsidR="004E09E2" w:rsidRPr="00191DB9">
        <w:rPr>
          <w:i w:val="0"/>
          <w:color w:val="auto"/>
          <w:sz w:val="20"/>
          <w:szCs w:val="20"/>
        </w:rPr>
        <w:t>.</w:t>
      </w:r>
      <w:r w:rsidRPr="00191DB9">
        <w:rPr>
          <w:i w:val="0"/>
          <w:color w:val="auto"/>
          <w:sz w:val="20"/>
          <w:szCs w:val="20"/>
        </w:rPr>
        <w:t xml:space="preserve"> B) </w:t>
      </w:r>
      <w:r w:rsidR="008517B7" w:rsidRPr="00191DB9">
        <w:rPr>
          <w:i w:val="0"/>
          <w:color w:val="auto"/>
          <w:sz w:val="20"/>
          <w:szCs w:val="20"/>
        </w:rPr>
        <w:t>R</w:t>
      </w:r>
      <w:r w:rsidR="009E346F" w:rsidRPr="00191DB9">
        <w:rPr>
          <w:i w:val="0"/>
          <w:color w:val="auto"/>
          <w:sz w:val="20"/>
          <w:szCs w:val="20"/>
        </w:rPr>
        <w:t xml:space="preserve">esting </w:t>
      </w:r>
      <w:r w:rsidR="00B34FB7" w:rsidRPr="00191DB9">
        <w:rPr>
          <w:i w:val="0"/>
          <w:color w:val="auto"/>
          <w:sz w:val="20"/>
          <w:szCs w:val="20"/>
        </w:rPr>
        <w:t>membrane pot</w:t>
      </w:r>
      <w:r w:rsidR="00D20742" w:rsidRPr="00191DB9">
        <w:rPr>
          <w:i w:val="0"/>
          <w:color w:val="auto"/>
          <w:sz w:val="20"/>
          <w:szCs w:val="20"/>
        </w:rPr>
        <w:t>enti</w:t>
      </w:r>
      <w:r w:rsidR="006865B8" w:rsidRPr="00191DB9">
        <w:rPr>
          <w:i w:val="0"/>
          <w:color w:val="auto"/>
          <w:sz w:val="20"/>
          <w:szCs w:val="20"/>
        </w:rPr>
        <w:t>al linear fit is driven by 3</w:t>
      </w:r>
      <w:r w:rsidR="00B34FB7" w:rsidRPr="00191DB9">
        <w:rPr>
          <w:i w:val="0"/>
          <w:color w:val="auto"/>
          <w:sz w:val="20"/>
          <w:szCs w:val="20"/>
        </w:rPr>
        <w:t xml:space="preserve"> outliers in the 7-7.5 mM</w:t>
      </w:r>
      <w:r w:rsidR="0001150E" w:rsidRPr="00191DB9">
        <w:rPr>
          <w:i w:val="0"/>
          <w:color w:val="auto"/>
          <w:sz w:val="20"/>
          <w:szCs w:val="20"/>
        </w:rPr>
        <w:t xml:space="preserve"> range</w:t>
      </w:r>
      <w:r w:rsidR="00E271FD" w:rsidRPr="00191DB9">
        <w:rPr>
          <w:i w:val="0"/>
          <w:color w:val="auto"/>
          <w:sz w:val="20"/>
          <w:szCs w:val="20"/>
        </w:rPr>
        <w:t xml:space="preserve"> of external magnesium</w:t>
      </w:r>
      <w:r w:rsidR="00E50FF8" w:rsidRPr="00191DB9">
        <w:rPr>
          <w:i w:val="0"/>
          <w:color w:val="auto"/>
          <w:sz w:val="20"/>
          <w:szCs w:val="20"/>
        </w:rPr>
        <w:t xml:space="preserve"> concentration</w:t>
      </w:r>
      <w:r w:rsidR="00B34FB7" w:rsidRPr="00191DB9">
        <w:rPr>
          <w:i w:val="0"/>
          <w:color w:val="auto"/>
          <w:sz w:val="20"/>
          <w:szCs w:val="20"/>
        </w:rPr>
        <w:t>.</w:t>
      </w:r>
    </w:p>
    <w:p w14:paraId="7CECD790" w14:textId="50ED9825" w:rsidR="00EC7147" w:rsidRDefault="00BD6441" w:rsidP="0052709C">
      <w:pPr>
        <w:rPr>
          <w:lang w:val="en-CA"/>
        </w:rPr>
      </w:pPr>
      <w:r>
        <w:rPr>
          <w:lang w:val="en-CA"/>
        </w:rPr>
        <w:t>My initial approach was to identify the effect of</w:t>
      </w:r>
      <w:r w:rsidR="0053774F">
        <w:rPr>
          <w:lang w:val="en-CA"/>
        </w:rPr>
        <w:t xml:space="preserve"> major ion concentrations </w:t>
      </w:r>
      <w:r w:rsidR="005D7390">
        <w:rPr>
          <w:lang w:val="en-CA"/>
        </w:rPr>
        <w:t>on</w:t>
      </w:r>
      <w:r w:rsidR="0053774F">
        <w:rPr>
          <w:lang w:val="en-CA"/>
        </w:rPr>
        <w:t xml:space="preserve"> </w:t>
      </w:r>
      <w:r w:rsidR="00EC7607">
        <w:rPr>
          <w:lang w:val="en-CA"/>
        </w:rPr>
        <w:t>electrophysiological propertie</w:t>
      </w:r>
      <w:r w:rsidR="0053774F">
        <w:rPr>
          <w:lang w:val="en-CA"/>
        </w:rPr>
        <w:t>s</w:t>
      </w:r>
      <w:r w:rsidR="00580577">
        <w:rPr>
          <w:lang w:val="en-CA"/>
        </w:rPr>
        <w:t xml:space="preserve"> one at a time</w:t>
      </w:r>
      <w:r w:rsidR="004D109C">
        <w:rPr>
          <w:lang w:val="en-CA"/>
        </w:rPr>
        <w:t>, reasoning</w:t>
      </w:r>
      <w:r w:rsidR="005240A6">
        <w:rPr>
          <w:lang w:val="en-CA"/>
        </w:rPr>
        <w:t xml:space="preserve"> that s</w:t>
      </w:r>
      <w:r w:rsidR="0053774F">
        <w:rPr>
          <w:lang w:val="en-CA"/>
        </w:rPr>
        <w:t xml:space="preserve">trong correlations </w:t>
      </w:r>
      <w:r w:rsidR="00AA15A5">
        <w:rPr>
          <w:lang w:val="en-CA"/>
        </w:rPr>
        <w:t xml:space="preserve">between specific solution components and ephys properties </w:t>
      </w:r>
      <w:r w:rsidR="0053774F">
        <w:rPr>
          <w:lang w:val="en-CA"/>
        </w:rPr>
        <w:t xml:space="preserve">would reveal </w:t>
      </w:r>
      <w:r w:rsidR="00AA15A5">
        <w:rPr>
          <w:lang w:val="en-CA"/>
        </w:rPr>
        <w:t>themselves using this approach</w:t>
      </w:r>
      <w:r w:rsidR="0053774F">
        <w:rPr>
          <w:lang w:val="en-CA"/>
        </w:rPr>
        <w:t xml:space="preserve">. </w:t>
      </w:r>
      <w:r w:rsidR="006A5FC9">
        <w:rPr>
          <w:lang w:val="en-CA"/>
        </w:rPr>
        <w:t>Figure 7</w:t>
      </w:r>
      <w:r w:rsidR="00680B1E">
        <w:rPr>
          <w:lang w:val="en-CA"/>
        </w:rPr>
        <w:t xml:space="preserve"> illustrates two examples of this</w:t>
      </w:r>
      <w:r w:rsidR="000F4D4D">
        <w:rPr>
          <w:lang w:val="en-CA"/>
        </w:rPr>
        <w:t xml:space="preserve"> univariate </w:t>
      </w:r>
      <w:r w:rsidR="004B70A2">
        <w:rPr>
          <w:lang w:val="en-CA"/>
        </w:rPr>
        <w:t>approach</w:t>
      </w:r>
      <w:r w:rsidR="00D9530B">
        <w:rPr>
          <w:lang w:val="en-CA"/>
        </w:rPr>
        <w:t>, when applied to hippocampus CA1 pyramidal neuron type</w:t>
      </w:r>
      <w:r w:rsidR="00481C82">
        <w:rPr>
          <w:lang w:val="en-CA"/>
        </w:rPr>
        <w:t>:</w:t>
      </w:r>
      <w:r w:rsidR="000F4D4D">
        <w:rPr>
          <w:lang w:val="en-CA"/>
        </w:rPr>
        <w:t xml:space="preserve"> input resistance </w:t>
      </w:r>
      <w:r w:rsidR="00481C82">
        <w:rPr>
          <w:lang w:val="en-CA"/>
        </w:rPr>
        <w:t xml:space="preserve">significantly </w:t>
      </w:r>
      <w:r w:rsidR="00C21C64">
        <w:rPr>
          <w:lang w:val="en-CA"/>
        </w:rPr>
        <w:t>correlates</w:t>
      </w:r>
      <w:r w:rsidR="00481C82">
        <w:rPr>
          <w:lang w:val="en-CA"/>
        </w:rPr>
        <w:t xml:space="preserve"> with</w:t>
      </w:r>
      <w:r w:rsidR="00C361EC">
        <w:rPr>
          <w:lang w:val="en-CA"/>
        </w:rPr>
        <w:t xml:space="preserve"> internal sodium </w:t>
      </w:r>
      <w:r w:rsidR="000D7FFB">
        <w:rPr>
          <w:lang w:val="en-CA"/>
        </w:rPr>
        <w:t>concentrat</w:t>
      </w:r>
      <w:r w:rsidR="00D11007">
        <w:rPr>
          <w:lang w:val="en-CA"/>
        </w:rPr>
        <w:t>ion</w:t>
      </w:r>
      <w:r w:rsidR="006D0090">
        <w:rPr>
          <w:lang w:val="en-CA"/>
        </w:rPr>
        <w:t>,</w:t>
      </w:r>
      <w:r w:rsidR="00C361EC">
        <w:rPr>
          <w:lang w:val="en-CA"/>
        </w:rPr>
        <w:t xml:space="preserve"> resting membrane potential </w:t>
      </w:r>
      <w:r w:rsidR="00B608E4">
        <w:rPr>
          <w:lang w:val="en-CA"/>
        </w:rPr>
        <w:t>relationship with external magnesium is driven by outliers</w:t>
      </w:r>
      <w:r w:rsidR="00C361EC">
        <w:rPr>
          <w:lang w:val="en-CA"/>
        </w:rPr>
        <w:t>.</w:t>
      </w:r>
      <w:r w:rsidR="000F4D4D">
        <w:rPr>
          <w:lang w:val="en-CA"/>
        </w:rPr>
        <w:t xml:space="preserve"> </w:t>
      </w:r>
      <w:r w:rsidR="00695353">
        <w:rPr>
          <w:lang w:val="en-CA"/>
        </w:rPr>
        <w:t>The univariate approach allows me to detect significant relationships between ephys properties and single ion or compound concentrations</w:t>
      </w:r>
      <w:r w:rsidR="00AF14F2">
        <w:rPr>
          <w:lang w:val="en-CA"/>
        </w:rPr>
        <w:t xml:space="preserve"> on per cell type basis</w:t>
      </w:r>
      <w:r w:rsidR="00DB2E6F">
        <w:rPr>
          <w:lang w:val="en-CA"/>
        </w:rPr>
        <w:t>. H</w:t>
      </w:r>
      <w:r w:rsidR="00695353">
        <w:rPr>
          <w:lang w:val="en-CA"/>
        </w:rPr>
        <w:t xml:space="preserve">owever, I </w:t>
      </w:r>
      <w:r w:rsidR="00CC3254">
        <w:rPr>
          <w:lang w:val="en-CA"/>
        </w:rPr>
        <w:t xml:space="preserve">am interested in </w:t>
      </w:r>
      <w:r w:rsidR="008E6836">
        <w:rPr>
          <w:lang w:val="en-CA"/>
        </w:rPr>
        <w:t>general</w:t>
      </w:r>
      <w:r w:rsidR="00CC3254">
        <w:rPr>
          <w:lang w:val="en-CA"/>
        </w:rPr>
        <w:t xml:space="preserve"> effects of solutions metadata on ephys properties</w:t>
      </w:r>
      <w:r w:rsidR="00EC50F0">
        <w:rPr>
          <w:lang w:val="en-CA"/>
        </w:rPr>
        <w:t xml:space="preserve"> that </w:t>
      </w:r>
      <w:r w:rsidR="00A62F6C">
        <w:rPr>
          <w:lang w:val="en-CA"/>
        </w:rPr>
        <w:t>transcend</w:t>
      </w:r>
      <w:r w:rsidR="008E6836">
        <w:rPr>
          <w:lang w:val="en-CA"/>
        </w:rPr>
        <w:t xml:space="preserve"> cell </w:t>
      </w:r>
      <w:r w:rsidR="000A7DCA">
        <w:rPr>
          <w:lang w:val="en-CA"/>
        </w:rPr>
        <w:t>types.</w:t>
      </w:r>
      <w:r w:rsidR="00961B70">
        <w:rPr>
          <w:lang w:val="en-CA"/>
        </w:rPr>
        <w:t xml:space="preserve"> </w:t>
      </w:r>
    </w:p>
    <w:p w14:paraId="70304587" w14:textId="77777777" w:rsidR="00EC7147" w:rsidRDefault="00EC7147" w:rsidP="0052709C">
      <w:pPr>
        <w:rPr>
          <w:lang w:val="en-CA"/>
        </w:rPr>
      </w:pPr>
    </w:p>
    <w:p w14:paraId="54590459" w14:textId="68954E6A" w:rsidR="0052709C" w:rsidRDefault="00F9436B" w:rsidP="0052709C">
      <w:pPr>
        <w:rPr>
          <w:lang w:val="en-CA"/>
        </w:rPr>
      </w:pPr>
      <w:r>
        <w:rPr>
          <w:lang w:val="en-CA"/>
        </w:rPr>
        <w:t>E</w:t>
      </w:r>
      <w:r w:rsidR="00874B68">
        <w:rPr>
          <w:lang w:val="en-CA"/>
        </w:rPr>
        <w:t>xtending</w:t>
      </w:r>
      <w:r w:rsidR="00344B71">
        <w:rPr>
          <w:lang w:val="en-CA"/>
        </w:rPr>
        <w:t xml:space="preserve"> univariate linear models </w:t>
      </w:r>
      <w:r w:rsidR="00971C0F">
        <w:rPr>
          <w:lang w:val="en-CA"/>
        </w:rPr>
        <w:t xml:space="preserve">to </w:t>
      </w:r>
      <w:r w:rsidR="0080030D">
        <w:rPr>
          <w:lang w:val="en-CA"/>
        </w:rPr>
        <w:t xml:space="preserve">incorporate </w:t>
      </w:r>
      <w:r w:rsidR="00971C0F">
        <w:rPr>
          <w:lang w:val="en-CA"/>
        </w:rPr>
        <w:t>all neuron types</w:t>
      </w:r>
      <w:r w:rsidR="0045530A">
        <w:rPr>
          <w:lang w:val="en-CA"/>
        </w:rPr>
        <w:t>,</w:t>
      </w:r>
      <w:r w:rsidR="005B575E">
        <w:rPr>
          <w:lang w:val="en-CA"/>
        </w:rPr>
        <w:t xml:space="preserve"> and</w:t>
      </w:r>
      <w:r w:rsidR="0080030D">
        <w:rPr>
          <w:lang w:val="en-CA"/>
        </w:rPr>
        <w:t xml:space="preserve"> </w:t>
      </w:r>
      <w:r w:rsidR="00E65033">
        <w:rPr>
          <w:lang w:val="en-CA"/>
        </w:rPr>
        <w:t xml:space="preserve">after </w:t>
      </w:r>
      <w:r w:rsidR="00251B66">
        <w:rPr>
          <w:lang w:val="en-CA"/>
        </w:rPr>
        <w:t xml:space="preserve">applying </w:t>
      </w:r>
      <w:r w:rsidR="00E65033">
        <w:rPr>
          <w:lang w:val="en-CA"/>
        </w:rPr>
        <w:t xml:space="preserve">multiple testing correction, </w:t>
      </w:r>
      <w:r w:rsidR="00AE6E9C">
        <w:rPr>
          <w:lang w:val="en-CA"/>
        </w:rPr>
        <w:t>I did not find</w:t>
      </w:r>
      <w:r w:rsidR="007A14BF">
        <w:rPr>
          <w:lang w:val="en-CA"/>
        </w:rPr>
        <w:t xml:space="preserve"> </w:t>
      </w:r>
      <w:r w:rsidR="006B4B1A">
        <w:rPr>
          <w:lang w:val="en-CA"/>
        </w:rPr>
        <w:t xml:space="preserve">significant </w:t>
      </w:r>
      <w:r w:rsidR="0053774F">
        <w:rPr>
          <w:lang w:val="en-CA"/>
        </w:rPr>
        <w:t xml:space="preserve">relationships between ephys data and individual ion </w:t>
      </w:r>
      <w:r w:rsidR="005641FE">
        <w:rPr>
          <w:lang w:val="en-CA"/>
        </w:rPr>
        <w:t xml:space="preserve">or compound </w:t>
      </w:r>
      <w:r w:rsidR="0053774F">
        <w:rPr>
          <w:lang w:val="en-CA"/>
        </w:rPr>
        <w:t xml:space="preserve">concentrations. </w:t>
      </w:r>
      <w:r w:rsidR="00B73387">
        <w:rPr>
          <w:lang w:val="en-CA"/>
        </w:rPr>
        <w:t>C</w:t>
      </w:r>
      <w:r w:rsidR="0053774F">
        <w:rPr>
          <w:lang w:val="en-CA"/>
        </w:rPr>
        <w:t>onfounding effect</w:t>
      </w:r>
      <w:r w:rsidR="00004BE5">
        <w:rPr>
          <w:lang w:val="en-CA"/>
        </w:rPr>
        <w:t>s</w:t>
      </w:r>
      <w:r w:rsidR="0053774F">
        <w:rPr>
          <w:lang w:val="en-CA"/>
        </w:rPr>
        <w:t xml:space="preserve"> </w:t>
      </w:r>
      <w:r w:rsidR="005C0DFF">
        <w:rPr>
          <w:lang w:val="en-CA"/>
        </w:rPr>
        <w:t>of</w:t>
      </w:r>
      <w:r w:rsidR="0053774F">
        <w:rPr>
          <w:lang w:val="en-CA"/>
        </w:rPr>
        <w:t xml:space="preserve"> other factors (age, species, electrode type, other so</w:t>
      </w:r>
      <w:r w:rsidR="003D03F8">
        <w:rPr>
          <w:lang w:val="en-CA"/>
        </w:rPr>
        <w:t>lution components) likely mask</w:t>
      </w:r>
      <w:r w:rsidR="0053774F">
        <w:rPr>
          <w:lang w:val="en-CA"/>
        </w:rPr>
        <w:t xml:space="preserve"> true</w:t>
      </w:r>
      <w:r w:rsidR="008E67F9">
        <w:rPr>
          <w:lang w:val="en-CA"/>
        </w:rPr>
        <w:t xml:space="preserve"> correlations</w:t>
      </w:r>
      <w:r w:rsidR="00A65DFF">
        <w:rPr>
          <w:lang w:val="en-CA"/>
        </w:rPr>
        <w:t xml:space="preserve"> if any exist</w:t>
      </w:r>
      <w:r w:rsidR="008E4FD3">
        <w:rPr>
          <w:lang w:val="en-CA"/>
        </w:rPr>
        <w:t xml:space="preserve">. </w:t>
      </w:r>
      <w:r w:rsidR="0053774F">
        <w:rPr>
          <w:lang w:val="en-CA"/>
        </w:rPr>
        <w:t xml:space="preserve">Searching for articles that have </w:t>
      </w:r>
      <w:r w:rsidR="000F17E8">
        <w:rPr>
          <w:lang w:val="en-CA"/>
        </w:rPr>
        <w:t>the same</w:t>
      </w:r>
      <w:r w:rsidR="0053774F">
        <w:rPr>
          <w:lang w:val="en-CA"/>
        </w:rPr>
        <w:t xml:space="preserve"> methods apart from a single solution component was not a feasible approach due to sparsity of the dataset.</w:t>
      </w:r>
      <w:r w:rsidR="00F96510">
        <w:rPr>
          <w:lang w:val="en-CA"/>
        </w:rPr>
        <w:t xml:space="preserve"> </w:t>
      </w:r>
      <w:r w:rsidR="0053774F">
        <w:rPr>
          <w:lang w:val="en-CA"/>
        </w:rPr>
        <w:t xml:space="preserve">There are </w:t>
      </w:r>
      <w:r w:rsidR="00A51E3F">
        <w:rPr>
          <w:lang w:val="en-CA"/>
        </w:rPr>
        <w:t>too</w:t>
      </w:r>
      <w:r w:rsidR="007F1270">
        <w:rPr>
          <w:lang w:val="en-CA"/>
        </w:rPr>
        <w:t xml:space="preserve"> few</w:t>
      </w:r>
      <w:r w:rsidR="0053774F">
        <w:rPr>
          <w:lang w:val="en-CA"/>
        </w:rPr>
        <w:t xml:space="preserve"> articles that use t</w:t>
      </w:r>
      <w:r w:rsidR="00207091">
        <w:rPr>
          <w:lang w:val="en-CA"/>
        </w:rPr>
        <w:t>he same experimental conditions</w:t>
      </w:r>
      <w:r w:rsidR="0053774F">
        <w:rPr>
          <w:lang w:val="en-CA"/>
        </w:rPr>
        <w:t xml:space="preserve"> </w:t>
      </w:r>
      <w:r w:rsidR="00C0656C">
        <w:rPr>
          <w:lang w:val="en-CA"/>
        </w:rPr>
        <w:t>except</w:t>
      </w:r>
      <w:r w:rsidR="0053774F">
        <w:rPr>
          <w:lang w:val="en-CA"/>
        </w:rPr>
        <w:t xml:space="preserve"> one, at </w:t>
      </w:r>
      <w:r w:rsidR="009C773B">
        <w:rPr>
          <w:lang w:val="en-CA"/>
        </w:rPr>
        <w:t>that</w:t>
      </w:r>
      <w:r w:rsidR="00926E90">
        <w:rPr>
          <w:lang w:val="en-CA"/>
        </w:rPr>
        <w:t xml:space="preserve"> point the limited sample size would </w:t>
      </w:r>
      <w:r w:rsidR="006A73B3">
        <w:rPr>
          <w:lang w:val="en-CA"/>
        </w:rPr>
        <w:t>render</w:t>
      </w:r>
      <w:r w:rsidR="00926E90">
        <w:rPr>
          <w:lang w:val="en-CA"/>
        </w:rPr>
        <w:t xml:space="preserve"> the analysis </w:t>
      </w:r>
      <w:r w:rsidR="006C7E0D">
        <w:rPr>
          <w:lang w:val="en-CA"/>
        </w:rPr>
        <w:t>statistically underpowered</w:t>
      </w:r>
      <w:r w:rsidR="00DE2A26">
        <w:rPr>
          <w:lang w:val="en-CA"/>
        </w:rPr>
        <w:t xml:space="preserve">. </w:t>
      </w:r>
      <w:r w:rsidR="00601796">
        <w:rPr>
          <w:lang w:val="en-CA"/>
        </w:rPr>
        <w:t>Subsequently</w:t>
      </w:r>
      <w:r w:rsidR="0053774F">
        <w:rPr>
          <w:lang w:val="en-CA"/>
        </w:rPr>
        <w:t>, I considered a multi</w:t>
      </w:r>
      <w:r w:rsidR="00550B3A">
        <w:rPr>
          <w:lang w:val="en-CA"/>
        </w:rPr>
        <w:t>ple regression</w:t>
      </w:r>
      <w:r w:rsidR="0053774F">
        <w:rPr>
          <w:lang w:val="en-CA"/>
        </w:rPr>
        <w:t xml:space="preserve"> approach that incorporates the influence of </w:t>
      </w:r>
      <w:r w:rsidR="003823B4">
        <w:rPr>
          <w:lang w:val="en-CA"/>
        </w:rPr>
        <w:t>several</w:t>
      </w:r>
      <w:r w:rsidR="0053774F">
        <w:rPr>
          <w:lang w:val="en-CA"/>
        </w:rPr>
        <w:t xml:space="preserve"> experimental parameters on the same ephys property</w:t>
      </w:r>
      <w:r w:rsidR="00A167A0">
        <w:rPr>
          <w:lang w:val="en-CA"/>
        </w:rPr>
        <w:t xml:space="preserve"> simultaneously</w:t>
      </w:r>
      <w:r w:rsidR="0053774F">
        <w:rPr>
          <w:lang w:val="en-CA"/>
        </w:rPr>
        <w:t>.</w:t>
      </w:r>
    </w:p>
    <w:p w14:paraId="6B288F58" w14:textId="77777777" w:rsidR="00B630B6" w:rsidRDefault="00B630B6">
      <w:pPr>
        <w:rPr>
          <w:lang w:val="en-CA"/>
        </w:rPr>
      </w:pPr>
    </w:p>
    <w:p w14:paraId="60B41EF4" w14:textId="56192512" w:rsidR="0052709C" w:rsidRDefault="0052709C">
      <w:pPr>
        <w:rPr>
          <w:lang w:val="en-CA"/>
        </w:rPr>
      </w:pPr>
      <w:r>
        <w:rPr>
          <w:lang w:val="en-CA"/>
        </w:rPr>
        <w:br w:type="page"/>
      </w:r>
    </w:p>
    <w:p w14:paraId="07326C83" w14:textId="42F61CD7" w:rsidR="00A5256D" w:rsidRPr="00C63BD9" w:rsidRDefault="0052709C" w:rsidP="00C63BD9">
      <w:pPr>
        <w:outlineLvl w:val="0"/>
        <w:rPr>
          <w:b/>
          <w:sz w:val="28"/>
          <w:szCs w:val="28"/>
          <w:lang w:val="en-CA"/>
        </w:rPr>
      </w:pPr>
      <w:r>
        <w:rPr>
          <w:b/>
          <w:sz w:val="28"/>
          <w:szCs w:val="28"/>
          <w:lang w:val="en-CA"/>
        </w:rPr>
        <w:lastRenderedPageBreak/>
        <w:t>Multi</w:t>
      </w:r>
      <w:r w:rsidR="00175F16">
        <w:rPr>
          <w:b/>
          <w:sz w:val="28"/>
          <w:szCs w:val="28"/>
          <w:lang w:val="en-CA"/>
        </w:rPr>
        <w:t>ple regression</w:t>
      </w:r>
      <w:r>
        <w:rPr>
          <w:b/>
          <w:sz w:val="28"/>
          <w:szCs w:val="28"/>
          <w:lang w:val="en-CA"/>
        </w:rPr>
        <w:t xml:space="preserve"> approach</w:t>
      </w:r>
      <w:r w:rsidR="009E2BDE">
        <w:rPr>
          <w:b/>
          <w:sz w:val="28"/>
          <w:szCs w:val="28"/>
          <w:lang w:val="en-CA"/>
        </w:rPr>
        <w:t xml:space="preserve"> for</w:t>
      </w:r>
      <w:r>
        <w:rPr>
          <w:b/>
          <w:sz w:val="28"/>
          <w:szCs w:val="28"/>
          <w:lang w:val="en-CA"/>
        </w:rPr>
        <w:t xml:space="preserve"> modeling electrophysiological properties</w:t>
      </w:r>
    </w:p>
    <w:p w14:paraId="1412CB59" w14:textId="77777777" w:rsidR="003F6140" w:rsidRDefault="003F6140" w:rsidP="005D55D6">
      <w:pPr>
        <w:keepNext/>
      </w:pPr>
    </w:p>
    <w:p w14:paraId="54BA9CF4" w14:textId="77777777" w:rsidR="005D55D6" w:rsidRDefault="00D969AF" w:rsidP="005D55D6">
      <w:pPr>
        <w:keepNext/>
      </w:pPr>
      <w:r>
        <w:rPr>
          <w:noProof/>
        </w:rPr>
        <mc:AlternateContent>
          <mc:Choice Requires="wps">
            <w:drawing>
              <wp:anchor distT="0" distB="0" distL="114300" distR="114300" simplePos="0" relativeHeight="251696128" behindDoc="0" locked="0" layoutInCell="1" allowOverlap="1" wp14:anchorId="21AE89F9" wp14:editId="3362A245">
                <wp:simplePos x="0" y="0"/>
                <wp:positionH relativeFrom="column">
                  <wp:posOffset>615627</wp:posOffset>
                </wp:positionH>
                <wp:positionV relativeFrom="paragraph">
                  <wp:posOffset>79375</wp:posOffset>
                </wp:positionV>
                <wp:extent cx="918210" cy="320040"/>
                <wp:effectExtent l="0" t="0" r="0" b="10160"/>
                <wp:wrapNone/>
                <wp:docPr id="39" name="Text Box 39"/>
                <wp:cNvGraphicFramePr/>
                <a:graphic xmlns:a="http://schemas.openxmlformats.org/drawingml/2006/main">
                  <a:graphicData uri="http://schemas.microsoft.com/office/word/2010/wordprocessingShape">
                    <wps:wsp>
                      <wps:cNvSpPr txBox="1"/>
                      <wps:spPr>
                        <a:xfrm>
                          <a:off x="0" y="0"/>
                          <a:ext cx="918210" cy="320040"/>
                        </a:xfrm>
                        <a:prstGeom prst="rect">
                          <a:avLst/>
                        </a:prstGeom>
                        <a:noFill/>
                        <a:ln>
                          <a:noFill/>
                        </a:ln>
                        <a:effectLst/>
                      </wps:spPr>
                      <wps:txbx>
                        <w:txbxContent>
                          <w:p w14:paraId="687D1B05" w14:textId="3F541EBC" w:rsidR="00C750A4" w:rsidRPr="00851EEA" w:rsidRDefault="00C750A4" w:rsidP="00D969A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D969AF">
                              <w:rPr>
                                <w:noProof/>
                                <w:color w:val="000000" w:themeColor="text1"/>
                                <w:sz w:val="28"/>
                                <w:szCs w:val="7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-0.06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AE89F9" id="Text Box 39" o:spid="_x0000_s1040" type="#_x0000_t202" style="position:absolute;margin-left:48.45pt;margin-top:6.25pt;width:72.3pt;height:25.2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" filled="f" stroked="f">
                <v:textbox style="mso-fit-shape-to-text:t">
                  <w:txbxContent>
                    <w:p w14:paraId="687D1B05" w14:textId="3F541EBC" w:rsidR="00C750A4" w:rsidRPr="00851EEA" w:rsidRDefault="00C750A4" w:rsidP="00D969A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D969AF">
                        <w:rPr>
                          <w:noProof/>
                          <w:color w:val="000000" w:themeColor="text1"/>
                          <w:sz w:val="28"/>
                          <w:szCs w:val="7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-0.06</w:t>
                      </w:r>
                    </w:p>
                  </w:txbxContent>
                </v:textbox>
              </v:shape>
            </w:pict>
          </mc:Fallback>
        </mc:AlternateContent>
      </w:r>
      <w:r>
        <w:rPr>
          <w:noProof/>
        </w:rPr>
        <w:drawing>
          <wp:inline distT="0" distB="0" distL="0" distR="0" wp14:anchorId="40B033F4" wp14:editId="4BF940E9">
            <wp:extent cx="5934710" cy="3062605"/>
            <wp:effectExtent l="0" t="0" r="8890" b="10795"/>
            <wp:docPr id="38" name="Picture 38" descr="../Plots/GHKrm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ots/GHKrmpModel.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3062605"/>
                    </a:xfrm>
                    <a:prstGeom prst="rect">
                      <a:avLst/>
                    </a:prstGeom>
                    <a:noFill/>
                    <a:ln>
                      <a:noFill/>
                    </a:ln>
                  </pic:spPr>
                </pic:pic>
              </a:graphicData>
            </a:graphic>
          </wp:inline>
        </w:drawing>
      </w:r>
    </w:p>
    <w:p w14:paraId="1A494D15" w14:textId="1D043520" w:rsidR="00970691" w:rsidRPr="00136227" w:rsidRDefault="005D55D6" w:rsidP="005D55D6">
      <w:pPr>
        <w:pStyle w:val="Caption"/>
        <w:rPr>
          <w:i w:val="0"/>
          <w:sz w:val="20"/>
          <w:szCs w:val="20"/>
          <w:lang w:val="en-CA"/>
        </w:rPr>
      </w:pPr>
      <w:r w:rsidRPr="005D55D6">
        <w:rPr>
          <w:b/>
          <w:i w:val="0"/>
          <w:sz w:val="20"/>
          <w:szCs w:val="20"/>
        </w:rPr>
        <w:t xml:space="preserve">Figure 8: </w:t>
      </w:r>
      <w:r>
        <w:rPr>
          <w:b/>
          <w:i w:val="0"/>
          <w:sz w:val="20"/>
          <w:szCs w:val="20"/>
        </w:rPr>
        <w:t xml:space="preserve"> </w:t>
      </w:r>
      <w:r w:rsidR="000E4D3C">
        <w:rPr>
          <w:b/>
          <w:i w:val="0"/>
          <w:sz w:val="20"/>
          <w:szCs w:val="20"/>
        </w:rPr>
        <w:t>Predicting R</w:t>
      </w:r>
      <w:r w:rsidR="001F05C2">
        <w:rPr>
          <w:b/>
          <w:i w:val="0"/>
          <w:sz w:val="20"/>
          <w:szCs w:val="20"/>
        </w:rPr>
        <w:t>MP</w:t>
      </w:r>
      <w:r w:rsidR="00075AEE">
        <w:rPr>
          <w:b/>
          <w:i w:val="0"/>
          <w:sz w:val="20"/>
          <w:szCs w:val="20"/>
        </w:rPr>
        <w:t>s</w:t>
      </w:r>
      <w:r w:rsidR="001F05C2">
        <w:rPr>
          <w:b/>
          <w:i w:val="0"/>
          <w:sz w:val="20"/>
          <w:szCs w:val="20"/>
        </w:rPr>
        <w:t xml:space="preserve"> of h</w:t>
      </w:r>
      <w:r w:rsidR="004460FC">
        <w:rPr>
          <w:b/>
          <w:i w:val="0"/>
          <w:sz w:val="20"/>
          <w:szCs w:val="20"/>
        </w:rPr>
        <w:t>ippocampus CA1 pyramidal</w:t>
      </w:r>
      <w:r w:rsidR="000E4D3C">
        <w:rPr>
          <w:b/>
          <w:i w:val="0"/>
          <w:sz w:val="20"/>
          <w:szCs w:val="20"/>
        </w:rPr>
        <w:t xml:space="preserve"> cells with</w:t>
      </w:r>
      <w:r w:rsidR="009252C4">
        <w:rPr>
          <w:b/>
          <w:i w:val="0"/>
          <w:sz w:val="20"/>
          <w:szCs w:val="20"/>
        </w:rPr>
        <w:t xml:space="preserve"> the</w:t>
      </w:r>
      <w:r w:rsidR="000E4D3C">
        <w:rPr>
          <w:b/>
          <w:i w:val="0"/>
          <w:sz w:val="20"/>
          <w:szCs w:val="20"/>
        </w:rPr>
        <w:t xml:space="preserve"> GHK equation.</w:t>
      </w:r>
      <w:r w:rsidR="00136227">
        <w:rPr>
          <w:i w:val="0"/>
          <w:sz w:val="20"/>
          <w:szCs w:val="20"/>
        </w:rPr>
        <w:t xml:space="preserve"> </w:t>
      </w:r>
      <w:r w:rsidR="005214B3">
        <w:rPr>
          <w:i w:val="0"/>
          <w:sz w:val="20"/>
          <w:szCs w:val="20"/>
        </w:rPr>
        <w:t>Each point is a mean RMP reported by a single article</w:t>
      </w:r>
      <w:r w:rsidR="005C439A">
        <w:rPr>
          <w:i w:val="0"/>
          <w:sz w:val="20"/>
          <w:szCs w:val="20"/>
        </w:rPr>
        <w:t xml:space="preserve"> in NeuroElectro. </w:t>
      </w:r>
      <w:r w:rsidR="007030A6">
        <w:rPr>
          <w:i w:val="0"/>
          <w:sz w:val="20"/>
          <w:szCs w:val="20"/>
        </w:rPr>
        <w:t xml:space="preserve">GHK calculated RMPs refer to the usage of experimental metadata stored in NeuroElectro for </w:t>
      </w:r>
      <w:r w:rsidR="003C1D45">
        <w:rPr>
          <w:i w:val="0"/>
          <w:sz w:val="20"/>
          <w:szCs w:val="20"/>
        </w:rPr>
        <w:t>the prediction</w:t>
      </w:r>
      <w:r w:rsidR="00B747A0">
        <w:rPr>
          <w:i w:val="0"/>
          <w:sz w:val="20"/>
          <w:szCs w:val="20"/>
        </w:rPr>
        <w:t xml:space="preserve"> of</w:t>
      </w:r>
      <w:r w:rsidR="00DB45B8">
        <w:rPr>
          <w:i w:val="0"/>
          <w:sz w:val="20"/>
          <w:szCs w:val="20"/>
        </w:rPr>
        <w:t xml:space="preserve"> resting membrane potentials.</w:t>
      </w:r>
    </w:p>
    <w:p w14:paraId="34427112" w14:textId="7E608F82" w:rsidR="00FF020C" w:rsidRDefault="00EB0C30" w:rsidP="00CA5B87">
      <w:pPr>
        <w:rPr>
          <w:lang w:val="en-CA"/>
        </w:rPr>
      </w:pPr>
      <w:r>
        <w:rPr>
          <w:lang w:val="en-CA"/>
        </w:rPr>
        <w:t xml:space="preserve">First, I </w:t>
      </w:r>
      <w:r w:rsidR="00777168">
        <w:rPr>
          <w:lang w:val="en-CA"/>
        </w:rPr>
        <w:t>evaluated</w:t>
      </w:r>
      <w:r>
        <w:rPr>
          <w:lang w:val="en-CA"/>
        </w:rPr>
        <w:t xml:space="preserve"> the</w:t>
      </w:r>
      <w:r w:rsidR="00965135">
        <w:rPr>
          <w:lang w:val="en-CA"/>
        </w:rPr>
        <w:t xml:space="preserve"> performance of</w:t>
      </w:r>
      <w:r w:rsidR="00771724">
        <w:rPr>
          <w:lang w:val="en-CA"/>
        </w:rPr>
        <w:t xml:space="preserve"> the</w:t>
      </w:r>
      <w:r>
        <w:rPr>
          <w:lang w:val="en-CA"/>
        </w:rPr>
        <w:t xml:space="preserve"> GHK equation </w:t>
      </w:r>
      <w:r w:rsidR="007532E6">
        <w:rPr>
          <w:lang w:val="en-CA"/>
        </w:rPr>
        <w:t>for modeling</w:t>
      </w:r>
      <w:r>
        <w:rPr>
          <w:lang w:val="en-CA"/>
        </w:rPr>
        <w:t xml:space="preserve"> membran</w:t>
      </w:r>
      <w:r w:rsidR="005B359E">
        <w:rPr>
          <w:lang w:val="en-CA"/>
        </w:rPr>
        <w:t xml:space="preserve">e potentials </w:t>
      </w:r>
      <w:r>
        <w:rPr>
          <w:lang w:val="en-CA"/>
        </w:rPr>
        <w:t>of</w:t>
      </w:r>
      <w:r w:rsidR="00292C34">
        <w:rPr>
          <w:lang w:val="en-CA"/>
        </w:rPr>
        <w:t xml:space="preserve"> neurons at rest</w:t>
      </w:r>
      <w:r w:rsidR="00C335C0">
        <w:rPr>
          <w:lang w:val="en-CA"/>
        </w:rPr>
        <w:t xml:space="preserve"> by</w:t>
      </w:r>
      <w:r w:rsidR="002626F0">
        <w:rPr>
          <w:lang w:val="en-CA"/>
        </w:rPr>
        <w:t xml:space="preserve"> comparing</w:t>
      </w:r>
      <w:r w:rsidR="00CC7982">
        <w:rPr>
          <w:lang w:val="en-CA"/>
        </w:rPr>
        <w:t xml:space="preserve"> its predictions to the observed ephys values. Strikingly, the R</w:t>
      </w:r>
      <w:r w:rsidR="00CC7982" w:rsidRPr="00CC7982">
        <w:rPr>
          <w:vertAlign w:val="superscript"/>
          <w:lang w:val="en-CA"/>
        </w:rPr>
        <w:t>2</w:t>
      </w:r>
      <w:r w:rsidR="00CC7982">
        <w:rPr>
          <w:lang w:val="en-CA"/>
        </w:rPr>
        <w:t xml:space="preserve"> value was essentially 0</w:t>
      </w:r>
      <w:r w:rsidR="0029553F">
        <w:rPr>
          <w:lang w:val="en-CA"/>
        </w:rPr>
        <w:t xml:space="preserve">, implying </w:t>
      </w:r>
      <w:r w:rsidR="008A7C86">
        <w:rPr>
          <w:lang w:val="en-CA"/>
        </w:rPr>
        <w:t>that the GHK equation cannot reliably predict the reported RMPs of hippocampal CA1 pyramidal neurons</w:t>
      </w:r>
      <w:r w:rsidR="00CC7982">
        <w:rPr>
          <w:lang w:val="en-CA"/>
        </w:rPr>
        <w:t xml:space="preserve">. A possible explanation is that using </w:t>
      </w:r>
      <w:r w:rsidR="004E2661">
        <w:rPr>
          <w:lang w:val="en-CA"/>
        </w:rPr>
        <w:t>generic</w:t>
      </w:r>
      <w:r w:rsidR="00CC7982">
        <w:rPr>
          <w:lang w:val="en-CA"/>
        </w:rPr>
        <w:t xml:space="preserve"> </w:t>
      </w:r>
      <w:r w:rsidR="00A35611">
        <w:rPr>
          <w:lang w:val="en-CA"/>
        </w:rPr>
        <w:t>membrane</w:t>
      </w:r>
      <w:r w:rsidR="00725193">
        <w:rPr>
          <w:lang w:val="en-CA"/>
        </w:rPr>
        <w:t xml:space="preserve"> </w:t>
      </w:r>
      <w:r w:rsidR="0026541B">
        <w:rPr>
          <w:lang w:val="en-CA"/>
        </w:rPr>
        <w:t>permeability values</w:t>
      </w:r>
      <w:r w:rsidR="00CC7982">
        <w:rPr>
          <w:lang w:val="en-CA"/>
        </w:rPr>
        <w:t xml:space="preserve"> </w:t>
      </w:r>
      <w:r w:rsidR="00A9353F">
        <w:rPr>
          <w:lang w:val="en-CA"/>
        </w:rPr>
        <w:t xml:space="preserve">did not </w:t>
      </w:r>
      <w:r w:rsidR="006B4A61">
        <w:rPr>
          <w:lang w:val="en-CA"/>
        </w:rPr>
        <w:t>provide</w:t>
      </w:r>
      <w:r w:rsidR="00A9353F">
        <w:rPr>
          <w:lang w:val="en-CA"/>
        </w:rPr>
        <w:t xml:space="preserve"> </w:t>
      </w:r>
      <w:r w:rsidR="003937DD">
        <w:rPr>
          <w:lang w:val="en-CA"/>
        </w:rPr>
        <w:t xml:space="preserve">a </w:t>
      </w:r>
      <w:r w:rsidR="00A9353F">
        <w:rPr>
          <w:lang w:val="en-CA"/>
        </w:rPr>
        <w:t>reasonable</w:t>
      </w:r>
      <w:r w:rsidR="008C5332">
        <w:rPr>
          <w:lang w:val="en-CA"/>
        </w:rPr>
        <w:t xml:space="preserve"> </w:t>
      </w:r>
      <w:r w:rsidR="003937DD">
        <w:rPr>
          <w:lang w:val="en-CA"/>
        </w:rPr>
        <w:t>substitution</w:t>
      </w:r>
      <w:r w:rsidR="0089490B">
        <w:rPr>
          <w:lang w:val="en-CA"/>
        </w:rPr>
        <w:t xml:space="preserve"> for </w:t>
      </w:r>
      <w:r w:rsidR="008C5332">
        <w:rPr>
          <w:lang w:val="en-CA"/>
        </w:rPr>
        <w:t xml:space="preserve">the </w:t>
      </w:r>
      <w:r w:rsidR="005E2AE9">
        <w:rPr>
          <w:lang w:val="en-CA"/>
        </w:rPr>
        <w:t>actual</w:t>
      </w:r>
      <w:r w:rsidR="008C5332">
        <w:rPr>
          <w:lang w:val="en-CA"/>
        </w:rPr>
        <w:t xml:space="preserve"> </w:t>
      </w:r>
      <w:r w:rsidR="00A60D73">
        <w:rPr>
          <w:lang w:val="en-CA"/>
        </w:rPr>
        <w:t xml:space="preserve">Na, K and Cl </w:t>
      </w:r>
      <w:r w:rsidR="008C5332">
        <w:rPr>
          <w:lang w:val="en-CA"/>
        </w:rPr>
        <w:t>permeability values</w:t>
      </w:r>
      <w:r w:rsidR="00C903A8">
        <w:rPr>
          <w:lang w:val="en-CA"/>
        </w:rPr>
        <w:t xml:space="preserve"> of CA1 neurons</w:t>
      </w:r>
      <w:r w:rsidR="008C5332">
        <w:rPr>
          <w:lang w:val="en-CA"/>
        </w:rPr>
        <w:t xml:space="preserve">. </w:t>
      </w:r>
      <w:r w:rsidR="00EA36C0">
        <w:rPr>
          <w:lang w:val="en-CA"/>
        </w:rPr>
        <w:t>Therefore, I optimized these membrane permeability values with respect to the R</w:t>
      </w:r>
      <w:r w:rsidR="00EA36C0" w:rsidRPr="00092FA4">
        <w:rPr>
          <w:vertAlign w:val="superscript"/>
          <w:lang w:val="en-CA"/>
        </w:rPr>
        <w:t>2</w:t>
      </w:r>
      <w:r w:rsidR="00EA36C0">
        <w:rPr>
          <w:lang w:val="en-CA"/>
        </w:rPr>
        <w:t xml:space="preserve"> value.</w:t>
      </w:r>
    </w:p>
    <w:p w14:paraId="286879DE" w14:textId="77777777" w:rsidR="00EA36C0" w:rsidRDefault="00EA36C0" w:rsidP="00CA5B87">
      <w:pPr>
        <w:rPr>
          <w:lang w:val="en-CA"/>
        </w:rPr>
      </w:pPr>
    </w:p>
    <w:p w14:paraId="091ED867" w14:textId="73F88C57" w:rsidR="00970691" w:rsidRDefault="008720CF" w:rsidP="00CA5B87">
      <w:pPr>
        <w:rPr>
          <w:lang w:val="en-CA"/>
        </w:rPr>
      </w:pPr>
      <w:r>
        <w:rPr>
          <w:lang w:val="en-CA"/>
        </w:rPr>
        <w:t>However, I doubt that slightly adjusted permeability values can fix the vast differences between predicted and observed RMP values.</w:t>
      </w:r>
    </w:p>
    <w:p w14:paraId="34799D48" w14:textId="77777777" w:rsidR="00A5256D" w:rsidRDefault="00A5256D" w:rsidP="00CA5B87">
      <w:pPr>
        <w:rPr>
          <w:lang w:val="en-CA"/>
        </w:rPr>
      </w:pPr>
    </w:p>
    <w:p w14:paraId="74727558" w14:textId="5DD0E235" w:rsidR="00912F58" w:rsidRDefault="00CA5B87" w:rsidP="00CA5B87">
      <w:pPr>
        <w:rPr>
          <w:lang w:val="en-CA"/>
        </w:rPr>
      </w:pPr>
      <w:r>
        <w:rPr>
          <w:lang w:val="en-CA"/>
        </w:rPr>
        <w:t>Building on the regression approach developed previously, I hypothesize</w:t>
      </w:r>
      <w:r w:rsidR="00C871CA">
        <w:rPr>
          <w:lang w:val="en-CA"/>
        </w:rPr>
        <w:t>d</w:t>
      </w:r>
      <w:r w:rsidR="00AF095A">
        <w:rPr>
          <w:lang w:val="en-CA"/>
        </w:rPr>
        <w:t xml:space="preserve"> that it should be possible</w:t>
      </w:r>
      <w:r>
        <w:rPr>
          <w:lang w:val="en-CA"/>
        </w:rPr>
        <w:t xml:space="preserve"> to </w:t>
      </w:r>
      <w:r w:rsidR="00AF095A">
        <w:rPr>
          <w:lang w:val="en-CA"/>
        </w:rPr>
        <w:t>model</w:t>
      </w:r>
      <w:r>
        <w:rPr>
          <w:lang w:val="en-CA"/>
        </w:rPr>
        <w:t xml:space="preserve"> the effects of </w:t>
      </w:r>
      <w:r w:rsidR="00A14287">
        <w:rPr>
          <w:lang w:val="en-CA"/>
        </w:rPr>
        <w:t>solution parameters</w:t>
      </w:r>
      <w:r>
        <w:rPr>
          <w:lang w:val="en-CA"/>
        </w:rPr>
        <w:t xml:space="preserve"> on </w:t>
      </w:r>
      <w:r w:rsidR="003819AE">
        <w:rPr>
          <w:lang w:val="en-CA"/>
        </w:rPr>
        <w:t xml:space="preserve">the </w:t>
      </w:r>
      <w:r>
        <w:rPr>
          <w:lang w:val="en-CA"/>
        </w:rPr>
        <w:t xml:space="preserve">resulting ephys measurements. To that purpose, I used a Random Forest machine learning algorithm to construct </w:t>
      </w:r>
      <w:r w:rsidR="00886A51">
        <w:rPr>
          <w:lang w:val="en-CA"/>
        </w:rPr>
        <w:t xml:space="preserve">regression </w:t>
      </w:r>
      <w:r>
        <w:rPr>
          <w:lang w:val="en-CA"/>
        </w:rPr>
        <w:t>models relating ephys properties to metadata features. The models were designed to capture the relative impact of various combinations of: neuron names, solution composition information and basic metadata like species, age, temperatur</w:t>
      </w:r>
      <w:r w:rsidR="004A5392">
        <w:rPr>
          <w:lang w:val="en-CA"/>
        </w:rPr>
        <w:t>e, electrode type, etc. (Table 1</w:t>
      </w:r>
      <w:r>
        <w:rPr>
          <w:lang w:val="en-CA"/>
        </w:rPr>
        <w:t xml:space="preserve">). </w:t>
      </w:r>
    </w:p>
    <w:p w14:paraId="0DAE30EA" w14:textId="77777777" w:rsidR="00912F58" w:rsidRDefault="00912F58" w:rsidP="00CA5B87">
      <w:pPr>
        <w:rPr>
          <w:lang w:val="en-CA"/>
        </w:rPr>
      </w:pPr>
    </w:p>
    <w:p w14:paraId="7E4CF674" w14:textId="4632614F" w:rsidR="00CA5B87" w:rsidRPr="00D52979" w:rsidRDefault="00CA5B87" w:rsidP="00CA5B87">
      <w:r>
        <w:rPr>
          <w:lang w:val="en-CA"/>
        </w:rPr>
        <w:t>Briefly, I chose Random</w:t>
      </w:r>
      <w:r w:rsidR="004A3C6A">
        <w:rPr>
          <w:lang w:val="en-CA"/>
        </w:rPr>
        <w:t xml:space="preserve"> </w:t>
      </w:r>
      <w:r>
        <w:rPr>
          <w:lang w:val="en-CA"/>
        </w:rPr>
        <w:t xml:space="preserve">Forest over </w:t>
      </w:r>
      <w:r w:rsidR="00633989">
        <w:rPr>
          <w:lang w:val="en-CA"/>
        </w:rPr>
        <w:t xml:space="preserve">the </w:t>
      </w:r>
      <w:r>
        <w:rPr>
          <w:lang w:val="en-CA"/>
        </w:rPr>
        <w:t>previously used linear regression</w:t>
      </w:r>
      <w:r w:rsidR="00FF196F">
        <w:rPr>
          <w:lang w:val="en-CA"/>
        </w:rPr>
        <w:t xml:space="preserve"> approach</w:t>
      </w:r>
      <w:r>
        <w:rPr>
          <w:lang w:val="en-CA"/>
        </w:rPr>
        <w:t xml:space="preserve"> because it is a non-linear model that empirically better handles</w:t>
      </w:r>
      <w:r w:rsidR="00D3353E">
        <w:rPr>
          <w:lang w:val="en-CA"/>
        </w:rPr>
        <w:t xml:space="preserve"> statistical</w:t>
      </w:r>
      <w:r>
        <w:rPr>
          <w:lang w:val="en-CA"/>
        </w:rPr>
        <w:t xml:space="preserve"> overfitting </w:t>
      </w:r>
      <w:r w:rsidR="007C5415">
        <w:rPr>
          <w:lang w:val="en-CA"/>
        </w:rPr>
        <w:t xml:space="preserve">(i.e., the fit model does not generalize well to unseen test data) </w:t>
      </w:r>
      <w:r>
        <w:rPr>
          <w:lang w:val="en-CA"/>
        </w:rPr>
        <w:t xml:space="preserve">when using datasets with many features relative to sample size (CITE </w:t>
      </w:r>
      <w:r w:rsidR="00C872A3">
        <w:rPr>
          <w:lang w:val="en-CA"/>
        </w:rPr>
        <w:t xml:space="preserve">RF </w:t>
      </w:r>
      <w:r>
        <w:rPr>
          <w:lang w:val="en-CA"/>
        </w:rPr>
        <w:t>textbook).</w:t>
      </w:r>
      <w:r w:rsidR="00D52979">
        <w:t xml:space="preserve"> </w:t>
      </w:r>
      <w:r>
        <w:rPr>
          <w:lang w:val="en-CA"/>
        </w:rPr>
        <w:t>All</w:t>
      </w:r>
      <w:r w:rsidR="0030261C">
        <w:rPr>
          <w:lang w:val="en-CA"/>
        </w:rPr>
        <w:t xml:space="preserve"> models were trained and tested</w:t>
      </w:r>
      <w:r>
        <w:rPr>
          <w:lang w:val="en-CA"/>
        </w:rPr>
        <w:t xml:space="preserve"> using 10-fold cross-validation</w:t>
      </w:r>
      <w:r w:rsidR="002D338F">
        <w:rPr>
          <w:lang w:val="en-CA"/>
        </w:rPr>
        <w:t xml:space="preserve">, where </w:t>
      </w:r>
      <w:r>
        <w:rPr>
          <w:lang w:val="en-CA"/>
        </w:rPr>
        <w:t xml:space="preserve">models were trained on a randomly chosen 90% of the articles that have </w:t>
      </w:r>
      <w:r>
        <w:rPr>
          <w:lang w:val="en-CA"/>
        </w:rPr>
        <w:lastRenderedPageBreak/>
        <w:t>reported the ephys property and then tested on the remaining unseen 10%</w:t>
      </w:r>
      <w:r w:rsidR="002E0689">
        <w:rPr>
          <w:lang w:val="en-CA"/>
        </w:rPr>
        <w:t>,</w:t>
      </w:r>
      <w:r>
        <w:rPr>
          <w:lang w:val="en-CA"/>
        </w:rPr>
        <w:t xml:space="preserve"> </w:t>
      </w:r>
      <w:r w:rsidR="002E0689">
        <w:rPr>
          <w:lang w:val="en-CA"/>
        </w:rPr>
        <w:t>the</w:t>
      </w:r>
      <w:r>
        <w:rPr>
          <w:lang w:val="en-CA"/>
        </w:rPr>
        <w:t xml:space="preserve"> procedure was repeated 10 times. From the predictions made by the model using the unseen testing set of articles and their respective reported ephys values, I calculated an R</w:t>
      </w:r>
      <w:r>
        <w:rPr>
          <w:vertAlign w:val="superscript"/>
          <w:lang w:val="en-CA"/>
        </w:rPr>
        <w:t>2</w:t>
      </w:r>
      <w:r>
        <w:rPr>
          <w:lang w:val="en-CA"/>
        </w:rPr>
        <w:t xml:space="preserve"> value, which serves as a measure of the model’s performance. As a point of reference, an R</w:t>
      </w:r>
      <w:r>
        <w:rPr>
          <w:vertAlign w:val="superscript"/>
          <w:lang w:val="en-CA"/>
        </w:rPr>
        <w:t>2</w:t>
      </w:r>
      <w:r>
        <w:rPr>
          <w:lang w:val="en-CA"/>
        </w:rPr>
        <w:t xml:space="preserve"> value of 1 means that the model was 100% correct in all predictions. An R</w:t>
      </w:r>
      <w:r>
        <w:rPr>
          <w:vertAlign w:val="superscript"/>
          <w:lang w:val="en-CA"/>
        </w:rPr>
        <w:t>2</w:t>
      </w:r>
      <w:r>
        <w:rPr>
          <w:lang w:val="en-CA"/>
        </w:rPr>
        <w:t xml:space="preserve"> value of 0 means that the predictions are as accurate as using the average value of the observed ephys properties for the prediction. A negative R</w:t>
      </w:r>
      <w:r>
        <w:rPr>
          <w:vertAlign w:val="superscript"/>
          <w:lang w:val="en-CA"/>
        </w:rPr>
        <w:t>2</w:t>
      </w:r>
      <w:r>
        <w:rPr>
          <w:lang w:val="en-CA"/>
        </w:rPr>
        <w:t xml:space="preserve"> means that the model performs worse than the mean because of ov</w:t>
      </w:r>
      <w:r w:rsidR="00675DA1">
        <w:rPr>
          <w:lang w:val="en-CA"/>
        </w:rPr>
        <w:t>erfitting to the training data.</w:t>
      </w:r>
    </w:p>
    <w:p w14:paraId="281B3526" w14:textId="77777777" w:rsidR="00E15A94" w:rsidRDefault="00E15A94">
      <w:pPr>
        <w:rPr>
          <w:lang w:val="en-CA"/>
        </w:rPr>
      </w:pPr>
    </w:p>
    <w:p w14:paraId="04AE9715" w14:textId="29426A28" w:rsidR="00AE2307" w:rsidRDefault="00AE2307">
      <w:pPr>
        <w:rPr>
          <w:lang w:val="en-CA"/>
        </w:rPr>
      </w:pPr>
      <w:r>
        <w:rPr>
          <w:lang w:val="en-CA"/>
        </w:rPr>
        <w:t>To compare the effect of solutions metadata to basic metadata when</w:t>
      </w:r>
      <w:r w:rsidR="00F21E86">
        <w:rPr>
          <w:lang w:val="en-CA"/>
        </w:rPr>
        <w:t xml:space="preserve"> modeling the variability in ephys properties</w:t>
      </w:r>
      <w:r w:rsidR="009170F6">
        <w:rPr>
          <w:lang w:val="en-CA"/>
        </w:rPr>
        <w:t xml:space="preserve">, I </w:t>
      </w:r>
      <w:r w:rsidR="00D0262C">
        <w:rPr>
          <w:lang w:val="en-CA"/>
        </w:rPr>
        <w:t>designed several initial models: neuron type only, neuron type + basic metadata, solutions only, neuron type + solutions, basic metadata only and all three sets of features combined.</w:t>
      </w:r>
      <w:r w:rsidR="00B31A1D">
        <w:rPr>
          <w:lang w:val="en-CA"/>
        </w:rPr>
        <w:t xml:space="preserve"> I expected the all features model to have the best performance since it has access to the information other models lack</w:t>
      </w:r>
      <w:r w:rsidR="007D7D2E">
        <w:rPr>
          <w:lang w:val="en-CA"/>
        </w:rPr>
        <w:t>.</w:t>
      </w:r>
      <w:r w:rsidR="00DE5845">
        <w:rPr>
          <w:lang w:val="en-CA"/>
        </w:rPr>
        <w:t xml:space="preserve"> My expectation for the solutions metadata models to be overall less successful than </w:t>
      </w:r>
      <w:r w:rsidR="00295F0E">
        <w:rPr>
          <w:lang w:val="en-CA"/>
        </w:rPr>
        <w:t xml:space="preserve">the </w:t>
      </w:r>
      <w:r w:rsidR="00DE5845">
        <w:rPr>
          <w:lang w:val="en-CA"/>
        </w:rPr>
        <w:t xml:space="preserve">basic metadata models, but </w:t>
      </w:r>
      <w:r w:rsidR="00E31D25">
        <w:rPr>
          <w:lang w:val="en-CA"/>
        </w:rPr>
        <w:t xml:space="preserve">the </w:t>
      </w:r>
      <w:r w:rsidR="00E32D75">
        <w:rPr>
          <w:lang w:val="en-CA"/>
        </w:rPr>
        <w:t xml:space="preserve">solutions + neuron type </w:t>
      </w:r>
      <w:r w:rsidR="00E31D25">
        <w:rPr>
          <w:lang w:val="en-CA"/>
        </w:rPr>
        <w:t xml:space="preserve">models </w:t>
      </w:r>
      <w:r w:rsidR="00E32D75">
        <w:rPr>
          <w:lang w:val="en-CA"/>
        </w:rPr>
        <w:t xml:space="preserve">to outperform </w:t>
      </w:r>
      <w:r w:rsidR="000D7CD5">
        <w:rPr>
          <w:lang w:val="en-CA"/>
        </w:rPr>
        <w:t xml:space="preserve">the </w:t>
      </w:r>
      <w:r w:rsidR="00E32D75">
        <w:rPr>
          <w:lang w:val="en-CA"/>
        </w:rPr>
        <w:t>basi</w:t>
      </w:r>
      <w:r w:rsidR="00C772EA">
        <w:rPr>
          <w:lang w:val="en-CA"/>
        </w:rPr>
        <w:t>c metadata + neuron type models, meaning that solutions are less correlated with neuron type than basic metadata</w:t>
      </w:r>
      <w:r w:rsidR="00E3544A">
        <w:rPr>
          <w:lang w:val="en-CA"/>
        </w:rPr>
        <w:t>.</w:t>
      </w:r>
    </w:p>
    <w:p w14:paraId="38E6C3D7" w14:textId="77777777" w:rsidR="00AE2307" w:rsidRDefault="00AE2307">
      <w:pPr>
        <w:rPr>
          <w:lang w:val="en-CA"/>
        </w:rPr>
      </w:pPr>
    </w:p>
    <w:p w14:paraId="43565635" w14:textId="0BE15E6B" w:rsidR="009D71E4" w:rsidRDefault="00E142A5">
      <w:pPr>
        <w:rPr>
          <w:lang w:val="en-CA"/>
        </w:rPr>
      </w:pPr>
      <w:r>
        <w:rPr>
          <w:lang w:val="en-CA"/>
        </w:rPr>
        <w:t xml:space="preserve">Applying </w:t>
      </w:r>
      <w:r w:rsidR="00E42947">
        <w:rPr>
          <w:lang w:val="en-CA"/>
        </w:rPr>
        <w:t>Random Forest</w:t>
      </w:r>
      <w:r w:rsidR="00EC1DE9">
        <w:rPr>
          <w:lang w:val="en-CA"/>
        </w:rPr>
        <w:t xml:space="preserve"> algorithm to my data, I used</w:t>
      </w:r>
      <w:r w:rsidR="00AE2307">
        <w:rPr>
          <w:lang w:val="en-CA"/>
        </w:rPr>
        <w:t xml:space="preserve"> the</w:t>
      </w:r>
      <w:r w:rsidR="00E42947">
        <w:rPr>
          <w:lang w:val="en-CA"/>
        </w:rPr>
        <w:t xml:space="preserve"> initial</w:t>
      </w:r>
      <w:r w:rsidR="004C690D">
        <w:rPr>
          <w:lang w:val="en-CA"/>
        </w:rPr>
        <w:t xml:space="preserve"> models</w:t>
      </w:r>
      <w:r w:rsidR="00887F42">
        <w:rPr>
          <w:lang w:val="en-CA"/>
        </w:rPr>
        <w:t xml:space="preserve"> that</w:t>
      </w:r>
      <w:r w:rsidR="004C690D">
        <w:rPr>
          <w:lang w:val="en-CA"/>
        </w:rPr>
        <w:t xml:space="preserve"> related metadata features</w:t>
      </w:r>
      <w:r w:rsidR="00675DA1">
        <w:rPr>
          <w:lang w:val="en-CA"/>
        </w:rPr>
        <w:t xml:space="preserve"> to input resistance (Figure 9)</w:t>
      </w:r>
      <w:r w:rsidR="009350BB">
        <w:rPr>
          <w:lang w:val="en-CA"/>
        </w:rPr>
        <w:t xml:space="preserve">. </w:t>
      </w:r>
      <w:r w:rsidR="008063AB">
        <w:rPr>
          <w:lang w:val="en-CA"/>
        </w:rPr>
        <w:t xml:space="preserve">The Random Forest </w:t>
      </w:r>
      <w:r w:rsidR="008128B3">
        <w:rPr>
          <w:lang w:val="en-CA"/>
        </w:rPr>
        <w:t>algorithm</w:t>
      </w:r>
      <w:r w:rsidR="008063AB">
        <w:rPr>
          <w:lang w:val="en-CA"/>
        </w:rPr>
        <w:t xml:space="preserve"> was given several hundred</w:t>
      </w:r>
      <w:r w:rsidR="009B54D2">
        <w:rPr>
          <w:lang w:val="en-CA"/>
        </w:rPr>
        <w:t xml:space="preserve"> articles </w:t>
      </w:r>
      <w:r w:rsidR="00153C17">
        <w:rPr>
          <w:lang w:val="en-CA"/>
        </w:rPr>
        <w:t>to</w:t>
      </w:r>
      <w:r w:rsidR="009B54D2">
        <w:rPr>
          <w:lang w:val="en-CA"/>
        </w:rPr>
        <w:t xml:space="preserve"> learn the relationships between experimental conditions (features) and resulting ephys measurement (R</w:t>
      </w:r>
      <w:r w:rsidR="009B54D2" w:rsidRPr="009B54D2">
        <w:rPr>
          <w:vertAlign w:val="subscript"/>
          <w:lang w:val="en-CA"/>
        </w:rPr>
        <w:t>in</w:t>
      </w:r>
      <w:r w:rsidR="009B54D2">
        <w:rPr>
          <w:lang w:val="en-CA"/>
        </w:rPr>
        <w:t>), thus creating a model. Then, the predicted values are the model’s</w:t>
      </w:r>
      <w:r w:rsidR="004B5359">
        <w:rPr>
          <w:lang w:val="en-CA"/>
        </w:rPr>
        <w:t xml:space="preserve"> best estimates of what the observed values should be given the features from each observed article.</w:t>
      </w:r>
      <w:r w:rsidR="009B280C">
        <w:rPr>
          <w:lang w:val="en-CA"/>
        </w:rPr>
        <w:t xml:space="preserve"> In general, </w:t>
      </w:r>
      <w:r w:rsidR="00884C8C">
        <w:rPr>
          <w:lang w:val="en-CA"/>
        </w:rPr>
        <w:t>the predicted ephys values have less variance than the observed ones. That behaviour is expected, because the models can only partially predict the ephys variance.</w:t>
      </w:r>
    </w:p>
    <w:p w14:paraId="01785320" w14:textId="049739F6" w:rsidR="00D76E19" w:rsidRPr="004C690D" w:rsidRDefault="0066109D">
      <w:pPr>
        <w:rPr>
          <w:lang w:val="en-CA"/>
        </w:rPr>
      </w:pPr>
      <w:r>
        <w:rPr>
          <w:noProof/>
        </w:rPr>
        <mc:AlternateContent>
          <mc:Choice Requires="wps">
            <w:drawing>
              <wp:anchor distT="0" distB="0" distL="114300" distR="114300" simplePos="0" relativeHeight="251665408" behindDoc="0" locked="0" layoutInCell="1" allowOverlap="1" wp14:anchorId="305459DE" wp14:editId="1D84CAF9">
                <wp:simplePos x="0" y="0"/>
                <wp:positionH relativeFrom="column">
                  <wp:posOffset>3135207</wp:posOffset>
                </wp:positionH>
                <wp:positionV relativeFrom="paragraph">
                  <wp:posOffset>76623</wp:posOffset>
                </wp:positionV>
                <wp:extent cx="339090" cy="45974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29830A4A" w14:textId="7A306EC9" w:rsidR="00C750A4" w:rsidRPr="00D76E19" w:rsidRDefault="00C750A4"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459DE" id="Text Box 25" o:spid="_x0000_s1041" type="#_x0000_t202" style="position:absolute;margin-left:246.85pt;margin-top:6.05pt;width:26.7pt;height: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yiMS0CAABfBAAADgAAAGRycy9lMm9Eb2MueG1srFRdb9owFH2ftP9g+X0EKKw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" filled="f" stroked="f">
                <v:textbox>
                  <w:txbxContent>
                    <w:p w14:paraId="29830A4A" w14:textId="7A306EC9" w:rsidR="00C750A4" w:rsidRPr="00D76E19" w:rsidRDefault="00C750A4"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D76E19">
        <w:rPr>
          <w:noProof/>
        </w:rPr>
        <mc:AlternateContent>
          <mc:Choice Requires="wps">
            <w:drawing>
              <wp:anchor distT="0" distB="0" distL="114300" distR="114300" simplePos="0" relativeHeight="251663360" behindDoc="0" locked="0" layoutInCell="1" allowOverlap="1" wp14:anchorId="2EA68A71" wp14:editId="4B6D78ED">
                <wp:simplePos x="0" y="0"/>
                <wp:positionH relativeFrom="column">
                  <wp:posOffset>168910</wp:posOffset>
                </wp:positionH>
                <wp:positionV relativeFrom="paragraph">
                  <wp:posOffset>60325</wp:posOffset>
                </wp:positionV>
                <wp:extent cx="339090" cy="4597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2758EA63" w14:textId="77777777" w:rsidR="00C750A4" w:rsidRPr="00D76E19" w:rsidRDefault="00C750A4"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68A71" id="Text Box 24" o:spid="_x0000_s1042" type="#_x0000_t202" style="position:absolute;margin-left:13.3pt;margin-top:4.75pt;width:26.7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" filled="f" stroked="f">
                <v:textbox>
                  <w:txbxContent>
                    <w:p w14:paraId="2758EA63" w14:textId="77777777" w:rsidR="00C750A4" w:rsidRPr="00D76E19" w:rsidRDefault="00C750A4"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62361947" w14:textId="74CF16B0" w:rsidR="009D71E4" w:rsidRDefault="0066109D">
      <w:pPr>
        <w:rPr>
          <w:lang w:val="en-CA"/>
        </w:rPr>
      </w:pPr>
      <w:r>
        <w:rPr>
          <w:noProof/>
        </w:rPr>
        <mc:AlternateContent>
          <mc:Choice Requires="wps">
            <w:drawing>
              <wp:anchor distT="0" distB="0" distL="114300" distR="114300" simplePos="0" relativeHeight="251687936" behindDoc="0" locked="0" layoutInCell="1" allowOverlap="1" wp14:anchorId="47A64D6E" wp14:editId="12A17119">
                <wp:simplePos x="0" y="0"/>
                <wp:positionH relativeFrom="column">
                  <wp:posOffset>3022599</wp:posOffset>
                </wp:positionH>
                <wp:positionV relativeFrom="paragraph">
                  <wp:posOffset>129540</wp:posOffset>
                </wp:positionV>
                <wp:extent cx="114935" cy="2286000"/>
                <wp:effectExtent l="0" t="0" r="12065" b="0"/>
                <wp:wrapNone/>
                <wp:docPr id="33" name="Rectangle 33"/>
                <wp:cNvGraphicFramePr/>
                <a:graphic xmlns:a="http://schemas.openxmlformats.org/drawingml/2006/main">
                  <a:graphicData uri="http://schemas.microsoft.com/office/word/2010/wordprocessingShape">
                    <wps:wsp>
                      <wps:cNvSpPr/>
                      <wps:spPr>
                        <a:xfrm>
                          <a:off x="0" y="0"/>
                          <a:ext cx="114935" cy="2286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B3B6" id="Rectangle 33" o:spid="_x0000_s1026" style="position:absolute;margin-left:238pt;margin-top:10.2pt;width:9.05pt;height:180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" fillcolor="white [3212]" stroked="f" strokeweight="1pt"/>
            </w:pict>
          </mc:Fallback>
        </mc:AlternateContent>
      </w:r>
    </w:p>
    <w:p w14:paraId="67F5AFE6" w14:textId="38974026" w:rsidR="00666007" w:rsidRDefault="0066109D" w:rsidP="00666007">
      <w:pPr>
        <w:keepNext/>
      </w:pPr>
      <w:r>
        <w:rPr>
          <w:noProof/>
        </w:rPr>
        <mc:AlternateContent>
          <mc:Choice Requires="wps">
            <w:drawing>
              <wp:anchor distT="0" distB="0" distL="114300" distR="114300" simplePos="0" relativeHeight="251688960" behindDoc="0" locked="0" layoutInCell="1" allowOverlap="1" wp14:anchorId="422D1958" wp14:editId="2EADCFBB">
                <wp:simplePos x="0" y="0"/>
                <wp:positionH relativeFrom="column">
                  <wp:posOffset>2222396</wp:posOffset>
                </wp:positionH>
                <wp:positionV relativeFrom="paragraph">
                  <wp:posOffset>983084</wp:posOffset>
                </wp:positionV>
                <wp:extent cx="1599882" cy="235057"/>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99882" cy="235057"/>
                        </a:xfrm>
                        <a:prstGeom prst="rect">
                          <a:avLst/>
                        </a:prstGeom>
                        <a:noFill/>
                        <a:ln>
                          <a:noFill/>
                        </a:ln>
                        <a:effectLst/>
                      </wps:spPr>
                      <wps:txbx>
                        <w:txbxContent>
                          <w:p w14:paraId="655CF4B7" w14:textId="0146F9C1" w:rsidR="00C750A4" w:rsidRPr="0066109D" w:rsidRDefault="00C750A4" w:rsidP="0066109D">
                            <w:pPr>
                              <w:keepNext/>
                              <w:jc w:val="center"/>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6109D">
                              <w:rPr>
                                <w:noProof/>
                                <w:color w:val="000000" w:themeColor="text1"/>
                                <w:sz w:val="22"/>
                                <w:szCs w:val="2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model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1958" id="Text Box 23" o:spid="_x0000_s1043" type="#_x0000_t202" style="position:absolute;margin-left:175pt;margin-top:77.4pt;width:125.95pt;height:18.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" filled="f" stroked="f">
                <v:textbox>
                  <w:txbxContent>
                    <w:p w14:paraId="655CF4B7" w14:textId="0146F9C1" w:rsidR="00C750A4" w:rsidRPr="0066109D" w:rsidRDefault="00C750A4" w:rsidP="0066109D">
                      <w:pPr>
                        <w:keepNext/>
                        <w:jc w:val="center"/>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6109D">
                        <w:rPr>
                          <w:noProof/>
                          <w:color w:val="000000" w:themeColor="text1"/>
                          <w:sz w:val="22"/>
                          <w:szCs w:val="2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model performance</w:t>
                      </w:r>
                    </w:p>
                  </w:txbxContent>
                </v:textbox>
              </v:shape>
            </w:pict>
          </mc:Fallback>
        </mc:AlternateContent>
      </w:r>
      <w:r w:rsidR="004C690D" w:rsidRPr="004C690D">
        <w:rPr>
          <w:noProof/>
        </w:rPr>
        <w:drawing>
          <wp:inline distT="0" distB="0" distL="0" distR="0" wp14:anchorId="51C96BF0" wp14:editId="3E48C9E0">
            <wp:extent cx="5943600" cy="2788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88285"/>
                    </a:xfrm>
                    <a:prstGeom prst="rect">
                      <a:avLst/>
                    </a:prstGeom>
                  </pic:spPr>
                </pic:pic>
              </a:graphicData>
            </a:graphic>
          </wp:inline>
        </w:drawing>
      </w:r>
    </w:p>
    <w:p w14:paraId="2EC401EF" w14:textId="504FFAF7" w:rsidR="00C21356" w:rsidRDefault="00666007">
      <w:pPr>
        <w:rPr>
          <w:rFonts w:ascii="Calibri" w:hAnsi="Calibri"/>
          <w:iCs/>
          <w:sz w:val="20"/>
          <w:szCs w:val="20"/>
        </w:rPr>
      </w:pPr>
      <w:r w:rsidRPr="00A10837">
        <w:rPr>
          <w:rFonts w:ascii="Calibri" w:hAnsi="Calibri"/>
          <w:b/>
          <w:sz w:val="20"/>
          <w:szCs w:val="20"/>
        </w:rPr>
        <w:t xml:space="preserve">Figure </w:t>
      </w:r>
      <w:r w:rsidR="00F6177E" w:rsidRPr="00A10837">
        <w:rPr>
          <w:rFonts w:ascii="Calibri" w:hAnsi="Calibri"/>
          <w:b/>
          <w:sz w:val="20"/>
          <w:szCs w:val="20"/>
        </w:rPr>
        <w:t>9</w:t>
      </w:r>
      <w:r w:rsidRPr="00A10837">
        <w:rPr>
          <w:rFonts w:ascii="Calibri" w:hAnsi="Calibri"/>
          <w:b/>
          <w:sz w:val="20"/>
          <w:szCs w:val="20"/>
        </w:rPr>
        <w:t xml:space="preserve">: </w:t>
      </w:r>
      <w:r w:rsidR="00A10837">
        <w:rPr>
          <w:rFonts w:ascii="Calibri" w:hAnsi="Calibri"/>
          <w:b/>
          <w:sz w:val="20"/>
          <w:szCs w:val="20"/>
        </w:rPr>
        <w:t xml:space="preserve">Multivariate </w:t>
      </w:r>
      <w:r w:rsidR="00A87BAE">
        <w:rPr>
          <w:rFonts w:ascii="Calibri" w:hAnsi="Calibri"/>
          <w:b/>
          <w:sz w:val="20"/>
          <w:szCs w:val="20"/>
        </w:rPr>
        <w:t xml:space="preserve">regression </w:t>
      </w:r>
      <w:r w:rsidR="00A10837">
        <w:rPr>
          <w:rFonts w:ascii="Calibri" w:hAnsi="Calibri"/>
          <w:b/>
          <w:sz w:val="20"/>
          <w:szCs w:val="20"/>
        </w:rPr>
        <w:t xml:space="preserve">models </w:t>
      </w:r>
      <w:r w:rsidR="00A07EC8">
        <w:rPr>
          <w:rFonts w:ascii="Calibri" w:hAnsi="Calibri"/>
          <w:b/>
          <w:sz w:val="20"/>
          <w:szCs w:val="20"/>
        </w:rPr>
        <w:t xml:space="preserve">can </w:t>
      </w:r>
      <w:r w:rsidR="00A10837">
        <w:rPr>
          <w:rFonts w:ascii="Calibri" w:hAnsi="Calibri"/>
          <w:b/>
          <w:sz w:val="20"/>
          <w:szCs w:val="20"/>
        </w:rPr>
        <w:t>predict</w:t>
      </w:r>
      <w:r w:rsidR="00503966">
        <w:rPr>
          <w:rFonts w:ascii="Calibri" w:hAnsi="Calibri"/>
          <w:b/>
          <w:sz w:val="20"/>
          <w:szCs w:val="20"/>
        </w:rPr>
        <w:t xml:space="preserve"> </w:t>
      </w:r>
      <w:r w:rsidR="00A07EC8">
        <w:rPr>
          <w:rFonts w:ascii="Calibri" w:hAnsi="Calibri"/>
          <w:b/>
          <w:sz w:val="20"/>
          <w:szCs w:val="20"/>
        </w:rPr>
        <w:t>ephys properties</w:t>
      </w:r>
      <w:r w:rsidRPr="00A10837">
        <w:rPr>
          <w:rFonts w:ascii="Calibri" w:hAnsi="Calibri"/>
          <w:b/>
          <w:sz w:val="20"/>
          <w:szCs w:val="20"/>
        </w:rPr>
        <w:t xml:space="preserve">. </w:t>
      </w:r>
      <w:r w:rsidR="00570196" w:rsidRPr="009A673C">
        <w:rPr>
          <w:rFonts w:ascii="Calibri" w:hAnsi="Calibri"/>
          <w:iCs/>
          <w:sz w:val="20"/>
          <w:szCs w:val="20"/>
        </w:rPr>
        <w:t>Predictions are performed on held-out data (10x cross-validation).</w:t>
      </w:r>
      <w:r w:rsidR="00DE6DFC" w:rsidRPr="009A673C">
        <w:rPr>
          <w:rFonts w:ascii="Calibri" w:hAnsi="Calibri"/>
          <w:iCs/>
          <w:sz w:val="20"/>
          <w:szCs w:val="20"/>
        </w:rPr>
        <w:t xml:space="preserve"> </w:t>
      </w:r>
      <w:r w:rsidRPr="009A673C">
        <w:rPr>
          <w:rFonts w:ascii="Calibri" w:hAnsi="Calibri"/>
          <w:sz w:val="20"/>
          <w:szCs w:val="20"/>
        </w:rPr>
        <w:t xml:space="preserve">A) Each point is an input resistance value, reported </w:t>
      </w:r>
      <w:r w:rsidR="009F7F3E" w:rsidRPr="009A673C">
        <w:rPr>
          <w:rFonts w:ascii="Calibri" w:hAnsi="Calibri"/>
          <w:sz w:val="20"/>
          <w:szCs w:val="20"/>
        </w:rPr>
        <w:t>by an article and predicted by a</w:t>
      </w:r>
      <w:r w:rsidRPr="009A673C">
        <w:rPr>
          <w:rFonts w:ascii="Calibri" w:hAnsi="Calibri"/>
          <w:sz w:val="20"/>
          <w:szCs w:val="20"/>
        </w:rPr>
        <w:t xml:space="preserve"> model</w:t>
      </w:r>
      <w:r w:rsidR="009F7F3E" w:rsidRPr="009A673C">
        <w:rPr>
          <w:rFonts w:ascii="Calibri" w:hAnsi="Calibri"/>
          <w:sz w:val="20"/>
          <w:szCs w:val="20"/>
        </w:rPr>
        <w:t xml:space="preserve"> using all metadata features</w:t>
      </w:r>
      <w:r w:rsidR="00735906" w:rsidRPr="009A673C">
        <w:rPr>
          <w:rFonts w:ascii="Calibri" w:hAnsi="Calibri"/>
          <w:sz w:val="20"/>
          <w:szCs w:val="20"/>
        </w:rPr>
        <w:t xml:space="preserve"> </w:t>
      </w:r>
      <w:r w:rsidR="00010378" w:rsidRPr="009A673C">
        <w:rPr>
          <w:rFonts w:ascii="Calibri" w:hAnsi="Calibri"/>
          <w:sz w:val="20"/>
          <w:szCs w:val="20"/>
        </w:rPr>
        <w:t>(1 fold)</w:t>
      </w:r>
      <w:r w:rsidRPr="009A673C">
        <w:rPr>
          <w:rFonts w:ascii="Calibri" w:hAnsi="Calibri"/>
          <w:sz w:val="20"/>
          <w:szCs w:val="20"/>
        </w:rPr>
        <w:t xml:space="preserve">. </w:t>
      </w:r>
      <w:r w:rsidR="00BC7B90" w:rsidRPr="009A673C">
        <w:rPr>
          <w:rFonts w:ascii="Calibri" w:hAnsi="Calibri"/>
          <w:iCs/>
          <w:sz w:val="20"/>
          <w:szCs w:val="20"/>
        </w:rPr>
        <w:t xml:space="preserve">B) </w:t>
      </w:r>
      <w:r w:rsidR="00A42423" w:rsidRPr="009A673C">
        <w:rPr>
          <w:rFonts w:ascii="Calibri" w:hAnsi="Calibri"/>
          <w:iCs/>
          <w:sz w:val="20"/>
          <w:szCs w:val="20"/>
        </w:rPr>
        <w:t>Comparison of 6 different model</w:t>
      </w:r>
      <w:r w:rsidR="00D12F03" w:rsidRPr="009A673C">
        <w:rPr>
          <w:rFonts w:ascii="Calibri" w:hAnsi="Calibri"/>
          <w:iCs/>
          <w:sz w:val="20"/>
          <w:szCs w:val="20"/>
        </w:rPr>
        <w:t>s</w:t>
      </w:r>
      <w:r w:rsidR="00A42423" w:rsidRPr="009A673C">
        <w:rPr>
          <w:rFonts w:ascii="Calibri" w:hAnsi="Calibri"/>
          <w:iCs/>
          <w:sz w:val="20"/>
          <w:szCs w:val="20"/>
        </w:rPr>
        <w:t xml:space="preserve"> for input resistance</w:t>
      </w:r>
      <w:r w:rsidR="00F053B3" w:rsidRPr="009A673C">
        <w:rPr>
          <w:rFonts w:ascii="Calibri" w:hAnsi="Calibri"/>
          <w:iCs/>
          <w:sz w:val="20"/>
          <w:szCs w:val="20"/>
        </w:rPr>
        <w:t>, each model uses a different set of features</w:t>
      </w:r>
      <w:r w:rsidR="00442687">
        <w:rPr>
          <w:rFonts w:ascii="Calibri" w:hAnsi="Calibri"/>
          <w:iCs/>
          <w:sz w:val="20"/>
          <w:szCs w:val="20"/>
        </w:rPr>
        <w:t xml:space="preserve">. Briefly, </w:t>
      </w:r>
      <w:r w:rsidR="00442687" w:rsidRPr="00442687">
        <w:rPr>
          <w:rFonts w:ascii="Calibri" w:hAnsi="Calibri"/>
          <w:i/>
          <w:iCs/>
          <w:sz w:val="20"/>
          <w:szCs w:val="20"/>
        </w:rPr>
        <w:t>Neuron Type</w:t>
      </w:r>
      <w:r w:rsidR="00442687">
        <w:rPr>
          <w:rFonts w:ascii="Calibri" w:hAnsi="Calibri"/>
          <w:iCs/>
          <w:sz w:val="20"/>
          <w:szCs w:val="20"/>
        </w:rPr>
        <w:t xml:space="preserve"> (NT) indicates a model using neuron type information only, </w:t>
      </w:r>
      <w:r w:rsidR="00442687" w:rsidRPr="00442687">
        <w:rPr>
          <w:rFonts w:ascii="Calibri" w:hAnsi="Calibri"/>
          <w:i/>
          <w:iCs/>
          <w:sz w:val="20"/>
          <w:szCs w:val="20"/>
        </w:rPr>
        <w:lastRenderedPageBreak/>
        <w:t xml:space="preserve">basic metadata </w:t>
      </w:r>
      <w:r w:rsidR="00442687">
        <w:rPr>
          <w:rFonts w:ascii="Calibri" w:hAnsi="Calibri"/>
          <w:iCs/>
          <w:sz w:val="20"/>
          <w:szCs w:val="20"/>
        </w:rPr>
        <w:t xml:space="preserve">refers to information like animal age, recording temperature, etc., </w:t>
      </w:r>
      <w:r w:rsidR="00442687" w:rsidRPr="00442687">
        <w:rPr>
          <w:rFonts w:ascii="Calibri" w:hAnsi="Calibri"/>
          <w:i/>
          <w:iCs/>
          <w:sz w:val="20"/>
          <w:szCs w:val="20"/>
        </w:rPr>
        <w:t>solutions</w:t>
      </w:r>
      <w:r w:rsidR="00442687">
        <w:rPr>
          <w:rFonts w:ascii="Calibri" w:hAnsi="Calibri"/>
          <w:iCs/>
          <w:sz w:val="20"/>
          <w:szCs w:val="20"/>
        </w:rPr>
        <w:t xml:space="preserve"> refer to the use of internal and external solution concentrations, and </w:t>
      </w:r>
      <w:r w:rsidR="00442687" w:rsidRPr="00442687">
        <w:rPr>
          <w:rFonts w:ascii="Calibri" w:hAnsi="Calibri"/>
          <w:i/>
          <w:iCs/>
          <w:sz w:val="20"/>
          <w:szCs w:val="20"/>
        </w:rPr>
        <w:t>all features</w:t>
      </w:r>
      <w:r w:rsidR="00442687">
        <w:rPr>
          <w:rFonts w:ascii="Calibri" w:hAnsi="Calibri"/>
          <w:iCs/>
          <w:sz w:val="20"/>
          <w:szCs w:val="20"/>
        </w:rPr>
        <w:t xml:space="preserve"> refers to the combined set of metadata. </w:t>
      </w:r>
    </w:p>
    <w:p w14:paraId="6688AE10" w14:textId="77777777" w:rsidR="00442687" w:rsidRPr="00442687" w:rsidRDefault="00442687">
      <w:pPr>
        <w:rPr>
          <w:rFonts w:ascii="Calibri" w:hAnsi="Calibri"/>
          <w:iCs/>
          <w:sz w:val="20"/>
          <w:szCs w:val="20"/>
        </w:rPr>
      </w:pPr>
    </w:p>
    <w:p w14:paraId="39DD7DE9" w14:textId="7735FAA8" w:rsidR="002577BA" w:rsidRDefault="00753B1C">
      <w:pPr>
        <w:rPr>
          <w:lang w:val="en-CA"/>
        </w:rPr>
      </w:pPr>
      <w:r>
        <w:rPr>
          <w:lang w:val="en-CA"/>
        </w:rPr>
        <w:t>The</w:t>
      </w:r>
      <w:r w:rsidR="00D43BB3">
        <w:rPr>
          <w:lang w:val="en-CA"/>
        </w:rPr>
        <w:t xml:space="preserve"> next step was to</w:t>
      </w:r>
      <w:r w:rsidR="006F02F1">
        <w:rPr>
          <w:lang w:val="en-CA"/>
        </w:rPr>
        <w:t xml:space="preserve"> evaluate the relative contributions of neuron type, basic metadata and solutions when predicting ephys properties, starting with input resistance (Figure 9B</w:t>
      </w:r>
      <w:r w:rsidR="00913EA5">
        <w:rPr>
          <w:lang w:val="en-CA"/>
        </w:rPr>
        <w:t xml:space="preserve">, </w:t>
      </w:r>
      <w:r w:rsidR="00782ED2">
        <w:rPr>
          <w:lang w:val="en-CA"/>
        </w:rPr>
        <w:t>refer to color scheme in table 1</w:t>
      </w:r>
      <w:r w:rsidR="00913EA5">
        <w:rPr>
          <w:lang w:val="en-CA"/>
        </w:rPr>
        <w:t xml:space="preserve"> for metadata groups</w:t>
      </w:r>
      <w:r w:rsidR="006F02F1">
        <w:rPr>
          <w:lang w:val="en-CA"/>
        </w:rPr>
        <w:t>).</w:t>
      </w:r>
      <w:r w:rsidR="00DB061A">
        <w:rPr>
          <w:lang w:val="en-CA"/>
        </w:rPr>
        <w:t xml:space="preserve"> </w:t>
      </w:r>
      <w:r w:rsidR="00FA0B10">
        <w:rPr>
          <w:lang w:val="en-CA"/>
        </w:rPr>
        <w:t xml:space="preserve">Since the folds are assigned to articles in a random fashion, the performance </w:t>
      </w:r>
      <w:r w:rsidR="00D151D2">
        <w:rPr>
          <w:lang w:val="en-CA"/>
        </w:rPr>
        <w:t>of the model</w:t>
      </w:r>
      <w:r w:rsidR="00F11DBE">
        <w:rPr>
          <w:lang w:val="en-CA"/>
        </w:rPr>
        <w:t>s</w:t>
      </w:r>
      <w:r w:rsidR="00D151D2">
        <w:rPr>
          <w:lang w:val="en-CA"/>
        </w:rPr>
        <w:t xml:space="preserve"> </w:t>
      </w:r>
      <w:r w:rsidR="00FA0B10">
        <w:rPr>
          <w:lang w:val="en-CA"/>
        </w:rPr>
        <w:t>in each fold is slightly different</w:t>
      </w:r>
      <w:r w:rsidR="00C358BF">
        <w:rPr>
          <w:lang w:val="en-CA"/>
        </w:rPr>
        <w:t>. However, all 6 models are run using data from the same 10 folds</w:t>
      </w:r>
      <w:r w:rsidR="0055124A">
        <w:rPr>
          <w:lang w:val="en-CA"/>
        </w:rPr>
        <w:t>, there is no reshuffling of data between different models</w:t>
      </w:r>
      <w:r w:rsidR="000D5140">
        <w:rPr>
          <w:lang w:val="en-CA"/>
        </w:rPr>
        <w:t xml:space="preserve">. </w:t>
      </w:r>
      <w:r w:rsidR="00CA3797">
        <w:rPr>
          <w:lang w:val="en-CA"/>
        </w:rPr>
        <w:t>Judging by the model performances</w:t>
      </w:r>
      <w:r w:rsidR="00D634DE">
        <w:rPr>
          <w:lang w:val="en-CA"/>
        </w:rPr>
        <w:t xml:space="preserve"> in Figure 9B, solution features</w:t>
      </w:r>
      <w:r w:rsidR="00CA3797">
        <w:rPr>
          <w:lang w:val="en-CA"/>
        </w:rPr>
        <w:t xml:space="preserve"> help to predict input resistance</w:t>
      </w:r>
      <w:r w:rsidR="007B5A13">
        <w:rPr>
          <w:lang w:val="en-CA"/>
        </w:rPr>
        <w:t>. All features model and the neuron type + solution features perform very</w:t>
      </w:r>
      <w:r w:rsidR="00832671">
        <w:rPr>
          <w:lang w:val="en-CA"/>
        </w:rPr>
        <w:t xml:space="preserve"> similarly and better than neuron type + basic metadata</w:t>
      </w:r>
      <w:r w:rsidR="007F64C9">
        <w:rPr>
          <w:lang w:val="en-CA"/>
        </w:rPr>
        <w:t>. Interestingly, solutions on their own perform worse than basic metadata</w:t>
      </w:r>
      <w:r w:rsidR="00900719">
        <w:rPr>
          <w:lang w:val="en-CA"/>
        </w:rPr>
        <w:t xml:space="preserve">. It could mean that neuron type and basic metadata features provide similar information to the models, </w:t>
      </w:r>
      <w:r w:rsidR="00094AE8">
        <w:rPr>
          <w:lang w:val="en-CA"/>
        </w:rPr>
        <w:t>whereas</w:t>
      </w:r>
      <w:r w:rsidR="00807CDC">
        <w:rPr>
          <w:lang w:val="en-CA"/>
        </w:rPr>
        <w:t xml:space="preserve"> solutions explain additional variance in input resistance.</w:t>
      </w:r>
      <w:r w:rsidR="00F77A32">
        <w:rPr>
          <w:lang w:val="en-CA"/>
        </w:rPr>
        <w:t xml:space="preserve"> Neuron types alone </w:t>
      </w:r>
      <w:r w:rsidR="0015182A">
        <w:rPr>
          <w:lang w:val="en-CA"/>
        </w:rPr>
        <w:t>cannot</w:t>
      </w:r>
      <w:r w:rsidR="00F77A32">
        <w:rPr>
          <w:lang w:val="en-CA"/>
        </w:rPr>
        <w:t xml:space="preserve"> predict input resistance values as well as in conjunction with basic and solutions features</w:t>
      </w:r>
      <w:r w:rsidR="00C47672">
        <w:rPr>
          <w:lang w:val="en-CA"/>
        </w:rPr>
        <w:t xml:space="preserve">. </w:t>
      </w:r>
    </w:p>
    <w:p w14:paraId="6FB7998F" w14:textId="77777777" w:rsidR="00D43BB3" w:rsidRDefault="00D43BB3">
      <w:pPr>
        <w:rPr>
          <w:lang w:val="en-CA"/>
        </w:rPr>
      </w:pPr>
    </w:p>
    <w:p w14:paraId="33EEAB78" w14:textId="16C9AD39" w:rsidR="00EE18EB" w:rsidRDefault="00EE18EB">
      <w:pPr>
        <w:rPr>
          <w:lang w:val="en-CA"/>
        </w:rPr>
      </w:pPr>
      <w:r>
        <w:rPr>
          <w:lang w:val="en-CA"/>
        </w:rPr>
        <w:t>Expanding input resistance modeling to</w:t>
      </w:r>
      <w:r w:rsidR="008364D8">
        <w:rPr>
          <w:lang w:val="en-CA"/>
        </w:rPr>
        <w:t xml:space="preserve"> 11 common</w:t>
      </w:r>
      <w:r w:rsidR="008B1819">
        <w:rPr>
          <w:lang w:val="en-CA"/>
        </w:rPr>
        <w:t>ly reported ephys properties, I evaluate</w:t>
      </w:r>
      <w:r w:rsidR="00E9626D">
        <w:rPr>
          <w:lang w:val="en-CA"/>
        </w:rPr>
        <w:t>d</w:t>
      </w:r>
      <w:r w:rsidR="008364D8">
        <w:rPr>
          <w:lang w:val="en-CA"/>
        </w:rPr>
        <w:t xml:space="preserve"> </w:t>
      </w:r>
      <w:r w:rsidR="008B1819">
        <w:rPr>
          <w:lang w:val="en-CA"/>
        </w:rPr>
        <w:t xml:space="preserve">the effectiveness of </w:t>
      </w:r>
      <w:r w:rsidR="00B01222">
        <w:rPr>
          <w:lang w:val="en-CA"/>
        </w:rPr>
        <w:t>each model type</w:t>
      </w:r>
      <w:r w:rsidR="008B1819">
        <w:rPr>
          <w:lang w:val="en-CA"/>
        </w:rPr>
        <w:t xml:space="preserve"> in predicting them</w:t>
      </w:r>
      <w:r w:rsidR="000970D8">
        <w:rPr>
          <w:lang w:val="en-CA"/>
        </w:rPr>
        <w:t xml:space="preserve"> (Figure 10)</w:t>
      </w:r>
      <w:r w:rsidR="00C837FA">
        <w:rPr>
          <w:lang w:val="en-CA"/>
        </w:rPr>
        <w:t>.</w:t>
      </w:r>
      <w:r w:rsidR="000970D8">
        <w:rPr>
          <w:lang w:val="en-CA"/>
        </w:rPr>
        <w:t xml:space="preserve"> </w:t>
      </w:r>
      <w:r w:rsidR="000A007F">
        <w:rPr>
          <w:lang w:val="en-CA"/>
        </w:rPr>
        <w:t xml:space="preserve">The baseline is generated by </w:t>
      </w:r>
    </w:p>
    <w:p w14:paraId="6634E7D8" w14:textId="77777777" w:rsidR="00EE18EB" w:rsidRDefault="00EE18EB">
      <w:pPr>
        <w:rPr>
          <w:lang w:val="en-CA"/>
        </w:rPr>
      </w:pPr>
    </w:p>
    <w:p w14:paraId="1770E64A" w14:textId="77777777" w:rsidR="005863A1" w:rsidRDefault="005863A1" w:rsidP="005863A1">
      <w:pPr>
        <w:keepNext/>
      </w:pPr>
      <w:r>
        <w:rPr>
          <w:noProof/>
        </w:rPr>
        <w:drawing>
          <wp:inline distT="0" distB="0" distL="0" distR="0" wp14:anchorId="589D5707" wp14:editId="0507125E">
            <wp:extent cx="5943600" cy="316611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23"/>
                    <a:stretch>
                      <a:fillRect/>
                    </a:stretch>
                  </pic:blipFill>
                  <pic:spPr bwMode="auto">
                    <a:xfrm>
                      <a:off x="0" y="0"/>
                      <a:ext cx="5943600" cy="3166110"/>
                    </a:xfrm>
                    <a:prstGeom prst="rect">
                      <a:avLst/>
                    </a:prstGeom>
                  </pic:spPr>
                </pic:pic>
              </a:graphicData>
            </a:graphic>
          </wp:inline>
        </w:drawing>
      </w:r>
    </w:p>
    <w:p w14:paraId="0962C1D2" w14:textId="43308E62" w:rsidR="00481FF1" w:rsidRPr="0000385F" w:rsidRDefault="005863A1" w:rsidP="00D72E9F">
      <w:pPr>
        <w:spacing w:before="120"/>
        <w:rPr>
          <w:rFonts w:ascii="Calibri" w:hAnsi="Calibri"/>
          <w:lang w:val="en-CA"/>
        </w:rPr>
      </w:pPr>
      <w:r w:rsidRPr="0000385F">
        <w:rPr>
          <w:rFonts w:ascii="Calibri" w:hAnsi="Calibri"/>
          <w:b/>
          <w:sz w:val="20"/>
          <w:szCs w:val="20"/>
        </w:rPr>
        <w:t xml:space="preserve">Figure 10: </w:t>
      </w:r>
      <w:r w:rsidR="00FA1F33">
        <w:rPr>
          <w:rFonts w:ascii="Calibri" w:hAnsi="Calibri"/>
          <w:b/>
          <w:sz w:val="20"/>
          <w:szCs w:val="20"/>
        </w:rPr>
        <w:t>Comparison of models featuring basic and solutions metadata</w:t>
      </w:r>
      <w:r w:rsidRPr="0000385F">
        <w:rPr>
          <w:rFonts w:ascii="Calibri" w:hAnsi="Calibri"/>
          <w:b/>
          <w:sz w:val="20"/>
          <w:szCs w:val="20"/>
        </w:rPr>
        <w:t>.</w:t>
      </w:r>
      <w:r w:rsidRPr="0000385F">
        <w:rPr>
          <w:rFonts w:ascii="Calibri" w:hAnsi="Calibri"/>
          <w:sz w:val="20"/>
          <w:szCs w:val="20"/>
        </w:rPr>
        <w:t xml:space="preserve"> </w:t>
      </w:r>
      <w:r w:rsidR="008A394C">
        <w:rPr>
          <w:rFonts w:ascii="Calibri" w:hAnsi="Calibri"/>
          <w:sz w:val="20"/>
          <w:szCs w:val="20"/>
        </w:rPr>
        <w:t xml:space="preserve">Random Forest models with different feature sets (legend) predict commonly reported ephys properties. </w:t>
      </w:r>
      <w:r w:rsidRPr="0000385F">
        <w:rPr>
          <w:rFonts w:ascii="Calibri" w:hAnsi="Calibri"/>
          <w:sz w:val="20"/>
          <w:szCs w:val="20"/>
        </w:rPr>
        <w:t xml:space="preserve">Baseline is the lower bound for </w:t>
      </w:r>
      <w:r w:rsidR="004E6785">
        <w:rPr>
          <w:rFonts w:ascii="Calibri" w:hAnsi="Calibri"/>
          <w:sz w:val="20"/>
          <w:szCs w:val="20"/>
        </w:rPr>
        <w:t>model performance</w:t>
      </w:r>
      <w:r w:rsidRPr="0000385F">
        <w:rPr>
          <w:rFonts w:ascii="Calibri" w:hAnsi="Calibri"/>
          <w:sz w:val="20"/>
          <w:szCs w:val="20"/>
        </w:rPr>
        <w:t>. Each boxplot represents R</w:t>
      </w:r>
      <w:r w:rsidRPr="0000385F">
        <w:rPr>
          <w:rFonts w:ascii="Calibri" w:hAnsi="Calibri"/>
          <w:sz w:val="20"/>
          <w:szCs w:val="20"/>
          <w:vertAlign w:val="superscript"/>
        </w:rPr>
        <w:t>2</w:t>
      </w:r>
      <w:r w:rsidRPr="0000385F">
        <w:rPr>
          <w:rFonts w:ascii="Calibri" w:hAnsi="Calibri"/>
          <w:sz w:val="20"/>
          <w:szCs w:val="20"/>
        </w:rPr>
        <w:t xml:space="preserve"> values of 10 runs for that model. The number of data rows per property decreases from left to right.</w:t>
      </w:r>
    </w:p>
    <w:p w14:paraId="2CB23EA7" w14:textId="77777777" w:rsidR="00481FF1" w:rsidRDefault="00481FF1">
      <w:pPr>
        <w:rPr>
          <w:lang w:val="en-CA"/>
        </w:rPr>
      </w:pPr>
    </w:p>
    <w:p w14:paraId="76509AE0" w14:textId="61EDE0CA" w:rsidR="000F19D1" w:rsidRDefault="000A007F">
      <w:pPr>
        <w:rPr>
          <w:lang w:val="en-CA"/>
        </w:rPr>
      </w:pPr>
      <w:r>
        <w:rPr>
          <w:lang w:val="en-CA"/>
        </w:rPr>
        <w:t xml:space="preserve">randomly shuffling </w:t>
      </w:r>
      <w:r w:rsidR="00C40395">
        <w:rPr>
          <w:lang w:val="en-CA"/>
        </w:rPr>
        <w:t xml:space="preserve">ephys values, so the model should not be able to learn anything useful. It serves as a </w:t>
      </w:r>
      <w:r w:rsidR="00174F88">
        <w:rPr>
          <w:lang w:val="en-CA"/>
        </w:rPr>
        <w:t>lower bound</w:t>
      </w:r>
      <w:r w:rsidR="00C40395">
        <w:rPr>
          <w:lang w:val="en-CA"/>
        </w:rPr>
        <w:t xml:space="preserve"> for the worst predictions that could be made when the model is essentially predic</w:t>
      </w:r>
      <w:r w:rsidR="00F53A34">
        <w:rPr>
          <w:lang w:val="en-CA"/>
        </w:rPr>
        <w:t>ting noise. The rest of F</w:t>
      </w:r>
      <w:r w:rsidR="00CF635C">
        <w:rPr>
          <w:lang w:val="en-CA"/>
        </w:rPr>
        <w:t>igure 10</w:t>
      </w:r>
      <w:r w:rsidR="00C40395">
        <w:rPr>
          <w:lang w:val="en-CA"/>
        </w:rPr>
        <w:t xml:space="preserve"> compares six types of models and their predictive power of the common ephys properties. Only for the properties with a lot of data (input resistance and resting membrane potential) models </w:t>
      </w:r>
      <w:r w:rsidR="00767041">
        <w:rPr>
          <w:lang w:val="en-CA"/>
        </w:rPr>
        <w:t>can</w:t>
      </w:r>
      <w:r w:rsidR="00C40395">
        <w:rPr>
          <w:lang w:val="en-CA"/>
        </w:rPr>
        <w:t xml:space="preserve"> explain some of the variance, </w:t>
      </w:r>
      <w:r w:rsidR="00C40395">
        <w:rPr>
          <w:lang w:val="en-CA"/>
        </w:rPr>
        <w:lastRenderedPageBreak/>
        <w:t>however, in most cases the models are only slightly better than simply taking an average of the observed values and using that as an estimate for the ephys property</w:t>
      </w:r>
      <w:r w:rsidR="00234207">
        <w:rPr>
          <w:lang w:val="en-CA"/>
        </w:rPr>
        <w:t>. I</w:t>
      </w:r>
      <w:r w:rsidR="00C40395">
        <w:rPr>
          <w:lang w:val="en-CA"/>
        </w:rPr>
        <w:t>nterestingly, the 4 out of 5 properties on the right-hand side of the plot (</w:t>
      </w:r>
      <w:r w:rsidR="00C61915">
        <w:rPr>
          <w:lang w:val="en-CA"/>
        </w:rPr>
        <w:t xml:space="preserve">AHP </w:t>
      </w:r>
      <w:r w:rsidR="00C40395">
        <w:rPr>
          <w:lang w:val="en-CA"/>
        </w:rPr>
        <w:t>amp</w:t>
      </w:r>
      <w:r w:rsidR="00C61915">
        <w:rPr>
          <w:lang w:val="en-CA"/>
        </w:rPr>
        <w:t>litude</w:t>
      </w:r>
      <w:r w:rsidR="00C40395">
        <w:rPr>
          <w:lang w:val="en-CA"/>
        </w:rPr>
        <w:t>, rheo</w:t>
      </w:r>
      <w:r w:rsidR="00C61915">
        <w:rPr>
          <w:lang w:val="en-CA"/>
        </w:rPr>
        <w:t>base</w:t>
      </w:r>
      <w:r w:rsidR="00C40395">
        <w:rPr>
          <w:lang w:val="en-CA"/>
        </w:rPr>
        <w:t>, max</w:t>
      </w:r>
      <w:r w:rsidR="00C61915">
        <w:rPr>
          <w:lang w:val="en-CA"/>
        </w:rPr>
        <w:t xml:space="preserve">imum firing </w:t>
      </w:r>
      <w:r w:rsidR="00C40395">
        <w:rPr>
          <w:lang w:val="en-CA"/>
        </w:rPr>
        <w:t>freq</w:t>
      </w:r>
      <w:r w:rsidR="00C61915">
        <w:rPr>
          <w:lang w:val="en-CA"/>
        </w:rPr>
        <w:t>uency</w:t>
      </w:r>
      <w:r w:rsidR="00C40395">
        <w:rPr>
          <w:lang w:val="en-CA"/>
        </w:rPr>
        <w:t xml:space="preserve"> and ad</w:t>
      </w:r>
      <w:r w:rsidR="00C61915">
        <w:rPr>
          <w:lang w:val="en-CA"/>
        </w:rPr>
        <w:t xml:space="preserve">aptation </w:t>
      </w:r>
      <w:r w:rsidR="00C40395">
        <w:rPr>
          <w:lang w:val="en-CA"/>
        </w:rPr>
        <w:t>ratio) get the best predictions out of neuron type only</w:t>
      </w:r>
      <w:r w:rsidR="00820BAD">
        <w:rPr>
          <w:lang w:val="en-CA"/>
        </w:rPr>
        <w:t xml:space="preserve"> model</w:t>
      </w:r>
      <w:r w:rsidR="0000383F">
        <w:rPr>
          <w:lang w:val="en-CA"/>
        </w:rPr>
        <w:t xml:space="preserve">. </w:t>
      </w:r>
      <w:r w:rsidR="00432143">
        <w:rPr>
          <w:lang w:val="en-CA"/>
        </w:rPr>
        <w:t>Additionally, ephys properties with less available dat</w:t>
      </w:r>
      <w:r w:rsidR="00D85FF5">
        <w:rPr>
          <w:lang w:val="en-CA"/>
        </w:rPr>
        <w:t>a (Ordered from left to right:</w:t>
      </w:r>
      <w:r w:rsidR="00432143">
        <w:rPr>
          <w:lang w:val="en-CA"/>
        </w:rPr>
        <w:t xml:space="preserve"> abundant to sparse) have much less stable performance levels. </w:t>
      </w:r>
      <w:r w:rsidR="0000383F">
        <w:rPr>
          <w:lang w:val="en-CA"/>
        </w:rPr>
        <w:t>The</w:t>
      </w:r>
      <w:r w:rsidR="00C40395">
        <w:rPr>
          <w:lang w:val="en-CA"/>
        </w:rPr>
        <w:t>s</w:t>
      </w:r>
      <w:r w:rsidR="0000383F">
        <w:rPr>
          <w:lang w:val="en-CA"/>
        </w:rPr>
        <w:t>e</w:t>
      </w:r>
      <w:r w:rsidR="00C40395">
        <w:rPr>
          <w:lang w:val="en-CA"/>
        </w:rPr>
        <w:t xml:space="preserve"> effect</w:t>
      </w:r>
      <w:r w:rsidR="0000383F">
        <w:rPr>
          <w:lang w:val="en-CA"/>
        </w:rPr>
        <w:t>s</w:t>
      </w:r>
      <w:r w:rsidR="00C40395">
        <w:rPr>
          <w:lang w:val="en-CA"/>
        </w:rPr>
        <w:t xml:space="preserve"> </w:t>
      </w:r>
      <w:r w:rsidR="0000383F">
        <w:rPr>
          <w:lang w:val="en-CA"/>
        </w:rPr>
        <w:t>are</w:t>
      </w:r>
      <w:r w:rsidR="00C82F40">
        <w:rPr>
          <w:lang w:val="en-CA"/>
        </w:rPr>
        <w:t xml:space="preserve"> likely</w:t>
      </w:r>
      <w:r w:rsidR="0000383F">
        <w:rPr>
          <w:lang w:val="en-CA"/>
        </w:rPr>
        <w:t xml:space="preserve"> to be</w:t>
      </w:r>
      <w:r w:rsidR="00C40395">
        <w:rPr>
          <w:lang w:val="en-CA"/>
        </w:rPr>
        <w:t xml:space="preserve"> artifact</w:t>
      </w:r>
      <w:r w:rsidR="0000383F">
        <w:rPr>
          <w:lang w:val="en-CA"/>
        </w:rPr>
        <w:t>s</w:t>
      </w:r>
      <w:r w:rsidR="00C40395">
        <w:rPr>
          <w:lang w:val="en-CA"/>
        </w:rPr>
        <w:t xml:space="preserve"> of not having enough data to train the multivariate models.</w:t>
      </w:r>
      <w:r w:rsidR="00AA319D">
        <w:rPr>
          <w:lang w:val="en-CA"/>
        </w:rPr>
        <w:t xml:space="preserve"> </w:t>
      </w:r>
      <w:r w:rsidR="003F220D">
        <w:rPr>
          <w:lang w:val="en-CA"/>
        </w:rPr>
        <w:t>I</w:t>
      </w:r>
      <w:r w:rsidR="00C40395">
        <w:rPr>
          <w:lang w:val="en-CA"/>
        </w:rPr>
        <w:t xml:space="preserve"> observe a general increase of 0.2-0.</w:t>
      </w:r>
      <w:r w:rsidR="003F220D">
        <w:rPr>
          <w:lang w:val="en-CA"/>
        </w:rPr>
        <w:t>5 in the predictive power of my</w:t>
      </w:r>
      <w:r w:rsidR="00C40395">
        <w:rPr>
          <w:lang w:val="en-CA"/>
        </w:rPr>
        <w:t xml:space="preserve"> models when comparing the reshuffled results</w:t>
      </w:r>
      <w:r w:rsidR="00C40395">
        <w:rPr>
          <w:b/>
          <w:lang w:val="en-CA"/>
        </w:rPr>
        <w:t xml:space="preserve"> </w:t>
      </w:r>
      <w:r w:rsidR="00C40395">
        <w:rPr>
          <w:lang w:val="en-CA"/>
        </w:rPr>
        <w:t>with the R</w:t>
      </w:r>
      <w:r w:rsidR="00C40395">
        <w:rPr>
          <w:vertAlign w:val="superscript"/>
          <w:lang w:val="en-CA"/>
        </w:rPr>
        <w:t>2</w:t>
      </w:r>
      <w:r w:rsidR="00C40395">
        <w:rPr>
          <w:lang w:val="en-CA"/>
        </w:rPr>
        <w:t xml:space="preserve"> values reported by our models. On average, solutions contribute less to the overall model predictive power than neuron name. However, adding solutions information to other metadata </w:t>
      </w:r>
      <w:r w:rsidR="009C45D4">
        <w:rPr>
          <w:lang w:val="en-CA"/>
        </w:rPr>
        <w:t>in some cases</w:t>
      </w:r>
      <w:r w:rsidR="00C40395">
        <w:rPr>
          <w:lang w:val="en-CA"/>
        </w:rPr>
        <w:t xml:space="preserve"> increases model’s performance</w:t>
      </w:r>
      <w:r w:rsidR="00F23DD1">
        <w:rPr>
          <w:lang w:val="en-CA"/>
        </w:rPr>
        <w:t xml:space="preserve"> (</w:t>
      </w:r>
      <w:r w:rsidR="009C45D4">
        <w:rPr>
          <w:lang w:val="en-CA"/>
        </w:rPr>
        <w:t>R</w:t>
      </w:r>
      <w:r w:rsidR="009C45D4" w:rsidRPr="009C45D4">
        <w:rPr>
          <w:vertAlign w:val="subscript"/>
          <w:lang w:val="en-CA"/>
        </w:rPr>
        <w:t>in</w:t>
      </w:r>
      <w:r w:rsidR="009C45D4">
        <w:rPr>
          <w:lang w:val="en-CA"/>
        </w:rPr>
        <w:t>, AP</w:t>
      </w:r>
      <w:r w:rsidR="009C45D4" w:rsidRPr="009C45D4">
        <w:rPr>
          <w:vertAlign w:val="subscript"/>
          <w:lang w:val="en-CA"/>
        </w:rPr>
        <w:t>thr</w:t>
      </w:r>
      <w:r w:rsidR="009C45D4">
        <w:rPr>
          <w:lang w:val="en-CA"/>
        </w:rPr>
        <w:t>, AP</w:t>
      </w:r>
      <w:r w:rsidR="009C45D4" w:rsidRPr="009C45D4">
        <w:rPr>
          <w:vertAlign w:val="subscript"/>
          <w:lang w:val="en-CA"/>
        </w:rPr>
        <w:t>amp</w:t>
      </w:r>
      <w:r w:rsidR="00F23DD1">
        <w:rPr>
          <w:lang w:val="en-CA"/>
        </w:rPr>
        <w:t>)</w:t>
      </w:r>
      <w:r w:rsidR="00C40395">
        <w:rPr>
          <w:lang w:val="en-CA"/>
        </w:rPr>
        <w:t>, thus the</w:t>
      </w:r>
      <w:r w:rsidR="00553E34">
        <w:rPr>
          <w:lang w:val="en-CA"/>
        </w:rPr>
        <w:t>ir</w:t>
      </w:r>
      <w:r w:rsidR="00C40395">
        <w:rPr>
          <w:lang w:val="en-CA"/>
        </w:rPr>
        <w:t xml:space="preserve"> contributions include different information than neuron name or </w:t>
      </w:r>
      <w:r w:rsidR="00E75F32">
        <w:rPr>
          <w:lang w:val="en-CA"/>
        </w:rPr>
        <w:t>basic metadata</w:t>
      </w:r>
      <w:r w:rsidR="00D91C44">
        <w:rPr>
          <w:lang w:val="en-CA"/>
        </w:rPr>
        <w:t>.</w:t>
      </w:r>
    </w:p>
    <w:p w14:paraId="0DCAB07C" w14:textId="77777777" w:rsidR="009F68FD" w:rsidRDefault="009F68FD">
      <w:pPr>
        <w:rPr>
          <w:lang w:val="en-CA"/>
        </w:rPr>
      </w:pPr>
    </w:p>
    <w:p w14:paraId="5EBBF069" w14:textId="77777777" w:rsidR="009F68FD" w:rsidRDefault="009F68FD" w:rsidP="009F68FD">
      <w:pPr>
        <w:keepNext/>
      </w:pPr>
      <w:r>
        <w:rPr>
          <w:noProof/>
        </w:rPr>
        <mc:AlternateContent>
          <mc:Choice Requires="wps">
            <w:drawing>
              <wp:anchor distT="0" distB="0" distL="114300" distR="114300" simplePos="0" relativeHeight="251684864" behindDoc="0" locked="0" layoutInCell="1" allowOverlap="1" wp14:anchorId="5C9FD9BC" wp14:editId="7B70E732">
                <wp:simplePos x="0" y="0"/>
                <wp:positionH relativeFrom="column">
                  <wp:posOffset>508212</wp:posOffset>
                </wp:positionH>
                <wp:positionV relativeFrom="paragraph">
                  <wp:posOffset>85937</wp:posOffset>
                </wp:positionV>
                <wp:extent cx="861060" cy="5486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861060" cy="548640"/>
                        </a:xfrm>
                        <a:prstGeom prst="rect">
                          <a:avLst/>
                        </a:prstGeom>
                        <a:noFill/>
                        <a:ln>
                          <a:noFill/>
                        </a:ln>
                        <a:effectLst/>
                      </wps:spPr>
                      <wps:txbx>
                        <w:txbxContent>
                          <w:p w14:paraId="657B393C" w14:textId="77777777" w:rsidR="00C750A4" w:rsidRDefault="00C750A4"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434F92B5" w14:textId="77777777" w:rsidR="00C750A4" w:rsidRPr="00851EEA" w:rsidRDefault="00C750A4"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9FD9BC" id="Text Box 10" o:spid="_x0000_s1044" type="#_x0000_t202" style="position:absolute;margin-left:40pt;margin-top:6.75pt;width:67.8pt;height:43.2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" filled="f" stroked="f">
                <v:textbox style="mso-fit-shape-to-text:t">
                  <w:txbxContent>
                    <w:p w14:paraId="657B393C" w14:textId="77777777" w:rsidR="00C750A4" w:rsidRDefault="00C750A4"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434F92B5" w14:textId="77777777" w:rsidR="00C750A4" w:rsidRPr="00851EEA" w:rsidRDefault="00C750A4"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Pr>
          <w:noProof/>
        </w:rPr>
        <w:drawing>
          <wp:inline distT="0" distB="0" distL="0" distR="0" wp14:anchorId="35626A91" wp14:editId="1B9F0AD4">
            <wp:extent cx="5935345" cy="3378200"/>
            <wp:effectExtent l="0" t="0" r="8255" b="0"/>
            <wp:docPr id="4" name="Picture 4" descr="../../Neuroelectro%20documents/Plots/R2_vs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R2_vs_N.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3378200"/>
                    </a:xfrm>
                    <a:prstGeom prst="rect">
                      <a:avLst/>
                    </a:prstGeom>
                    <a:noFill/>
                    <a:ln>
                      <a:noFill/>
                    </a:ln>
                  </pic:spPr>
                </pic:pic>
              </a:graphicData>
            </a:graphic>
          </wp:inline>
        </w:drawing>
      </w:r>
    </w:p>
    <w:p w14:paraId="6B02D0FF" w14:textId="7632D014" w:rsidR="009F68FD" w:rsidRPr="00AB7AB6" w:rsidRDefault="009F68FD" w:rsidP="009F68FD">
      <w:pPr>
        <w:pStyle w:val="Caption"/>
        <w:rPr>
          <w:rFonts w:ascii="Times New Roman" w:hAnsi="Times New Roman" w:cs="Times New Roman"/>
          <w:i w:val="0"/>
          <w:sz w:val="20"/>
          <w:szCs w:val="20"/>
          <w:lang w:val="en-CA"/>
        </w:rPr>
      </w:pPr>
      <w:r w:rsidRPr="00D55644">
        <w:rPr>
          <w:b/>
          <w:i w:val="0"/>
          <w:sz w:val="20"/>
          <w:szCs w:val="20"/>
        </w:rPr>
        <w:t xml:space="preserve">Figure </w:t>
      </w:r>
      <w:r w:rsidRPr="00D55644">
        <w:rPr>
          <w:b/>
          <w:i w:val="0"/>
          <w:sz w:val="20"/>
          <w:szCs w:val="20"/>
        </w:rPr>
        <w:fldChar w:fldCharType="begin"/>
      </w:r>
      <w:r w:rsidRPr="00D55644">
        <w:rPr>
          <w:b/>
          <w:i w:val="0"/>
          <w:sz w:val="20"/>
          <w:szCs w:val="20"/>
        </w:rPr>
        <w:instrText xml:space="preserve"> SEQ Figure \* ARABIC </w:instrText>
      </w:r>
      <w:r w:rsidRPr="00D55644">
        <w:rPr>
          <w:b/>
          <w:i w:val="0"/>
          <w:sz w:val="20"/>
          <w:szCs w:val="20"/>
        </w:rPr>
        <w:fldChar w:fldCharType="separate"/>
      </w:r>
      <w:r w:rsidR="005D55D6">
        <w:rPr>
          <w:b/>
          <w:i w:val="0"/>
          <w:noProof/>
          <w:sz w:val="20"/>
          <w:szCs w:val="20"/>
        </w:rPr>
        <w:t>2</w:t>
      </w:r>
      <w:r w:rsidRPr="00D55644">
        <w:rPr>
          <w:b/>
          <w:i w:val="0"/>
          <w:sz w:val="20"/>
          <w:szCs w:val="20"/>
        </w:rPr>
        <w:fldChar w:fldCharType="end"/>
      </w:r>
      <w:r>
        <w:rPr>
          <w:b/>
          <w:i w:val="0"/>
          <w:sz w:val="20"/>
          <w:szCs w:val="20"/>
        </w:rPr>
        <w:t>1</w:t>
      </w:r>
      <w:r w:rsidRPr="00D55644">
        <w:rPr>
          <w:b/>
          <w:i w:val="0"/>
          <w:sz w:val="20"/>
          <w:szCs w:val="20"/>
        </w:rPr>
        <w:t xml:space="preserve">: </w:t>
      </w:r>
      <w:r w:rsidR="003B0B01">
        <w:rPr>
          <w:b/>
          <w:i w:val="0"/>
          <w:sz w:val="20"/>
          <w:szCs w:val="20"/>
        </w:rPr>
        <w:t>Multivariate model p</w:t>
      </w:r>
      <w:r>
        <w:rPr>
          <w:b/>
          <w:i w:val="0"/>
          <w:sz w:val="20"/>
          <w:szCs w:val="20"/>
        </w:rPr>
        <w:t xml:space="preserve">erformance improves with N. </w:t>
      </w:r>
      <w:r>
        <w:rPr>
          <w:i w:val="0"/>
          <w:sz w:val="20"/>
          <w:szCs w:val="20"/>
        </w:rPr>
        <w:t>R</w:t>
      </w:r>
      <w:r w:rsidRPr="00AB7AB6">
        <w:rPr>
          <w:i w:val="0"/>
          <w:sz w:val="20"/>
          <w:szCs w:val="20"/>
          <w:vertAlign w:val="superscript"/>
        </w:rPr>
        <w:t>2</w:t>
      </w:r>
      <w:r>
        <w:rPr>
          <w:i w:val="0"/>
          <w:sz w:val="20"/>
          <w:szCs w:val="20"/>
        </w:rPr>
        <w:t xml:space="preserve"> performance for predicting input resistance with N rows of data. Blue line is the linear model best fit; grey region represents 95% confidence interval for the fitted line.</w:t>
      </w:r>
    </w:p>
    <w:p w14:paraId="6618B335" w14:textId="6D0190D2" w:rsidR="009F68FD" w:rsidRPr="007E32FE" w:rsidRDefault="00CC1A32" w:rsidP="009F68FD">
      <w:pPr>
        <w:rPr>
          <w:lang w:val="en-CA"/>
        </w:rPr>
      </w:pPr>
      <w:r>
        <w:rPr>
          <w:lang w:val="en-CA"/>
        </w:rPr>
        <w:t xml:space="preserve">Next, I </w:t>
      </w:r>
      <w:r w:rsidR="009F68FD">
        <w:rPr>
          <w:lang w:val="en-CA"/>
        </w:rPr>
        <w:t>quantify the effect of varying the number of data points that a model can use to predict an ephys property. I used input resistance as the ephys property with the most available data and ran a model that uses all metadata features on a subset of available articles. There is a strong correlation between the number of articles for an ephys property and the R</w:t>
      </w:r>
      <w:r w:rsidR="009F68FD" w:rsidRPr="007E32FE">
        <w:rPr>
          <w:vertAlign w:val="superscript"/>
          <w:lang w:val="en-CA"/>
        </w:rPr>
        <w:t>2</w:t>
      </w:r>
      <w:r w:rsidR="009F68FD">
        <w:rPr>
          <w:lang w:val="en-CA"/>
        </w:rPr>
        <w:t xml:space="preserve"> values of a model that predicts it (Figure 11). This fact is reassuring, as models performance is highly likely to improve with more articles being added to NeuroElectro. It might also mean that ephys properties that currently have less than 300 entries and are not predicted reliably could improve their models performances drastically. Inevitably, the value of adding new articles will decrease, but we are not at that stage yet.</w:t>
      </w:r>
    </w:p>
    <w:p w14:paraId="33E14E07" w14:textId="77777777" w:rsidR="009F68FD" w:rsidRDefault="009F68FD">
      <w:pPr>
        <w:rPr>
          <w:lang w:val="en-CA"/>
        </w:rPr>
      </w:pPr>
    </w:p>
    <w:p w14:paraId="1E4F2C1B" w14:textId="77777777" w:rsidR="00374177" w:rsidRDefault="00374177" w:rsidP="00374177">
      <w:pPr>
        <w:rPr>
          <w:lang w:val="en-CA"/>
        </w:rPr>
      </w:pPr>
    </w:p>
    <w:p w14:paraId="2126DE7A" w14:textId="77777777" w:rsidR="007E489E" w:rsidRDefault="007E489E" w:rsidP="00374177">
      <w:pPr>
        <w:rPr>
          <w:lang w:val="en-CA"/>
        </w:rPr>
      </w:pPr>
    </w:p>
    <w:p w14:paraId="6B31C11D" w14:textId="77777777" w:rsidR="007E489E" w:rsidRDefault="007E489E" w:rsidP="00374177">
      <w:pPr>
        <w:rPr>
          <w:lang w:val="en-CA"/>
        </w:rPr>
      </w:pPr>
    </w:p>
    <w:p w14:paraId="3966EDF6" w14:textId="54A5D7D7" w:rsidR="00966040" w:rsidRPr="00966040" w:rsidRDefault="00EA31B9" w:rsidP="00D0719D">
      <w:pPr>
        <w:outlineLvl w:val="0"/>
        <w:rPr>
          <w:b/>
          <w:sz w:val="28"/>
          <w:szCs w:val="28"/>
          <w:lang w:val="en-CA"/>
        </w:rPr>
      </w:pPr>
      <w:r>
        <w:rPr>
          <w:b/>
          <w:sz w:val="28"/>
          <w:szCs w:val="28"/>
          <w:lang w:val="en-CA"/>
        </w:rPr>
        <w:t>Designing custom models for common</w:t>
      </w:r>
      <w:r w:rsidR="00966040">
        <w:rPr>
          <w:b/>
          <w:sz w:val="28"/>
          <w:szCs w:val="28"/>
          <w:lang w:val="en-CA"/>
        </w:rPr>
        <w:t xml:space="preserve"> electrophysiological properties</w:t>
      </w:r>
    </w:p>
    <w:p w14:paraId="3CC3C57E" w14:textId="77777777" w:rsidR="00966040" w:rsidRDefault="00966040" w:rsidP="00374177">
      <w:pPr>
        <w:rPr>
          <w:lang w:val="en-CA"/>
        </w:rPr>
      </w:pPr>
    </w:p>
    <w:p w14:paraId="7FEA5FED" w14:textId="55E6F224" w:rsidR="00BF31CC" w:rsidRDefault="00CC7D4D" w:rsidP="00374177">
      <w:pPr>
        <w:rPr>
          <w:lang w:val="en-CA"/>
        </w:rPr>
      </w:pPr>
      <w:r>
        <w:rPr>
          <w:lang w:val="en-CA"/>
        </w:rPr>
        <w:t>The final step of my project was to create custom models out of only the best features, possibly different for each ephys property.</w:t>
      </w:r>
      <w:r w:rsidR="00010040">
        <w:rPr>
          <w:lang w:val="en-CA"/>
        </w:rPr>
        <w:t xml:space="preserve"> For example, s</w:t>
      </w:r>
      <w:r w:rsidR="00E87476">
        <w:rPr>
          <w:lang w:val="en-CA"/>
        </w:rPr>
        <w:t>olution features represent an aggregate of 22 different features: 5 major ions and 6 commonly used compounds per internal and external solution</w:t>
      </w:r>
      <w:r w:rsidR="00913137">
        <w:rPr>
          <w:lang w:val="en-CA"/>
        </w:rPr>
        <w:t>s</w:t>
      </w:r>
      <w:r w:rsidR="00E87476">
        <w:rPr>
          <w:lang w:val="en-CA"/>
        </w:rPr>
        <w:t>.</w:t>
      </w:r>
      <w:r w:rsidR="00AA1622">
        <w:rPr>
          <w:lang w:val="en-CA"/>
        </w:rPr>
        <w:t xml:space="preserve"> What if </w:t>
      </w:r>
      <w:r w:rsidR="00571F56">
        <w:rPr>
          <w:lang w:val="en-CA"/>
        </w:rPr>
        <w:t>some of these concentration fea</w:t>
      </w:r>
      <w:r w:rsidR="00AA1622">
        <w:rPr>
          <w:lang w:val="en-CA"/>
        </w:rPr>
        <w:t>tures</w:t>
      </w:r>
      <w:r w:rsidR="00571F56">
        <w:rPr>
          <w:lang w:val="en-CA"/>
        </w:rPr>
        <w:t xml:space="preserve"> are important when</w:t>
      </w:r>
      <w:r w:rsidR="00AA1622">
        <w:rPr>
          <w:lang w:val="en-CA"/>
        </w:rPr>
        <w:t xml:space="preserve"> predicting</w:t>
      </w:r>
      <w:r w:rsidR="00571F56">
        <w:rPr>
          <w:lang w:val="en-CA"/>
        </w:rPr>
        <w:t xml:space="preserve"> ephys properties, while the rest introduce noise? Next step of my project was to determine which features (solutions and basic metadata) should be used to model each ephys property</w:t>
      </w:r>
      <w:r w:rsidR="00CF4550">
        <w:rPr>
          <w:lang w:val="en-CA"/>
        </w:rPr>
        <w:t xml:space="preserve">. Briefly, I used </w:t>
      </w:r>
      <w:r w:rsidR="00E522D7">
        <w:rPr>
          <w:lang w:val="en-CA"/>
        </w:rPr>
        <w:t>Random Forest internal variable importance tool</w:t>
      </w:r>
      <w:r w:rsidR="00B90909">
        <w:rPr>
          <w:lang w:val="en-CA"/>
        </w:rPr>
        <w:t xml:space="preserve"> (</w:t>
      </w:r>
      <w:r w:rsidR="009656A5">
        <w:rPr>
          <w:lang w:val="en-CA"/>
        </w:rPr>
        <w:t>Strobl et al. 2009</w:t>
      </w:r>
      <w:r w:rsidR="00B90909">
        <w:rPr>
          <w:lang w:val="en-CA"/>
        </w:rPr>
        <w:t>)</w:t>
      </w:r>
      <w:r w:rsidR="00E522D7">
        <w:rPr>
          <w:lang w:val="en-CA"/>
        </w:rPr>
        <w:t xml:space="preserve"> and </w:t>
      </w:r>
      <w:r w:rsidR="00CF4550">
        <w:rPr>
          <w:lang w:val="en-CA"/>
        </w:rPr>
        <w:t>Akaike</w:t>
      </w:r>
      <w:r w:rsidR="00D441E3">
        <w:rPr>
          <w:lang w:val="en-CA"/>
        </w:rPr>
        <w:t xml:space="preserve"> information criterion with a correction for finite sample sizes (AICc). It assigns a score to each model based on its performance, adjusted for the number of features used and the amount of data that is available.</w:t>
      </w:r>
      <w:r w:rsidR="00503E1C">
        <w:rPr>
          <w:lang w:val="en-CA"/>
        </w:rPr>
        <w:t xml:space="preserve"> The goal is to choose the optimal number of</w:t>
      </w:r>
      <w:r w:rsidR="000B13B2">
        <w:rPr>
          <w:lang w:val="en-CA"/>
        </w:rPr>
        <w:t xml:space="preserve"> top</w:t>
      </w:r>
      <w:r w:rsidR="00503E1C">
        <w:rPr>
          <w:lang w:val="en-CA"/>
        </w:rPr>
        <w:t xml:space="preserve"> features to model each</w:t>
      </w:r>
      <w:r w:rsidR="00F8739A">
        <w:rPr>
          <w:lang w:val="en-CA"/>
        </w:rPr>
        <w:t xml:space="preserve"> ephys property</w:t>
      </w:r>
      <w:r w:rsidR="00060E9D">
        <w:rPr>
          <w:lang w:val="en-CA"/>
        </w:rPr>
        <w:t xml:space="preserve">. </w:t>
      </w:r>
    </w:p>
    <w:p w14:paraId="0E401132" w14:textId="77777777" w:rsidR="00A2410B" w:rsidRDefault="00A2410B" w:rsidP="006879F8">
      <w:pPr>
        <w:rPr>
          <w:lang w:val="en-CA"/>
        </w:rPr>
      </w:pPr>
    </w:p>
    <w:p w14:paraId="07619C79" w14:textId="77777777" w:rsidR="004060BE" w:rsidRDefault="00CA741B" w:rsidP="004060BE">
      <w:pPr>
        <w:keepNext/>
      </w:pPr>
      <w:r>
        <w:rPr>
          <w:noProof/>
        </w:rPr>
        <w:drawing>
          <wp:inline distT="0" distB="0" distL="0" distR="0" wp14:anchorId="41051F59" wp14:editId="7C2566C2">
            <wp:extent cx="5943600" cy="3615055"/>
            <wp:effectExtent l="0" t="0" r="0" b="0"/>
            <wp:docPr id="27" name="Picture 27" descr="../../Neuroelectro%20documents/Plots/AICc,%20R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oelectro%20documents/Plots/AICc,%20Rin.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4702D99D" w14:textId="57D54148" w:rsidR="00BF31CC" w:rsidRPr="005B7AB6" w:rsidRDefault="004060BE" w:rsidP="004060BE">
      <w:pPr>
        <w:pStyle w:val="Caption"/>
        <w:rPr>
          <w:rFonts w:ascii="Times New Roman" w:hAnsi="Times New Roman" w:cs="Times New Roman"/>
          <w:i w:val="0"/>
          <w:sz w:val="20"/>
          <w:szCs w:val="20"/>
          <w:lang w:val="en-CA"/>
        </w:rPr>
      </w:pPr>
      <w:r w:rsidRPr="004060BE">
        <w:rPr>
          <w:b/>
          <w:i w:val="0"/>
          <w:sz w:val="20"/>
          <w:szCs w:val="20"/>
        </w:rPr>
        <w:t>Figure 12:</w:t>
      </w:r>
      <w:r>
        <w:rPr>
          <w:b/>
          <w:i w:val="0"/>
          <w:sz w:val="20"/>
          <w:szCs w:val="20"/>
        </w:rPr>
        <w:t xml:space="preserve"> </w:t>
      </w:r>
      <w:r w:rsidR="007E0A25">
        <w:rPr>
          <w:b/>
          <w:i w:val="0"/>
          <w:sz w:val="20"/>
          <w:szCs w:val="20"/>
        </w:rPr>
        <w:t>Model comparison</w:t>
      </w:r>
      <w:r w:rsidR="00764AC1">
        <w:rPr>
          <w:b/>
          <w:i w:val="0"/>
          <w:sz w:val="20"/>
          <w:szCs w:val="20"/>
        </w:rPr>
        <w:t xml:space="preserve"> with</w:t>
      </w:r>
      <w:r w:rsidR="00386535">
        <w:rPr>
          <w:b/>
          <w:i w:val="0"/>
          <w:sz w:val="20"/>
          <w:szCs w:val="20"/>
        </w:rPr>
        <w:t xml:space="preserve"> AICc score</w:t>
      </w:r>
      <w:r w:rsidR="005A12E0">
        <w:rPr>
          <w:b/>
          <w:i w:val="0"/>
          <w:sz w:val="20"/>
          <w:szCs w:val="20"/>
        </w:rPr>
        <w:t>.</w:t>
      </w:r>
      <w:r w:rsidR="000D2436">
        <w:rPr>
          <w:i w:val="0"/>
          <w:sz w:val="20"/>
          <w:szCs w:val="20"/>
        </w:rPr>
        <w:t xml:space="preserve"> </w:t>
      </w:r>
      <w:r w:rsidR="00645905">
        <w:rPr>
          <w:i w:val="0"/>
          <w:sz w:val="20"/>
          <w:szCs w:val="20"/>
        </w:rPr>
        <w:t xml:space="preserve">One run of 10-fold cross-validation, each line is an AICc curve calculated by adding top X (from 1 to 33) features to the model that predicts input resistance. </w:t>
      </w:r>
      <w:r w:rsidR="000D2436">
        <w:rPr>
          <w:i w:val="0"/>
          <w:sz w:val="20"/>
          <w:szCs w:val="20"/>
        </w:rPr>
        <w:t xml:space="preserve">Model with the lowest AICc score is the best performing one. Metadata features are ordered from high to low based on their performance (X-axis). </w:t>
      </w:r>
      <w:r w:rsidR="005B7AB6">
        <w:rPr>
          <w:i w:val="0"/>
          <w:sz w:val="20"/>
          <w:szCs w:val="20"/>
        </w:rPr>
        <w:t>&lt;Numbers will be replaced with feature names, 12 features that represent synaptic and channel blockers will be removed&gt;</w:t>
      </w:r>
    </w:p>
    <w:p w14:paraId="5363277D" w14:textId="466D101F" w:rsidR="00BF31CC" w:rsidRDefault="00335793" w:rsidP="006879F8">
      <w:pPr>
        <w:rPr>
          <w:lang w:val="en-CA"/>
        </w:rPr>
      </w:pPr>
      <w:r>
        <w:rPr>
          <w:lang w:val="en-CA"/>
        </w:rPr>
        <w:t xml:space="preserve">To choose the best model for input resistance I split up the data into 90% and 10% portions. The larger portion of the data was used to rank all features by their importance for predicting input resistance. </w:t>
      </w:r>
      <w:r w:rsidR="002A231D">
        <w:rPr>
          <w:lang w:val="en-CA"/>
        </w:rPr>
        <w:t>Next, I</w:t>
      </w:r>
      <w:r w:rsidR="00CC7D4D">
        <w:rPr>
          <w:lang w:val="en-CA"/>
        </w:rPr>
        <w:t xml:space="preserve"> was using top</w:t>
      </w:r>
      <w:r w:rsidR="005E198B">
        <w:rPr>
          <w:lang w:val="en-CA"/>
        </w:rPr>
        <w:t xml:space="preserve"> X (where X ranged from 1 to 33) features and the 90% portion of the data to create 33 models that predict R</w:t>
      </w:r>
      <w:r w:rsidR="005E198B" w:rsidRPr="005E198B">
        <w:rPr>
          <w:vertAlign w:val="subscript"/>
          <w:lang w:val="en-CA"/>
        </w:rPr>
        <w:t>in</w:t>
      </w:r>
      <w:r w:rsidR="005E198B">
        <w:rPr>
          <w:lang w:val="en-CA"/>
        </w:rPr>
        <w:t xml:space="preserve">. </w:t>
      </w:r>
      <w:r w:rsidR="00142D0E">
        <w:rPr>
          <w:lang w:val="en-CA"/>
        </w:rPr>
        <w:t xml:space="preserve">Each consecutive model had 1 more feature than the previous. </w:t>
      </w:r>
      <w:r w:rsidR="00F27F31">
        <w:rPr>
          <w:lang w:val="en-CA"/>
        </w:rPr>
        <w:t>F</w:t>
      </w:r>
      <w:r w:rsidR="00540029">
        <w:rPr>
          <w:lang w:val="en-CA"/>
        </w:rPr>
        <w:t>or each model an AICc was calculated</w:t>
      </w:r>
      <w:r w:rsidR="0077173D">
        <w:rPr>
          <w:lang w:val="en-CA"/>
        </w:rPr>
        <w:t xml:space="preserve"> using the remaining 10%</w:t>
      </w:r>
      <w:r w:rsidR="006A5B58">
        <w:rPr>
          <w:lang w:val="en-CA"/>
        </w:rPr>
        <w:t xml:space="preserve"> portion</w:t>
      </w:r>
      <w:r w:rsidR="0077173D">
        <w:rPr>
          <w:lang w:val="en-CA"/>
        </w:rPr>
        <w:t xml:space="preserve"> of the </w:t>
      </w:r>
      <w:r w:rsidR="0077173D">
        <w:rPr>
          <w:lang w:val="en-CA"/>
        </w:rPr>
        <w:lastRenderedPageBreak/>
        <w:t>data</w:t>
      </w:r>
      <w:r w:rsidR="008D0DBA">
        <w:rPr>
          <w:lang w:val="en-CA"/>
        </w:rPr>
        <w:t xml:space="preserve"> (Figure 12)</w:t>
      </w:r>
      <w:r w:rsidR="00EB1368">
        <w:rPr>
          <w:lang w:val="en-CA"/>
        </w:rPr>
        <w:t>.</w:t>
      </w:r>
      <w:r w:rsidR="002B6AAA">
        <w:rPr>
          <w:lang w:val="en-CA"/>
        </w:rPr>
        <w:t xml:space="preserve"> </w:t>
      </w:r>
      <w:r w:rsidR="00641424">
        <w:rPr>
          <w:lang w:val="en-CA"/>
        </w:rPr>
        <w:t xml:space="preserve">As before, the 90%/10% split was performed 10 times so that each 10% of the data had a chance to be in the testing set. </w:t>
      </w:r>
      <w:r w:rsidR="00F03483">
        <w:rPr>
          <w:lang w:val="en-CA"/>
        </w:rPr>
        <w:t>AICc depends on the amount of available data</w:t>
      </w:r>
      <w:r w:rsidR="007F1865">
        <w:rPr>
          <w:lang w:val="en-CA"/>
        </w:rPr>
        <w:t>, so it cannot be used to compare the model performance of different ephys properties to each other.</w:t>
      </w:r>
      <w:r w:rsidR="00F03483">
        <w:rPr>
          <w:lang w:val="en-CA"/>
        </w:rPr>
        <w:t xml:space="preserve"> </w:t>
      </w:r>
      <w:r w:rsidR="009F6881">
        <w:rPr>
          <w:lang w:val="en-CA"/>
        </w:rPr>
        <w:t>Here, I use it to evaluate</w:t>
      </w:r>
      <w:r w:rsidR="00EC4B26">
        <w:rPr>
          <w:lang w:val="en-CA"/>
        </w:rPr>
        <w:t xml:space="preserve"> </w:t>
      </w:r>
      <w:r w:rsidR="002A2CC5">
        <w:rPr>
          <w:lang w:val="en-CA"/>
        </w:rPr>
        <w:t>input resistance models with regards to each other</w:t>
      </w:r>
      <w:r w:rsidR="00D3092D">
        <w:rPr>
          <w:lang w:val="en-CA"/>
        </w:rPr>
        <w:t>.</w:t>
      </w:r>
      <w:r w:rsidR="009F6881">
        <w:rPr>
          <w:lang w:val="en-CA"/>
        </w:rPr>
        <w:t xml:space="preserve"> </w:t>
      </w:r>
      <w:r w:rsidR="001C7B0B">
        <w:rPr>
          <w:lang w:val="en-CA"/>
        </w:rPr>
        <w:t xml:space="preserve">The lower AICc is, the better the model. </w:t>
      </w:r>
      <w:r w:rsidR="00F03483">
        <w:rPr>
          <w:lang w:val="en-CA"/>
        </w:rPr>
        <w:t>Adding first 6 features results in a big drop off</w:t>
      </w:r>
      <w:r w:rsidR="00C34CA5">
        <w:rPr>
          <w:lang w:val="en-CA"/>
        </w:rPr>
        <w:t xml:space="preserve">, meaning that those features should always be included into the best input resistance model. After that, the AICc curve </w:t>
      </w:r>
      <w:r w:rsidR="00B90019">
        <w:rPr>
          <w:lang w:val="en-CA"/>
        </w:rPr>
        <w:t>shifts up and down, depending on the fold</w:t>
      </w:r>
      <w:r w:rsidR="00D42171">
        <w:rPr>
          <w:lang w:val="en-CA"/>
        </w:rPr>
        <w:t xml:space="preserve">. Finally, adding any features after </w:t>
      </w:r>
      <w:r w:rsidR="0028799F">
        <w:rPr>
          <w:lang w:val="en-CA"/>
        </w:rPr>
        <w:t xml:space="preserve">the </w:t>
      </w:r>
      <w:r w:rsidR="00D42171">
        <w:rPr>
          <w:lang w:val="en-CA"/>
        </w:rPr>
        <w:t>23</w:t>
      </w:r>
      <w:r w:rsidR="00D42171" w:rsidRPr="0028799F">
        <w:rPr>
          <w:vertAlign w:val="superscript"/>
          <w:lang w:val="en-CA"/>
        </w:rPr>
        <w:t>d</w:t>
      </w:r>
      <w:r w:rsidR="00D42171">
        <w:rPr>
          <w:lang w:val="en-CA"/>
        </w:rPr>
        <w:t xml:space="preserve"> would hurt the best model rather than help it (at least at the current amount of data, this might change when more articles </w:t>
      </w:r>
      <w:r w:rsidR="000912C2">
        <w:rPr>
          <w:lang w:val="en-CA"/>
        </w:rPr>
        <w:t>are added</w:t>
      </w:r>
      <w:r w:rsidR="00EF5E61">
        <w:rPr>
          <w:lang w:val="en-CA"/>
        </w:rPr>
        <w:t xml:space="preserve"> to </w:t>
      </w:r>
      <w:r w:rsidR="00D42171">
        <w:rPr>
          <w:lang w:val="en-CA"/>
        </w:rPr>
        <w:t>NeuroElectro).</w:t>
      </w:r>
      <w:r w:rsidR="005867E7">
        <w:rPr>
          <w:lang w:val="en-CA"/>
        </w:rPr>
        <w:t xml:space="preserve"> The last 10 features (23</w:t>
      </w:r>
      <w:r w:rsidR="005867E7" w:rsidRPr="005867E7">
        <w:rPr>
          <w:vertAlign w:val="superscript"/>
          <w:lang w:val="en-CA"/>
        </w:rPr>
        <w:t>d</w:t>
      </w:r>
      <w:r w:rsidR="005867E7">
        <w:rPr>
          <w:lang w:val="en-CA"/>
        </w:rPr>
        <w:t xml:space="preserve"> through 33</w:t>
      </w:r>
      <w:r w:rsidR="005867E7" w:rsidRPr="005867E7">
        <w:rPr>
          <w:vertAlign w:val="superscript"/>
          <w:lang w:val="en-CA"/>
        </w:rPr>
        <w:t>d</w:t>
      </w:r>
      <w:r w:rsidR="0029132F">
        <w:rPr>
          <w:lang w:val="en-CA"/>
        </w:rPr>
        <w:t>) illustrate the amount of instability</w:t>
      </w:r>
      <w:r w:rsidR="00D654EF">
        <w:rPr>
          <w:lang w:val="en-CA"/>
        </w:rPr>
        <w:t xml:space="preserve"> and noise</w:t>
      </w:r>
      <w:r w:rsidR="0029132F">
        <w:rPr>
          <w:lang w:val="en-CA"/>
        </w:rPr>
        <w:t xml:space="preserve"> bad features can add </w:t>
      </w:r>
      <w:r w:rsidR="00D654EF">
        <w:rPr>
          <w:lang w:val="en-CA"/>
        </w:rPr>
        <w:t>to</w:t>
      </w:r>
      <w:r w:rsidR="00CF37E8">
        <w:rPr>
          <w:lang w:val="en-CA"/>
        </w:rPr>
        <w:t xml:space="preserve"> a model</w:t>
      </w:r>
      <w:r w:rsidR="00967C24">
        <w:rPr>
          <w:lang w:val="en-CA"/>
        </w:rPr>
        <w:t xml:space="preserve"> (the effect of overfitting)</w:t>
      </w:r>
      <w:r w:rsidR="0033252A">
        <w:rPr>
          <w:lang w:val="en-CA"/>
        </w:rPr>
        <w:t>.</w:t>
      </w:r>
    </w:p>
    <w:p w14:paraId="4334C788" w14:textId="77777777" w:rsidR="003A3638" w:rsidRDefault="003A3638" w:rsidP="006879F8">
      <w:pPr>
        <w:rPr>
          <w:lang w:val="en-CA"/>
        </w:rPr>
      </w:pPr>
    </w:p>
    <w:p w14:paraId="3F7A413A" w14:textId="49A309B4" w:rsidR="000F19D1" w:rsidRDefault="00335793" w:rsidP="003957FC">
      <w:pPr>
        <w:rPr>
          <w:lang w:val="en-CA"/>
        </w:rPr>
      </w:pPr>
      <w:r>
        <w:rPr>
          <w:lang w:val="en-CA"/>
        </w:rPr>
        <w:t xml:space="preserve">To generalize the above Random Forest variable importance ranking complimented by AICc </w:t>
      </w:r>
      <w:r w:rsidR="00EF666A">
        <w:rPr>
          <w:lang w:val="en-CA"/>
        </w:rPr>
        <w:t xml:space="preserve">approach for </w:t>
      </w:r>
      <w:r>
        <w:rPr>
          <w:lang w:val="en-CA"/>
        </w:rPr>
        <w:t xml:space="preserve">model selection, I applied the same </w:t>
      </w:r>
      <w:r w:rsidR="00934DAF">
        <w:rPr>
          <w:lang w:val="en-CA"/>
        </w:rPr>
        <w:t>algorithm to the</w:t>
      </w:r>
      <w:bookmarkStart w:id="0" w:name="_GoBack"/>
      <w:bookmarkEnd w:id="0"/>
      <w:r w:rsidR="007B5E13">
        <w:rPr>
          <w:lang w:val="en-CA"/>
        </w:rPr>
        <w:t xml:space="preserve"> 11 </w:t>
      </w:r>
      <w:r w:rsidR="004D171A">
        <w:rPr>
          <w:lang w:val="en-CA"/>
        </w:rPr>
        <w:t xml:space="preserve">of the </w:t>
      </w:r>
      <w:r w:rsidR="00753FFB">
        <w:rPr>
          <w:lang w:val="en-CA"/>
        </w:rPr>
        <w:t xml:space="preserve">most </w:t>
      </w:r>
      <w:r w:rsidR="007B5E13">
        <w:rPr>
          <w:lang w:val="en-CA"/>
        </w:rPr>
        <w:t>abundant electrophysiological properties.</w:t>
      </w:r>
      <w:r w:rsidR="00753FFB">
        <w:rPr>
          <w:lang w:val="en-CA"/>
        </w:rPr>
        <w:t xml:space="preserve"> </w:t>
      </w:r>
      <w:r w:rsidR="008F3F77">
        <w:rPr>
          <w:lang w:val="en-CA"/>
        </w:rPr>
        <w:t>I have also performed this procedure 10 times for each ephys property</w:t>
      </w:r>
      <w:r w:rsidR="003C1889">
        <w:rPr>
          <w:lang w:val="en-CA"/>
        </w:rPr>
        <w:t xml:space="preserve"> to ensure I was getting stable results. Ten runs of the 10-fold cross-validation</w:t>
      </w:r>
      <w:r w:rsidR="00E751C4">
        <w:rPr>
          <w:lang w:val="en-CA"/>
        </w:rPr>
        <w:t xml:space="preserve"> are summarized in Figure 13</w:t>
      </w:r>
      <w:r w:rsidR="00360405">
        <w:rPr>
          <w:lang w:val="en-CA"/>
        </w:rPr>
        <w:t>.</w:t>
      </w:r>
      <w:r w:rsidR="00D15777">
        <w:rPr>
          <w:lang w:val="en-CA"/>
        </w:rPr>
        <w:t xml:space="preserve"> The heatmap shows how often a metadata feature gets chosen for the best model per EP, from 0 to 100 times. </w:t>
      </w:r>
    </w:p>
    <w:p w14:paraId="6DE4D81E" w14:textId="77777777" w:rsidR="003957FC" w:rsidRPr="003957FC" w:rsidRDefault="003957FC" w:rsidP="003957FC">
      <w:pPr>
        <w:rPr>
          <w:lang w:val="en-CA"/>
        </w:rPr>
      </w:pPr>
    </w:p>
    <w:p w14:paraId="235EF950" w14:textId="1C7B98E1" w:rsidR="000E238C" w:rsidRDefault="000E238C" w:rsidP="000F19D1">
      <w:pPr>
        <w:keepNext/>
      </w:pPr>
      <w:r>
        <w:rPr>
          <w:noProof/>
        </w:rPr>
        <w:drawing>
          <wp:inline distT="0" distB="0" distL="0" distR="0" wp14:anchorId="4C79B8EF" wp14:editId="2CB7A682">
            <wp:extent cx="5943600" cy="3157855"/>
            <wp:effectExtent l="0" t="0" r="0" b="0"/>
            <wp:docPr id="26" name="Picture 26" descr="../../../Downloads/FeatureImportanc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FeatureImportance10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9DE9E18" w14:textId="612FE968" w:rsidR="000F19D1" w:rsidRPr="000F19D1" w:rsidRDefault="00DA52A8" w:rsidP="000F19D1">
      <w:pPr>
        <w:rPr>
          <w:b/>
          <w:lang w:val="en-CA"/>
        </w:rPr>
      </w:pPr>
      <w:r>
        <w:rPr>
          <w:b/>
          <w:sz w:val="20"/>
          <w:szCs w:val="20"/>
        </w:rPr>
        <w:t>Figure 13</w:t>
      </w:r>
      <w:r w:rsidR="000F19D1">
        <w:rPr>
          <w:b/>
          <w:sz w:val="20"/>
          <w:szCs w:val="20"/>
        </w:rPr>
        <w:t xml:space="preserve">: </w:t>
      </w:r>
      <w:r w:rsidR="009E5466">
        <w:rPr>
          <w:b/>
          <w:sz w:val="20"/>
          <w:szCs w:val="20"/>
        </w:rPr>
        <w:t>Feature importance, based on</w:t>
      </w:r>
      <w:r w:rsidR="00AD0B1F">
        <w:rPr>
          <w:b/>
          <w:sz w:val="20"/>
          <w:szCs w:val="20"/>
        </w:rPr>
        <w:t xml:space="preserve"> the</w:t>
      </w:r>
      <w:r w:rsidR="009E5466">
        <w:rPr>
          <w:b/>
          <w:sz w:val="20"/>
          <w:szCs w:val="20"/>
        </w:rPr>
        <w:t xml:space="preserve"> frequency of inclusion into the custom models</w:t>
      </w:r>
      <w:r w:rsidR="000F19D1">
        <w:rPr>
          <w:b/>
          <w:sz w:val="20"/>
          <w:szCs w:val="20"/>
        </w:rPr>
        <w:t>.</w:t>
      </w:r>
      <w:r w:rsidR="000F19D1">
        <w:rPr>
          <w:sz w:val="20"/>
          <w:szCs w:val="20"/>
        </w:rPr>
        <w:t xml:space="preserve"> Ephys properties and metadata features are listed vertically and horizontally, respectively. Color represents number of times the feature has been chosen for the ephys property’s model.</w:t>
      </w:r>
      <w:r w:rsidR="00770CE0">
        <w:rPr>
          <w:sz w:val="20"/>
          <w:szCs w:val="20"/>
        </w:rPr>
        <w:t xml:space="preserve"> </w:t>
      </w:r>
    </w:p>
    <w:p w14:paraId="2D59724D" w14:textId="77777777" w:rsidR="00EA5762" w:rsidRDefault="00EA5762">
      <w:pPr>
        <w:rPr>
          <w:lang w:val="en-CA"/>
        </w:rPr>
      </w:pPr>
    </w:p>
    <w:p w14:paraId="5AE62CF0" w14:textId="41867349" w:rsidR="00EC649E" w:rsidRDefault="0010333E">
      <w:pPr>
        <w:rPr>
          <w:lang w:val="en-CA"/>
        </w:rPr>
      </w:pPr>
      <w:r>
        <w:rPr>
          <w:lang w:val="en-CA"/>
        </w:rPr>
        <w:t xml:space="preserve">Neuron </w:t>
      </w:r>
      <w:r w:rsidR="00C55559">
        <w:rPr>
          <w:lang w:val="en-CA"/>
        </w:rPr>
        <w:t xml:space="preserve">name and species </w:t>
      </w:r>
      <w:r w:rsidR="00807C7D">
        <w:rPr>
          <w:lang w:val="en-CA"/>
        </w:rPr>
        <w:t xml:space="preserve">are </w:t>
      </w:r>
      <w:r w:rsidR="00C55559">
        <w:rPr>
          <w:lang w:val="en-CA"/>
        </w:rPr>
        <w:t>almost always chosen for the best model</w:t>
      </w:r>
      <w:r w:rsidR="00A1181A">
        <w:rPr>
          <w:lang w:val="en-CA"/>
        </w:rPr>
        <w:t xml:space="preserve"> of each ephys property</w:t>
      </w:r>
      <w:r w:rsidR="00C55559">
        <w:rPr>
          <w:lang w:val="en-CA"/>
        </w:rPr>
        <w:t xml:space="preserve">. A few solution features get consistently included for at least 1 ephys property as well: external K for RMP, internal </w:t>
      </w:r>
      <w:r w:rsidR="003A33EC">
        <w:rPr>
          <w:lang w:val="en-CA"/>
        </w:rPr>
        <w:t>Na for R</w:t>
      </w:r>
      <w:r w:rsidR="003A33EC" w:rsidRPr="0077343E">
        <w:rPr>
          <w:vertAlign w:val="subscript"/>
          <w:lang w:val="en-CA"/>
        </w:rPr>
        <w:t>in</w:t>
      </w:r>
      <w:r w:rsidR="003A33EC">
        <w:rPr>
          <w:lang w:val="en-CA"/>
        </w:rPr>
        <w:t xml:space="preserve"> </w:t>
      </w:r>
      <w:r w:rsidR="00A13EF8">
        <w:rPr>
          <w:lang w:val="en-CA"/>
        </w:rPr>
        <w:t>an</w:t>
      </w:r>
      <w:r w:rsidR="003A33EC">
        <w:rPr>
          <w:lang w:val="en-CA"/>
        </w:rPr>
        <w:t>d RMP, etc.</w:t>
      </w:r>
      <w:r>
        <w:rPr>
          <w:lang w:val="en-CA"/>
        </w:rPr>
        <w:t xml:space="preserve"> </w:t>
      </w:r>
      <w:r w:rsidR="006622E5">
        <w:rPr>
          <w:lang w:val="en-CA"/>
        </w:rPr>
        <w:t>It reinforces th</w:t>
      </w:r>
      <w:r w:rsidR="004424C8">
        <w:rPr>
          <w:lang w:val="en-CA"/>
        </w:rPr>
        <w:t xml:space="preserve">e earlier observation that certain solution components are very helpful when trying to predict specific </w:t>
      </w:r>
      <w:r w:rsidR="00120B1F">
        <w:rPr>
          <w:lang w:val="en-CA"/>
        </w:rPr>
        <w:t>electrophysiological properties</w:t>
      </w:r>
      <w:r w:rsidR="0019103A">
        <w:rPr>
          <w:lang w:val="en-CA"/>
        </w:rPr>
        <w:t>.</w:t>
      </w:r>
      <w:r w:rsidR="00A47A61">
        <w:rPr>
          <w:lang w:val="en-CA"/>
        </w:rPr>
        <w:t xml:space="preserve"> Another important aspect of the feature selection he</w:t>
      </w:r>
      <w:r w:rsidR="000F2688">
        <w:rPr>
          <w:lang w:val="en-CA"/>
        </w:rPr>
        <w:t>atmap is that very few cells are colored</w:t>
      </w:r>
      <w:r w:rsidR="00A47A61">
        <w:rPr>
          <w:lang w:val="en-CA"/>
        </w:rPr>
        <w:t xml:space="preserve"> yellow</w:t>
      </w:r>
      <w:r w:rsidR="00AF08EC">
        <w:rPr>
          <w:lang w:val="en-CA"/>
        </w:rPr>
        <w:t>.</w:t>
      </w:r>
      <w:r w:rsidR="001016B1">
        <w:rPr>
          <w:lang w:val="en-CA"/>
        </w:rPr>
        <w:t xml:space="preserve"> It means that </w:t>
      </w:r>
      <w:r w:rsidR="000C1F4C">
        <w:rPr>
          <w:lang w:val="en-CA"/>
        </w:rPr>
        <w:t>most</w:t>
      </w:r>
      <w:r w:rsidR="001016B1">
        <w:rPr>
          <w:lang w:val="en-CA"/>
        </w:rPr>
        <w:t xml:space="preserve"> features are eith</w:t>
      </w:r>
      <w:r w:rsidR="00D65D83">
        <w:rPr>
          <w:lang w:val="en-CA"/>
        </w:rPr>
        <w:t>er robustly good or robustly poor</w:t>
      </w:r>
      <w:r w:rsidR="003F1659">
        <w:rPr>
          <w:lang w:val="en-CA"/>
        </w:rPr>
        <w:t xml:space="preserve"> when predicting the corresponding ephys property.</w:t>
      </w:r>
      <w:r w:rsidR="000F2688">
        <w:rPr>
          <w:lang w:val="en-CA"/>
        </w:rPr>
        <w:t xml:space="preserve"> </w:t>
      </w:r>
      <w:r w:rsidR="009B78E4">
        <w:rPr>
          <w:lang w:val="en-CA"/>
        </w:rPr>
        <w:t>When</w:t>
      </w:r>
      <w:r w:rsidR="00472463">
        <w:rPr>
          <w:lang w:val="en-CA"/>
        </w:rPr>
        <w:t xml:space="preserve"> a feature gets included </w:t>
      </w:r>
      <w:r w:rsidR="00A12F90">
        <w:rPr>
          <w:lang w:val="en-CA"/>
        </w:rPr>
        <w:t xml:space="preserve">into the best model </w:t>
      </w:r>
      <w:r w:rsidR="00334764">
        <w:rPr>
          <w:lang w:val="en-CA"/>
        </w:rPr>
        <w:lastRenderedPageBreak/>
        <w:t>&lt;</w:t>
      </w:r>
      <w:r w:rsidR="00D4199C">
        <w:rPr>
          <w:lang w:val="en-CA"/>
        </w:rPr>
        <w:t>5</w:t>
      </w:r>
      <w:r w:rsidR="009B78E4">
        <w:rPr>
          <w:lang w:val="en-CA"/>
        </w:rPr>
        <w:t>0% of the times</w:t>
      </w:r>
      <w:r w:rsidR="00185C9C">
        <w:rPr>
          <w:lang w:val="en-CA"/>
        </w:rPr>
        <w:t>,</w:t>
      </w:r>
      <w:r w:rsidR="009B78E4">
        <w:rPr>
          <w:lang w:val="en-CA"/>
        </w:rPr>
        <w:t xml:space="preserve"> it</w:t>
      </w:r>
      <w:r w:rsidR="005F6FE1">
        <w:rPr>
          <w:lang w:val="en-CA"/>
        </w:rPr>
        <w:t>s performance is unstable</w:t>
      </w:r>
      <w:r w:rsidR="00D82B06">
        <w:rPr>
          <w:lang w:val="en-CA"/>
        </w:rPr>
        <w:t>, likely due to overfitting</w:t>
      </w:r>
      <w:r w:rsidR="00472463">
        <w:rPr>
          <w:lang w:val="en-CA"/>
        </w:rPr>
        <w:t>.</w:t>
      </w:r>
      <w:r w:rsidR="00D4199C">
        <w:rPr>
          <w:lang w:val="en-CA"/>
        </w:rPr>
        <w:t xml:space="preserve"> </w:t>
      </w:r>
      <w:r w:rsidR="00190E1A">
        <w:rPr>
          <w:lang w:val="en-CA"/>
        </w:rPr>
        <w:t xml:space="preserve">Between 50% and 90% </w:t>
      </w:r>
      <w:r w:rsidR="00E46D77">
        <w:rPr>
          <w:lang w:val="en-CA"/>
        </w:rPr>
        <w:t xml:space="preserve">inclusion </w:t>
      </w:r>
      <w:r w:rsidR="00190E1A">
        <w:rPr>
          <w:lang w:val="en-CA"/>
        </w:rPr>
        <w:t>is the uncertain area</w:t>
      </w:r>
      <w:r w:rsidR="00E46D77">
        <w:rPr>
          <w:lang w:val="en-CA"/>
        </w:rPr>
        <w:t xml:space="preserve"> where</w:t>
      </w:r>
      <w:r w:rsidR="0044249E">
        <w:rPr>
          <w:lang w:val="en-CA"/>
        </w:rPr>
        <w:t xml:space="preserve"> the feature might not be important enough to be included all the time but it does provide some useful information.</w:t>
      </w:r>
      <w:r w:rsidR="00CC3466">
        <w:rPr>
          <w:lang w:val="en-CA"/>
        </w:rPr>
        <w:t xml:space="preserve"> </w:t>
      </w:r>
      <w:r w:rsidR="00D4199C">
        <w:rPr>
          <w:lang w:val="en-CA"/>
        </w:rPr>
        <w:t>The final custom models were created using features that</w:t>
      </w:r>
      <w:r w:rsidR="00A13EF8">
        <w:rPr>
          <w:lang w:val="en-CA"/>
        </w:rPr>
        <w:t xml:space="preserve"> are included in &gt;90% of the best models</w:t>
      </w:r>
      <w:r w:rsidR="002467B2">
        <w:rPr>
          <w:lang w:val="en-CA"/>
        </w:rPr>
        <w:t xml:space="preserve"> to minimize overfitting</w:t>
      </w:r>
      <w:r w:rsidR="00755749">
        <w:rPr>
          <w:lang w:val="en-CA"/>
        </w:rPr>
        <w:t xml:space="preserve">. </w:t>
      </w:r>
    </w:p>
    <w:p w14:paraId="7D171E4A" w14:textId="77777777" w:rsidR="007E32FE" w:rsidRDefault="007E32FE">
      <w:pPr>
        <w:rPr>
          <w:b/>
          <w:lang w:val="en-CA"/>
        </w:rPr>
      </w:pPr>
    </w:p>
    <w:p w14:paraId="4F5B240F" w14:textId="77777777" w:rsidR="00335568" w:rsidRDefault="00335568">
      <w:pPr>
        <w:rPr>
          <w:b/>
          <w:lang w:val="en-CA"/>
        </w:rPr>
      </w:pPr>
    </w:p>
    <w:p w14:paraId="1D720AD3" w14:textId="62F1B6FC" w:rsidR="000E6418" w:rsidRPr="00BC0893" w:rsidRDefault="00433D7E" w:rsidP="00D0719D">
      <w:pPr>
        <w:outlineLvl w:val="0"/>
        <w:rPr>
          <w:b/>
          <w:sz w:val="28"/>
          <w:szCs w:val="28"/>
          <w:lang w:val="en-CA"/>
        </w:rPr>
      </w:pPr>
      <w:r>
        <w:rPr>
          <w:b/>
          <w:sz w:val="28"/>
          <w:szCs w:val="28"/>
          <w:lang w:val="en-CA"/>
        </w:rPr>
        <w:t>Validating custom models with NeuroElectro and AIBS data</w:t>
      </w:r>
    </w:p>
    <w:p w14:paraId="5CFE6BF6" w14:textId="77777777" w:rsidR="00EC649E" w:rsidRDefault="00EC649E">
      <w:pPr>
        <w:rPr>
          <w:lang w:val="en-CA"/>
        </w:rPr>
      </w:pPr>
    </w:p>
    <w:p w14:paraId="26999F64" w14:textId="5309CD2A" w:rsidR="00BC0893" w:rsidRDefault="00EB6409">
      <w:pPr>
        <w:rPr>
          <w:lang w:val="en-CA"/>
        </w:rPr>
      </w:pPr>
      <w:r>
        <w:rPr>
          <w:lang w:val="en-CA"/>
        </w:rPr>
        <w:t xml:space="preserve">Now that I have created custom models for </w:t>
      </w:r>
      <w:r w:rsidR="000E3B96">
        <w:rPr>
          <w:lang w:val="en-CA"/>
        </w:rPr>
        <w:t>all ephys properties</w:t>
      </w:r>
      <w:r w:rsidR="00A654E1">
        <w:rPr>
          <w:lang w:val="en-CA"/>
        </w:rPr>
        <w:t xml:space="preserve">, I need to compare their performance to </w:t>
      </w:r>
      <w:r w:rsidR="00C90D54">
        <w:rPr>
          <w:lang w:val="en-CA"/>
        </w:rPr>
        <w:t xml:space="preserve">the models used previously </w:t>
      </w:r>
      <w:r w:rsidR="0074608E">
        <w:rPr>
          <w:lang w:val="en-CA"/>
        </w:rPr>
        <w:t>(Figure</w:t>
      </w:r>
      <w:r w:rsidR="0081511C">
        <w:rPr>
          <w:lang w:val="en-CA"/>
        </w:rPr>
        <w:t xml:space="preserve"> 10)</w:t>
      </w:r>
      <w:r w:rsidR="00642C49">
        <w:rPr>
          <w:lang w:val="en-CA"/>
        </w:rPr>
        <w:t>. To achieve that, I once again employ 10-fold cross-validation and calculate R</w:t>
      </w:r>
      <w:r w:rsidR="00642C49" w:rsidRPr="00642C49">
        <w:rPr>
          <w:vertAlign w:val="superscript"/>
          <w:lang w:val="en-CA"/>
        </w:rPr>
        <w:t>2</w:t>
      </w:r>
      <w:r w:rsidR="00642C49">
        <w:rPr>
          <w:lang w:val="en-CA"/>
        </w:rPr>
        <w:t xml:space="preserve"> values for each model</w:t>
      </w:r>
      <w:r w:rsidR="00F65560">
        <w:rPr>
          <w:lang w:val="en-CA"/>
        </w:rPr>
        <w:t xml:space="preserve"> (Figure 14).</w:t>
      </w:r>
      <w:r w:rsidR="00FC02E7">
        <w:rPr>
          <w:lang w:val="en-CA"/>
        </w:rPr>
        <w:t xml:space="preserve"> The best model (</w:t>
      </w:r>
      <w:r w:rsidR="00B2472B">
        <w:rPr>
          <w:lang w:val="en-CA"/>
        </w:rPr>
        <w:t>per</w:t>
      </w:r>
      <w:r w:rsidR="00FC02E7">
        <w:rPr>
          <w:lang w:val="en-CA"/>
        </w:rPr>
        <w:t xml:space="preserve"> AICc) for each property is shown in green</w:t>
      </w:r>
      <w:r w:rsidR="00942E9F">
        <w:rPr>
          <w:lang w:val="en-CA"/>
        </w:rPr>
        <w:t xml:space="preserve"> color</w:t>
      </w:r>
      <w:r w:rsidR="00FA66C6">
        <w:rPr>
          <w:lang w:val="en-CA"/>
        </w:rPr>
        <w:t xml:space="preserve">. It does achieve the highest performance levels (or on par with </w:t>
      </w:r>
      <w:r w:rsidR="00E31F86">
        <w:rPr>
          <w:lang w:val="en-CA"/>
        </w:rPr>
        <w:t>other</w:t>
      </w:r>
      <w:r w:rsidR="00FA66C6">
        <w:rPr>
          <w:lang w:val="en-CA"/>
        </w:rPr>
        <w:t xml:space="preserve"> model</w:t>
      </w:r>
      <w:r w:rsidR="00540425">
        <w:rPr>
          <w:lang w:val="en-CA"/>
        </w:rPr>
        <w:t>s</w:t>
      </w:r>
      <w:r w:rsidR="00FA66C6">
        <w:rPr>
          <w:lang w:val="en-CA"/>
        </w:rPr>
        <w:t>) when predicting R</w:t>
      </w:r>
      <w:r w:rsidR="00FA66C6" w:rsidRPr="007838A8">
        <w:rPr>
          <w:vertAlign w:val="subscript"/>
          <w:lang w:val="en-CA"/>
        </w:rPr>
        <w:t>in</w:t>
      </w:r>
      <w:r w:rsidR="00FA66C6">
        <w:rPr>
          <w:lang w:val="en-CA"/>
        </w:rPr>
        <w:t>, AP</w:t>
      </w:r>
      <w:r w:rsidR="00FA66C6" w:rsidRPr="007838A8">
        <w:rPr>
          <w:vertAlign w:val="subscript"/>
          <w:lang w:val="en-CA"/>
        </w:rPr>
        <w:t>thr</w:t>
      </w:r>
      <w:r w:rsidR="007838A8">
        <w:rPr>
          <w:lang w:val="en-CA"/>
        </w:rPr>
        <w:t>, AP</w:t>
      </w:r>
      <w:r w:rsidR="007838A8" w:rsidRPr="007838A8">
        <w:rPr>
          <w:vertAlign w:val="subscript"/>
          <w:lang w:val="en-CA"/>
        </w:rPr>
        <w:t>amp</w:t>
      </w:r>
      <w:r w:rsidR="00C80838">
        <w:rPr>
          <w:lang w:val="en-CA"/>
        </w:rPr>
        <w:t xml:space="preserve">. </w:t>
      </w:r>
      <w:r w:rsidR="00D04791">
        <w:rPr>
          <w:lang w:val="en-CA"/>
        </w:rPr>
        <w:t>However, it does fall short of “no solutions” model when predicting RMP</w:t>
      </w:r>
      <w:r w:rsidR="00A6058B">
        <w:rPr>
          <w:lang w:val="en-CA"/>
        </w:rPr>
        <w:t xml:space="preserve"> and AP</w:t>
      </w:r>
      <w:r w:rsidR="00A6058B" w:rsidRPr="00A6058B">
        <w:rPr>
          <w:vertAlign w:val="subscript"/>
          <w:lang w:val="en-CA"/>
        </w:rPr>
        <w:t>hw</w:t>
      </w:r>
      <w:r w:rsidR="00244B6F">
        <w:rPr>
          <w:lang w:val="en-CA"/>
        </w:rPr>
        <w:t xml:space="preserve">. The differences </w:t>
      </w:r>
      <w:r w:rsidR="00736A8E">
        <w:rPr>
          <w:lang w:val="en-CA"/>
        </w:rPr>
        <w:t xml:space="preserve">in model performances </w:t>
      </w:r>
      <w:r w:rsidR="00244B6F">
        <w:rPr>
          <w:lang w:val="en-CA"/>
        </w:rPr>
        <w:t xml:space="preserve">are </w:t>
      </w:r>
      <w:r w:rsidR="00176186">
        <w:rPr>
          <w:lang w:val="en-CA"/>
        </w:rPr>
        <w:t>small</w:t>
      </w:r>
      <w:r w:rsidR="00244B6F">
        <w:rPr>
          <w:lang w:val="en-CA"/>
        </w:rPr>
        <w:t xml:space="preserve"> and could be explained by </w:t>
      </w:r>
      <w:r w:rsidR="00CF6003">
        <w:rPr>
          <w:lang w:val="en-CA"/>
        </w:rPr>
        <w:t xml:space="preserve">randomness of splitting </w:t>
      </w:r>
      <w:r w:rsidR="00B22440">
        <w:rPr>
          <w:lang w:val="en-CA"/>
        </w:rPr>
        <w:t xml:space="preserve">the </w:t>
      </w:r>
      <w:r w:rsidR="00CF6003">
        <w:rPr>
          <w:lang w:val="en-CA"/>
        </w:rPr>
        <w:t>data into 10 folds</w:t>
      </w:r>
      <w:r w:rsidR="00A444EB">
        <w:rPr>
          <w:lang w:val="en-CA"/>
        </w:rPr>
        <w:t>.</w:t>
      </w:r>
      <w:r w:rsidR="00DB2EB3">
        <w:rPr>
          <w:lang w:val="en-CA"/>
        </w:rPr>
        <w:t xml:space="preserve"> </w:t>
      </w:r>
    </w:p>
    <w:p w14:paraId="1F06CB7D" w14:textId="77777777" w:rsidR="00A444EB" w:rsidRPr="00A6058B" w:rsidRDefault="00A444EB">
      <w:pPr>
        <w:rPr>
          <w:lang w:val="en-CA"/>
        </w:rPr>
      </w:pPr>
    </w:p>
    <w:p w14:paraId="58906A91" w14:textId="77777777" w:rsidR="004D3873" w:rsidRDefault="004610B7" w:rsidP="004D3873">
      <w:pPr>
        <w:keepNext/>
      </w:pPr>
      <w:r>
        <w:rPr>
          <w:noProof/>
        </w:rPr>
        <w:drawing>
          <wp:inline distT="0" distB="0" distL="0" distR="0" wp14:anchorId="3D7F9AF9" wp14:editId="6DA42B3A">
            <wp:extent cx="5943600" cy="2827655"/>
            <wp:effectExtent l="0" t="0" r="0" b="0"/>
            <wp:docPr id="3" name="Picture 3" descr="../../Neuroelectro%20documents/Plots/ModelComparison_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ModelComparison_R2.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27655"/>
                    </a:xfrm>
                    <a:prstGeom prst="rect">
                      <a:avLst/>
                    </a:prstGeom>
                    <a:noFill/>
                    <a:ln>
                      <a:noFill/>
                    </a:ln>
                  </pic:spPr>
                </pic:pic>
              </a:graphicData>
            </a:graphic>
          </wp:inline>
        </w:drawing>
      </w:r>
    </w:p>
    <w:p w14:paraId="146274AF" w14:textId="4B17391F" w:rsidR="00DA6276" w:rsidRPr="00B12128" w:rsidRDefault="004D3873" w:rsidP="004D3873">
      <w:pPr>
        <w:pStyle w:val="Caption"/>
        <w:rPr>
          <w:rFonts w:ascii="Times New Roman" w:hAnsi="Times New Roman" w:cs="Times New Roman"/>
          <w:i w:val="0"/>
          <w:sz w:val="20"/>
          <w:szCs w:val="20"/>
          <w:lang w:val="en-CA"/>
        </w:rPr>
      </w:pPr>
      <w:r w:rsidRPr="004D3873">
        <w:rPr>
          <w:b/>
          <w:i w:val="0"/>
          <w:sz w:val="20"/>
          <w:szCs w:val="20"/>
        </w:rPr>
        <w:t xml:space="preserve">Figure </w:t>
      </w:r>
      <w:r>
        <w:rPr>
          <w:b/>
          <w:i w:val="0"/>
          <w:sz w:val="20"/>
          <w:szCs w:val="20"/>
        </w:rPr>
        <w:t xml:space="preserve">14: </w:t>
      </w:r>
      <w:r w:rsidR="00382743">
        <w:rPr>
          <w:b/>
          <w:i w:val="0"/>
          <w:sz w:val="20"/>
          <w:szCs w:val="20"/>
        </w:rPr>
        <w:t>Comparison of custom</w:t>
      </w:r>
      <w:r w:rsidR="00CC3E75">
        <w:rPr>
          <w:b/>
          <w:i w:val="0"/>
          <w:sz w:val="20"/>
          <w:szCs w:val="20"/>
        </w:rPr>
        <w:t xml:space="preserve"> model</w:t>
      </w:r>
      <w:r w:rsidR="00382743">
        <w:rPr>
          <w:b/>
          <w:i w:val="0"/>
          <w:sz w:val="20"/>
          <w:szCs w:val="20"/>
        </w:rPr>
        <w:t>s</w:t>
      </w:r>
      <w:r w:rsidR="00CC3E75">
        <w:rPr>
          <w:b/>
          <w:i w:val="0"/>
          <w:sz w:val="20"/>
          <w:szCs w:val="20"/>
        </w:rPr>
        <w:t xml:space="preserve"> to basic models</w:t>
      </w:r>
      <w:r w:rsidR="00516C70">
        <w:rPr>
          <w:b/>
          <w:i w:val="0"/>
          <w:sz w:val="20"/>
          <w:szCs w:val="20"/>
        </w:rPr>
        <w:t>.</w:t>
      </w:r>
      <w:r w:rsidR="00B12128">
        <w:rPr>
          <w:i w:val="0"/>
          <w:sz w:val="20"/>
          <w:szCs w:val="20"/>
        </w:rPr>
        <w:t xml:space="preserve"> </w:t>
      </w:r>
      <w:r w:rsidR="00CD7592">
        <w:rPr>
          <w:i w:val="0"/>
          <w:sz w:val="20"/>
          <w:szCs w:val="20"/>
        </w:rPr>
        <w:t>&lt;Better labels, bigger text, highlight best model in the legend on the right</w:t>
      </w:r>
      <w:r w:rsidR="00283986">
        <w:rPr>
          <w:i w:val="0"/>
          <w:sz w:val="20"/>
          <w:szCs w:val="20"/>
        </w:rPr>
        <w:t>. This data is on the server</w:t>
      </w:r>
      <w:r w:rsidR="007C28FF">
        <w:rPr>
          <w:i w:val="0"/>
          <w:sz w:val="20"/>
          <w:szCs w:val="20"/>
        </w:rPr>
        <w:t>&gt;</w:t>
      </w:r>
    </w:p>
    <w:p w14:paraId="031E64D3" w14:textId="4F87D28B" w:rsidR="00A9630D" w:rsidRDefault="006F53E4">
      <w:pPr>
        <w:rPr>
          <w:lang w:val="en-CA"/>
        </w:rPr>
      </w:pPr>
      <w:r>
        <w:rPr>
          <w:lang w:val="en-CA"/>
        </w:rPr>
        <w:t>Af</w:t>
      </w:r>
      <w:r w:rsidR="000918C1">
        <w:rPr>
          <w:lang w:val="en-CA"/>
        </w:rPr>
        <w:t xml:space="preserve">ter comparing the custom models to basic ones, I decided to </w:t>
      </w:r>
      <w:r w:rsidR="000C354C">
        <w:rPr>
          <w:lang w:val="en-CA"/>
        </w:rPr>
        <w:t>apply</w:t>
      </w:r>
      <w:r w:rsidR="000918C1">
        <w:rPr>
          <w:lang w:val="en-CA"/>
        </w:rPr>
        <w:t xml:space="preserve"> these models to never-before-seen data</w:t>
      </w:r>
      <w:r w:rsidR="006238D6">
        <w:rPr>
          <w:lang w:val="en-CA"/>
        </w:rPr>
        <w:t xml:space="preserve">. </w:t>
      </w:r>
      <w:r w:rsidR="000C73CC">
        <w:rPr>
          <w:lang w:val="en-CA"/>
        </w:rPr>
        <w:t>Fortunately</w:t>
      </w:r>
      <w:r w:rsidR="006238D6">
        <w:rPr>
          <w:lang w:val="en-CA"/>
        </w:rPr>
        <w:t xml:space="preserve">, Allen Institute for Brain Science provided my </w:t>
      </w:r>
      <w:r w:rsidR="003E3877">
        <w:rPr>
          <w:lang w:val="en-CA"/>
        </w:rPr>
        <w:t>colleague</w:t>
      </w:r>
      <w:r w:rsidR="006238D6">
        <w:rPr>
          <w:lang w:val="en-CA"/>
        </w:rPr>
        <w:t xml:space="preserve"> with</w:t>
      </w:r>
      <w:r w:rsidR="003E3877">
        <w:rPr>
          <w:lang w:val="en-CA"/>
        </w:rPr>
        <w:t xml:space="preserve"> their electrophysiological data spreadsheet, supplemented by very detailed experimental conditions that covered all metadata types NeuroElectro keeps track of.</w:t>
      </w:r>
      <w:r w:rsidR="003D6BE8">
        <w:rPr>
          <w:lang w:val="en-CA"/>
        </w:rPr>
        <w:t xml:space="preserve"> AIBS neuron types do not always have a direct NeuroElectro analogue, as such, AIBS neuron </w:t>
      </w:r>
      <w:r w:rsidR="006B3A7C">
        <w:rPr>
          <w:lang w:val="en-CA"/>
        </w:rPr>
        <w:t>types that could not be definitive</w:t>
      </w:r>
      <w:r w:rsidR="003D6BE8">
        <w:rPr>
          <w:lang w:val="en-CA"/>
        </w:rPr>
        <w:t>ly</w:t>
      </w:r>
      <w:r w:rsidR="00401D10">
        <w:rPr>
          <w:lang w:val="en-CA"/>
        </w:rPr>
        <w:t xml:space="preserve"> assigned a NeuroLex cell type were put into </w:t>
      </w:r>
      <w:r w:rsidR="00FD110F">
        <w:rPr>
          <w:lang w:val="en-CA"/>
        </w:rPr>
        <w:t>the “other” category. This strategy is consistent with the way NeuroElectro</w:t>
      </w:r>
      <w:r w:rsidR="00C35EF4">
        <w:rPr>
          <w:lang w:val="en-CA"/>
        </w:rPr>
        <w:t xml:space="preserve"> treats uncommon neuron types</w:t>
      </w:r>
      <w:r w:rsidR="001D22DC">
        <w:rPr>
          <w:lang w:val="en-CA"/>
        </w:rPr>
        <w:t>.</w:t>
      </w:r>
      <w:r w:rsidR="00162F88">
        <w:rPr>
          <w:lang w:val="en-CA"/>
        </w:rPr>
        <w:t xml:space="preserve"> </w:t>
      </w:r>
      <w:r w:rsidR="00E574D8">
        <w:rPr>
          <w:lang w:val="en-CA"/>
        </w:rPr>
        <w:t>Since AIBS data was produced during a set of experiments in a single lab – each ephys property measurements were aggregated into a singl</w:t>
      </w:r>
      <w:r w:rsidR="00D67A0E">
        <w:rPr>
          <w:lang w:val="en-CA"/>
        </w:rPr>
        <w:t>e average value per neuron type, because NeuroEle</w:t>
      </w:r>
      <w:r w:rsidR="00790257">
        <w:rPr>
          <w:lang w:val="en-CA"/>
        </w:rPr>
        <w:t>ctro stores reported means, not individual measurements.</w:t>
      </w:r>
    </w:p>
    <w:p w14:paraId="6731DC18" w14:textId="77777777" w:rsidR="00E57D97" w:rsidRDefault="00E57D97">
      <w:pPr>
        <w:rPr>
          <w:lang w:val="en-CA"/>
        </w:rPr>
      </w:pPr>
    </w:p>
    <w:p w14:paraId="7ED576FB" w14:textId="15EBEB5A" w:rsidR="00E57D97" w:rsidRDefault="0047599B">
      <w:pPr>
        <w:rPr>
          <w:lang w:val="en-CA"/>
        </w:rPr>
      </w:pPr>
      <w:r>
        <w:rPr>
          <w:lang w:val="en-CA"/>
        </w:rPr>
        <w:lastRenderedPageBreak/>
        <w:t>To evaluate the custom models performance</w:t>
      </w:r>
      <w:r w:rsidR="005079E1">
        <w:rPr>
          <w:lang w:val="en-CA"/>
        </w:rPr>
        <w:t xml:space="preserve">, I </w:t>
      </w:r>
      <w:r w:rsidR="000F1682">
        <w:rPr>
          <w:lang w:val="en-CA"/>
        </w:rPr>
        <w:t>used them to ‘shift’ NeuroElectro ephys data</w:t>
      </w:r>
      <w:r w:rsidR="003B6385">
        <w:rPr>
          <w:lang w:val="en-CA"/>
        </w:rPr>
        <w:t xml:space="preserve"> (NE)</w:t>
      </w:r>
      <w:r w:rsidR="000F1682">
        <w:rPr>
          <w:lang w:val="en-CA"/>
        </w:rPr>
        <w:t xml:space="preserve"> to AIBS experimental conditions baseline</w:t>
      </w:r>
      <w:r w:rsidR="000C5B3C">
        <w:rPr>
          <w:lang w:val="en-CA"/>
        </w:rPr>
        <w:t xml:space="preserve"> (See Methods for details about</w:t>
      </w:r>
      <w:r w:rsidR="00C83DB5">
        <w:rPr>
          <w:lang w:val="en-CA"/>
        </w:rPr>
        <w:t xml:space="preserve"> this step)</w:t>
      </w:r>
      <w:r w:rsidR="000F1682">
        <w:rPr>
          <w:lang w:val="en-CA"/>
        </w:rPr>
        <w:t>.</w:t>
      </w:r>
      <w:r w:rsidR="003B6385">
        <w:rPr>
          <w:lang w:val="en-CA"/>
        </w:rPr>
        <w:t xml:space="preserve"> </w:t>
      </w:r>
      <w:r w:rsidR="000C5B3C">
        <w:rPr>
          <w:lang w:val="en-CA"/>
        </w:rPr>
        <w:t xml:space="preserve">Briefly, I </w:t>
      </w:r>
      <w:r w:rsidR="00B936EF">
        <w:rPr>
          <w:lang w:val="en-CA"/>
        </w:rPr>
        <w:t xml:space="preserve">first </w:t>
      </w:r>
      <w:r w:rsidR="00221012">
        <w:rPr>
          <w:lang w:val="en-CA"/>
        </w:rPr>
        <w:t xml:space="preserve">predicted and </w:t>
      </w:r>
      <w:r w:rsidR="00B936EF">
        <w:rPr>
          <w:lang w:val="en-CA"/>
        </w:rPr>
        <w:t>removed ephys varia</w:t>
      </w:r>
      <w:r w:rsidR="006D76BB">
        <w:rPr>
          <w:lang w:val="en-CA"/>
        </w:rPr>
        <w:t>nce</w:t>
      </w:r>
      <w:r w:rsidR="00B936EF">
        <w:rPr>
          <w:lang w:val="en-CA"/>
        </w:rPr>
        <w:t xml:space="preserve"> </w:t>
      </w:r>
      <w:r w:rsidR="00274A37">
        <w:rPr>
          <w:lang w:val="en-CA"/>
        </w:rPr>
        <w:t>from NE data</w:t>
      </w:r>
      <w:r w:rsidR="004E78B7">
        <w:rPr>
          <w:lang w:val="en-CA"/>
        </w:rPr>
        <w:t xml:space="preserve"> that could be explained by my custom models</w:t>
      </w:r>
      <w:r w:rsidR="00221012">
        <w:rPr>
          <w:lang w:val="en-CA"/>
        </w:rPr>
        <w:t>, then I added</w:t>
      </w:r>
      <w:r w:rsidR="00274A37">
        <w:rPr>
          <w:lang w:val="en-CA"/>
        </w:rPr>
        <w:t xml:space="preserve"> </w:t>
      </w:r>
      <w:r w:rsidR="00B4660F">
        <w:rPr>
          <w:lang w:val="en-CA"/>
        </w:rPr>
        <w:t xml:space="preserve">ephys variance introduced by AIBS experimental conditions. </w:t>
      </w:r>
      <w:r w:rsidR="003B6385">
        <w:rPr>
          <w:lang w:val="en-CA"/>
        </w:rPr>
        <w:t>If the models work, the adjusted NE</w:t>
      </w:r>
      <w:r w:rsidR="008C2678">
        <w:rPr>
          <w:lang w:val="en-CA"/>
        </w:rPr>
        <w:t xml:space="preserve"> data should be more closely di</w:t>
      </w:r>
      <w:r w:rsidR="00CC15C3">
        <w:rPr>
          <w:lang w:val="en-CA"/>
        </w:rPr>
        <w:t xml:space="preserve">stributed around AIBS electrophysiological </w:t>
      </w:r>
      <w:r w:rsidR="008C2678">
        <w:rPr>
          <w:lang w:val="en-CA"/>
        </w:rPr>
        <w:t>measurements.</w:t>
      </w:r>
      <w:r w:rsidR="00A12FF6">
        <w:rPr>
          <w:lang w:val="en-CA"/>
        </w:rPr>
        <w:t xml:space="preserve"> </w:t>
      </w:r>
      <w:r w:rsidR="006D3C50">
        <w:rPr>
          <w:lang w:val="en-CA"/>
        </w:rPr>
        <w:t>Figure 15 supports that claim.</w:t>
      </w:r>
      <w:r w:rsidR="00E71C1E">
        <w:rPr>
          <w:lang w:val="en-CA"/>
        </w:rPr>
        <w:t xml:space="preserve"> Green violin plots correspond to NE ephys values that have been adjusted to AIBS metadata</w:t>
      </w:r>
      <w:r w:rsidR="009B7950">
        <w:rPr>
          <w:lang w:val="en-CA"/>
        </w:rPr>
        <w:t xml:space="preserve">. Generally, they have less variance, which is hopefully a result of removing </w:t>
      </w:r>
      <w:r w:rsidR="000075A9">
        <w:rPr>
          <w:lang w:val="en-CA"/>
        </w:rPr>
        <w:t xml:space="preserve">explained </w:t>
      </w:r>
      <w:r w:rsidR="009F1E15">
        <w:rPr>
          <w:lang w:val="en-CA"/>
        </w:rPr>
        <w:t>variance from each article</w:t>
      </w:r>
      <w:r w:rsidR="002F7E98">
        <w:rPr>
          <w:lang w:val="en-CA"/>
        </w:rPr>
        <w:t xml:space="preserve">, and their means are closer to the red dots (AIBS means) </w:t>
      </w:r>
      <w:r w:rsidR="00EC77F0">
        <w:rPr>
          <w:lang w:val="en-CA"/>
        </w:rPr>
        <w:t>than raw NeuroElectro data.</w:t>
      </w:r>
      <w:r w:rsidR="006A44BB">
        <w:rPr>
          <w:lang w:val="en-CA"/>
        </w:rPr>
        <w:t xml:space="preserve"> The only neuron type</w:t>
      </w:r>
      <w:r w:rsidR="00D66723">
        <w:rPr>
          <w:lang w:val="en-CA"/>
        </w:rPr>
        <w:t xml:space="preserve"> that does not follow the</w:t>
      </w:r>
      <w:r w:rsidR="006A44BB">
        <w:rPr>
          <w:lang w:val="en-CA"/>
        </w:rPr>
        <w:t>se trends</w:t>
      </w:r>
      <w:r w:rsidR="00365540">
        <w:rPr>
          <w:lang w:val="en-CA"/>
        </w:rPr>
        <w:t xml:space="preserve"> closely</w:t>
      </w:r>
      <w:r w:rsidR="00943C2F">
        <w:rPr>
          <w:lang w:val="en-CA"/>
        </w:rPr>
        <w:t xml:space="preserve"> is </w:t>
      </w:r>
      <w:r w:rsidR="007C1895">
        <w:rPr>
          <w:lang w:val="en-CA"/>
        </w:rPr>
        <w:t>“</w:t>
      </w:r>
      <w:r w:rsidR="00943C2F">
        <w:rPr>
          <w:lang w:val="en-CA"/>
        </w:rPr>
        <w:t>other</w:t>
      </w:r>
      <w:r w:rsidR="007C1895">
        <w:rPr>
          <w:lang w:val="en-CA"/>
        </w:rPr>
        <w:t>”</w:t>
      </w:r>
      <w:r w:rsidR="00943C2F">
        <w:rPr>
          <w:lang w:val="en-CA"/>
        </w:rPr>
        <w:t>, which is an aggregate of several cell types both in AIBS and NeuroElectro data</w:t>
      </w:r>
      <w:r w:rsidR="00C22CAA">
        <w:rPr>
          <w:lang w:val="en-CA"/>
        </w:rPr>
        <w:t>sets</w:t>
      </w:r>
      <w:r w:rsidR="00943C2F">
        <w:rPr>
          <w:lang w:val="en-CA"/>
        </w:rPr>
        <w:t>.</w:t>
      </w:r>
    </w:p>
    <w:p w14:paraId="0D345884" w14:textId="77777777" w:rsidR="00382AA1" w:rsidRDefault="00382AA1">
      <w:pPr>
        <w:rPr>
          <w:lang w:val="en-CA"/>
        </w:rPr>
      </w:pPr>
    </w:p>
    <w:p w14:paraId="122F52B1" w14:textId="77777777" w:rsidR="00AF54D7" w:rsidRDefault="00AF54D7" w:rsidP="00AF54D7">
      <w:pPr>
        <w:keepNext/>
      </w:pPr>
      <w:r>
        <w:rPr>
          <w:noProof/>
        </w:rPr>
        <w:drawing>
          <wp:inline distT="0" distB="0" distL="0" distR="0" wp14:anchorId="0707D01F" wp14:editId="24B1AB71">
            <wp:extent cx="5935345" cy="3987800"/>
            <wp:effectExtent l="0" t="0" r="8255" b="0"/>
            <wp:docPr id="13" name="Picture 13" descr="../../Neuroelectro%20documents/Plots/NE_vs_AIBS_ephys_5_ep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NE_vs_AIBS_ephys_5_eps.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3987800"/>
                    </a:xfrm>
                    <a:prstGeom prst="rect">
                      <a:avLst/>
                    </a:prstGeom>
                    <a:noFill/>
                    <a:ln>
                      <a:noFill/>
                    </a:ln>
                  </pic:spPr>
                </pic:pic>
              </a:graphicData>
            </a:graphic>
          </wp:inline>
        </w:drawing>
      </w:r>
    </w:p>
    <w:p w14:paraId="285346B5" w14:textId="559333BF" w:rsidR="001F4487" w:rsidRPr="00A46029" w:rsidRDefault="00AF54D7" w:rsidP="00AF54D7">
      <w:pPr>
        <w:pStyle w:val="Caption"/>
        <w:rPr>
          <w:rFonts w:ascii="Times New Roman" w:hAnsi="Times New Roman" w:cs="Times New Roman"/>
          <w:i w:val="0"/>
          <w:sz w:val="20"/>
          <w:szCs w:val="20"/>
          <w:lang w:val="en-CA"/>
        </w:rPr>
      </w:pPr>
      <w:r w:rsidRPr="00F01F42">
        <w:rPr>
          <w:b/>
          <w:i w:val="0"/>
          <w:sz w:val="20"/>
          <w:szCs w:val="20"/>
        </w:rPr>
        <w:t xml:space="preserve">Figure </w:t>
      </w:r>
      <w:r w:rsidR="00F01F42">
        <w:rPr>
          <w:b/>
          <w:i w:val="0"/>
          <w:sz w:val="20"/>
          <w:szCs w:val="20"/>
        </w:rPr>
        <w:t xml:space="preserve">15: </w:t>
      </w:r>
      <w:r w:rsidR="001A5A4E">
        <w:rPr>
          <w:b/>
          <w:i w:val="0"/>
          <w:sz w:val="20"/>
          <w:szCs w:val="20"/>
        </w:rPr>
        <w:t>Adjusting NeuroElectro data to AIBS</w:t>
      </w:r>
      <w:r w:rsidR="00EE004D">
        <w:rPr>
          <w:b/>
          <w:i w:val="0"/>
          <w:sz w:val="20"/>
          <w:szCs w:val="20"/>
        </w:rPr>
        <w:t xml:space="preserve"> conditions.</w:t>
      </w:r>
      <w:r w:rsidR="00A46029">
        <w:rPr>
          <w:i w:val="0"/>
          <w:sz w:val="20"/>
          <w:szCs w:val="20"/>
        </w:rPr>
        <w:t xml:space="preserve"> </w:t>
      </w:r>
      <w:r w:rsidR="00C50A06">
        <w:rPr>
          <w:i w:val="0"/>
          <w:sz w:val="20"/>
          <w:szCs w:val="20"/>
        </w:rPr>
        <w:t xml:space="preserve">Violin plots of NeuroElectro data (blue), Allen Institute for Brain Science data (red), adjusted NeuroElectro data using the custom models designed above (green). </w:t>
      </w:r>
      <w:r w:rsidR="001A1453">
        <w:rPr>
          <w:i w:val="0"/>
          <w:sz w:val="20"/>
          <w:szCs w:val="20"/>
        </w:rPr>
        <w:t xml:space="preserve">Each dot is a mean ephys property value reported by an experiment. </w:t>
      </w:r>
      <w:r w:rsidR="00A818D3">
        <w:rPr>
          <w:i w:val="0"/>
          <w:sz w:val="20"/>
          <w:szCs w:val="20"/>
        </w:rPr>
        <w:t>The model correction tends to squeeze NeuroElectro data around the mean and bring it closer to AIBS value.</w:t>
      </w:r>
      <w:r w:rsidR="004107AE">
        <w:rPr>
          <w:i w:val="0"/>
          <w:sz w:val="20"/>
          <w:szCs w:val="20"/>
        </w:rPr>
        <w:t xml:space="preserve"> &lt;Zoom in on APhw plot, add </w:t>
      </w:r>
      <w:r w:rsidR="00366ACF">
        <w:rPr>
          <w:i w:val="0"/>
          <w:sz w:val="20"/>
          <w:szCs w:val="20"/>
        </w:rPr>
        <w:t>units to each EP</w:t>
      </w:r>
      <w:r w:rsidR="0009788F">
        <w:rPr>
          <w:i w:val="0"/>
          <w:sz w:val="20"/>
          <w:szCs w:val="20"/>
        </w:rPr>
        <w:t>&gt;</w:t>
      </w:r>
    </w:p>
    <w:p w14:paraId="1108085A" w14:textId="47C04F1C" w:rsidR="000E6418" w:rsidRDefault="000E6418">
      <w:pPr>
        <w:rPr>
          <w:lang w:val="en-CA"/>
        </w:rPr>
      </w:pPr>
      <w:r>
        <w:rPr>
          <w:lang w:val="en-CA"/>
        </w:rPr>
        <w:br w:type="page"/>
      </w:r>
    </w:p>
    <w:p w14:paraId="1E7C842C" w14:textId="40F3E0AB" w:rsidR="009D71E4" w:rsidRDefault="00C40395" w:rsidP="00D0719D">
      <w:pPr>
        <w:outlineLvl w:val="0"/>
        <w:rPr>
          <w:b/>
          <w:sz w:val="40"/>
          <w:szCs w:val="40"/>
          <w:lang w:val="en-CA"/>
        </w:rPr>
      </w:pPr>
      <w:r>
        <w:rPr>
          <w:b/>
          <w:sz w:val="40"/>
          <w:szCs w:val="40"/>
          <w:lang w:val="en-CA"/>
        </w:rPr>
        <w:lastRenderedPageBreak/>
        <w:t>Discussion</w:t>
      </w:r>
      <w:r w:rsidR="00353F80">
        <w:rPr>
          <w:b/>
          <w:sz w:val="40"/>
          <w:szCs w:val="40"/>
          <w:lang w:val="en-CA"/>
        </w:rPr>
        <w:t xml:space="preserve"> and c</w:t>
      </w:r>
      <w:r w:rsidR="00F938A3">
        <w:rPr>
          <w:b/>
          <w:sz w:val="40"/>
          <w:szCs w:val="40"/>
          <w:lang w:val="en-CA"/>
        </w:rPr>
        <w:t>onclusion</w:t>
      </w:r>
    </w:p>
    <w:p w14:paraId="29E752A5" w14:textId="77777777" w:rsidR="009D71E4" w:rsidRDefault="009D71E4">
      <w:pPr>
        <w:rPr>
          <w:lang w:val="en-CA"/>
        </w:rPr>
      </w:pPr>
    </w:p>
    <w:p w14:paraId="2540A864" w14:textId="5833D07F" w:rsidR="005E760A" w:rsidRDefault="00914212">
      <w:pPr>
        <w:rPr>
          <w:lang w:val="en-CA"/>
        </w:rPr>
      </w:pPr>
      <w:r>
        <w:rPr>
          <w:lang w:val="en-CA"/>
        </w:rPr>
        <w:t>Here, I have researched potential sources of study-to-study variability in electrophysiological properties of neurons</w:t>
      </w:r>
      <w:r w:rsidR="00E55B06">
        <w:rPr>
          <w:lang w:val="en-CA"/>
        </w:rPr>
        <w:t xml:space="preserve">. </w:t>
      </w:r>
      <w:r w:rsidR="00E3247D">
        <w:rPr>
          <w:lang w:val="en-CA"/>
        </w:rPr>
        <w:t xml:space="preserve">For that purpose, I performed </w:t>
      </w:r>
      <w:r w:rsidR="00635110">
        <w:rPr>
          <w:lang w:val="en-CA"/>
        </w:rPr>
        <w:t xml:space="preserve">a meta-analysis of </w:t>
      </w:r>
      <w:r w:rsidR="00494CB7">
        <w:rPr>
          <w:lang w:val="en-CA"/>
        </w:rPr>
        <w:t>neuron electrophysiology data</w:t>
      </w:r>
      <w:r w:rsidR="00F77F29">
        <w:rPr>
          <w:lang w:val="en-CA"/>
        </w:rPr>
        <w:t xml:space="preserve"> and metadata</w:t>
      </w:r>
      <w:r w:rsidR="00494CB7">
        <w:rPr>
          <w:lang w:val="en-CA"/>
        </w:rPr>
        <w:t xml:space="preserve"> gathered from </w:t>
      </w:r>
      <w:r w:rsidR="00600AFC">
        <w:rPr>
          <w:lang w:val="en-CA"/>
        </w:rPr>
        <w:t xml:space="preserve">882 </w:t>
      </w:r>
      <w:r w:rsidR="00494CB7">
        <w:rPr>
          <w:lang w:val="en-CA"/>
        </w:rPr>
        <w:t>pub</w:t>
      </w:r>
      <w:r w:rsidR="00830D75">
        <w:rPr>
          <w:lang w:val="en-CA"/>
        </w:rPr>
        <w:t xml:space="preserve">lished neuroscientific articles. </w:t>
      </w:r>
      <w:r w:rsidR="00C5691D">
        <w:rPr>
          <w:lang w:val="en-CA"/>
        </w:rPr>
        <w:t>Employing</w:t>
      </w:r>
      <w:r w:rsidR="00F77F29">
        <w:rPr>
          <w:lang w:val="en-CA"/>
        </w:rPr>
        <w:t xml:space="preserve"> a combination of text-mining and curation techniques, I integrated </w:t>
      </w:r>
      <w:r w:rsidR="00C5691D">
        <w:rPr>
          <w:lang w:val="en-CA"/>
        </w:rPr>
        <w:t xml:space="preserve">experimental solutions used in </w:t>
      </w:r>
      <w:r w:rsidR="00CE4258">
        <w:rPr>
          <w:lang w:val="en-CA"/>
        </w:rPr>
        <w:t xml:space="preserve">these </w:t>
      </w:r>
      <w:r w:rsidR="00C5691D">
        <w:rPr>
          <w:lang w:val="en-CA"/>
        </w:rPr>
        <w:t>neurophysiological experiments</w:t>
      </w:r>
      <w:r w:rsidR="00F37FF2">
        <w:rPr>
          <w:lang w:val="en-CA"/>
        </w:rPr>
        <w:t xml:space="preserve"> into NeuroElectro</w:t>
      </w:r>
      <w:r w:rsidR="00FF5C71">
        <w:rPr>
          <w:lang w:val="en-CA"/>
        </w:rPr>
        <w:t>.</w:t>
      </w:r>
      <w:r w:rsidR="00F37FF2">
        <w:rPr>
          <w:lang w:val="en-CA"/>
        </w:rPr>
        <w:t xml:space="preserve"> </w:t>
      </w:r>
      <w:r w:rsidR="00FF5C71">
        <w:rPr>
          <w:lang w:val="en-CA"/>
        </w:rPr>
        <w:t>Then, I p</w:t>
      </w:r>
      <w:r w:rsidR="00760CD8">
        <w:rPr>
          <w:lang w:val="en-CA"/>
        </w:rPr>
        <w:t>rovided</w:t>
      </w:r>
      <w:r w:rsidR="00830D75">
        <w:rPr>
          <w:lang w:val="en-CA"/>
        </w:rPr>
        <w:t xml:space="preserve"> the most comprehensive</w:t>
      </w:r>
      <w:r w:rsidR="008A5AA9">
        <w:rPr>
          <w:lang w:val="en-CA"/>
        </w:rPr>
        <w:t xml:space="preserve"> exploration</w:t>
      </w:r>
      <w:r w:rsidR="000D208C">
        <w:rPr>
          <w:lang w:val="en-CA"/>
        </w:rPr>
        <w:t xml:space="preserve"> of the extracellular and intracellular solution</w:t>
      </w:r>
      <w:r w:rsidR="009C76F7">
        <w:rPr>
          <w:lang w:val="en-CA"/>
        </w:rPr>
        <w:t>s chemical</w:t>
      </w:r>
      <w:r w:rsidR="000D208C">
        <w:rPr>
          <w:lang w:val="en-CA"/>
        </w:rPr>
        <w:t xml:space="preserve"> compositions </w:t>
      </w:r>
      <w:r w:rsidR="00830D75">
        <w:rPr>
          <w:lang w:val="en-CA"/>
        </w:rPr>
        <w:t>available to date.</w:t>
      </w:r>
      <w:r w:rsidR="00706798">
        <w:rPr>
          <w:lang w:val="en-CA"/>
        </w:rPr>
        <w:t xml:space="preserve"> </w:t>
      </w:r>
      <w:r w:rsidR="00F92E53">
        <w:rPr>
          <w:lang w:val="en-CA"/>
        </w:rPr>
        <w:t>Additionally, I examined the relationships between experimental conditions and reported e</w:t>
      </w:r>
      <w:r w:rsidR="00534D30">
        <w:rPr>
          <w:lang w:val="en-CA"/>
        </w:rPr>
        <w:t>lectrophysiological measurements</w:t>
      </w:r>
      <w:r w:rsidR="00C5236A">
        <w:rPr>
          <w:lang w:val="en-CA"/>
        </w:rPr>
        <w:t>.</w:t>
      </w:r>
      <w:r w:rsidR="00291A35">
        <w:rPr>
          <w:lang w:val="en-CA"/>
        </w:rPr>
        <w:t xml:space="preserve"> Finally, I proposed custom models for each commonly reported ephys property that allow </w:t>
      </w:r>
      <w:r w:rsidR="00814334">
        <w:rPr>
          <w:lang w:val="en-CA"/>
        </w:rPr>
        <w:t xml:space="preserve">partially </w:t>
      </w:r>
      <w:r w:rsidR="00291A35">
        <w:rPr>
          <w:lang w:val="en-CA"/>
        </w:rPr>
        <w:t>correcting the ephys values</w:t>
      </w:r>
      <w:r w:rsidR="00F55B60">
        <w:rPr>
          <w:lang w:val="en-CA"/>
        </w:rPr>
        <w:t>,</w:t>
      </w:r>
      <w:r w:rsidR="00291A35">
        <w:rPr>
          <w:lang w:val="en-CA"/>
        </w:rPr>
        <w:t xml:space="preserve"> </w:t>
      </w:r>
      <w:r w:rsidR="00F55B60">
        <w:rPr>
          <w:lang w:val="en-CA"/>
        </w:rPr>
        <w:t>based on</w:t>
      </w:r>
      <w:r w:rsidR="00291A35">
        <w:rPr>
          <w:lang w:val="en-CA"/>
        </w:rPr>
        <w:t xml:space="preserve"> the</w:t>
      </w:r>
      <w:r w:rsidR="00C16FC8">
        <w:rPr>
          <w:lang w:val="en-CA"/>
        </w:rPr>
        <w:t>ir</w:t>
      </w:r>
      <w:r w:rsidR="00291A35">
        <w:rPr>
          <w:lang w:val="en-CA"/>
        </w:rPr>
        <w:t xml:space="preserve"> experimental conditions</w:t>
      </w:r>
      <w:r w:rsidR="00814334">
        <w:rPr>
          <w:lang w:val="en-CA"/>
        </w:rPr>
        <w:t>.</w:t>
      </w:r>
      <w:r w:rsidR="006441A7">
        <w:rPr>
          <w:lang w:val="en-CA"/>
        </w:rPr>
        <w:t xml:space="preserve"> </w:t>
      </w:r>
    </w:p>
    <w:p w14:paraId="3C88D8EC" w14:textId="77777777" w:rsidR="005E760A" w:rsidRDefault="005E760A">
      <w:pPr>
        <w:rPr>
          <w:lang w:val="en-CA"/>
        </w:rPr>
      </w:pPr>
    </w:p>
    <w:p w14:paraId="3FD3DB2D" w14:textId="1E9AE90F" w:rsidR="00AC42B4" w:rsidRDefault="00AC42B4">
      <w:pPr>
        <w:rPr>
          <w:lang w:val="en-CA"/>
        </w:rPr>
      </w:pPr>
      <w:r>
        <w:rPr>
          <w:lang w:val="en-CA"/>
        </w:rPr>
        <w:t>The main finding of</w:t>
      </w:r>
      <w:r w:rsidR="00920A34">
        <w:rPr>
          <w:lang w:val="en-CA"/>
        </w:rPr>
        <w:t xml:space="preserve"> my work is that </w:t>
      </w:r>
      <w:r w:rsidR="00C71D8A">
        <w:rPr>
          <w:lang w:val="en-CA"/>
        </w:rPr>
        <w:t>experimental solutions</w:t>
      </w:r>
      <w:r w:rsidR="00482EB7">
        <w:rPr>
          <w:lang w:val="en-CA"/>
        </w:rPr>
        <w:t xml:space="preserve"> follow similar</w:t>
      </w:r>
      <w:r w:rsidR="009B07CF">
        <w:rPr>
          <w:lang w:val="en-CA"/>
        </w:rPr>
        <w:t>, yet generally distinct</w:t>
      </w:r>
      <w:r w:rsidR="00482EB7">
        <w:rPr>
          <w:lang w:val="en-CA"/>
        </w:rPr>
        <w:t xml:space="preserve"> recipes and</w:t>
      </w:r>
      <w:r w:rsidR="00C71D8A">
        <w:rPr>
          <w:lang w:val="en-CA"/>
        </w:rPr>
        <w:t xml:space="preserve"> </w:t>
      </w:r>
      <w:r w:rsidR="00920A34">
        <w:rPr>
          <w:lang w:val="en-CA"/>
        </w:rPr>
        <w:t>it is possible to</w:t>
      </w:r>
      <w:r w:rsidR="00033624">
        <w:rPr>
          <w:lang w:val="en-CA"/>
        </w:rPr>
        <w:t xml:space="preserve"> </w:t>
      </w:r>
      <w:r w:rsidR="00941DC8">
        <w:rPr>
          <w:lang w:val="en-CA"/>
        </w:rPr>
        <w:t>use them</w:t>
      </w:r>
      <w:r w:rsidR="00A714EE">
        <w:rPr>
          <w:lang w:val="en-CA"/>
        </w:rPr>
        <w:t>, supplemented</w:t>
      </w:r>
      <w:r w:rsidR="005F6C8F">
        <w:rPr>
          <w:lang w:val="en-CA"/>
        </w:rPr>
        <w:t xml:space="preserve"> with basic metadata</w:t>
      </w:r>
      <w:r w:rsidR="005D28F3">
        <w:rPr>
          <w:lang w:val="en-CA"/>
        </w:rPr>
        <w:t xml:space="preserve"> and neuron type information</w:t>
      </w:r>
      <w:r w:rsidR="005F6C8F">
        <w:rPr>
          <w:lang w:val="en-CA"/>
        </w:rPr>
        <w:t>,</w:t>
      </w:r>
      <w:r w:rsidR="00941DC8">
        <w:rPr>
          <w:lang w:val="en-CA"/>
        </w:rPr>
        <w:t xml:space="preserve"> to</w:t>
      </w:r>
      <w:r w:rsidR="00C71D8A">
        <w:rPr>
          <w:lang w:val="en-CA"/>
        </w:rPr>
        <w:t xml:space="preserve"> partial</w:t>
      </w:r>
      <w:r w:rsidR="00AF1B72">
        <w:rPr>
          <w:lang w:val="en-CA"/>
        </w:rPr>
        <w:t>ly</w:t>
      </w:r>
      <w:r w:rsidR="00033624">
        <w:rPr>
          <w:lang w:val="en-CA"/>
        </w:rPr>
        <w:t xml:space="preserve"> model</w:t>
      </w:r>
      <w:r w:rsidR="009B3DDF">
        <w:rPr>
          <w:lang w:val="en-CA"/>
        </w:rPr>
        <w:t xml:space="preserve"> electrophys</w:t>
      </w:r>
      <w:r w:rsidR="00213397">
        <w:rPr>
          <w:lang w:val="en-CA"/>
        </w:rPr>
        <w:t xml:space="preserve">iological properties of neurons. </w:t>
      </w:r>
      <w:r w:rsidR="00F43BD2">
        <w:rPr>
          <w:lang w:val="en-CA"/>
        </w:rPr>
        <w:t xml:space="preserve">My </w:t>
      </w:r>
      <w:r w:rsidR="00D57464">
        <w:rPr>
          <w:lang w:val="en-CA"/>
        </w:rPr>
        <w:t>research</w:t>
      </w:r>
      <w:r w:rsidR="00F43BD2">
        <w:rPr>
          <w:lang w:val="en-CA"/>
        </w:rPr>
        <w:t xml:space="preserve"> builds on the pre</w:t>
      </w:r>
      <w:r w:rsidR="00AE46EF">
        <w:rPr>
          <w:lang w:val="en-CA"/>
        </w:rPr>
        <w:t>vious meta-analysis of ~300 neuroscientific papers, that focused on</w:t>
      </w:r>
      <w:r w:rsidR="009832BE">
        <w:rPr>
          <w:lang w:val="en-CA"/>
        </w:rPr>
        <w:t xml:space="preserve"> discovering the significant correlations between basic experimental conditions and study-to-study ephys variability</w:t>
      </w:r>
      <w:r w:rsidR="003119E9">
        <w:rPr>
          <w:lang w:val="en-CA"/>
        </w:rPr>
        <w:t xml:space="preserve"> (Tripathy et al. 2014).</w:t>
      </w:r>
      <w:r w:rsidR="00F710D0">
        <w:rPr>
          <w:lang w:val="en-CA"/>
        </w:rPr>
        <w:t xml:space="preserve"> In this final section, </w:t>
      </w:r>
      <w:r w:rsidR="008A2B2E">
        <w:rPr>
          <w:lang w:val="en-CA"/>
        </w:rPr>
        <w:t xml:space="preserve">I discuss </w:t>
      </w:r>
      <w:r w:rsidR="00881A43">
        <w:rPr>
          <w:lang w:val="en-CA"/>
        </w:rPr>
        <w:t>my</w:t>
      </w:r>
      <w:r w:rsidR="00AE4C70">
        <w:rPr>
          <w:lang w:val="en-CA"/>
        </w:rPr>
        <w:t xml:space="preserve"> text-mining algorithms, my</w:t>
      </w:r>
      <w:r w:rsidR="00881A43">
        <w:rPr>
          <w:lang w:val="en-CA"/>
        </w:rPr>
        <w:t xml:space="preserve"> findings </w:t>
      </w:r>
      <w:r w:rsidR="00CB1F23">
        <w:rPr>
          <w:lang w:val="en-CA"/>
        </w:rPr>
        <w:t>and their implications</w:t>
      </w:r>
      <w:r w:rsidR="00BE3E5D">
        <w:rPr>
          <w:lang w:val="en-CA"/>
        </w:rPr>
        <w:t xml:space="preserve"> with respect to the field of electrophysiology</w:t>
      </w:r>
      <w:r w:rsidR="00D0311E">
        <w:rPr>
          <w:lang w:val="en-CA"/>
        </w:rPr>
        <w:t xml:space="preserve">, noting certain </w:t>
      </w:r>
      <w:r w:rsidR="00F27A05">
        <w:rPr>
          <w:lang w:val="en-CA"/>
        </w:rPr>
        <w:t>limitations of the current study</w:t>
      </w:r>
      <w:r w:rsidR="000A1BDE">
        <w:rPr>
          <w:lang w:val="en-CA"/>
        </w:rPr>
        <w:t xml:space="preserve"> and suggesting directions for future work.</w:t>
      </w:r>
    </w:p>
    <w:p w14:paraId="63B36288" w14:textId="77777777" w:rsidR="009D71E4" w:rsidRDefault="009D71E4">
      <w:pPr>
        <w:rPr>
          <w:lang w:val="en-CA"/>
        </w:rPr>
      </w:pPr>
    </w:p>
    <w:p w14:paraId="0CCB77E0" w14:textId="77777777" w:rsidR="004C5D1E" w:rsidRDefault="004C5D1E">
      <w:pPr>
        <w:rPr>
          <w:lang w:val="en-CA"/>
        </w:rPr>
      </w:pPr>
    </w:p>
    <w:p w14:paraId="6CAE5F72" w14:textId="2122F4A9" w:rsidR="00F5227C" w:rsidRDefault="00962A44" w:rsidP="00D0719D">
      <w:pPr>
        <w:outlineLvl w:val="0"/>
        <w:rPr>
          <w:b/>
          <w:sz w:val="28"/>
          <w:szCs w:val="28"/>
          <w:lang w:val="en-CA"/>
        </w:rPr>
      </w:pPr>
      <w:r>
        <w:rPr>
          <w:b/>
          <w:sz w:val="28"/>
          <w:szCs w:val="28"/>
          <w:lang w:val="en-CA"/>
        </w:rPr>
        <w:t>Solutions text-mining and curation</w:t>
      </w:r>
    </w:p>
    <w:p w14:paraId="6C3B796B" w14:textId="77777777" w:rsidR="00F5227C" w:rsidRDefault="00F5227C">
      <w:pPr>
        <w:rPr>
          <w:lang w:val="en-CA"/>
        </w:rPr>
      </w:pPr>
    </w:p>
    <w:p w14:paraId="6BFC4E50" w14:textId="77777777" w:rsidR="00767CFC" w:rsidRDefault="00FD6A09" w:rsidP="00215740">
      <w:pPr>
        <w:rPr>
          <w:lang w:val="en-CA"/>
        </w:rPr>
      </w:pPr>
      <w:r>
        <w:rPr>
          <w:lang w:val="en-CA"/>
        </w:rPr>
        <w:t xml:space="preserve">Extracting targeted </w:t>
      </w:r>
      <w:r w:rsidR="007F13D4">
        <w:rPr>
          <w:lang w:val="en-CA"/>
        </w:rPr>
        <w:t>words, phrases and sentences</w:t>
      </w:r>
      <w:r>
        <w:rPr>
          <w:lang w:val="en-CA"/>
        </w:rPr>
        <w:t xml:space="preserve"> from texts written in natural language often proves to be </w:t>
      </w:r>
      <w:r w:rsidR="003F55E4">
        <w:rPr>
          <w:lang w:val="en-CA"/>
        </w:rPr>
        <w:t xml:space="preserve">a </w:t>
      </w:r>
      <w:r>
        <w:rPr>
          <w:lang w:val="en-CA"/>
        </w:rPr>
        <w:t xml:space="preserve">challenging </w:t>
      </w:r>
      <w:r w:rsidR="003F55E4">
        <w:rPr>
          <w:lang w:val="en-CA"/>
        </w:rPr>
        <w:t xml:space="preserve">task </w:t>
      </w:r>
      <w:r>
        <w:rPr>
          <w:lang w:val="en-CA"/>
        </w:rPr>
        <w:t xml:space="preserve">[CITE some text-mining papers]. </w:t>
      </w:r>
      <w:r w:rsidR="00616136">
        <w:rPr>
          <w:lang w:val="en-CA"/>
        </w:rPr>
        <w:t xml:space="preserve">Exceptionally so, when </w:t>
      </w:r>
      <w:r w:rsidR="00FE5CD3">
        <w:rPr>
          <w:lang w:val="en-CA"/>
        </w:rPr>
        <w:t>the task is</w:t>
      </w:r>
      <w:r w:rsidR="00616136">
        <w:rPr>
          <w:lang w:val="en-CA"/>
        </w:rPr>
        <w:t xml:space="preserve"> text-mining data from Biomedical literature [C</w:t>
      </w:r>
      <w:r w:rsidR="001E6A51">
        <w:rPr>
          <w:lang w:val="en-CA"/>
        </w:rPr>
        <w:t xml:space="preserve">ite people trying to text-mine </w:t>
      </w:r>
      <w:r w:rsidR="00726BAE">
        <w:rPr>
          <w:lang w:val="en-CA"/>
        </w:rPr>
        <w:t>PubMed</w:t>
      </w:r>
      <w:r w:rsidR="00914B7D">
        <w:rPr>
          <w:lang w:val="en-CA"/>
        </w:rPr>
        <w:t xml:space="preserve">]. </w:t>
      </w:r>
      <w:r w:rsidR="00415AF3">
        <w:rPr>
          <w:lang w:val="en-CA"/>
        </w:rPr>
        <w:t>In my opinion, two types of tex</w:t>
      </w:r>
      <w:r w:rsidR="003E5811">
        <w:rPr>
          <w:lang w:val="en-CA"/>
        </w:rPr>
        <w:t>t-mining algorithms have the potential to succeed</w:t>
      </w:r>
      <w:r w:rsidR="00737077">
        <w:rPr>
          <w:lang w:val="en-CA"/>
        </w:rPr>
        <w:t>:</w:t>
      </w:r>
      <w:r w:rsidR="003E5811">
        <w:rPr>
          <w:lang w:val="en-CA"/>
        </w:rPr>
        <w:t xml:space="preserve"> </w:t>
      </w:r>
      <w:r w:rsidR="00110652">
        <w:rPr>
          <w:lang w:val="en-CA"/>
        </w:rPr>
        <w:t xml:space="preserve">general algorithms that focus on co-occurrence of terms (Examples: protein-protein interactions, linking gene expression changes to different phenotypes) </w:t>
      </w:r>
      <w:r w:rsidR="003C2500">
        <w:rPr>
          <w:lang w:val="en-CA"/>
        </w:rPr>
        <w:t>if they are t</w:t>
      </w:r>
      <w:r w:rsidR="00325D5E">
        <w:rPr>
          <w:lang w:val="en-CA"/>
        </w:rPr>
        <w:t>rained on a huge amount of data; and algorithms that extract very specific type</w:t>
      </w:r>
      <w:r w:rsidR="00B573E2">
        <w:rPr>
          <w:lang w:val="en-CA"/>
        </w:rPr>
        <w:t>s</w:t>
      </w:r>
      <w:r w:rsidR="00325D5E">
        <w:rPr>
          <w:lang w:val="en-CA"/>
        </w:rPr>
        <w:t xml:space="preserve"> of information (Examples: effect</w:t>
      </w:r>
      <w:r w:rsidR="008C05A2">
        <w:rPr>
          <w:lang w:val="en-CA"/>
        </w:rPr>
        <w:t>s</w:t>
      </w:r>
      <w:r w:rsidR="00325D5E">
        <w:rPr>
          <w:lang w:val="en-CA"/>
        </w:rPr>
        <w:t xml:space="preserve"> of </w:t>
      </w:r>
      <w:r w:rsidR="00763C69">
        <w:rPr>
          <w:lang w:val="en-CA"/>
        </w:rPr>
        <w:t>a few</w:t>
      </w:r>
      <w:r w:rsidR="00325D5E">
        <w:rPr>
          <w:lang w:val="en-CA"/>
        </w:rPr>
        <w:t xml:space="preserve"> compounds on gene expression</w:t>
      </w:r>
      <w:r w:rsidR="007354E6">
        <w:rPr>
          <w:lang w:val="en-CA"/>
        </w:rPr>
        <w:t xml:space="preserve"> [CITE]</w:t>
      </w:r>
      <w:r w:rsidR="000A2D07">
        <w:rPr>
          <w:lang w:val="en-CA"/>
        </w:rPr>
        <w:t xml:space="preserve">, </w:t>
      </w:r>
      <w:r w:rsidR="006548B5">
        <w:rPr>
          <w:lang w:val="en-CA"/>
        </w:rPr>
        <w:t>the species of mice</w:t>
      </w:r>
      <w:r w:rsidR="00BA0479">
        <w:rPr>
          <w:lang w:val="en-CA"/>
        </w:rPr>
        <w:t xml:space="preserve"> that</w:t>
      </w:r>
      <w:r w:rsidR="006548B5">
        <w:rPr>
          <w:lang w:val="en-CA"/>
        </w:rPr>
        <w:t xml:space="preserve"> scientists use in behavioural experiments</w:t>
      </w:r>
      <w:r w:rsidR="001E545B">
        <w:rPr>
          <w:lang w:val="en-CA"/>
        </w:rPr>
        <w:t xml:space="preserve"> [CITE]</w:t>
      </w:r>
      <w:r w:rsidR="006548B5">
        <w:rPr>
          <w:lang w:val="en-CA"/>
        </w:rPr>
        <w:t xml:space="preserve">). The latter algorithm type does not require vast amounts of training </w:t>
      </w:r>
      <w:r w:rsidR="008A7975">
        <w:rPr>
          <w:lang w:val="en-CA"/>
        </w:rPr>
        <w:t xml:space="preserve">data </w:t>
      </w:r>
      <w:r w:rsidR="006548B5">
        <w:rPr>
          <w:lang w:val="en-CA"/>
        </w:rPr>
        <w:t xml:space="preserve">before it </w:t>
      </w:r>
      <w:r w:rsidR="00876572">
        <w:rPr>
          <w:lang w:val="en-CA"/>
        </w:rPr>
        <w:t>can</w:t>
      </w:r>
      <w:r w:rsidR="006548B5">
        <w:rPr>
          <w:lang w:val="en-CA"/>
        </w:rPr>
        <w:t xml:space="preserve"> achieve its task.</w:t>
      </w:r>
      <w:r w:rsidR="000A2D07">
        <w:rPr>
          <w:lang w:val="en-CA"/>
        </w:rPr>
        <w:t xml:space="preserve"> </w:t>
      </w:r>
      <w:r w:rsidR="00CC75C3">
        <w:rPr>
          <w:lang w:val="en-CA"/>
        </w:rPr>
        <w:t>M</w:t>
      </w:r>
      <w:r w:rsidR="00EA08F9">
        <w:rPr>
          <w:lang w:val="en-CA"/>
        </w:rPr>
        <w:t xml:space="preserve">y goal was to identify </w:t>
      </w:r>
      <w:r w:rsidR="002A3E3E">
        <w:rPr>
          <w:lang w:val="en-CA"/>
        </w:rPr>
        <w:t xml:space="preserve">sentences with a </w:t>
      </w:r>
      <w:r w:rsidR="00285472">
        <w:rPr>
          <w:lang w:val="en-CA"/>
        </w:rPr>
        <w:t>unique</w:t>
      </w:r>
      <w:r w:rsidR="00EA08F9">
        <w:rPr>
          <w:lang w:val="en-CA"/>
        </w:rPr>
        <w:t xml:space="preserve"> </w:t>
      </w:r>
      <w:r w:rsidR="002A3E3E">
        <w:rPr>
          <w:lang w:val="en-CA"/>
        </w:rPr>
        <w:t>structure, listing several chemical compounds</w:t>
      </w:r>
      <w:r w:rsidR="007B0602">
        <w:rPr>
          <w:lang w:val="en-CA"/>
        </w:rPr>
        <w:t xml:space="preserve"> </w:t>
      </w:r>
      <w:r w:rsidR="00E24471">
        <w:rPr>
          <w:lang w:val="en-CA"/>
        </w:rPr>
        <w:t>in close proximity</w:t>
      </w:r>
      <w:r w:rsidR="008B1285">
        <w:rPr>
          <w:lang w:val="en-CA"/>
        </w:rPr>
        <w:t xml:space="preserve"> to</w:t>
      </w:r>
      <w:r w:rsidR="007B0602">
        <w:rPr>
          <w:lang w:val="en-CA"/>
        </w:rPr>
        <w:t xml:space="preserve"> each other</w:t>
      </w:r>
      <w:r w:rsidR="002A3E3E">
        <w:rPr>
          <w:lang w:val="en-CA"/>
        </w:rPr>
        <w:t>.</w:t>
      </w:r>
      <w:r w:rsidR="002B1270">
        <w:rPr>
          <w:lang w:val="en-CA"/>
        </w:rPr>
        <w:t xml:space="preserve"> </w:t>
      </w:r>
      <w:r w:rsidR="00012705">
        <w:rPr>
          <w:lang w:val="en-CA"/>
        </w:rPr>
        <w:t xml:space="preserve">That peculiarity </w:t>
      </w:r>
      <w:r w:rsidR="00667B01">
        <w:rPr>
          <w:lang w:val="en-CA"/>
        </w:rPr>
        <w:t xml:space="preserve">provided the </w:t>
      </w:r>
      <w:r w:rsidR="00D31BA3">
        <w:rPr>
          <w:lang w:val="en-CA"/>
        </w:rPr>
        <w:t>target</w:t>
      </w:r>
      <w:r w:rsidR="007171E9">
        <w:rPr>
          <w:lang w:val="en-CA"/>
        </w:rPr>
        <w:t xml:space="preserve"> required for</w:t>
      </w:r>
      <w:r w:rsidR="00667B01">
        <w:rPr>
          <w:lang w:val="en-CA"/>
        </w:rPr>
        <w:t xml:space="preserve"> </w:t>
      </w:r>
      <w:r w:rsidR="007171E9">
        <w:rPr>
          <w:lang w:val="en-CA"/>
        </w:rPr>
        <w:t xml:space="preserve">developing a </w:t>
      </w:r>
      <w:r w:rsidR="00726BAE">
        <w:rPr>
          <w:lang w:val="en-CA"/>
        </w:rPr>
        <w:t>text-mining algorithm.</w:t>
      </w:r>
      <w:r w:rsidR="00FE3C25">
        <w:rPr>
          <w:lang w:val="en-CA"/>
        </w:rPr>
        <w:t xml:space="preserve"> </w:t>
      </w:r>
      <w:r w:rsidR="00352C49">
        <w:rPr>
          <w:lang w:val="en-CA"/>
        </w:rPr>
        <w:t>I trained t</w:t>
      </w:r>
      <w:r w:rsidR="00FE3C25">
        <w:rPr>
          <w:lang w:val="en-CA"/>
        </w:rPr>
        <w:t xml:space="preserve">he </w:t>
      </w:r>
      <w:r w:rsidR="00352C49">
        <w:rPr>
          <w:lang w:val="en-CA"/>
        </w:rPr>
        <w:t>algorithm</w:t>
      </w:r>
      <w:r w:rsidR="00FE3C25">
        <w:rPr>
          <w:lang w:val="en-CA"/>
        </w:rPr>
        <w:t xml:space="preserve"> </w:t>
      </w:r>
      <w:r w:rsidR="00352C49">
        <w:rPr>
          <w:lang w:val="en-CA"/>
        </w:rPr>
        <w:t>on a manually curated set of 60 articles, which is by no means a large dataset, however it provided enough examples of solution-containing sentences</w:t>
      </w:r>
      <w:r w:rsidR="0050257A">
        <w:rPr>
          <w:lang w:val="en-CA"/>
        </w:rPr>
        <w:t xml:space="preserve"> for the text-mining algorithm to achieve ~90% accuracy rates</w:t>
      </w:r>
      <w:r w:rsidR="009F4B95">
        <w:rPr>
          <w:lang w:val="en-CA"/>
        </w:rPr>
        <w:t>.</w:t>
      </w:r>
      <w:r w:rsidR="00215740">
        <w:rPr>
          <w:lang w:val="en-CA"/>
        </w:rPr>
        <w:t xml:space="preserve"> Therefore, highly targeted text-mining on a small scale can be successful.</w:t>
      </w:r>
      <w:r w:rsidR="00767CFC">
        <w:rPr>
          <w:lang w:val="en-CA"/>
        </w:rPr>
        <w:t xml:space="preserve"> </w:t>
      </w:r>
    </w:p>
    <w:p w14:paraId="657CF6A8" w14:textId="77777777" w:rsidR="00767CFC" w:rsidRDefault="00767CFC" w:rsidP="00215740">
      <w:pPr>
        <w:rPr>
          <w:lang w:val="en-CA"/>
        </w:rPr>
      </w:pPr>
    </w:p>
    <w:p w14:paraId="26576559" w14:textId="5C935FB9" w:rsidR="00215740" w:rsidRDefault="00767CFC" w:rsidP="00215740">
      <w:pPr>
        <w:rPr>
          <w:lang w:val="en-CA"/>
        </w:rPr>
      </w:pPr>
      <w:r>
        <w:rPr>
          <w:lang w:val="en-CA"/>
        </w:rPr>
        <w:t xml:space="preserve">While the solution-containing sentences identification step of the algorithm performed its task with high accuracy, assigning </w:t>
      </w:r>
      <w:r w:rsidR="00B12224">
        <w:rPr>
          <w:lang w:val="en-CA"/>
        </w:rPr>
        <w:t xml:space="preserve">the correct type to each solution sentence </w:t>
      </w:r>
      <w:r>
        <w:rPr>
          <w:lang w:val="en-CA"/>
        </w:rPr>
        <w:t xml:space="preserve">proved to be a challenge. </w:t>
      </w:r>
      <w:r w:rsidR="00D72AB5">
        <w:rPr>
          <w:lang w:val="en-CA"/>
        </w:rPr>
        <w:t>Distinguishing sentences that refer to extracellular</w:t>
      </w:r>
      <w:r w:rsidR="00912BD0">
        <w:rPr>
          <w:lang w:val="en-CA"/>
        </w:rPr>
        <w:t>,</w:t>
      </w:r>
      <w:r w:rsidR="00D72AB5">
        <w:rPr>
          <w:lang w:val="en-CA"/>
        </w:rPr>
        <w:t xml:space="preserve"> electrode</w:t>
      </w:r>
      <w:r w:rsidR="00912BD0">
        <w:rPr>
          <w:lang w:val="en-CA"/>
        </w:rPr>
        <w:t xml:space="preserve"> and other</w:t>
      </w:r>
      <w:r w:rsidR="00885B72">
        <w:rPr>
          <w:lang w:val="en-CA"/>
        </w:rPr>
        <w:t xml:space="preserve"> (cutting, storage, incubation)</w:t>
      </w:r>
      <w:r w:rsidR="00D72AB5">
        <w:rPr>
          <w:lang w:val="en-CA"/>
        </w:rPr>
        <w:t xml:space="preserve"> </w:t>
      </w:r>
      <w:r w:rsidR="00EE4A6A">
        <w:rPr>
          <w:lang w:val="en-CA"/>
        </w:rPr>
        <w:t>solutions in the cases of a single electrophysiological experiment</w:t>
      </w:r>
      <w:r w:rsidR="002E3D2C">
        <w:rPr>
          <w:lang w:val="en-CA"/>
        </w:rPr>
        <w:t xml:space="preserve"> per article</w:t>
      </w:r>
      <w:r w:rsidR="00B947CB">
        <w:rPr>
          <w:lang w:val="en-CA"/>
        </w:rPr>
        <w:t xml:space="preserve"> was a trivial task</w:t>
      </w:r>
      <w:r w:rsidR="00D12371">
        <w:rPr>
          <w:lang w:val="en-CA"/>
        </w:rPr>
        <w:t xml:space="preserve"> that was efficiently addressed by creating a dictionary of terms that refer to each </w:t>
      </w:r>
      <w:r w:rsidR="00D12371">
        <w:rPr>
          <w:lang w:val="en-CA"/>
        </w:rPr>
        <w:lastRenderedPageBreak/>
        <w:t>solution type</w:t>
      </w:r>
      <w:r w:rsidR="00B947CB">
        <w:rPr>
          <w:lang w:val="en-CA"/>
        </w:rPr>
        <w:t xml:space="preserve">. </w:t>
      </w:r>
      <w:r w:rsidR="002F5613">
        <w:rPr>
          <w:lang w:val="en-CA"/>
        </w:rPr>
        <w:t>However, articles that described several ephys experiments</w:t>
      </w:r>
      <w:r w:rsidR="00D72F27">
        <w:rPr>
          <w:lang w:val="en-CA"/>
        </w:rPr>
        <w:t xml:space="preserve"> posed a significant challenge</w:t>
      </w:r>
      <w:r w:rsidR="002F5613">
        <w:rPr>
          <w:lang w:val="en-CA"/>
        </w:rPr>
        <w:t>, for example</w:t>
      </w:r>
      <w:r w:rsidR="00E6336D">
        <w:rPr>
          <w:lang w:val="en-CA"/>
        </w:rPr>
        <w:t xml:space="preserve"> simultaneously reported</w:t>
      </w:r>
      <w:r w:rsidR="002F5613">
        <w:rPr>
          <w:lang w:val="en-CA"/>
        </w:rPr>
        <w:t xml:space="preserve"> patch-clamp and sharp electrode recordings or current-clamp and voltage-clamp</w:t>
      </w:r>
      <w:r w:rsidR="004152E3">
        <w:rPr>
          <w:lang w:val="en-CA"/>
        </w:rPr>
        <w:t xml:space="preserve"> recordings</w:t>
      </w:r>
      <w:r w:rsidR="00154B8B">
        <w:rPr>
          <w:lang w:val="en-CA"/>
        </w:rPr>
        <w:t>.</w:t>
      </w:r>
      <w:r w:rsidR="00304709">
        <w:rPr>
          <w:lang w:val="en-CA"/>
        </w:rPr>
        <w:t xml:space="preserve"> </w:t>
      </w:r>
      <w:r w:rsidR="004A068D">
        <w:rPr>
          <w:lang w:val="en-CA"/>
        </w:rPr>
        <w:t xml:space="preserve">As before, the identification of solution types was generally </w:t>
      </w:r>
      <w:r w:rsidR="008C360F">
        <w:rPr>
          <w:lang w:val="en-CA"/>
        </w:rPr>
        <w:t>correct</w:t>
      </w:r>
      <w:r w:rsidR="005B4310">
        <w:rPr>
          <w:lang w:val="en-CA"/>
        </w:rPr>
        <w:t xml:space="preserve">, but </w:t>
      </w:r>
      <w:r w:rsidR="00EC4059">
        <w:rPr>
          <w:lang w:val="en-CA"/>
        </w:rPr>
        <w:t xml:space="preserve">the logic for </w:t>
      </w:r>
      <w:r w:rsidR="005B4310">
        <w:rPr>
          <w:lang w:val="en-CA"/>
        </w:rPr>
        <w:t>choosing the right external and internal solution per experiment</w:t>
      </w:r>
      <w:r w:rsidR="00F9530C">
        <w:rPr>
          <w:lang w:val="en-CA"/>
        </w:rPr>
        <w:t xml:space="preserve"> type</w:t>
      </w:r>
      <w:r w:rsidR="00C86F61">
        <w:rPr>
          <w:lang w:val="en-CA"/>
        </w:rPr>
        <w:t xml:space="preserve"> </w:t>
      </w:r>
      <w:r w:rsidR="00EC4059">
        <w:rPr>
          <w:lang w:val="en-CA"/>
        </w:rPr>
        <w:t xml:space="preserve">was not included into the current implementation of the text-mining algorithm. </w:t>
      </w:r>
      <w:r w:rsidR="0014277D">
        <w:rPr>
          <w:lang w:val="en-CA"/>
        </w:rPr>
        <w:t xml:space="preserve">That task was deemed too difficult for an automated text-mining algorithm to perform, because </w:t>
      </w:r>
      <w:r w:rsidR="00027B0C">
        <w:rPr>
          <w:lang w:val="en-CA"/>
        </w:rPr>
        <w:t xml:space="preserve">it proved to be challenging </w:t>
      </w:r>
      <w:r w:rsidR="0014277D">
        <w:rPr>
          <w:lang w:val="en-CA"/>
        </w:rPr>
        <w:t>even</w:t>
      </w:r>
      <w:r w:rsidR="00027B0C">
        <w:rPr>
          <w:lang w:val="en-CA"/>
        </w:rPr>
        <w:t xml:space="preserve"> for</w:t>
      </w:r>
      <w:r w:rsidR="0014277D">
        <w:rPr>
          <w:lang w:val="en-CA"/>
        </w:rPr>
        <w:t xml:space="preserve"> trained human curators</w:t>
      </w:r>
      <w:r w:rsidR="00027B0C">
        <w:rPr>
          <w:lang w:val="en-CA"/>
        </w:rPr>
        <w:t>.</w:t>
      </w:r>
      <w:r w:rsidR="0080614E">
        <w:rPr>
          <w:lang w:val="en-CA"/>
        </w:rPr>
        <w:t xml:space="preserve"> However, </w:t>
      </w:r>
      <w:r w:rsidR="007B6BA3">
        <w:rPr>
          <w:lang w:val="en-CA"/>
        </w:rPr>
        <w:t xml:space="preserve">my analysis of solution recipes revealed several </w:t>
      </w:r>
      <w:r w:rsidR="00D44853">
        <w:rPr>
          <w:lang w:val="en-CA"/>
        </w:rPr>
        <w:t>strict rules in internal solutio</w:t>
      </w:r>
      <w:r w:rsidR="00406DF6">
        <w:rPr>
          <w:lang w:val="en-CA"/>
        </w:rPr>
        <w:t>n</w:t>
      </w:r>
      <w:r w:rsidR="00D44853">
        <w:rPr>
          <w:lang w:val="en-CA"/>
        </w:rPr>
        <w:t xml:space="preserve"> designs</w:t>
      </w:r>
      <w:r w:rsidR="007B6BA3">
        <w:rPr>
          <w:lang w:val="en-CA"/>
        </w:rPr>
        <w:t xml:space="preserve">: voltage-clamp </w:t>
      </w:r>
      <w:r w:rsidR="00394DF2">
        <w:rPr>
          <w:lang w:val="en-CA"/>
        </w:rPr>
        <w:t xml:space="preserve">patch-clamp </w:t>
      </w:r>
      <w:r w:rsidR="006B19DA">
        <w:rPr>
          <w:lang w:val="en-CA"/>
        </w:rPr>
        <w:t>experiments</w:t>
      </w:r>
      <w:r w:rsidR="007B6BA3">
        <w:rPr>
          <w:lang w:val="en-CA"/>
        </w:rPr>
        <w:t xml:space="preserve"> use cesium ins</w:t>
      </w:r>
      <w:r w:rsidR="006B19DA">
        <w:rPr>
          <w:lang w:val="en-CA"/>
        </w:rPr>
        <w:t>tead of potassium</w:t>
      </w:r>
      <w:r w:rsidR="001921D0">
        <w:rPr>
          <w:lang w:val="en-CA"/>
        </w:rPr>
        <w:t xml:space="preserve"> to block </w:t>
      </w:r>
      <w:r w:rsidR="0049559D">
        <w:rPr>
          <w:lang w:val="en-CA"/>
        </w:rPr>
        <w:t xml:space="preserve">inwardly rectifying </w:t>
      </w:r>
      <w:r w:rsidR="0056617B">
        <w:rPr>
          <w:lang w:val="en-CA"/>
        </w:rPr>
        <w:t xml:space="preserve">potassium </w:t>
      </w:r>
      <w:r w:rsidR="001921D0">
        <w:rPr>
          <w:lang w:val="en-CA"/>
        </w:rPr>
        <w:t>channels</w:t>
      </w:r>
      <w:r w:rsidR="005A5FAB">
        <w:rPr>
          <w:lang w:val="en-CA"/>
        </w:rPr>
        <w:t xml:space="preserve"> (Rang et al. 2003)</w:t>
      </w:r>
      <w:r w:rsidR="00093C91">
        <w:rPr>
          <w:lang w:val="en-CA"/>
        </w:rPr>
        <w:t>; current-clamp patch-clamp experiments consistently use 120-140 mM of potassium; sharp electrode solutions ca</w:t>
      </w:r>
      <w:r w:rsidR="00715662">
        <w:rPr>
          <w:lang w:val="en-CA"/>
        </w:rPr>
        <w:t>n be distinguished by their relatively high</w:t>
      </w:r>
      <w:r w:rsidR="00504D27">
        <w:rPr>
          <w:lang w:val="en-CA"/>
        </w:rPr>
        <w:t xml:space="preserve"> concentrations of potassium (1-4 M).</w:t>
      </w:r>
      <w:r w:rsidR="009C334A">
        <w:rPr>
          <w:lang w:val="en-CA"/>
        </w:rPr>
        <w:t xml:space="preserve"> </w:t>
      </w:r>
      <w:r w:rsidR="00F76D6E">
        <w:rPr>
          <w:lang w:val="en-CA"/>
        </w:rPr>
        <w:t>It should be</w:t>
      </w:r>
      <w:r w:rsidR="0080614E">
        <w:rPr>
          <w:lang w:val="en-CA"/>
        </w:rPr>
        <w:t xml:space="preserve"> possible to utilize internal solution compositions for</w:t>
      </w:r>
      <w:r w:rsidR="007B6BA3">
        <w:rPr>
          <w:lang w:val="en-CA"/>
        </w:rPr>
        <w:t xml:space="preserve"> </w:t>
      </w:r>
      <w:r w:rsidR="003B71DF">
        <w:rPr>
          <w:lang w:val="en-CA"/>
        </w:rPr>
        <w:t>the task of assigning solution sentences to the correct experiments.</w:t>
      </w:r>
      <w:r w:rsidR="00AA61B5">
        <w:rPr>
          <w:lang w:val="en-CA"/>
        </w:rPr>
        <w:t xml:space="preserve"> Although, the merits of improving the </w:t>
      </w:r>
      <w:r w:rsidR="00F77E05">
        <w:rPr>
          <w:lang w:val="en-CA"/>
        </w:rPr>
        <w:t xml:space="preserve">solutions </w:t>
      </w:r>
      <w:r w:rsidR="00AA61B5">
        <w:rPr>
          <w:lang w:val="en-CA"/>
        </w:rPr>
        <w:t>text-mining algorithm</w:t>
      </w:r>
      <w:r w:rsidR="00ED2851">
        <w:rPr>
          <w:lang w:val="en-CA"/>
        </w:rPr>
        <w:t xml:space="preserve"> </w:t>
      </w:r>
      <w:r w:rsidR="00F77E05">
        <w:rPr>
          <w:lang w:val="en-CA"/>
        </w:rPr>
        <w:t>rely on other data (ephys, neuron types and basic metadata)</w:t>
      </w:r>
      <w:r w:rsidR="001A512C">
        <w:rPr>
          <w:lang w:val="en-CA"/>
        </w:rPr>
        <w:t xml:space="preserve"> being available for the text-mined articles. Therefore, until robust text-mining algorithms are implemented to collect such data, there is little profit to be gained for the time spent on improving the solutions extraction algorithm.</w:t>
      </w:r>
    </w:p>
    <w:p w14:paraId="65C2E7DD" w14:textId="77777777" w:rsidR="002C0762" w:rsidRDefault="002C0762" w:rsidP="00215740">
      <w:pPr>
        <w:rPr>
          <w:lang w:val="en-CA"/>
        </w:rPr>
      </w:pPr>
    </w:p>
    <w:p w14:paraId="49AB12C3" w14:textId="7E3C3836" w:rsidR="00C06EB0" w:rsidRDefault="002C0762" w:rsidP="00215740">
      <w:pPr>
        <w:rPr>
          <w:lang w:val="en-CA"/>
        </w:rPr>
      </w:pPr>
      <w:r>
        <w:rPr>
          <w:lang w:val="en-CA"/>
        </w:rPr>
        <w:t>Throughout the course of this project, I helped to assemble and train the NeuroElectro curation team</w:t>
      </w:r>
      <w:r w:rsidR="00791056">
        <w:rPr>
          <w:lang w:val="en-CA"/>
        </w:rPr>
        <w:t>. It proved to be an invaluable asset in expanding the NeuroElectro databas</w:t>
      </w:r>
      <w:r w:rsidR="002F1670">
        <w:rPr>
          <w:lang w:val="en-CA"/>
        </w:rPr>
        <w:t>e: over the course of 2 years the database</w:t>
      </w:r>
      <w:r w:rsidR="00791056">
        <w:rPr>
          <w:lang w:val="en-CA"/>
        </w:rPr>
        <w:t xml:space="preserve"> </w:t>
      </w:r>
      <w:r w:rsidR="009611EC">
        <w:rPr>
          <w:lang w:val="en-CA"/>
        </w:rPr>
        <w:t>grew</w:t>
      </w:r>
      <w:r w:rsidR="00791056">
        <w:rPr>
          <w:lang w:val="en-CA"/>
        </w:rPr>
        <w:t xml:space="preserve"> from</w:t>
      </w:r>
      <w:r w:rsidR="00375EAC">
        <w:rPr>
          <w:lang w:val="en-CA"/>
        </w:rPr>
        <w:t xml:space="preserve"> ~300 curated articles to nearly</w:t>
      </w:r>
      <w:r w:rsidR="00791056">
        <w:rPr>
          <w:lang w:val="en-CA"/>
        </w:rPr>
        <w:t xml:space="preserve"> 900</w:t>
      </w:r>
      <w:r w:rsidR="00693449">
        <w:rPr>
          <w:lang w:val="en-CA"/>
        </w:rPr>
        <w:t xml:space="preserve">. </w:t>
      </w:r>
      <w:r w:rsidR="00155C08">
        <w:rPr>
          <w:lang w:val="en-CA"/>
        </w:rPr>
        <w:t>A</w:t>
      </w:r>
      <w:r w:rsidR="00693449">
        <w:rPr>
          <w:lang w:val="en-CA"/>
        </w:rPr>
        <w:t xml:space="preserve">ssisting </w:t>
      </w:r>
      <w:r w:rsidR="00F0632C">
        <w:rPr>
          <w:lang w:val="en-CA"/>
        </w:rPr>
        <w:t xml:space="preserve">the </w:t>
      </w:r>
      <w:r w:rsidR="00693449">
        <w:rPr>
          <w:lang w:val="en-CA"/>
        </w:rPr>
        <w:t>curators in their task, I developed an online curation interface</w:t>
      </w:r>
      <w:r w:rsidR="00AE4FB2">
        <w:rPr>
          <w:lang w:val="en-CA"/>
        </w:rPr>
        <w:t>, integrated into NeuroElectro</w:t>
      </w:r>
      <w:r w:rsidR="00A062B0">
        <w:rPr>
          <w:lang w:val="en-CA"/>
        </w:rPr>
        <w:t xml:space="preserve"> (Figure X)</w:t>
      </w:r>
      <w:r w:rsidR="00AE4FB2">
        <w:rPr>
          <w:lang w:val="en-CA"/>
        </w:rPr>
        <w:t>. Its detailed description</w:t>
      </w:r>
      <w:r w:rsidR="00AE3DD0">
        <w:rPr>
          <w:lang w:val="en-CA"/>
        </w:rPr>
        <w:t>, as well as</w:t>
      </w:r>
      <w:r w:rsidR="00AE4FB2">
        <w:rPr>
          <w:lang w:val="en-CA"/>
        </w:rPr>
        <w:t xml:space="preserve"> curation speed</w:t>
      </w:r>
      <w:r w:rsidR="00AE3DD0">
        <w:rPr>
          <w:lang w:val="en-CA"/>
        </w:rPr>
        <w:t xml:space="preserve"> and quality improvement metrics will be included into the future NeuroElectro paper</w:t>
      </w:r>
      <w:r w:rsidR="002E1B5C">
        <w:rPr>
          <w:lang w:val="en-CA"/>
        </w:rPr>
        <w:t xml:space="preserve">. </w:t>
      </w:r>
      <w:r w:rsidR="00C06EB0">
        <w:rPr>
          <w:lang w:val="en-CA"/>
        </w:rPr>
        <w:t xml:space="preserve">NeuroElectro </w:t>
      </w:r>
      <w:r w:rsidR="00F81C13">
        <w:rPr>
          <w:lang w:val="en-CA"/>
        </w:rPr>
        <w:t xml:space="preserve">primarily </w:t>
      </w:r>
      <w:r w:rsidR="00C06EB0">
        <w:rPr>
          <w:lang w:val="en-CA"/>
        </w:rPr>
        <w:t xml:space="preserve">stores </w:t>
      </w:r>
      <w:r w:rsidR="00F81C13">
        <w:rPr>
          <w:lang w:val="en-CA"/>
        </w:rPr>
        <w:t>data ephys tables</w:t>
      </w:r>
      <w:r w:rsidR="00166A18">
        <w:rPr>
          <w:lang w:val="en-CA"/>
        </w:rPr>
        <w:t xml:space="preserve"> that was</w:t>
      </w:r>
      <w:r w:rsidR="00F81C13">
        <w:rPr>
          <w:lang w:val="en-CA"/>
        </w:rPr>
        <w:t xml:space="preserve"> reported</w:t>
      </w:r>
      <w:r w:rsidR="00C06EB0">
        <w:rPr>
          <w:lang w:val="en-CA"/>
        </w:rPr>
        <w:t xml:space="preserve"> under normal control conditions, meaning that the</w:t>
      </w:r>
      <w:r w:rsidR="00A36F47">
        <w:rPr>
          <w:lang w:val="en-CA"/>
        </w:rPr>
        <w:t>re was no way to fully annotate</w:t>
      </w:r>
      <w:r w:rsidR="00C06EB0">
        <w:rPr>
          <w:lang w:val="en-CA"/>
        </w:rPr>
        <w:t xml:space="preserve"> ephys experiment</w:t>
      </w:r>
      <w:r w:rsidR="005113CF">
        <w:rPr>
          <w:lang w:val="en-CA"/>
        </w:rPr>
        <w:t>s</w:t>
      </w:r>
      <w:r w:rsidR="00C06EB0">
        <w:rPr>
          <w:lang w:val="en-CA"/>
        </w:rPr>
        <w:t xml:space="preserve"> </w:t>
      </w:r>
      <w:r w:rsidR="00A36F47">
        <w:rPr>
          <w:lang w:val="en-CA"/>
        </w:rPr>
        <w:t xml:space="preserve">that </w:t>
      </w:r>
      <w:r w:rsidR="005113CF">
        <w:rPr>
          <w:lang w:val="en-CA"/>
        </w:rPr>
        <w:t>studied the effects of experimental condition (temperature, animal age, solution compositions</w:t>
      </w:r>
      <w:r w:rsidR="005655CF">
        <w:rPr>
          <w:lang w:val="en-CA"/>
        </w:rPr>
        <w:t>, etc.</w:t>
      </w:r>
      <w:r w:rsidR="005113CF">
        <w:rPr>
          <w:lang w:val="en-CA"/>
        </w:rPr>
        <w:t>) changes on the ephys properties</w:t>
      </w:r>
      <w:r w:rsidR="00F81C13">
        <w:rPr>
          <w:lang w:val="en-CA"/>
        </w:rPr>
        <w:t>. The new interface enabled</w:t>
      </w:r>
      <w:r w:rsidR="0079572A">
        <w:rPr>
          <w:lang w:val="en-CA"/>
        </w:rPr>
        <w:t xml:space="preserve"> the addition of metadata types tracked by NeuroElectro (Table 1)</w:t>
      </w:r>
      <w:r w:rsidR="00BB65F5">
        <w:rPr>
          <w:lang w:val="en-CA"/>
        </w:rPr>
        <w:t xml:space="preserve"> to the</w:t>
      </w:r>
      <w:r w:rsidR="005773E5">
        <w:rPr>
          <w:lang w:val="en-CA"/>
        </w:rPr>
        <w:t xml:space="preserve"> column</w:t>
      </w:r>
      <w:r w:rsidR="00BB65F5">
        <w:rPr>
          <w:lang w:val="en-CA"/>
        </w:rPr>
        <w:t>s</w:t>
      </w:r>
      <w:r w:rsidR="005773E5">
        <w:rPr>
          <w:lang w:val="en-CA"/>
        </w:rPr>
        <w:t xml:space="preserve"> of ephys data tables.</w:t>
      </w:r>
      <w:r w:rsidR="00736AC0">
        <w:rPr>
          <w:lang w:val="en-CA"/>
        </w:rPr>
        <w:t xml:space="preserve"> Thus,</w:t>
      </w:r>
      <w:r w:rsidR="00E95327">
        <w:rPr>
          <w:lang w:val="en-CA"/>
        </w:rPr>
        <w:t xml:space="preserve"> </w:t>
      </w:r>
      <w:r w:rsidR="00736AC0">
        <w:rPr>
          <w:lang w:val="en-CA"/>
        </w:rPr>
        <w:t xml:space="preserve">the </w:t>
      </w:r>
      <w:r w:rsidR="00E95327">
        <w:rPr>
          <w:lang w:val="en-CA"/>
        </w:rPr>
        <w:t>curation interface</w:t>
      </w:r>
      <w:r w:rsidR="00736AC0">
        <w:rPr>
          <w:lang w:val="en-CA"/>
        </w:rPr>
        <w:t xml:space="preserve"> not only assisted in increasing the number of neurophysiology articles stored in the NeuroElectro database, but </w:t>
      </w:r>
      <w:r w:rsidR="00B35BAF">
        <w:rPr>
          <w:lang w:val="en-CA"/>
        </w:rPr>
        <w:t xml:space="preserve">it also enabled us to gather more data </w:t>
      </w:r>
      <w:r w:rsidR="00705E90">
        <w:rPr>
          <w:lang w:val="en-CA"/>
        </w:rPr>
        <w:t>from</w:t>
      </w:r>
      <w:r w:rsidR="00252479">
        <w:rPr>
          <w:lang w:val="en-CA"/>
        </w:rPr>
        <w:t xml:space="preserve"> </w:t>
      </w:r>
      <w:r w:rsidR="00705E90">
        <w:rPr>
          <w:lang w:val="en-CA"/>
        </w:rPr>
        <w:t xml:space="preserve">certain </w:t>
      </w:r>
      <w:r w:rsidR="00252479">
        <w:rPr>
          <w:lang w:val="en-CA"/>
        </w:rPr>
        <w:t>papers</w:t>
      </w:r>
      <w:r w:rsidR="002E7A7D">
        <w:rPr>
          <w:lang w:val="en-CA"/>
        </w:rPr>
        <w:t>.</w:t>
      </w:r>
    </w:p>
    <w:p w14:paraId="1F2FF8FE" w14:textId="77777777" w:rsidR="00B12CB2" w:rsidRDefault="00B12CB2">
      <w:pPr>
        <w:rPr>
          <w:lang w:val="en-CA"/>
        </w:rPr>
      </w:pPr>
    </w:p>
    <w:p w14:paraId="2C3C07E2" w14:textId="26E4947A" w:rsidR="00F66265" w:rsidRDefault="00045A41">
      <w:pPr>
        <w:rPr>
          <w:lang w:val="en-CA"/>
        </w:rPr>
      </w:pPr>
      <w:r>
        <w:rPr>
          <w:lang w:val="en-CA"/>
        </w:rPr>
        <w:t>One of the most important rules the NeuroElectro curation team had to follow was the “</w:t>
      </w:r>
      <w:r w:rsidR="003A3AAF">
        <w:rPr>
          <w:lang w:val="en-CA"/>
        </w:rPr>
        <w:t>1</w:t>
      </w:r>
      <w:r w:rsidR="00304EF5">
        <w:rPr>
          <w:lang w:val="en-CA"/>
        </w:rPr>
        <w:t>5-minute</w:t>
      </w:r>
      <w:r>
        <w:rPr>
          <w:lang w:val="en-CA"/>
        </w:rPr>
        <w:t xml:space="preserve"> rule”</w:t>
      </w:r>
      <w:r w:rsidR="00604672">
        <w:rPr>
          <w:lang w:val="en-CA"/>
        </w:rPr>
        <w:t>. It</w:t>
      </w:r>
      <w:r>
        <w:rPr>
          <w:lang w:val="en-CA"/>
        </w:rPr>
        <w:t xml:space="preserve"> stated that if a curator is spending more than </w:t>
      </w:r>
      <w:r w:rsidR="003A3AAF">
        <w:rPr>
          <w:lang w:val="en-CA"/>
        </w:rPr>
        <w:t>1</w:t>
      </w:r>
      <w:r>
        <w:rPr>
          <w:lang w:val="en-CA"/>
        </w:rPr>
        <w:t>5 minutes on curating a single articl</w:t>
      </w:r>
      <w:r w:rsidR="007B7582">
        <w:rPr>
          <w:lang w:val="en-CA"/>
        </w:rPr>
        <w:t xml:space="preserve">e, they should instead </w:t>
      </w:r>
      <w:r w:rsidR="001020E5">
        <w:rPr>
          <w:lang w:val="en-CA"/>
        </w:rPr>
        <w:t>skip it</w:t>
      </w:r>
      <w:r w:rsidR="003A3AAF">
        <w:rPr>
          <w:lang w:val="en-CA"/>
        </w:rPr>
        <w:t>,</w:t>
      </w:r>
      <w:r w:rsidR="001020E5">
        <w:rPr>
          <w:lang w:val="en-CA"/>
        </w:rPr>
        <w:t xml:space="preserve"> because </w:t>
      </w:r>
      <w:r w:rsidR="003A3AAF">
        <w:rPr>
          <w:lang w:val="en-CA"/>
        </w:rPr>
        <w:t>with almost 100,000 articles available for curation</w:t>
      </w:r>
      <w:r w:rsidR="00B933B5">
        <w:rPr>
          <w:lang w:val="en-CA"/>
        </w:rPr>
        <w:t xml:space="preserve"> more data could be gained from </w:t>
      </w:r>
      <w:r w:rsidR="00C52F04">
        <w:rPr>
          <w:lang w:val="en-CA"/>
        </w:rPr>
        <w:t xml:space="preserve">several </w:t>
      </w:r>
      <w:r w:rsidR="005F346D">
        <w:rPr>
          <w:lang w:val="en-CA"/>
        </w:rPr>
        <w:t>simple</w:t>
      </w:r>
      <w:r w:rsidR="00B933B5">
        <w:rPr>
          <w:lang w:val="en-CA"/>
        </w:rPr>
        <w:t>-to-curate articles</w:t>
      </w:r>
      <w:r w:rsidR="00C52F04">
        <w:rPr>
          <w:lang w:val="en-CA"/>
        </w:rPr>
        <w:t xml:space="preserve"> than</w:t>
      </w:r>
      <w:r w:rsidR="00C26E9E">
        <w:rPr>
          <w:lang w:val="en-CA"/>
        </w:rPr>
        <w:t xml:space="preserve"> from a single complicated</w:t>
      </w:r>
      <w:r w:rsidR="00C52F04">
        <w:rPr>
          <w:lang w:val="en-CA"/>
        </w:rPr>
        <w:t xml:space="preserve"> paper.</w:t>
      </w:r>
      <w:r w:rsidR="00616E0D">
        <w:rPr>
          <w:lang w:val="en-CA"/>
        </w:rPr>
        <w:t xml:space="preserve"> </w:t>
      </w:r>
      <w:r w:rsidR="00936EB7">
        <w:rPr>
          <w:lang w:val="en-CA"/>
        </w:rPr>
        <w:t>Additionally, the curation quality tends to decrease with the increase in article’s complexity</w:t>
      </w:r>
      <w:r w:rsidR="006B0ADA">
        <w:rPr>
          <w:lang w:val="en-CA"/>
        </w:rPr>
        <w:t xml:space="preserve"> (observational point, no data provided)</w:t>
      </w:r>
      <w:r w:rsidR="00936EB7">
        <w:rPr>
          <w:lang w:val="en-CA"/>
        </w:rPr>
        <w:t xml:space="preserve">. </w:t>
      </w:r>
      <w:r w:rsidR="00FB4B8C">
        <w:rPr>
          <w:lang w:val="en-CA"/>
        </w:rPr>
        <w:t xml:space="preserve">Because </w:t>
      </w:r>
      <w:r w:rsidR="00F96DA6">
        <w:rPr>
          <w:lang w:val="en-CA"/>
        </w:rPr>
        <w:t>an article had to be curated</w:t>
      </w:r>
      <w:r w:rsidR="002342B0">
        <w:rPr>
          <w:lang w:val="en-CA"/>
        </w:rPr>
        <w:t xml:space="preserve"> inside </w:t>
      </w:r>
      <w:r w:rsidR="0031374A">
        <w:rPr>
          <w:lang w:val="en-CA"/>
        </w:rPr>
        <w:t xml:space="preserve">the </w:t>
      </w:r>
      <w:r w:rsidR="0021158D">
        <w:rPr>
          <w:lang w:val="en-CA"/>
        </w:rPr>
        <w:t>15-minute</w:t>
      </w:r>
      <w:r w:rsidR="0031374A">
        <w:rPr>
          <w:lang w:val="en-CA"/>
        </w:rPr>
        <w:t xml:space="preserve"> window</w:t>
      </w:r>
      <w:r w:rsidR="0021158D">
        <w:rPr>
          <w:lang w:val="en-CA"/>
        </w:rPr>
        <w:t>, t</w:t>
      </w:r>
      <w:r w:rsidR="00F83AA4">
        <w:rPr>
          <w:lang w:val="en-CA"/>
        </w:rPr>
        <w:t xml:space="preserve">he chemical </w:t>
      </w:r>
      <w:r w:rsidR="00DB7F9D">
        <w:rPr>
          <w:lang w:val="en-CA"/>
        </w:rPr>
        <w:t>compound</w:t>
      </w:r>
      <w:r w:rsidR="00F83AA4">
        <w:rPr>
          <w:lang w:val="en-CA"/>
        </w:rPr>
        <w:t xml:space="preserve"> concentrations extraction step was not </w:t>
      </w:r>
      <w:r w:rsidR="00912D43">
        <w:rPr>
          <w:lang w:val="en-CA"/>
        </w:rPr>
        <w:t>included int</w:t>
      </w:r>
      <w:r w:rsidR="0032759C">
        <w:rPr>
          <w:lang w:val="en-CA"/>
        </w:rPr>
        <w:t>o the normal curation protocol.</w:t>
      </w:r>
      <w:r w:rsidR="00626A35">
        <w:rPr>
          <w:lang w:val="en-CA"/>
        </w:rPr>
        <w:t xml:space="preserve"> </w:t>
      </w:r>
      <w:r w:rsidR="00FA5296">
        <w:rPr>
          <w:lang w:val="en-CA"/>
        </w:rPr>
        <w:t>Thus, it was designed to be</w:t>
      </w:r>
      <w:r w:rsidR="008B4846">
        <w:rPr>
          <w:lang w:val="en-CA"/>
        </w:rPr>
        <w:t xml:space="preserve"> accurate enough (F</w:t>
      </w:r>
      <w:r w:rsidR="008B4846" w:rsidRPr="00AE32C9">
        <w:rPr>
          <w:vertAlign w:val="subscript"/>
          <w:lang w:val="en-CA"/>
        </w:rPr>
        <w:t>1</w:t>
      </w:r>
      <w:r w:rsidR="008B4846">
        <w:rPr>
          <w:lang w:val="en-CA"/>
        </w:rPr>
        <w:t xml:space="preserve"> score of 0.97 for major ions and 0.84 for other compounds)</w:t>
      </w:r>
      <w:r w:rsidR="00355DC2">
        <w:rPr>
          <w:lang w:val="en-CA"/>
        </w:rPr>
        <w:t xml:space="preserve"> to enable </w:t>
      </w:r>
      <w:r w:rsidR="00B76A9F">
        <w:rPr>
          <w:lang w:val="en-CA"/>
        </w:rPr>
        <w:t xml:space="preserve">the </w:t>
      </w:r>
      <w:r w:rsidR="00355DC2">
        <w:rPr>
          <w:lang w:val="en-CA"/>
        </w:rPr>
        <w:t>downstream analysis.</w:t>
      </w:r>
      <w:r w:rsidR="00B56541">
        <w:rPr>
          <w:lang w:val="en-CA"/>
        </w:rPr>
        <w:t xml:space="preserve"> The main error causes are</w:t>
      </w:r>
      <w:r w:rsidR="00F96C33">
        <w:rPr>
          <w:lang w:val="en-CA"/>
        </w:rPr>
        <w:t xml:space="preserve"> misspelling</w:t>
      </w:r>
      <w:r w:rsidR="00FB03C3">
        <w:rPr>
          <w:lang w:val="en-CA"/>
        </w:rPr>
        <w:t>s and inconsistencies</w:t>
      </w:r>
      <w:r w:rsidR="00CC6FB3">
        <w:rPr>
          <w:lang w:val="en-CA"/>
        </w:rPr>
        <w:t xml:space="preserve">. The concentration extraction </w:t>
      </w:r>
      <w:r w:rsidR="0052012D">
        <w:rPr>
          <w:lang w:val="en-CA"/>
        </w:rPr>
        <w:t xml:space="preserve">algorithm cannot </w:t>
      </w:r>
      <w:r w:rsidR="00857448">
        <w:rPr>
          <w:lang w:val="en-CA"/>
        </w:rPr>
        <w:t>accommodate for</w:t>
      </w:r>
      <w:r w:rsidR="0052012D">
        <w:rPr>
          <w:lang w:val="en-CA"/>
        </w:rPr>
        <w:t xml:space="preserve"> any mistakes in the spellings of major ions</w:t>
      </w:r>
      <w:r w:rsidR="004C4B97">
        <w:rPr>
          <w:lang w:val="en-CA"/>
        </w:rPr>
        <w:t xml:space="preserve"> or other compound abbreviations</w:t>
      </w:r>
      <w:r w:rsidR="0052012D">
        <w:rPr>
          <w:lang w:val="en-CA"/>
        </w:rPr>
        <w:t>, because of how short their names are</w:t>
      </w:r>
      <w:r w:rsidR="004E3401">
        <w:rPr>
          <w:lang w:val="en-CA"/>
        </w:rPr>
        <w:t>, a single letter variation could mean an entirely different compound</w:t>
      </w:r>
      <w:r w:rsidR="00A644E7">
        <w:rPr>
          <w:lang w:val="en-CA"/>
        </w:rPr>
        <w:t xml:space="preserve">. </w:t>
      </w:r>
      <w:r w:rsidR="001E4EEE">
        <w:rPr>
          <w:lang w:val="en-CA"/>
        </w:rPr>
        <w:t xml:space="preserve">The algorithm </w:t>
      </w:r>
      <w:r w:rsidR="00B625B0">
        <w:rPr>
          <w:lang w:val="en-CA"/>
        </w:rPr>
        <w:t>assumes that</w:t>
      </w:r>
      <w:r w:rsidR="001E4EEE">
        <w:rPr>
          <w:lang w:val="en-CA"/>
        </w:rPr>
        <w:t xml:space="preserve"> the separator (comma, semicolon) that is </w:t>
      </w:r>
      <w:r w:rsidR="003C22C8">
        <w:rPr>
          <w:lang w:val="en-CA"/>
        </w:rPr>
        <w:t>used to split up the first few compound concentrations</w:t>
      </w:r>
      <w:r w:rsidR="001E4EEE">
        <w:rPr>
          <w:lang w:val="en-CA"/>
        </w:rPr>
        <w:t xml:space="preserve"> </w:t>
      </w:r>
      <w:r w:rsidR="003C22C8">
        <w:rPr>
          <w:lang w:val="en-CA"/>
        </w:rPr>
        <w:t xml:space="preserve">would be consistently used throughout the recipe, </w:t>
      </w:r>
      <w:r w:rsidR="00712C40">
        <w:rPr>
          <w:lang w:val="en-CA"/>
        </w:rPr>
        <w:t>but</w:t>
      </w:r>
      <w:r w:rsidR="003C22C8">
        <w:rPr>
          <w:lang w:val="en-CA"/>
        </w:rPr>
        <w:t xml:space="preserve"> that is not always the case</w:t>
      </w:r>
      <w:r w:rsidR="000D4663">
        <w:rPr>
          <w:lang w:val="en-CA"/>
        </w:rPr>
        <w:t>.</w:t>
      </w:r>
    </w:p>
    <w:p w14:paraId="585E38D6" w14:textId="77777777" w:rsidR="0052012D" w:rsidRDefault="0052012D">
      <w:pPr>
        <w:rPr>
          <w:lang w:val="en-CA"/>
        </w:rPr>
      </w:pPr>
    </w:p>
    <w:p w14:paraId="40ADF575" w14:textId="77777777" w:rsidR="00F5227C" w:rsidRDefault="00F5227C">
      <w:pPr>
        <w:rPr>
          <w:lang w:val="en-CA"/>
        </w:rPr>
      </w:pPr>
    </w:p>
    <w:p w14:paraId="73D7DCCF" w14:textId="0C43ADB0" w:rsidR="009D71E4" w:rsidRDefault="00C40395" w:rsidP="00D0719D">
      <w:pPr>
        <w:outlineLvl w:val="0"/>
        <w:rPr>
          <w:b/>
          <w:sz w:val="28"/>
          <w:szCs w:val="28"/>
          <w:lang w:val="en-CA"/>
        </w:rPr>
      </w:pPr>
      <w:r>
        <w:rPr>
          <w:b/>
          <w:sz w:val="28"/>
          <w:szCs w:val="28"/>
          <w:lang w:val="en-CA"/>
        </w:rPr>
        <w:t xml:space="preserve">Experimental </w:t>
      </w:r>
      <w:r w:rsidR="008A0B07">
        <w:rPr>
          <w:b/>
          <w:sz w:val="28"/>
          <w:szCs w:val="28"/>
          <w:lang w:val="en-CA"/>
        </w:rPr>
        <w:t>solution recipe</w:t>
      </w:r>
      <w:r>
        <w:rPr>
          <w:b/>
          <w:sz w:val="28"/>
          <w:szCs w:val="28"/>
          <w:lang w:val="en-CA"/>
        </w:rPr>
        <w:t xml:space="preserve"> trends</w:t>
      </w:r>
    </w:p>
    <w:p w14:paraId="3B3EF67F" w14:textId="77777777" w:rsidR="009D71E4" w:rsidRDefault="009D71E4">
      <w:pPr>
        <w:rPr>
          <w:lang w:val="en-CA"/>
        </w:rPr>
      </w:pPr>
    </w:p>
    <w:p w14:paraId="22BBE0A2" w14:textId="497D22A6" w:rsidR="00B41B26" w:rsidRDefault="005D5E49">
      <w:pPr>
        <w:rPr>
          <w:lang w:val="en-CA"/>
        </w:rPr>
      </w:pPr>
      <w:r>
        <w:rPr>
          <w:lang w:val="en-CA"/>
        </w:rPr>
        <w:t>Major ion</w:t>
      </w:r>
      <w:r w:rsidR="008D3CF4">
        <w:rPr>
          <w:lang w:val="en-CA"/>
        </w:rPr>
        <w:t xml:space="preserve"> (Na, K, Cl, Ca, Mg)</w:t>
      </w:r>
      <w:r>
        <w:rPr>
          <w:lang w:val="en-CA"/>
        </w:rPr>
        <w:t xml:space="preserve"> concentrations used in e</w:t>
      </w:r>
      <w:r w:rsidR="008434E5">
        <w:rPr>
          <w:lang w:val="en-CA"/>
        </w:rPr>
        <w:t xml:space="preserve">xtracellular </w:t>
      </w:r>
      <w:r w:rsidR="00D05E05">
        <w:rPr>
          <w:lang w:val="en-CA"/>
        </w:rPr>
        <w:t>solution</w:t>
      </w:r>
      <w:r w:rsidR="008B14B9">
        <w:rPr>
          <w:lang w:val="en-CA"/>
        </w:rPr>
        <w:t xml:space="preserve"> </w:t>
      </w:r>
      <w:r>
        <w:rPr>
          <w:lang w:val="en-CA"/>
        </w:rPr>
        <w:t>recipes resemble normal distributions</w:t>
      </w:r>
      <w:r w:rsidR="008D0717">
        <w:rPr>
          <w:lang w:val="en-CA"/>
        </w:rPr>
        <w:t xml:space="preserve">, </w:t>
      </w:r>
      <w:r w:rsidR="007E6EEB">
        <w:rPr>
          <w:lang w:val="en-CA"/>
        </w:rPr>
        <w:t xml:space="preserve">which </w:t>
      </w:r>
      <w:r w:rsidR="00BA2430">
        <w:rPr>
          <w:lang w:val="en-CA"/>
        </w:rPr>
        <w:t>could</w:t>
      </w:r>
      <w:r w:rsidR="00916479">
        <w:rPr>
          <w:lang w:val="en-CA"/>
        </w:rPr>
        <w:t xml:space="preserve"> mean that</w:t>
      </w:r>
      <w:r w:rsidR="008D3CF4">
        <w:rPr>
          <w:lang w:val="en-CA"/>
        </w:rPr>
        <w:t xml:space="preserve"> different labs me</w:t>
      </w:r>
      <w:r w:rsidR="0026276F">
        <w:rPr>
          <w:lang w:val="en-CA"/>
        </w:rPr>
        <w:t>asured the</w:t>
      </w:r>
      <w:r w:rsidR="00567967">
        <w:rPr>
          <w:lang w:val="en-CA"/>
        </w:rPr>
        <w:t>se</w:t>
      </w:r>
      <w:r w:rsidR="008D3CF4">
        <w:rPr>
          <w:lang w:val="en-CA"/>
        </w:rPr>
        <w:t xml:space="preserve"> </w:t>
      </w:r>
      <w:r w:rsidR="000E4F13">
        <w:rPr>
          <w:lang w:val="en-CA"/>
        </w:rPr>
        <w:t>ion</w:t>
      </w:r>
      <w:r w:rsidR="00FA28F1">
        <w:rPr>
          <w:lang w:val="en-CA"/>
        </w:rPr>
        <w:t>ic</w:t>
      </w:r>
      <w:r w:rsidR="000E4F13">
        <w:rPr>
          <w:lang w:val="en-CA"/>
        </w:rPr>
        <w:t xml:space="preserve"> </w:t>
      </w:r>
      <w:r w:rsidR="008D3CF4">
        <w:rPr>
          <w:lang w:val="en-CA"/>
        </w:rPr>
        <w:t>concentrations</w:t>
      </w:r>
      <w:r w:rsidR="00834395">
        <w:rPr>
          <w:lang w:val="en-CA"/>
        </w:rPr>
        <w:t xml:space="preserve"> </w:t>
      </w:r>
      <w:r w:rsidR="00AF6AC2">
        <w:rPr>
          <w:lang w:val="en-CA"/>
        </w:rPr>
        <w:t xml:space="preserve">in cerebrospinal fluids of </w:t>
      </w:r>
      <w:r w:rsidR="00206743">
        <w:rPr>
          <w:lang w:val="en-CA"/>
        </w:rPr>
        <w:t>animal brains</w:t>
      </w:r>
      <w:r w:rsidR="00731249">
        <w:rPr>
          <w:lang w:val="en-CA"/>
        </w:rPr>
        <w:t xml:space="preserve"> (most of NeuroElectro data comes from mice and rats)</w:t>
      </w:r>
      <w:r w:rsidR="001D5444">
        <w:rPr>
          <w:lang w:val="en-CA"/>
        </w:rPr>
        <w:t xml:space="preserve">. </w:t>
      </w:r>
      <w:r w:rsidR="000F2E8A">
        <w:rPr>
          <w:lang w:val="en-CA"/>
        </w:rPr>
        <w:t xml:space="preserve">Another possibility is that students tend to inherit solution recipes from their supervisors, occasionally tweaking the major ion concentrations slightly. </w:t>
      </w:r>
      <w:r w:rsidR="006462DD">
        <w:rPr>
          <w:lang w:val="en-CA"/>
        </w:rPr>
        <w:t xml:space="preserve">This implies that </w:t>
      </w:r>
      <w:r w:rsidR="00784790">
        <w:rPr>
          <w:lang w:val="en-CA"/>
        </w:rPr>
        <w:t>in the beginning of neuron electrophysiology</w:t>
      </w:r>
      <w:r w:rsidR="006462DD">
        <w:rPr>
          <w:lang w:val="en-CA"/>
        </w:rPr>
        <w:t xml:space="preserve"> there was a common ancestor </w:t>
      </w:r>
      <w:r w:rsidR="00F61B98">
        <w:rPr>
          <w:lang w:val="en-CA"/>
        </w:rPr>
        <w:t>who designed the first ACSF.</w:t>
      </w:r>
      <w:r w:rsidR="0026276F">
        <w:rPr>
          <w:lang w:val="en-CA"/>
        </w:rPr>
        <w:t xml:space="preserve"> </w:t>
      </w:r>
      <w:r w:rsidR="001040E6">
        <w:rPr>
          <w:lang w:val="en-CA"/>
        </w:rPr>
        <w:t xml:space="preserve">Naturally, the true reason could be </w:t>
      </w:r>
      <w:r w:rsidR="00C75E0D">
        <w:rPr>
          <w:lang w:val="en-CA"/>
        </w:rPr>
        <w:t>a combination of the two proposed explanations, or something else entirely.</w:t>
      </w:r>
      <w:r w:rsidR="00F74F71">
        <w:rPr>
          <w:lang w:val="en-CA"/>
        </w:rPr>
        <w:t xml:space="preserve"> Only two other compounds, besides the major ions, were detected in A</w:t>
      </w:r>
      <w:r w:rsidR="00697BE9">
        <w:rPr>
          <w:lang w:val="en-CA"/>
        </w:rPr>
        <w:t>CSF recipes: glucose and HEPES. Glucose is very consistently included into extracellular solutions, albeit at different concentrations</w:t>
      </w:r>
      <w:r w:rsidR="00FB1F67">
        <w:rPr>
          <w:lang w:val="en-CA"/>
        </w:rPr>
        <w:t xml:space="preserve">, because </w:t>
      </w:r>
      <w:r w:rsidR="004A05B9">
        <w:rPr>
          <w:lang w:val="en-CA"/>
        </w:rPr>
        <w:t>neurons become irreversibly damaged if deprived of glucose for extended periods of time (</w:t>
      </w:r>
      <w:r w:rsidR="001D1656">
        <w:rPr>
          <w:lang w:val="en-CA"/>
        </w:rPr>
        <w:t xml:space="preserve">Routh et al. 2004, </w:t>
      </w:r>
      <w:r w:rsidR="009C4E2C">
        <w:rPr>
          <w:lang w:val="en-CA"/>
        </w:rPr>
        <w:t xml:space="preserve">Burdakov et al. 2005). </w:t>
      </w:r>
      <w:r w:rsidR="0005066D">
        <w:rPr>
          <w:lang w:val="en-CA"/>
        </w:rPr>
        <w:t>HEPES is generally used for its pH buffering properties, however only a small subset of papers (~10%) use it externally, other p</w:t>
      </w:r>
      <w:r w:rsidR="002E4D4A">
        <w:rPr>
          <w:lang w:val="en-CA"/>
        </w:rPr>
        <w:t>apers adjust the pH by</w:t>
      </w:r>
      <w:r w:rsidR="0005066D">
        <w:rPr>
          <w:lang w:val="en-CA"/>
        </w:rPr>
        <w:t xml:space="preserve"> titrating </w:t>
      </w:r>
      <w:r w:rsidR="0001716D">
        <w:rPr>
          <w:lang w:val="en-CA"/>
        </w:rPr>
        <w:t xml:space="preserve">small amounts of </w:t>
      </w:r>
      <w:r w:rsidR="003F6C0C">
        <w:rPr>
          <w:lang w:val="en-CA"/>
        </w:rPr>
        <w:t>a strong base</w:t>
      </w:r>
      <w:r w:rsidR="007604E9">
        <w:rPr>
          <w:lang w:val="en-CA"/>
        </w:rPr>
        <w:t xml:space="preserve"> or acid</w:t>
      </w:r>
      <w:r w:rsidR="00C363F1">
        <w:rPr>
          <w:lang w:val="en-CA"/>
        </w:rPr>
        <w:t xml:space="preserve"> </w:t>
      </w:r>
      <w:r w:rsidR="003F6C0C">
        <w:rPr>
          <w:lang w:val="en-CA"/>
        </w:rPr>
        <w:t>into ACSF</w:t>
      </w:r>
      <w:r w:rsidR="007604E9">
        <w:rPr>
          <w:lang w:val="en-CA"/>
        </w:rPr>
        <w:t xml:space="preserve"> [CITE a few papers].</w:t>
      </w:r>
    </w:p>
    <w:p w14:paraId="6AAF28A1" w14:textId="77777777" w:rsidR="0072643B" w:rsidRDefault="0072643B">
      <w:pPr>
        <w:rPr>
          <w:lang w:val="en-CA"/>
        </w:rPr>
      </w:pPr>
    </w:p>
    <w:p w14:paraId="26B02EDE" w14:textId="70A1C863" w:rsidR="007F3BBB" w:rsidRDefault="00FE1470">
      <w:pPr>
        <w:rPr>
          <w:lang w:val="en-CA"/>
        </w:rPr>
      </w:pPr>
      <w:r>
        <w:rPr>
          <w:lang w:val="en-CA"/>
        </w:rPr>
        <w:t>Electrode solution compositions</w:t>
      </w:r>
      <w:r w:rsidR="00D20E6A">
        <w:rPr>
          <w:lang w:val="en-CA"/>
        </w:rPr>
        <w:t xml:space="preserve"> do not share</w:t>
      </w:r>
      <w:r w:rsidR="001B0B81">
        <w:rPr>
          <w:lang w:val="en-CA"/>
        </w:rPr>
        <w:t xml:space="preserve"> the trends of extracellular solution recipes</w:t>
      </w:r>
      <w:r w:rsidR="007D78A4">
        <w:rPr>
          <w:lang w:val="en-CA"/>
        </w:rPr>
        <w:t xml:space="preserve">. </w:t>
      </w:r>
      <w:r w:rsidR="005B76E3">
        <w:rPr>
          <w:lang w:val="en-CA"/>
        </w:rPr>
        <w:t xml:space="preserve">Electrophysiologists tend to agree that </w:t>
      </w:r>
      <w:r w:rsidR="006F45F7">
        <w:rPr>
          <w:lang w:val="en-CA"/>
        </w:rPr>
        <w:t>including tiny</w:t>
      </w:r>
      <w:r w:rsidR="005B76E3">
        <w:rPr>
          <w:lang w:val="en-CA"/>
        </w:rPr>
        <w:t xml:space="preserve"> amounts of GTP</w:t>
      </w:r>
      <w:r w:rsidR="006F45F7">
        <w:rPr>
          <w:lang w:val="en-CA"/>
        </w:rPr>
        <w:t xml:space="preserve"> is good for the cells. However, other</w:t>
      </w:r>
      <w:r w:rsidR="003D3A9D">
        <w:rPr>
          <w:lang w:val="en-CA"/>
        </w:rPr>
        <w:t xml:space="preserve"> </w:t>
      </w:r>
      <w:r w:rsidR="006F45F7">
        <w:rPr>
          <w:lang w:val="en-CA"/>
        </w:rPr>
        <w:t>compound</w:t>
      </w:r>
      <w:r w:rsidR="003D3A9D">
        <w:rPr>
          <w:lang w:val="en-CA"/>
        </w:rPr>
        <w:t>s that are routinely included into pipette solutions</w:t>
      </w:r>
      <w:r w:rsidR="00B40C7B">
        <w:rPr>
          <w:lang w:val="en-CA"/>
        </w:rPr>
        <w:t xml:space="preserve"> </w:t>
      </w:r>
      <w:r w:rsidR="003D3A9D">
        <w:rPr>
          <w:lang w:val="en-CA"/>
        </w:rPr>
        <w:t>are</w:t>
      </w:r>
      <w:r w:rsidR="00B40C7B">
        <w:rPr>
          <w:lang w:val="en-CA"/>
        </w:rPr>
        <w:t xml:space="preserve"> used </w:t>
      </w:r>
      <w:r w:rsidR="00F8727A">
        <w:rPr>
          <w:lang w:val="en-CA"/>
        </w:rPr>
        <w:t>at</w:t>
      </w:r>
      <w:r w:rsidR="00B40C7B">
        <w:rPr>
          <w:lang w:val="en-CA"/>
        </w:rPr>
        <w:t xml:space="preserve"> two</w:t>
      </w:r>
      <w:r w:rsidR="003D2AD8">
        <w:rPr>
          <w:lang w:val="en-CA"/>
        </w:rPr>
        <w:t xml:space="preserve"> or more</w:t>
      </w:r>
      <w:r w:rsidR="002607A1">
        <w:rPr>
          <w:lang w:val="en-CA"/>
        </w:rPr>
        <w:t xml:space="preserve"> different</w:t>
      </w:r>
      <w:r w:rsidR="00B40C7B">
        <w:rPr>
          <w:lang w:val="en-CA"/>
        </w:rPr>
        <w:t xml:space="preserve"> concentration levels</w:t>
      </w:r>
      <w:r w:rsidR="00EE1419">
        <w:rPr>
          <w:lang w:val="en-CA"/>
        </w:rPr>
        <w:t xml:space="preserve">. </w:t>
      </w:r>
      <w:r w:rsidR="00A57D9B">
        <w:rPr>
          <w:lang w:val="en-CA"/>
        </w:rPr>
        <w:t xml:space="preserve">The abundance or varying recipes </w:t>
      </w:r>
      <w:r w:rsidR="00787FAD">
        <w:rPr>
          <w:lang w:val="en-CA"/>
        </w:rPr>
        <w:t>might</w:t>
      </w:r>
      <w:r w:rsidR="00A57D9B">
        <w:rPr>
          <w:lang w:val="en-CA"/>
        </w:rPr>
        <w:t xml:space="preserve"> be explained by </w:t>
      </w:r>
      <w:r w:rsidR="00A97BB9">
        <w:rPr>
          <w:lang w:val="en-CA"/>
        </w:rPr>
        <w:t>the need to tailor electrode solutions</w:t>
      </w:r>
      <w:r w:rsidR="00DF27CD">
        <w:rPr>
          <w:lang w:val="en-CA"/>
        </w:rPr>
        <w:t xml:space="preserve"> to the specific requirements of each experiment</w:t>
      </w:r>
      <w:r w:rsidR="00315E60">
        <w:rPr>
          <w:lang w:val="en-CA"/>
        </w:rPr>
        <w:t>, even when using similar clamping techniques</w:t>
      </w:r>
      <w:r w:rsidR="00571D5A">
        <w:rPr>
          <w:lang w:val="en-CA"/>
        </w:rPr>
        <w:t>.</w:t>
      </w:r>
      <w:r w:rsidR="007C3F0F">
        <w:rPr>
          <w:lang w:val="en-CA"/>
        </w:rPr>
        <w:t xml:space="preserve"> Very few papers agree what the internal sodium and chloride concentrations should be, as they are almost uniformly distributed between 0 mM and 50 mM (skewed towards 0 mM).</w:t>
      </w:r>
    </w:p>
    <w:p w14:paraId="3D36BEB5" w14:textId="77777777" w:rsidR="00C83B54" w:rsidRDefault="00C83B54">
      <w:pPr>
        <w:rPr>
          <w:lang w:val="en-CA"/>
        </w:rPr>
      </w:pPr>
    </w:p>
    <w:p w14:paraId="249553BF" w14:textId="36BAE759" w:rsidR="00C83B54" w:rsidRDefault="00161945">
      <w:r>
        <w:rPr>
          <w:lang w:val="en-CA"/>
        </w:rPr>
        <w:t xml:space="preserve">The </w:t>
      </w:r>
      <w:r w:rsidR="00754557">
        <w:rPr>
          <w:lang w:val="en-CA"/>
        </w:rPr>
        <w:t xml:space="preserve">different </w:t>
      </w:r>
      <w:r>
        <w:rPr>
          <w:lang w:val="en-CA"/>
        </w:rPr>
        <w:t xml:space="preserve">‘schools of thought’ </w:t>
      </w:r>
      <w:r w:rsidR="00552538">
        <w:rPr>
          <w:lang w:val="en-CA"/>
        </w:rPr>
        <w:t>represent the largest patch-clamp solution recipe</w:t>
      </w:r>
      <w:r w:rsidR="00F6326B">
        <w:rPr>
          <w:lang w:val="en-CA"/>
        </w:rPr>
        <w:t>s</w:t>
      </w:r>
      <w:r w:rsidR="00552538">
        <w:rPr>
          <w:lang w:val="en-CA"/>
        </w:rPr>
        <w:t xml:space="preserve"> trends I </w:t>
      </w:r>
      <w:r w:rsidR="004D4869">
        <w:rPr>
          <w:lang w:val="en-CA"/>
        </w:rPr>
        <w:t>could</w:t>
      </w:r>
      <w:r w:rsidR="00552538">
        <w:rPr>
          <w:lang w:val="en-CA"/>
        </w:rPr>
        <w:t xml:space="preserve"> identify. </w:t>
      </w:r>
      <w:r w:rsidR="004D4869">
        <w:rPr>
          <w:lang w:val="en-CA"/>
        </w:rPr>
        <w:t xml:space="preserve">The reasons behind </w:t>
      </w:r>
      <w:r w:rsidR="007D141D">
        <w:rPr>
          <w:lang w:val="en-CA"/>
        </w:rPr>
        <w:t>the extracellular Mg concentration separation</w:t>
      </w:r>
      <w:r w:rsidR="001F34EE">
        <w:rPr>
          <w:lang w:val="en-CA"/>
        </w:rPr>
        <w:t xml:space="preserve"> into 1-1.5 mM or 2 –</w:t>
      </w:r>
      <w:r w:rsidR="00E964BD">
        <w:rPr>
          <w:lang w:val="en-CA"/>
        </w:rPr>
        <w:t xml:space="preserve"> 2.5</w:t>
      </w:r>
      <w:r w:rsidR="001F34EE">
        <w:rPr>
          <w:lang w:val="en-CA"/>
        </w:rPr>
        <w:t xml:space="preserve"> mM</w:t>
      </w:r>
      <w:r w:rsidR="007D141D">
        <w:rPr>
          <w:lang w:val="en-CA"/>
        </w:rPr>
        <w:t xml:space="preserve"> </w:t>
      </w:r>
      <w:r w:rsidR="001F34EE">
        <w:rPr>
          <w:lang w:val="en-CA"/>
        </w:rPr>
        <w:t xml:space="preserve">bins </w:t>
      </w:r>
      <w:r w:rsidR="00CC3BBF">
        <w:rPr>
          <w:lang w:val="en-CA"/>
        </w:rPr>
        <w:t>remain unknown.</w:t>
      </w:r>
      <w:r w:rsidR="007D141D">
        <w:rPr>
          <w:lang w:val="en-CA"/>
        </w:rPr>
        <w:t xml:space="preserve"> I hypothesize that</w:t>
      </w:r>
      <w:r w:rsidR="00CC3BBF">
        <w:rPr>
          <w:lang w:val="en-CA"/>
        </w:rPr>
        <w:t xml:space="preserve"> this effect could be an artifact of recipes being inherited through generations of electrophysiologists.</w:t>
      </w:r>
      <w:r w:rsidR="00914D81">
        <w:rPr>
          <w:lang w:val="en-CA"/>
        </w:rPr>
        <w:t xml:space="preserve"> </w:t>
      </w:r>
      <w:r w:rsidR="002A0983">
        <w:rPr>
          <w:lang w:val="en-CA"/>
        </w:rPr>
        <w:t xml:space="preserve">On the other hand, </w:t>
      </w:r>
      <w:r w:rsidR="00C83B54">
        <w:t>in mid-2000’s electrophysiologists started to consistently add phosphocreatine to their internal solutions</w:t>
      </w:r>
      <w:r w:rsidR="00394682">
        <w:t xml:space="preserve"> [CITE a few]</w:t>
      </w:r>
      <w:r w:rsidR="00C83B54">
        <w:t xml:space="preserve"> and, since Na</w:t>
      </w:r>
      <w:r w:rsidR="00C83B54">
        <w:rPr>
          <w:vertAlign w:val="subscript"/>
        </w:rPr>
        <w:t>2</w:t>
      </w:r>
      <w:r w:rsidR="00C83B54">
        <w:t>-phosphocreatine is a relatively inexpensive way to fulfill that goal</w:t>
      </w:r>
      <w:r w:rsidR="00BB5D0B">
        <w:t xml:space="preserve"> when compared to K</w:t>
      </w:r>
      <w:r w:rsidR="00BB5D0B" w:rsidRPr="00BB5D0B">
        <w:rPr>
          <w:vertAlign w:val="subscript"/>
        </w:rPr>
        <w:t>2</w:t>
      </w:r>
      <w:r w:rsidR="00BB5D0B">
        <w:t>-phosphocreatine</w:t>
      </w:r>
      <w:r w:rsidR="00C83B54">
        <w:t xml:space="preserve">, internal sodium concentrations </w:t>
      </w:r>
      <w:r w:rsidR="001813EE">
        <w:t>started to increase</w:t>
      </w:r>
      <w:r w:rsidR="0086501D">
        <w:t xml:space="preserve">. </w:t>
      </w:r>
      <w:r w:rsidR="009E6922">
        <w:t xml:space="preserve">Surprisingly, </w:t>
      </w:r>
      <w:r w:rsidR="00A93B51">
        <w:t>my analysis has indicated</w:t>
      </w:r>
      <w:r w:rsidR="00FD7F45">
        <w:t xml:space="preserve"> a</w:t>
      </w:r>
      <w:r w:rsidR="009E6922">
        <w:t xml:space="preserve"> </w:t>
      </w:r>
      <w:r w:rsidR="00C37602">
        <w:t xml:space="preserve">small positive </w:t>
      </w:r>
      <w:r w:rsidR="009E6922">
        <w:t xml:space="preserve">correlation between </w:t>
      </w:r>
      <w:r w:rsidR="00C37602">
        <w:t>internal sodium and chloride</w:t>
      </w:r>
      <w:r w:rsidR="00D01F42">
        <w:t>, implying that internal chloride concentrations also increased with time (not significantly, though)</w:t>
      </w:r>
      <w:r w:rsidR="00E25115">
        <w:t xml:space="preserve">. </w:t>
      </w:r>
      <w:r w:rsidR="00357558">
        <w:t>The</w:t>
      </w:r>
      <w:r w:rsidR="00ED270A">
        <w:t xml:space="preserve"> changes in concentration values over time </w:t>
      </w:r>
      <w:r w:rsidR="00357558">
        <w:t>are likely caused by</w:t>
      </w:r>
      <w:r w:rsidR="00E25115">
        <w:t xml:space="preserve"> </w:t>
      </w:r>
      <w:r w:rsidR="00535819">
        <w:t xml:space="preserve">papers that discover beneficial effects of </w:t>
      </w:r>
      <w:r w:rsidR="00DF4698">
        <w:t xml:space="preserve">certain </w:t>
      </w:r>
      <w:r w:rsidR="00535819">
        <w:t>chemicals</w:t>
      </w:r>
      <w:r w:rsidR="00CD577E">
        <w:t xml:space="preserve"> on the state of neurons during electrophysiological experiments</w:t>
      </w:r>
      <w:r w:rsidR="00681D1D">
        <w:t xml:space="preserve">. </w:t>
      </w:r>
      <w:r w:rsidR="004D6901">
        <w:t>I</w:t>
      </w:r>
      <w:r w:rsidR="00F91503">
        <w:t xml:space="preserve">t is possible that chloride concentrations increased because it was paired up with </w:t>
      </w:r>
      <w:r w:rsidR="00437624">
        <w:t>some other chemical</w:t>
      </w:r>
      <w:r w:rsidR="00F91503">
        <w:t xml:space="preserve">, that was deemed beneficial for </w:t>
      </w:r>
      <w:r w:rsidR="00896990">
        <w:t>ephys recordings</w:t>
      </w:r>
      <w:r w:rsidR="00F91503">
        <w:t xml:space="preserve">. </w:t>
      </w:r>
      <w:r w:rsidR="00681D1D">
        <w:t>Since</w:t>
      </w:r>
      <w:r w:rsidR="00535819">
        <w:t xml:space="preserve"> NeuroElectro does not </w:t>
      </w:r>
      <w:r w:rsidR="003018E6">
        <w:t>have an easy way of tracking new compounds being used in chemical solutions, we would have a difficult time identifying these over-time shifts in the concentrations of uncommonly used compounds</w:t>
      </w:r>
      <w:r w:rsidR="00AC4693">
        <w:t>.</w:t>
      </w:r>
      <w:r w:rsidR="0081253A">
        <w:t xml:space="preserve"> To address the issue in the future, it is possible to extend the NeuroElectro solutions text-mining algorithm </w:t>
      </w:r>
      <w:r w:rsidR="007F7948">
        <w:t>to use a dictionary of all known chemical compounds</w:t>
      </w:r>
      <w:r w:rsidR="00FB46B9">
        <w:t>.</w:t>
      </w:r>
      <w:r w:rsidR="00CC5211">
        <w:t xml:space="preserve"> However, it is important to note that such an approach would introduce many </w:t>
      </w:r>
      <w:r w:rsidR="00CC5211">
        <w:lastRenderedPageBreak/>
        <w:t xml:space="preserve">instances of extremely rare compounds </w:t>
      </w:r>
      <w:r w:rsidR="00DF2D7C">
        <w:t xml:space="preserve">and no conclusions could be drawn from such cases due to </w:t>
      </w:r>
      <w:r w:rsidR="001457D3">
        <w:t>sparsity</w:t>
      </w:r>
      <w:r w:rsidR="00DF2D7C">
        <w:t xml:space="preserve"> of data.</w:t>
      </w:r>
    </w:p>
    <w:p w14:paraId="3C09222E" w14:textId="77777777" w:rsidR="009D71E4" w:rsidRDefault="009D71E4">
      <w:pPr>
        <w:rPr>
          <w:lang w:val="en-CA"/>
        </w:rPr>
      </w:pPr>
    </w:p>
    <w:p w14:paraId="45712271" w14:textId="79F2FF5D" w:rsidR="009D71E4" w:rsidRDefault="00EC0AAE" w:rsidP="00D0719D">
      <w:pPr>
        <w:outlineLvl w:val="0"/>
        <w:rPr>
          <w:b/>
          <w:sz w:val="28"/>
          <w:szCs w:val="28"/>
          <w:lang w:val="en-CA"/>
        </w:rPr>
      </w:pPr>
      <w:r>
        <w:rPr>
          <w:b/>
          <w:sz w:val="28"/>
          <w:szCs w:val="28"/>
          <w:lang w:val="en-CA"/>
        </w:rPr>
        <w:t>Modeling electrophysiological variability</w:t>
      </w:r>
    </w:p>
    <w:p w14:paraId="204319D3" w14:textId="77777777" w:rsidR="009D71E4" w:rsidRDefault="009D71E4">
      <w:pPr>
        <w:rPr>
          <w:lang w:val="en-CA"/>
        </w:rPr>
      </w:pPr>
    </w:p>
    <w:p w14:paraId="525215B9" w14:textId="782C0DBB" w:rsidR="00DC6FC6" w:rsidRDefault="00F5245E" w:rsidP="00367EC1">
      <w:pPr>
        <w:rPr>
          <w:lang w:val="en-CA"/>
        </w:rPr>
      </w:pPr>
      <w:r>
        <w:rPr>
          <w:lang w:val="en-CA"/>
        </w:rPr>
        <w:t>The field of</w:t>
      </w:r>
      <w:r w:rsidR="00CA778F">
        <w:rPr>
          <w:lang w:val="en-CA"/>
        </w:rPr>
        <w:t xml:space="preserve"> neuron electrophysiology </w:t>
      </w:r>
      <w:r>
        <w:rPr>
          <w:lang w:val="en-CA"/>
        </w:rPr>
        <w:t xml:space="preserve">has been in dire need of methods that </w:t>
      </w:r>
      <w:r w:rsidR="00E62D98">
        <w:rPr>
          <w:lang w:val="en-CA"/>
        </w:rPr>
        <w:t>enable</w:t>
      </w:r>
      <w:r>
        <w:rPr>
          <w:lang w:val="en-CA"/>
        </w:rPr>
        <w:t xml:space="preserve"> better comparisons of ephys data between experiments</w:t>
      </w:r>
      <w:r w:rsidR="00667BF6">
        <w:rPr>
          <w:lang w:val="en-CA"/>
        </w:rPr>
        <w:t xml:space="preserve">. </w:t>
      </w:r>
      <w:r w:rsidR="00514CFA">
        <w:rPr>
          <w:lang w:val="en-CA"/>
        </w:rPr>
        <w:t xml:space="preserve">My analysis </w:t>
      </w:r>
      <w:r w:rsidR="00571ADB">
        <w:rPr>
          <w:lang w:val="en-CA"/>
        </w:rPr>
        <w:t>of electrophysiological</w:t>
      </w:r>
      <w:r w:rsidR="0031197F">
        <w:rPr>
          <w:lang w:val="en-CA"/>
        </w:rPr>
        <w:t xml:space="preserve"> data stored in NeuroElectro</w:t>
      </w:r>
      <w:r w:rsidR="00514CFA">
        <w:rPr>
          <w:lang w:val="en-CA"/>
        </w:rPr>
        <w:t xml:space="preserve"> has shown that</w:t>
      </w:r>
      <w:r w:rsidR="00F4631B">
        <w:rPr>
          <w:lang w:val="en-CA"/>
        </w:rPr>
        <w:t>,</w:t>
      </w:r>
      <w:r w:rsidR="00514CFA">
        <w:rPr>
          <w:lang w:val="en-CA"/>
        </w:rPr>
        <w:t xml:space="preserve"> </w:t>
      </w:r>
      <w:r w:rsidR="00FA0A9C">
        <w:rPr>
          <w:lang w:val="en-CA"/>
        </w:rPr>
        <w:t>even within similar types of neurons</w:t>
      </w:r>
      <w:r w:rsidR="00CD5CDB">
        <w:rPr>
          <w:lang w:val="en-CA"/>
        </w:rPr>
        <w:t>,</w:t>
      </w:r>
      <w:r w:rsidR="00DD5AD2">
        <w:rPr>
          <w:lang w:val="en-CA"/>
        </w:rPr>
        <w:t xml:space="preserve"> ephys measurements cannot always be directly compared </w:t>
      </w:r>
      <w:r w:rsidR="00A45F86">
        <w:rPr>
          <w:lang w:val="en-CA"/>
        </w:rPr>
        <w:t xml:space="preserve">between experiments. </w:t>
      </w:r>
      <w:r w:rsidR="000D3C65">
        <w:rPr>
          <w:lang w:val="en-CA"/>
        </w:rPr>
        <w:t xml:space="preserve">Strikingly, even the well-defined hippocampal CA1 pyramidal neuron type </w:t>
      </w:r>
      <w:r w:rsidR="00006889">
        <w:rPr>
          <w:lang w:val="en-CA"/>
        </w:rPr>
        <w:t>has a wide range of reported resting membrane potential values: from -55.1 mV (Kim &amp; Connors, 2012) t</w:t>
      </w:r>
      <w:r w:rsidR="009B509E">
        <w:rPr>
          <w:lang w:val="en-CA"/>
        </w:rPr>
        <w:t xml:space="preserve">o -80.0 mV (Booth et al. 2014). However, </w:t>
      </w:r>
      <w:r w:rsidR="00FB3116">
        <w:rPr>
          <w:lang w:val="en-CA"/>
        </w:rPr>
        <w:t xml:space="preserve">my analysis has demonstrated that </w:t>
      </w:r>
      <w:r w:rsidR="009B509E">
        <w:rPr>
          <w:lang w:val="en-CA"/>
        </w:rPr>
        <w:t>such</w:t>
      </w:r>
      <w:r w:rsidR="0010427A">
        <w:rPr>
          <w:lang w:val="en-CA"/>
        </w:rPr>
        <w:t xml:space="preserve"> study-to-study variability</w:t>
      </w:r>
      <w:r w:rsidR="00B31538">
        <w:rPr>
          <w:lang w:val="en-CA"/>
        </w:rPr>
        <w:t xml:space="preserve"> can be partially explained by exper</w:t>
      </w:r>
      <w:r w:rsidR="00004981">
        <w:rPr>
          <w:lang w:val="en-CA"/>
        </w:rPr>
        <w:t>imental conditions (metadata), specifically solution compositions.</w:t>
      </w:r>
      <w:r w:rsidR="009B6CF0">
        <w:rPr>
          <w:lang w:val="en-CA"/>
        </w:rPr>
        <w:t xml:space="preserve"> </w:t>
      </w:r>
      <w:r w:rsidR="00C502FC">
        <w:rPr>
          <w:lang w:val="en-CA"/>
        </w:rPr>
        <w:t>However, d</w:t>
      </w:r>
      <w:r w:rsidR="009B6CF0">
        <w:rPr>
          <w:lang w:val="en-CA"/>
        </w:rPr>
        <w:t>ata collected from hundreds of articles is very heterogeneous when compared to results reported by a single lab. The innate high variability of neuronal ephys properties could be masking the impact of experimental co</w:t>
      </w:r>
      <w:r w:rsidR="00652253">
        <w:rPr>
          <w:lang w:val="en-CA"/>
        </w:rPr>
        <w:t>nditions I use to predict them.</w:t>
      </w:r>
      <w:r w:rsidR="00640EC8">
        <w:rPr>
          <w:lang w:val="en-CA"/>
        </w:rPr>
        <w:t xml:space="preserve"> Additionally, there are other experimental conditions in </w:t>
      </w:r>
      <w:r w:rsidR="007E6DFE">
        <w:rPr>
          <w:lang w:val="en-CA"/>
        </w:rPr>
        <w:t>neuroscientific articles that NeuroElectro</w:t>
      </w:r>
      <w:r w:rsidR="00640EC8">
        <w:rPr>
          <w:lang w:val="en-CA"/>
        </w:rPr>
        <w:t xml:space="preserve"> do</w:t>
      </w:r>
      <w:r w:rsidR="007E6DFE">
        <w:rPr>
          <w:lang w:val="en-CA"/>
        </w:rPr>
        <w:t>es</w:t>
      </w:r>
      <w:r w:rsidR="00640EC8">
        <w:rPr>
          <w:lang w:val="en-CA"/>
        </w:rPr>
        <w:t xml:space="preserve"> </w:t>
      </w:r>
      <w:r w:rsidR="007E6DFE">
        <w:rPr>
          <w:lang w:val="en-CA"/>
        </w:rPr>
        <w:t>not keep track of</w:t>
      </w:r>
      <w:r w:rsidR="00640EC8">
        <w:rPr>
          <w:lang w:val="en-CA"/>
        </w:rPr>
        <w:t xml:space="preserve">, such as pipette properties, type of scientific kit used, for </w:t>
      </w:r>
      <w:r w:rsidR="00640EC8">
        <w:rPr>
          <w:i/>
          <w:lang w:val="en-CA"/>
        </w:rPr>
        <w:t>in vitro</w:t>
      </w:r>
      <w:r w:rsidR="00640EC8">
        <w:rPr>
          <w:lang w:val="en-CA"/>
        </w:rPr>
        <w:t xml:space="preserve"> recordings - time between brain extraction, slicing, incubation and ephys measurements</w:t>
      </w:r>
      <w:r w:rsidR="001872FF">
        <w:rPr>
          <w:lang w:val="en-CA"/>
        </w:rPr>
        <w:t>.</w:t>
      </w:r>
      <w:r w:rsidR="00113C53">
        <w:rPr>
          <w:lang w:val="en-CA"/>
        </w:rPr>
        <w:t xml:space="preserve"> Ideally, we would like to </w:t>
      </w:r>
      <w:r w:rsidR="007F0A20">
        <w:rPr>
          <w:lang w:val="en-CA"/>
        </w:rPr>
        <w:t>store all the experimental setup information provided by the authors of every article</w:t>
      </w:r>
      <w:r w:rsidR="00711A8C">
        <w:rPr>
          <w:lang w:val="en-CA"/>
        </w:rPr>
        <w:t xml:space="preserve">, but that would require a </w:t>
      </w:r>
      <w:r w:rsidR="00F14EA1">
        <w:rPr>
          <w:lang w:val="en-CA"/>
        </w:rPr>
        <w:t xml:space="preserve">huge </w:t>
      </w:r>
      <w:r w:rsidR="00711A8C">
        <w:rPr>
          <w:lang w:val="en-CA"/>
        </w:rPr>
        <w:t>time investment into creating the infrastructure cap</w:t>
      </w:r>
      <w:r w:rsidR="00EA383B">
        <w:rPr>
          <w:lang w:val="en-CA"/>
        </w:rPr>
        <w:t xml:space="preserve">able of supporting such a task. To accommodate for the middle ground between storing all or none metadata information, </w:t>
      </w:r>
      <w:r w:rsidR="0071496C">
        <w:rPr>
          <w:lang w:val="en-CA"/>
        </w:rPr>
        <w:t>NeuroElectro extracts the most commonly</w:t>
      </w:r>
      <w:r w:rsidR="00A82638">
        <w:rPr>
          <w:lang w:val="en-CA"/>
        </w:rPr>
        <w:t xml:space="preserve"> and consistently</w:t>
      </w:r>
      <w:r w:rsidR="0071496C">
        <w:rPr>
          <w:lang w:val="en-CA"/>
        </w:rPr>
        <w:t xml:space="preserve"> reported types o</w:t>
      </w:r>
      <w:r w:rsidR="007763A8">
        <w:rPr>
          <w:lang w:val="en-CA"/>
        </w:rPr>
        <w:t>f metadata (Tripathy et al, 2015</w:t>
      </w:r>
      <w:r w:rsidR="0071496C">
        <w:rPr>
          <w:lang w:val="en-CA"/>
        </w:rPr>
        <w:t>)</w:t>
      </w:r>
      <w:r w:rsidR="00A03F61">
        <w:rPr>
          <w:lang w:val="en-CA"/>
        </w:rPr>
        <w:t>.</w:t>
      </w:r>
    </w:p>
    <w:p w14:paraId="14504423" w14:textId="77777777" w:rsidR="00AB6256" w:rsidRDefault="00AB6256">
      <w:pPr>
        <w:rPr>
          <w:lang w:val="en-CA"/>
        </w:rPr>
      </w:pPr>
    </w:p>
    <w:p w14:paraId="44321E98" w14:textId="2448E97C" w:rsidR="00B03796" w:rsidRDefault="00236E99">
      <w:pPr>
        <w:rPr>
          <w:lang w:val="en-CA"/>
        </w:rPr>
      </w:pPr>
      <w:r>
        <w:rPr>
          <w:lang w:val="en-CA"/>
        </w:rPr>
        <w:t xml:space="preserve">My initial approach of using univariate linear models for predicting electrophysiological data with </w:t>
      </w:r>
      <w:r w:rsidR="00961100">
        <w:rPr>
          <w:lang w:val="en-CA"/>
        </w:rPr>
        <w:t xml:space="preserve">one compound concentration at a time </w:t>
      </w:r>
      <w:r>
        <w:rPr>
          <w:lang w:val="en-CA"/>
        </w:rPr>
        <w:t xml:space="preserve">did not yield </w:t>
      </w:r>
      <w:r w:rsidR="00404E11">
        <w:rPr>
          <w:lang w:val="en-CA"/>
        </w:rPr>
        <w:t>many significant results</w:t>
      </w:r>
      <w:r w:rsidR="00A64CB8">
        <w:rPr>
          <w:lang w:val="en-CA"/>
        </w:rPr>
        <w:t>. Additionally, most of the significant correlations did not pass the multiple testing correction adjustment.</w:t>
      </w:r>
      <w:r w:rsidR="00403E4B">
        <w:rPr>
          <w:lang w:val="en-CA"/>
        </w:rPr>
        <w:t xml:space="preserve"> The major cause for the poor performance of univariate linear models is the fact that very few compound concentrations are distributed evenly ove</w:t>
      </w:r>
      <w:r w:rsidR="005E037D">
        <w:rPr>
          <w:lang w:val="en-CA"/>
        </w:rPr>
        <w:t>r a wide range of values.</w:t>
      </w:r>
      <w:r w:rsidR="006711BB">
        <w:rPr>
          <w:lang w:val="en-CA"/>
        </w:rPr>
        <w:t xml:space="preserve"> As discussed, most of the compounds tend to be tightly normally distributed around specific values, or they are only use</w:t>
      </w:r>
      <w:r w:rsidR="003A427C">
        <w:rPr>
          <w:lang w:val="en-CA"/>
        </w:rPr>
        <w:t>d at several (rarely more than two</w:t>
      </w:r>
      <w:r w:rsidR="006711BB">
        <w:rPr>
          <w:lang w:val="en-CA"/>
        </w:rPr>
        <w:t>) set concentrations.</w:t>
      </w:r>
      <w:r w:rsidR="00EE0F9D">
        <w:rPr>
          <w:lang w:val="en-CA"/>
        </w:rPr>
        <w:t xml:space="preserve"> </w:t>
      </w:r>
      <w:r w:rsidR="009B6CF0">
        <w:rPr>
          <w:lang w:val="en-CA"/>
        </w:rPr>
        <w:t xml:space="preserve">Factoring in the innate </w:t>
      </w:r>
      <w:r w:rsidR="002E5A73">
        <w:rPr>
          <w:lang w:val="en-CA"/>
        </w:rPr>
        <w:t>variability of ephys properties, I found it unsurprising that</w:t>
      </w:r>
      <w:r w:rsidR="004666A2">
        <w:rPr>
          <w:lang w:val="en-CA"/>
        </w:rPr>
        <w:t xml:space="preserve"> univariate models were not able to exp</w:t>
      </w:r>
      <w:r w:rsidR="00236C7F">
        <w:rPr>
          <w:lang w:val="en-CA"/>
        </w:rPr>
        <w:t>lain much of the ephys variance, even when considering a single neuron type (in the case of hippocampus CA1 pyramidal neurons).</w:t>
      </w:r>
    </w:p>
    <w:p w14:paraId="3DEB7515" w14:textId="77777777" w:rsidR="00E4739B" w:rsidRDefault="00E4739B">
      <w:pPr>
        <w:rPr>
          <w:lang w:val="en-CA"/>
        </w:rPr>
      </w:pPr>
    </w:p>
    <w:p w14:paraId="4BFF11BF" w14:textId="1358B4D7" w:rsidR="00020EC8" w:rsidRDefault="00471232" w:rsidP="00020EC8">
      <w:pPr>
        <w:rPr>
          <w:lang w:val="en-CA"/>
        </w:rPr>
      </w:pPr>
      <w:r>
        <w:rPr>
          <w:lang w:val="en-CA"/>
        </w:rPr>
        <w:t xml:space="preserve">Employing non-linear multivariate models to predict the variance of ephys properties using metadata features proved to be the better approach. </w:t>
      </w:r>
      <w:r w:rsidR="006D5034">
        <w:rPr>
          <w:lang w:val="en-CA"/>
        </w:rPr>
        <w:t xml:space="preserve">Comparing </w:t>
      </w:r>
      <w:r w:rsidR="00934657">
        <w:rPr>
          <w:lang w:val="en-CA"/>
        </w:rPr>
        <w:t>models that use six differe</w:t>
      </w:r>
      <w:r w:rsidR="009C4D22">
        <w:rPr>
          <w:lang w:val="en-CA"/>
        </w:rPr>
        <w:t>nt sets of metadata features, I</w:t>
      </w:r>
      <w:r w:rsidR="00934657">
        <w:rPr>
          <w:lang w:val="en-CA"/>
        </w:rPr>
        <w:t xml:space="preserve"> confirm</w:t>
      </w:r>
      <w:r w:rsidR="009C4D22">
        <w:rPr>
          <w:lang w:val="en-CA"/>
        </w:rPr>
        <w:t>ed</w:t>
      </w:r>
      <w:r w:rsidR="00934657">
        <w:rPr>
          <w:lang w:val="en-CA"/>
        </w:rPr>
        <w:t xml:space="preserve"> that solutions</w:t>
      </w:r>
      <w:r w:rsidR="009D787B">
        <w:rPr>
          <w:lang w:val="en-CA"/>
        </w:rPr>
        <w:t xml:space="preserve"> (as a group)</w:t>
      </w:r>
      <w:r w:rsidR="00B53828">
        <w:rPr>
          <w:lang w:val="en-CA"/>
        </w:rPr>
        <w:t xml:space="preserve"> can</w:t>
      </w:r>
      <w:r w:rsidR="00C25030">
        <w:rPr>
          <w:lang w:val="en-CA"/>
        </w:rPr>
        <w:t xml:space="preserve"> </w:t>
      </w:r>
      <w:r w:rsidR="00D83AAE">
        <w:rPr>
          <w:lang w:val="en-CA"/>
        </w:rPr>
        <w:t>provide</w:t>
      </w:r>
      <w:r w:rsidR="00934657">
        <w:rPr>
          <w:lang w:val="en-CA"/>
        </w:rPr>
        <w:t xml:space="preserve"> valuable information</w:t>
      </w:r>
      <w:r w:rsidR="00C912FC">
        <w:rPr>
          <w:lang w:val="en-CA"/>
        </w:rPr>
        <w:t xml:space="preserve"> when predicting input resistance</w:t>
      </w:r>
      <w:r w:rsidR="00964080">
        <w:rPr>
          <w:lang w:val="en-CA"/>
        </w:rPr>
        <w:t xml:space="preserve">, </w:t>
      </w:r>
      <w:r w:rsidR="00593E95">
        <w:rPr>
          <w:lang w:val="en-CA"/>
        </w:rPr>
        <w:t>action potential threshold and amplitude.</w:t>
      </w:r>
      <w:r w:rsidR="00632DB3">
        <w:rPr>
          <w:lang w:val="en-CA"/>
        </w:rPr>
        <w:t xml:space="preserve"> </w:t>
      </w:r>
      <w:r w:rsidR="00020EC8">
        <w:rPr>
          <w:lang w:val="en-CA"/>
        </w:rPr>
        <w:t>Neuron types alone cannot predict input resistance values as well as in conjunction with basic and solutions features. That could be caused by the fact that the most common neuron type in NeuroElectro is “other”, which is an aggregation of all neuron types that cannot be directly assigned a NeuroLex term.</w:t>
      </w:r>
    </w:p>
    <w:p w14:paraId="0CF76A84" w14:textId="3CB25159" w:rsidR="00E4739B" w:rsidRDefault="00632DB3">
      <w:pPr>
        <w:rPr>
          <w:lang w:val="en-CA"/>
        </w:rPr>
      </w:pPr>
      <w:r>
        <w:rPr>
          <w:lang w:val="en-CA"/>
        </w:rPr>
        <w:t>Surprisingly, adding solution information impeded the model when predicting resting membrane potentials</w:t>
      </w:r>
      <w:r w:rsidR="008A3053">
        <w:rPr>
          <w:lang w:val="en-CA"/>
        </w:rPr>
        <w:t xml:space="preserve">. This is strange since know from Goldman-Hodgkin-Katz equation that RMP is a function of </w:t>
      </w:r>
      <w:r w:rsidR="00AE5028">
        <w:rPr>
          <w:lang w:val="en-CA"/>
        </w:rPr>
        <w:t xml:space="preserve">the </w:t>
      </w:r>
      <w:r w:rsidR="005A171B">
        <w:rPr>
          <w:lang w:val="en-CA"/>
        </w:rPr>
        <w:t>recording temperature and the external and internal conc</w:t>
      </w:r>
      <w:r w:rsidR="008F1456">
        <w:rPr>
          <w:lang w:val="en-CA"/>
        </w:rPr>
        <w:t xml:space="preserve">entrations of sodium, </w:t>
      </w:r>
      <w:r w:rsidR="008F1456">
        <w:rPr>
          <w:lang w:val="en-CA"/>
        </w:rPr>
        <w:lastRenderedPageBreak/>
        <w:t>potassium and</w:t>
      </w:r>
      <w:r w:rsidR="005A171B">
        <w:rPr>
          <w:lang w:val="en-CA"/>
        </w:rPr>
        <w:t xml:space="preserve"> chloride</w:t>
      </w:r>
      <w:r w:rsidR="008F1456">
        <w:rPr>
          <w:lang w:val="en-CA"/>
        </w:rPr>
        <w:t xml:space="preserve">. </w:t>
      </w:r>
      <w:r w:rsidR="00345086">
        <w:rPr>
          <w:lang w:val="en-CA"/>
        </w:rPr>
        <w:t xml:space="preserve">My explanation is that certain solution components are likely useful when predicting RMPs, but their predictive power is masked </w:t>
      </w:r>
      <w:r w:rsidR="00290011">
        <w:rPr>
          <w:lang w:val="en-CA"/>
        </w:rPr>
        <w:t>by the noise introduced by</w:t>
      </w:r>
      <w:r w:rsidR="00345086">
        <w:rPr>
          <w:lang w:val="en-CA"/>
        </w:rPr>
        <w:t xml:space="preserve"> the other solution components.</w:t>
      </w:r>
    </w:p>
    <w:p w14:paraId="0527893B" w14:textId="77777777" w:rsidR="00FE119A" w:rsidRDefault="00FE119A">
      <w:pPr>
        <w:rPr>
          <w:lang w:val="en-CA"/>
        </w:rPr>
      </w:pPr>
    </w:p>
    <w:p w14:paraId="10A567B7" w14:textId="10D749C4" w:rsidR="0076519C" w:rsidRDefault="008F1143">
      <w:pPr>
        <w:rPr>
          <w:lang w:val="en-CA"/>
        </w:rPr>
      </w:pPr>
      <w:r>
        <w:rPr>
          <w:lang w:val="en-CA"/>
        </w:rPr>
        <w:t>To test that hypothesis, I used random forest feature importance ranking</w:t>
      </w:r>
      <w:r w:rsidR="00EC205E">
        <w:rPr>
          <w:lang w:val="en-CA"/>
        </w:rPr>
        <w:t xml:space="preserve"> and Akaike Information Criterion</w:t>
      </w:r>
      <w:r w:rsidR="00EE14D6">
        <w:rPr>
          <w:lang w:val="en-CA"/>
        </w:rPr>
        <w:t>, corrected for datasets of limited size</w:t>
      </w:r>
      <w:r w:rsidR="00784317">
        <w:rPr>
          <w:lang w:val="en-CA"/>
        </w:rPr>
        <w:t>, to construct custom models that use only the top few best features per ephys property</w:t>
      </w:r>
      <w:r w:rsidR="003B1548">
        <w:rPr>
          <w:lang w:val="en-CA"/>
        </w:rPr>
        <w:t xml:space="preserve"> (the cut-off chosen using AICc)</w:t>
      </w:r>
      <w:r w:rsidR="00784317">
        <w:rPr>
          <w:lang w:val="en-CA"/>
        </w:rPr>
        <w:t xml:space="preserve">. </w:t>
      </w:r>
      <w:r w:rsidR="00717DBA">
        <w:rPr>
          <w:lang w:val="en-CA"/>
        </w:rPr>
        <w:t xml:space="preserve">As expected, neuron type </w:t>
      </w:r>
      <w:r w:rsidR="00A402EA">
        <w:rPr>
          <w:lang w:val="en-CA"/>
        </w:rPr>
        <w:t xml:space="preserve">proved </w:t>
      </w:r>
      <w:r w:rsidR="00717DBA">
        <w:rPr>
          <w:lang w:val="en-CA"/>
        </w:rPr>
        <w:t xml:space="preserve">to be the most valuable source of information when modeling </w:t>
      </w:r>
      <w:r w:rsidR="00582835">
        <w:rPr>
          <w:lang w:val="en-CA"/>
        </w:rPr>
        <w:t xml:space="preserve">almost all </w:t>
      </w:r>
      <w:r w:rsidR="00717DBA">
        <w:rPr>
          <w:lang w:val="en-CA"/>
        </w:rPr>
        <w:t>ephys properties</w:t>
      </w:r>
      <w:r w:rsidR="00582835">
        <w:rPr>
          <w:lang w:val="en-CA"/>
        </w:rPr>
        <w:t xml:space="preserve">, because </w:t>
      </w:r>
      <w:r w:rsidR="00DB7CE9">
        <w:rPr>
          <w:lang w:val="en-CA"/>
        </w:rPr>
        <w:t>n</w:t>
      </w:r>
      <w:r w:rsidR="0076519C">
        <w:rPr>
          <w:lang w:val="en-CA"/>
        </w:rPr>
        <w:t>eurons are classified into types based on their genetic, morphological and electrophysiological feature</w:t>
      </w:r>
      <w:r w:rsidR="00052102">
        <w:rPr>
          <w:lang w:val="en-CA"/>
        </w:rPr>
        <w:t>s (among other characteristics)</w:t>
      </w:r>
      <w:r w:rsidR="0076519C">
        <w:rPr>
          <w:lang w:val="en-CA"/>
        </w:rPr>
        <w:t xml:space="preserve">. </w:t>
      </w:r>
      <w:r w:rsidR="00771662">
        <w:rPr>
          <w:lang w:val="en-CA"/>
        </w:rPr>
        <w:t xml:space="preserve">Other commonly chosen basic metadata </w:t>
      </w:r>
      <w:r w:rsidR="008846D7">
        <w:rPr>
          <w:lang w:val="en-CA"/>
        </w:rPr>
        <w:t>types include</w:t>
      </w:r>
      <w:r w:rsidR="00771662">
        <w:rPr>
          <w:lang w:val="en-CA"/>
        </w:rPr>
        <w:t xml:space="preserve">: </w:t>
      </w:r>
      <w:r w:rsidR="00CA2809">
        <w:rPr>
          <w:lang w:val="en-CA"/>
        </w:rPr>
        <w:t>s</w:t>
      </w:r>
      <w:r w:rsidR="00771662">
        <w:rPr>
          <w:lang w:val="en-CA"/>
        </w:rPr>
        <w:t>train</w:t>
      </w:r>
      <w:r w:rsidR="00CA2809">
        <w:rPr>
          <w:lang w:val="en-CA"/>
        </w:rPr>
        <w:t>, which</w:t>
      </w:r>
      <w:r w:rsidR="00771662">
        <w:rPr>
          <w:lang w:val="en-CA"/>
        </w:rPr>
        <w:t xml:space="preserve"> is generally more informativ</w:t>
      </w:r>
      <w:r w:rsidR="0087025F">
        <w:rPr>
          <w:lang w:val="en-CA"/>
        </w:rPr>
        <w:t xml:space="preserve">e than species in NeuroElectro, </w:t>
      </w:r>
      <w:r w:rsidR="004A6625">
        <w:rPr>
          <w:lang w:val="en-CA"/>
        </w:rPr>
        <w:t>elect</w:t>
      </w:r>
      <w:r w:rsidR="009C63D0">
        <w:rPr>
          <w:lang w:val="en-CA"/>
        </w:rPr>
        <w:t>rode type, recording temperature</w:t>
      </w:r>
      <w:r w:rsidR="00D711F2">
        <w:rPr>
          <w:lang w:val="en-CA"/>
        </w:rPr>
        <w:t xml:space="preserve"> and animal age. </w:t>
      </w:r>
      <w:r w:rsidR="00C25D7F">
        <w:rPr>
          <w:lang w:val="en-CA"/>
        </w:rPr>
        <w:t>It is very reassuring</w:t>
      </w:r>
      <w:r w:rsidR="00767F95">
        <w:rPr>
          <w:lang w:val="en-CA"/>
        </w:rPr>
        <w:t xml:space="preserve"> that the models often </w:t>
      </w:r>
      <w:r w:rsidR="00C929CA">
        <w:rPr>
          <w:lang w:val="en-CA"/>
        </w:rPr>
        <w:t>chose to include</w:t>
      </w:r>
      <w:r w:rsidR="00767F95">
        <w:rPr>
          <w:lang w:val="en-CA"/>
        </w:rPr>
        <w:t xml:space="preserve"> basic metadata types th</w:t>
      </w:r>
      <w:r w:rsidR="00E96B11">
        <w:rPr>
          <w:lang w:val="en-CA"/>
        </w:rPr>
        <w:t>at have already been shown to</w:t>
      </w:r>
      <w:r w:rsidR="008F0CAA">
        <w:rPr>
          <w:lang w:val="en-CA"/>
        </w:rPr>
        <w:t xml:space="preserve"> significantly correlate</w:t>
      </w:r>
      <w:r w:rsidR="00767F95">
        <w:rPr>
          <w:lang w:val="en-CA"/>
        </w:rPr>
        <w:t xml:space="preserve"> with study-to-study ephys variability</w:t>
      </w:r>
      <w:r w:rsidR="00963D74">
        <w:rPr>
          <w:lang w:val="en-CA"/>
        </w:rPr>
        <w:t xml:space="preserve"> (Tripathy et al. 2015). Surprisingly, </w:t>
      </w:r>
      <w:r w:rsidR="00560EA7">
        <w:rPr>
          <w:lang w:val="en-CA"/>
        </w:rPr>
        <w:t>publication year was</w:t>
      </w:r>
      <w:r w:rsidR="00201831">
        <w:rPr>
          <w:lang w:val="en-CA"/>
        </w:rPr>
        <w:t xml:space="preserve"> important for AP amplitude (Figure 16)</w:t>
      </w:r>
      <w:r w:rsidR="004E27AD">
        <w:rPr>
          <w:lang w:val="en-CA"/>
        </w:rPr>
        <w:t>. I hypothesize tha</w:t>
      </w:r>
      <w:r w:rsidR="00BC6C4F">
        <w:rPr>
          <w:lang w:val="en-CA"/>
        </w:rPr>
        <w:t>t this effect can be</w:t>
      </w:r>
      <w:r w:rsidR="004E27AD">
        <w:rPr>
          <w:lang w:val="en-CA"/>
        </w:rPr>
        <w:t xml:space="preserve"> explained by changes</w:t>
      </w:r>
      <w:r w:rsidR="0071061B">
        <w:rPr>
          <w:lang w:val="en-CA"/>
        </w:rPr>
        <w:t xml:space="preserve"> in the AP amplitude calculation or measurement protocols</w:t>
      </w:r>
      <w:r w:rsidR="00BC6C4F">
        <w:rPr>
          <w:lang w:val="en-CA"/>
        </w:rPr>
        <w:t>.</w:t>
      </w:r>
    </w:p>
    <w:p w14:paraId="3870DB0E" w14:textId="77777777" w:rsidR="0090330D" w:rsidRDefault="0090330D">
      <w:pPr>
        <w:rPr>
          <w:lang w:val="en-CA"/>
        </w:rPr>
      </w:pPr>
    </w:p>
    <w:p w14:paraId="157C5BEE" w14:textId="77777777" w:rsidR="00CA666D" w:rsidRDefault="00AB59D2" w:rsidP="00CA666D">
      <w:pPr>
        <w:keepNext/>
      </w:pPr>
      <w:r>
        <w:rPr>
          <w:noProof/>
        </w:rPr>
        <w:drawing>
          <wp:inline distT="0" distB="0" distL="0" distR="0" wp14:anchorId="7F6CFFAA" wp14:editId="13992B46">
            <wp:extent cx="5934710" cy="3148330"/>
            <wp:effectExtent l="0" t="0" r="8890" b="1270"/>
            <wp:docPr id="29" name="Picture 29" descr="../../Neuroelectro%20documents/Plots/APampVsPubYearC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APampVsPubYearCA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14:paraId="5C908C7D" w14:textId="25FF9E34" w:rsidR="0090330D" w:rsidRPr="00B65B36" w:rsidRDefault="00CA666D" w:rsidP="00CA666D">
      <w:pPr>
        <w:pStyle w:val="Caption"/>
        <w:rPr>
          <w:i w:val="0"/>
          <w:sz w:val="20"/>
          <w:szCs w:val="20"/>
          <w:lang w:val="en-CA"/>
        </w:rPr>
      </w:pPr>
      <w:r w:rsidRPr="00CA666D">
        <w:rPr>
          <w:b/>
          <w:i w:val="0"/>
          <w:sz w:val="20"/>
          <w:szCs w:val="20"/>
        </w:rPr>
        <w:t xml:space="preserve">Figure </w:t>
      </w:r>
      <w:r w:rsidR="00FC698E">
        <w:rPr>
          <w:b/>
          <w:i w:val="0"/>
          <w:sz w:val="20"/>
          <w:szCs w:val="20"/>
        </w:rPr>
        <w:t>16: Reported action potential amplitudes of CA1 pyramidal cells vary with time</w:t>
      </w:r>
      <w:r w:rsidR="00976E1A">
        <w:rPr>
          <w:b/>
          <w:i w:val="0"/>
          <w:sz w:val="20"/>
          <w:szCs w:val="20"/>
        </w:rPr>
        <w:t xml:space="preserve">. </w:t>
      </w:r>
      <w:r w:rsidR="00BA73E8">
        <w:rPr>
          <w:i w:val="0"/>
          <w:sz w:val="20"/>
          <w:szCs w:val="20"/>
        </w:rPr>
        <w:t xml:space="preserve">Each point is a </w:t>
      </w:r>
      <w:r w:rsidR="008D5F2A">
        <w:rPr>
          <w:i w:val="0"/>
          <w:sz w:val="20"/>
          <w:szCs w:val="20"/>
        </w:rPr>
        <w:t xml:space="preserve">population </w:t>
      </w:r>
      <w:r w:rsidR="00BA73E8">
        <w:rPr>
          <w:i w:val="0"/>
          <w:sz w:val="20"/>
          <w:szCs w:val="20"/>
        </w:rPr>
        <w:t>mean AP</w:t>
      </w:r>
      <w:r w:rsidR="00BA73E8" w:rsidRPr="008E520E">
        <w:rPr>
          <w:i w:val="0"/>
          <w:sz w:val="20"/>
          <w:szCs w:val="20"/>
          <w:vertAlign w:val="subscript"/>
        </w:rPr>
        <w:t>amp</w:t>
      </w:r>
      <w:r w:rsidR="00BA73E8">
        <w:rPr>
          <w:i w:val="0"/>
          <w:sz w:val="20"/>
          <w:szCs w:val="20"/>
        </w:rPr>
        <w:t xml:space="preserve"> value</w:t>
      </w:r>
      <w:r w:rsidR="003B608B">
        <w:rPr>
          <w:i w:val="0"/>
          <w:sz w:val="20"/>
          <w:szCs w:val="20"/>
        </w:rPr>
        <w:t xml:space="preserve"> for Hippocampus CA1 pyramidal cells</w:t>
      </w:r>
      <w:r w:rsidR="00556F0F">
        <w:rPr>
          <w:i w:val="0"/>
          <w:sz w:val="20"/>
          <w:szCs w:val="20"/>
        </w:rPr>
        <w:t>,</w:t>
      </w:r>
      <w:r w:rsidR="00BA73E8">
        <w:rPr>
          <w:i w:val="0"/>
          <w:sz w:val="20"/>
          <w:szCs w:val="20"/>
        </w:rPr>
        <w:t xml:space="preserve"> reported by an article publ</w:t>
      </w:r>
      <w:r w:rsidR="00720B50">
        <w:rPr>
          <w:i w:val="0"/>
          <w:sz w:val="20"/>
          <w:szCs w:val="20"/>
        </w:rPr>
        <w:t xml:space="preserve">ished in the corresponding year. </w:t>
      </w:r>
      <w:r w:rsidR="00EB13DF">
        <w:rPr>
          <w:i w:val="0"/>
          <w:sz w:val="20"/>
          <w:szCs w:val="20"/>
        </w:rPr>
        <w:t>Violins</w:t>
      </w:r>
      <w:r w:rsidR="00C16B21">
        <w:rPr>
          <w:i w:val="0"/>
          <w:sz w:val="20"/>
          <w:szCs w:val="20"/>
        </w:rPr>
        <w:t xml:space="preserve"> outline the distributions of values for each year.</w:t>
      </w:r>
    </w:p>
    <w:p w14:paraId="01D86CE9" w14:textId="452BBBEB" w:rsidR="009D71E4" w:rsidRDefault="00082960">
      <w:pPr>
        <w:rPr>
          <w:lang w:val="en-CA"/>
        </w:rPr>
      </w:pPr>
      <w:r>
        <w:rPr>
          <w:lang w:val="en-CA"/>
        </w:rPr>
        <w:t xml:space="preserve">I addressed my previous concern of useless solution features masking the impact of useful ones </w:t>
      </w:r>
      <w:r w:rsidR="000C757B">
        <w:rPr>
          <w:lang w:val="en-CA"/>
        </w:rPr>
        <w:t xml:space="preserve">when predicting </w:t>
      </w:r>
      <w:r w:rsidR="007F29E3">
        <w:rPr>
          <w:lang w:val="en-CA"/>
        </w:rPr>
        <w:t>ephys properties by f</w:t>
      </w:r>
      <w:r w:rsidR="00D21716">
        <w:rPr>
          <w:lang w:val="en-CA"/>
        </w:rPr>
        <w:t>urther examining</w:t>
      </w:r>
      <w:r w:rsidR="0013045E">
        <w:rPr>
          <w:lang w:val="en-CA"/>
        </w:rPr>
        <w:t xml:space="preserve"> the solution features that often</w:t>
      </w:r>
      <w:r w:rsidR="009C2C5D">
        <w:rPr>
          <w:lang w:val="en-CA"/>
        </w:rPr>
        <w:t xml:space="preserve"> get chosen for the best</w:t>
      </w:r>
      <w:r w:rsidR="00A172AF">
        <w:rPr>
          <w:lang w:val="en-CA"/>
        </w:rPr>
        <w:t xml:space="preserve"> model</w:t>
      </w:r>
      <w:r w:rsidR="00F1687D">
        <w:rPr>
          <w:lang w:val="en-CA"/>
        </w:rPr>
        <w:t>.</w:t>
      </w:r>
      <w:r w:rsidR="00177391">
        <w:rPr>
          <w:lang w:val="en-CA"/>
        </w:rPr>
        <w:t xml:space="preserve"> I would like to stress the fact that several </w:t>
      </w:r>
      <w:r w:rsidR="003336D6">
        <w:rPr>
          <w:lang w:val="en-CA"/>
        </w:rPr>
        <w:t>solution components, including major ions,</w:t>
      </w:r>
      <w:r w:rsidR="005119BB">
        <w:rPr>
          <w:lang w:val="en-CA"/>
        </w:rPr>
        <w:t xml:space="preserve"> get chosen every time for predic</w:t>
      </w:r>
      <w:r w:rsidR="00822C7E">
        <w:rPr>
          <w:lang w:val="en-CA"/>
        </w:rPr>
        <w:t xml:space="preserve">ting resting membrane potential: </w:t>
      </w:r>
      <w:r w:rsidR="00344F0C">
        <w:rPr>
          <w:lang w:val="en-CA"/>
        </w:rPr>
        <w:t xml:space="preserve">internal and external potassium, internal sodium, and </w:t>
      </w:r>
      <w:r w:rsidR="001E35CC">
        <w:rPr>
          <w:lang w:val="en-CA"/>
        </w:rPr>
        <w:t xml:space="preserve">for some reason, </w:t>
      </w:r>
      <w:r w:rsidR="00344F0C">
        <w:rPr>
          <w:lang w:val="en-CA"/>
        </w:rPr>
        <w:t>internal EGTA</w:t>
      </w:r>
      <w:r w:rsidR="001E35CC">
        <w:rPr>
          <w:lang w:val="en-CA"/>
        </w:rPr>
        <w:t>.</w:t>
      </w:r>
      <w:r w:rsidR="00B941B9">
        <w:rPr>
          <w:lang w:val="en-CA"/>
        </w:rPr>
        <w:t xml:space="preserve"> </w:t>
      </w:r>
      <w:r w:rsidR="002601CE">
        <w:rPr>
          <w:lang w:val="en-CA"/>
        </w:rPr>
        <w:t>Internal EGTA does not have a significant univariate relationship with resting membrane potential</w:t>
      </w:r>
      <w:r w:rsidR="00F33A8B">
        <w:rPr>
          <w:lang w:val="en-CA"/>
        </w:rPr>
        <w:t xml:space="preserve">, but it could be </w:t>
      </w:r>
      <w:r w:rsidR="00815EEB">
        <w:rPr>
          <w:lang w:val="en-CA"/>
        </w:rPr>
        <w:t>making the diff</w:t>
      </w:r>
      <w:r w:rsidR="00D429BB">
        <w:rPr>
          <w:lang w:val="en-CA"/>
        </w:rPr>
        <w:t xml:space="preserve">erence in distinguishing </w:t>
      </w:r>
      <w:r w:rsidR="00C66944">
        <w:rPr>
          <w:lang w:val="en-CA"/>
        </w:rPr>
        <w:t xml:space="preserve">several </w:t>
      </w:r>
      <w:r w:rsidR="00D429BB">
        <w:rPr>
          <w:lang w:val="en-CA"/>
        </w:rPr>
        <w:t>otherwise unpredictable RMP values.</w:t>
      </w:r>
      <w:r w:rsidR="00F33A8B">
        <w:rPr>
          <w:lang w:val="en-CA"/>
        </w:rPr>
        <w:t xml:space="preserve"> </w:t>
      </w:r>
      <w:r w:rsidR="00504122">
        <w:rPr>
          <w:lang w:val="en-CA"/>
        </w:rPr>
        <w:t>Several major ion features (internal and external chloride and ex</w:t>
      </w:r>
      <w:r w:rsidR="00103871">
        <w:rPr>
          <w:lang w:val="en-CA"/>
        </w:rPr>
        <w:t xml:space="preserve">ternal sodium) were excluded from the </w:t>
      </w:r>
      <w:r w:rsidR="00103871">
        <w:rPr>
          <w:lang w:val="en-CA"/>
        </w:rPr>
        <w:lastRenderedPageBreak/>
        <w:t>custom RMP model</w:t>
      </w:r>
      <w:r w:rsidR="00EA05E4">
        <w:rPr>
          <w:lang w:val="en-CA"/>
        </w:rPr>
        <w:t xml:space="preserve">. Internal chloride </w:t>
      </w:r>
      <w:r w:rsidR="00525A49">
        <w:rPr>
          <w:lang w:val="en-CA"/>
        </w:rPr>
        <w:t xml:space="preserve">is </w:t>
      </w:r>
      <w:r w:rsidR="00E66E69">
        <w:rPr>
          <w:lang w:val="en-CA"/>
        </w:rPr>
        <w:t xml:space="preserve">positively </w:t>
      </w:r>
      <w:r w:rsidR="00EA05E4">
        <w:rPr>
          <w:lang w:val="en-CA"/>
        </w:rPr>
        <w:t xml:space="preserve">correlated with internal </w:t>
      </w:r>
      <w:r w:rsidR="00D1698F">
        <w:rPr>
          <w:lang w:val="en-CA"/>
        </w:rPr>
        <w:t>sodium;</w:t>
      </w:r>
      <w:r w:rsidR="00EA05E4">
        <w:rPr>
          <w:lang w:val="en-CA"/>
        </w:rPr>
        <w:t xml:space="preserve"> </w:t>
      </w:r>
      <w:r w:rsidR="00B242E8">
        <w:rPr>
          <w:lang w:val="en-CA"/>
        </w:rPr>
        <w:t>thus,</w:t>
      </w:r>
      <w:r w:rsidR="00EA05E4">
        <w:rPr>
          <w:lang w:val="en-CA"/>
        </w:rPr>
        <w:t xml:space="preserve"> it is possible that internal sodium is a better predictor for RMP and it masks the effect of internal chloride</w:t>
      </w:r>
      <w:r w:rsidR="003A3C0A">
        <w:rPr>
          <w:lang w:val="en-CA"/>
        </w:rPr>
        <w:t xml:space="preserve">. </w:t>
      </w:r>
      <w:r w:rsidR="009660E9">
        <w:rPr>
          <w:lang w:val="en-CA"/>
        </w:rPr>
        <w:t>External</w:t>
      </w:r>
      <w:r w:rsidR="00172706">
        <w:rPr>
          <w:lang w:val="en-CA"/>
        </w:rPr>
        <w:t xml:space="preserve"> sodium and chloride are both </w:t>
      </w:r>
      <w:r w:rsidR="00E72DCD">
        <w:rPr>
          <w:lang w:val="en-CA"/>
        </w:rPr>
        <w:t xml:space="preserve">essentially </w:t>
      </w:r>
      <w:r w:rsidR="00A04F43">
        <w:rPr>
          <w:lang w:val="en-CA"/>
        </w:rPr>
        <w:t>normally distributed with relatively small standard deviations</w:t>
      </w:r>
      <w:r w:rsidR="00D01B06">
        <w:rPr>
          <w:lang w:val="en-CA"/>
        </w:rPr>
        <w:t>. My models can only detect signal from features</w:t>
      </w:r>
      <w:r w:rsidR="00694BF4">
        <w:rPr>
          <w:lang w:val="en-CA"/>
        </w:rPr>
        <w:t xml:space="preserve"> that</w:t>
      </w:r>
      <w:r w:rsidR="00D01B06">
        <w:rPr>
          <w:lang w:val="en-CA"/>
        </w:rPr>
        <w:t xml:space="preserve"> </w:t>
      </w:r>
      <w:r w:rsidR="00694BF4">
        <w:rPr>
          <w:lang w:val="en-CA"/>
        </w:rPr>
        <w:t>possess</w:t>
      </w:r>
      <w:r w:rsidR="00D01B06">
        <w:rPr>
          <w:lang w:val="en-CA"/>
        </w:rPr>
        <w:t xml:space="preserve"> enough variance</w:t>
      </w:r>
      <w:r w:rsidR="003F61DE">
        <w:rPr>
          <w:lang w:val="en-CA"/>
        </w:rPr>
        <w:t xml:space="preserve"> to uncover it.</w:t>
      </w:r>
      <w:r w:rsidR="00105246">
        <w:rPr>
          <w:lang w:val="en-CA"/>
        </w:rPr>
        <w:t xml:space="preserve"> As previously discussed, external concentrations of major ions are tightly </w:t>
      </w:r>
      <w:r w:rsidR="00E60EF0">
        <w:rPr>
          <w:lang w:val="en-CA"/>
        </w:rPr>
        <w:t xml:space="preserve">normally </w:t>
      </w:r>
      <w:r w:rsidR="00105246">
        <w:rPr>
          <w:lang w:val="en-CA"/>
        </w:rPr>
        <w:t xml:space="preserve">distributed around </w:t>
      </w:r>
      <w:r w:rsidR="00AB13BA">
        <w:rPr>
          <w:lang w:val="en-CA"/>
        </w:rPr>
        <w:t xml:space="preserve">a specific value, meaning that the </w:t>
      </w:r>
      <w:r w:rsidR="004F495C">
        <w:rPr>
          <w:lang w:val="en-CA"/>
        </w:rPr>
        <w:t>clear majority</w:t>
      </w:r>
      <w:r w:rsidR="00AB13BA">
        <w:rPr>
          <w:lang w:val="en-CA"/>
        </w:rPr>
        <w:t xml:space="preserve"> of experiments use very similar major ion concentrations </w:t>
      </w:r>
      <w:r w:rsidR="002A2276">
        <w:rPr>
          <w:lang w:val="en-CA"/>
        </w:rPr>
        <w:t>in their ACSF.</w:t>
      </w:r>
      <w:r w:rsidR="0017780A">
        <w:rPr>
          <w:lang w:val="en-CA"/>
        </w:rPr>
        <w:t xml:space="preserve"> On the other hand, </w:t>
      </w:r>
      <w:r w:rsidR="00B95BE7">
        <w:rPr>
          <w:lang w:val="en-CA"/>
        </w:rPr>
        <w:t>internal major ion concentration values are widely spread</w:t>
      </w:r>
      <w:r w:rsidR="00DB5146">
        <w:rPr>
          <w:lang w:val="en-CA"/>
        </w:rPr>
        <w:t>, making them good candidates for modeling certain ephys properties (R</w:t>
      </w:r>
      <w:r w:rsidR="00DB5146" w:rsidRPr="00DB5146">
        <w:rPr>
          <w:vertAlign w:val="subscript"/>
          <w:lang w:val="en-CA"/>
        </w:rPr>
        <w:t>in</w:t>
      </w:r>
      <w:r w:rsidR="00DB5146">
        <w:rPr>
          <w:lang w:val="en-CA"/>
        </w:rPr>
        <w:t>, RMP, AP</w:t>
      </w:r>
      <w:r w:rsidR="00DB5146" w:rsidRPr="00DB5146">
        <w:rPr>
          <w:vertAlign w:val="subscript"/>
          <w:lang w:val="en-CA"/>
        </w:rPr>
        <w:t>thr</w:t>
      </w:r>
      <w:r w:rsidR="00DB5146">
        <w:rPr>
          <w:lang w:val="en-CA"/>
        </w:rPr>
        <w:t>, membrane time constant, AHP</w:t>
      </w:r>
      <w:r w:rsidR="00DB5146" w:rsidRPr="00DB5146">
        <w:rPr>
          <w:vertAlign w:val="subscript"/>
          <w:lang w:val="en-CA"/>
        </w:rPr>
        <w:t>amp</w:t>
      </w:r>
      <w:r w:rsidR="00DB5146">
        <w:rPr>
          <w:lang w:val="en-CA"/>
        </w:rPr>
        <w:t>)</w:t>
      </w:r>
      <w:r w:rsidR="00C56D42">
        <w:rPr>
          <w:lang w:val="en-CA"/>
        </w:rPr>
        <w:t>.</w:t>
      </w:r>
      <w:r w:rsidR="007B4BC2">
        <w:rPr>
          <w:lang w:val="en-CA"/>
        </w:rPr>
        <w:t xml:space="preserve"> Compounds that were rarely seen in s</w:t>
      </w:r>
      <w:r w:rsidR="00992A7C">
        <w:rPr>
          <w:lang w:val="en-CA"/>
        </w:rPr>
        <w:t>olution recipes (BAPTA, EDTA, cesium</w:t>
      </w:r>
      <w:r w:rsidR="007B4BC2">
        <w:rPr>
          <w:lang w:val="en-CA"/>
        </w:rPr>
        <w:t>)</w:t>
      </w:r>
      <w:r w:rsidR="00840E7B">
        <w:rPr>
          <w:lang w:val="en-CA"/>
        </w:rPr>
        <w:t xml:space="preserve"> were included into the model selection pr</w:t>
      </w:r>
      <w:r w:rsidR="00B01515">
        <w:rPr>
          <w:lang w:val="en-CA"/>
        </w:rPr>
        <w:t>ocedure as negative controls</w:t>
      </w:r>
      <w:r w:rsidR="009441FB">
        <w:rPr>
          <w:lang w:val="en-CA"/>
        </w:rPr>
        <w:t>.</w:t>
      </w:r>
    </w:p>
    <w:p w14:paraId="6C210850" w14:textId="77777777" w:rsidR="00F96CA1" w:rsidRDefault="00F96CA1">
      <w:pPr>
        <w:rPr>
          <w:lang w:val="en-CA"/>
        </w:rPr>
      </w:pPr>
    </w:p>
    <w:p w14:paraId="2EF36B1D" w14:textId="77777777" w:rsidR="00284145" w:rsidRDefault="00EB518E">
      <w:pPr>
        <w:rPr>
          <w:lang w:val="en-CA"/>
        </w:rPr>
      </w:pPr>
      <w:r>
        <w:rPr>
          <w:lang w:val="en-CA"/>
        </w:rPr>
        <w:t>Comparing the custom models to the previously considered ones</w:t>
      </w:r>
      <w:r w:rsidR="00AA3A8C">
        <w:rPr>
          <w:lang w:val="en-CA"/>
        </w:rPr>
        <w:t>, I note the</w:t>
      </w:r>
      <w:r w:rsidR="000C03C4">
        <w:rPr>
          <w:lang w:val="en-CA"/>
        </w:rPr>
        <w:t>ir</w:t>
      </w:r>
      <w:r w:rsidR="00AA3A8C">
        <w:rPr>
          <w:lang w:val="en-CA"/>
        </w:rPr>
        <w:t xml:space="preserve"> consistently high performance</w:t>
      </w:r>
      <w:r w:rsidR="00FD05DD">
        <w:rPr>
          <w:lang w:val="en-CA"/>
        </w:rPr>
        <w:t>.</w:t>
      </w:r>
      <w:r w:rsidR="001D1CB9">
        <w:rPr>
          <w:lang w:val="en-CA"/>
        </w:rPr>
        <w:t xml:space="preserve"> </w:t>
      </w:r>
      <w:r w:rsidR="0069783B">
        <w:rPr>
          <w:lang w:val="en-CA"/>
        </w:rPr>
        <w:t>They do not always achieve the highest R</w:t>
      </w:r>
      <w:r w:rsidR="0069783B" w:rsidRPr="0069783B">
        <w:rPr>
          <w:vertAlign w:val="superscript"/>
          <w:lang w:val="en-CA"/>
        </w:rPr>
        <w:t>2</w:t>
      </w:r>
      <w:r w:rsidR="00A46D9D">
        <w:rPr>
          <w:lang w:val="en-CA"/>
        </w:rPr>
        <w:t xml:space="preserve"> values, but they also never completely fail. </w:t>
      </w:r>
      <w:r w:rsidR="00BE5D4F">
        <w:rPr>
          <w:lang w:val="en-CA"/>
        </w:rPr>
        <w:t>The custom models cannot magically achieve much better performance, than the several</w:t>
      </w:r>
      <w:r w:rsidR="00C146E1">
        <w:rPr>
          <w:lang w:val="en-CA"/>
        </w:rPr>
        <w:t xml:space="preserve"> models I created initially, since they </w:t>
      </w:r>
      <w:r w:rsidR="00275625">
        <w:rPr>
          <w:lang w:val="en-CA"/>
        </w:rPr>
        <w:t>often</w:t>
      </w:r>
      <w:r w:rsidR="00484AA0">
        <w:rPr>
          <w:lang w:val="en-CA"/>
        </w:rPr>
        <w:t xml:space="preserve"> </w:t>
      </w:r>
      <w:r w:rsidR="00C146E1">
        <w:rPr>
          <w:lang w:val="en-CA"/>
        </w:rPr>
        <w:t xml:space="preserve">share </w:t>
      </w:r>
      <w:r w:rsidR="00DD10E4">
        <w:rPr>
          <w:lang w:val="en-CA"/>
        </w:rPr>
        <w:t>the same</w:t>
      </w:r>
      <w:r w:rsidR="00C146E1">
        <w:rPr>
          <w:lang w:val="en-CA"/>
        </w:rPr>
        <w:t xml:space="preserve"> features (Example: neuron type + basic metadata model)</w:t>
      </w:r>
      <w:r w:rsidR="00A54808">
        <w:rPr>
          <w:lang w:val="en-CA"/>
        </w:rPr>
        <w:t>.</w:t>
      </w:r>
      <w:r w:rsidR="00C4612E">
        <w:rPr>
          <w:lang w:val="en-CA"/>
        </w:rPr>
        <w:t xml:space="preserve"> </w:t>
      </w:r>
      <w:r w:rsidR="004C3D3B">
        <w:rPr>
          <w:lang w:val="en-CA"/>
        </w:rPr>
        <w:t>The purpose of custom models is to eliminate features that introduce noise, which is the case with most of the solution features</w:t>
      </w:r>
      <w:r w:rsidR="00380C4F">
        <w:rPr>
          <w:lang w:val="en-CA"/>
        </w:rPr>
        <w:t xml:space="preserve">. </w:t>
      </w:r>
      <w:r w:rsidR="00DA2751">
        <w:rPr>
          <w:lang w:val="en-CA"/>
        </w:rPr>
        <w:t xml:space="preserve">Additionally, </w:t>
      </w:r>
      <w:r w:rsidR="00A25973">
        <w:rPr>
          <w:lang w:val="en-CA"/>
        </w:rPr>
        <w:t xml:space="preserve">the custom models are dynamic and </w:t>
      </w:r>
      <w:r w:rsidR="00DA2751">
        <w:rPr>
          <w:lang w:val="en-CA"/>
        </w:rPr>
        <w:t>with more data added to NeuroElectro the</w:t>
      </w:r>
      <w:r w:rsidR="00A25973">
        <w:rPr>
          <w:lang w:val="en-CA"/>
        </w:rPr>
        <w:t>y</w:t>
      </w:r>
      <w:r w:rsidR="00DA2751">
        <w:rPr>
          <w:lang w:val="en-CA"/>
        </w:rPr>
        <w:t xml:space="preserve"> can change, incorporating previously inconsequential features.</w:t>
      </w:r>
      <w:r w:rsidR="00284145">
        <w:rPr>
          <w:lang w:val="en-CA"/>
        </w:rPr>
        <w:t xml:space="preserve"> </w:t>
      </w:r>
    </w:p>
    <w:p w14:paraId="62860858" w14:textId="77777777" w:rsidR="00284145" w:rsidRDefault="00284145">
      <w:pPr>
        <w:rPr>
          <w:lang w:val="en-CA"/>
        </w:rPr>
      </w:pPr>
    </w:p>
    <w:p w14:paraId="3BD0042F" w14:textId="496AFFE0" w:rsidR="00F96CA1" w:rsidRDefault="00284145">
      <w:pPr>
        <w:rPr>
          <w:lang w:val="en-CA"/>
        </w:rPr>
      </w:pPr>
      <w:r>
        <w:rPr>
          <w:lang w:val="en-CA"/>
        </w:rPr>
        <w:t>As it stands, for those interested in applying my models to</w:t>
      </w:r>
      <w:r w:rsidR="0068721A">
        <w:rPr>
          <w:lang w:val="en-CA"/>
        </w:rPr>
        <w:t xml:space="preserve"> shift NeuroElectro</w:t>
      </w:r>
      <w:r w:rsidR="000405E3">
        <w:rPr>
          <w:lang w:val="en-CA"/>
        </w:rPr>
        <w:t xml:space="preserve"> data to the baseline defined by their experimental</w:t>
      </w:r>
      <w:r w:rsidR="000819E6">
        <w:rPr>
          <w:lang w:val="en-CA"/>
        </w:rPr>
        <w:t xml:space="preserve"> conditions, I recommend using all custom models except </w:t>
      </w:r>
      <w:r w:rsidR="00F564D7">
        <w:rPr>
          <w:lang w:val="en-CA"/>
        </w:rPr>
        <w:t>the ones predicting</w:t>
      </w:r>
      <w:r w:rsidR="000819E6">
        <w:rPr>
          <w:lang w:val="en-CA"/>
        </w:rPr>
        <w:t xml:space="preserve"> adaptation ratio, maximum firing frequency and capacitance.</w:t>
      </w:r>
      <w:r w:rsidR="00D92430">
        <w:rPr>
          <w:lang w:val="en-CA"/>
        </w:rPr>
        <w:t xml:space="preserve"> There is currently not enough data in NeuroElectro (</w:t>
      </w:r>
      <w:r w:rsidR="00754472">
        <w:rPr>
          <w:lang w:val="en-CA"/>
        </w:rPr>
        <w:t>~</w:t>
      </w:r>
      <w:r w:rsidR="000A5A34">
        <w:rPr>
          <w:lang w:val="en-CA"/>
        </w:rPr>
        <w:t>300 data rows or les</w:t>
      </w:r>
      <w:r w:rsidR="00B770B2">
        <w:rPr>
          <w:lang w:val="en-CA"/>
        </w:rPr>
        <w:t>s</w:t>
      </w:r>
      <w:r w:rsidR="00D92430">
        <w:rPr>
          <w:lang w:val="en-CA"/>
        </w:rPr>
        <w:t>)</w:t>
      </w:r>
      <w:r w:rsidR="00A5376F">
        <w:rPr>
          <w:lang w:val="en-CA"/>
        </w:rPr>
        <w:t xml:space="preserve"> </w:t>
      </w:r>
      <w:r w:rsidR="000A5A34">
        <w:rPr>
          <w:lang w:val="en-CA"/>
        </w:rPr>
        <w:t>to</w:t>
      </w:r>
      <w:r w:rsidR="00F2039D">
        <w:rPr>
          <w:lang w:val="en-CA"/>
        </w:rPr>
        <w:t xml:space="preserve"> even attempt to explain the variance in those ephys properties.</w:t>
      </w:r>
      <w:r w:rsidR="00EA3910">
        <w:rPr>
          <w:lang w:val="en-CA"/>
        </w:rPr>
        <w:t xml:space="preserve"> In comparison, rheobase also has only ~300 mentions, but it </w:t>
      </w:r>
      <w:r w:rsidR="00084554">
        <w:rPr>
          <w:lang w:val="en-CA"/>
        </w:rPr>
        <w:t xml:space="preserve">can be </w:t>
      </w:r>
      <w:r w:rsidR="00297044">
        <w:rPr>
          <w:lang w:val="en-CA"/>
        </w:rPr>
        <w:t xml:space="preserve">robustly </w:t>
      </w:r>
      <w:r w:rsidR="00084554">
        <w:rPr>
          <w:lang w:val="en-CA"/>
        </w:rPr>
        <w:t>modeled</w:t>
      </w:r>
      <w:r w:rsidR="00772535">
        <w:rPr>
          <w:lang w:val="en-CA"/>
        </w:rPr>
        <w:t>, possibly because it is</w:t>
      </w:r>
      <w:r w:rsidR="00EA3910">
        <w:rPr>
          <w:lang w:val="en-CA"/>
        </w:rPr>
        <w:t xml:space="preserve"> reported more consistently</w:t>
      </w:r>
      <w:r w:rsidR="007161E8">
        <w:rPr>
          <w:lang w:val="en-CA"/>
        </w:rPr>
        <w:t xml:space="preserve"> than the other three rare properties.</w:t>
      </w:r>
      <w:r w:rsidR="004C0A45">
        <w:rPr>
          <w:lang w:val="en-CA"/>
        </w:rPr>
        <w:t xml:space="preserve"> Finally, </w:t>
      </w:r>
      <w:r w:rsidR="002F2F3E">
        <w:rPr>
          <w:lang w:val="en-CA"/>
        </w:rPr>
        <w:t>I adjust the five most commonly reported ephys properties in NeuroElectro to the experimental conditions used by AIBS.</w:t>
      </w:r>
      <w:r w:rsidR="00945822">
        <w:rPr>
          <w:lang w:val="en-CA"/>
        </w:rPr>
        <w:t xml:space="preserve"> </w:t>
      </w:r>
      <w:r w:rsidR="009C0E65">
        <w:rPr>
          <w:lang w:val="en-CA"/>
        </w:rPr>
        <w:t>The effects</w:t>
      </w:r>
      <w:r w:rsidR="005D7E94">
        <w:rPr>
          <w:lang w:val="en-CA"/>
        </w:rPr>
        <w:t xml:space="preserve"> of custom models include</w:t>
      </w:r>
      <w:r w:rsidR="009C0E65">
        <w:rPr>
          <w:lang w:val="en-CA"/>
        </w:rPr>
        <w:t xml:space="preserve"> removing explainable ephys variability from NeuroElectro data, </w:t>
      </w:r>
      <w:r w:rsidR="0082599B">
        <w:rPr>
          <w:lang w:val="en-CA"/>
        </w:rPr>
        <w:t>making it more comparable with the AIBS ephys measurements.</w:t>
      </w:r>
    </w:p>
    <w:p w14:paraId="14B6AADB" w14:textId="77777777" w:rsidR="00CA7127" w:rsidRDefault="00CA7127" w:rsidP="00042403">
      <w:pPr>
        <w:rPr>
          <w:lang w:val="en-CA"/>
        </w:rPr>
      </w:pPr>
    </w:p>
    <w:p w14:paraId="69D2934B" w14:textId="77777777" w:rsidR="00916037" w:rsidRDefault="00916037" w:rsidP="00042403"/>
    <w:p w14:paraId="470DDE62" w14:textId="77777777" w:rsidR="00B03E5C" w:rsidRDefault="00B03E5C" w:rsidP="00D0719D">
      <w:pPr>
        <w:outlineLvl w:val="0"/>
        <w:rPr>
          <w:b/>
          <w:sz w:val="28"/>
          <w:szCs w:val="28"/>
        </w:rPr>
      </w:pPr>
      <w:r w:rsidRPr="00DA66B9">
        <w:rPr>
          <w:b/>
          <w:sz w:val="28"/>
          <w:szCs w:val="28"/>
        </w:rPr>
        <w:t>Future directions</w:t>
      </w:r>
    </w:p>
    <w:p w14:paraId="7A191F67" w14:textId="77777777" w:rsidR="00B03E5C" w:rsidRPr="00DA66B9" w:rsidRDefault="00B03E5C" w:rsidP="00B03E5C">
      <w:pPr>
        <w:rPr>
          <w:b/>
          <w:sz w:val="28"/>
          <w:szCs w:val="28"/>
        </w:rPr>
      </w:pPr>
    </w:p>
    <w:p w14:paraId="079B1932" w14:textId="77777777" w:rsidR="00DD3DEA" w:rsidRDefault="0058144F" w:rsidP="00042403">
      <w:pPr>
        <w:rPr>
          <w:lang w:val="en-CA"/>
        </w:rPr>
      </w:pPr>
      <w:r>
        <w:t xml:space="preserve">The text-mining algorithm currently employed in NeuroElectro can be extended in several ways. </w:t>
      </w:r>
      <w:r w:rsidR="00110D44">
        <w:t xml:space="preserve"> </w:t>
      </w:r>
      <w:r w:rsidR="00CA7127">
        <w:t>First, improving the</w:t>
      </w:r>
      <w:r w:rsidR="00046ADB">
        <w:t xml:space="preserve"> performance of the</w:t>
      </w:r>
      <w:r w:rsidR="00CA7127">
        <w:t xml:space="preserve"> </w:t>
      </w:r>
      <w:r w:rsidR="000D2B18">
        <w:t>chemical compound concentrations</w:t>
      </w:r>
      <w:r w:rsidR="00010BC8">
        <w:t xml:space="preserve"> text-minin</w:t>
      </w:r>
      <w:r w:rsidR="007F52F7">
        <w:t xml:space="preserve">g algorithm by </w:t>
      </w:r>
      <w:r w:rsidR="00CE11AA">
        <w:t xml:space="preserve">enabling it to comprehend </w:t>
      </w:r>
      <w:r w:rsidR="00C73715">
        <w:t>common spellings of compounds, for e</w:t>
      </w:r>
      <w:r w:rsidR="008C427C">
        <w:t>xample,</w:t>
      </w:r>
      <w:r w:rsidR="008E477F">
        <w:t xml:space="preserve"> we know that calcium chloride implies </w:t>
      </w:r>
      <w:r w:rsidR="008E477F">
        <w:rPr>
          <w:lang w:val="en-CA"/>
        </w:rPr>
        <w:t>CaCl</w:t>
      </w:r>
      <w:r w:rsidR="008E477F" w:rsidRPr="00EF5132">
        <w:rPr>
          <w:vertAlign w:val="subscript"/>
          <w:lang w:val="en-CA"/>
        </w:rPr>
        <w:t>2</w:t>
      </w:r>
      <w:r w:rsidR="008E477F">
        <w:rPr>
          <w:lang w:val="en-CA"/>
        </w:rPr>
        <w:t xml:space="preserve"> and not CaCl, but </w:t>
      </w:r>
      <w:r w:rsidR="00DA266E">
        <w:rPr>
          <w:lang w:val="en-CA"/>
        </w:rPr>
        <w:t>the text-mining algorithm does not currently have access to the ionic valence information.</w:t>
      </w:r>
      <w:r w:rsidR="00076108">
        <w:rPr>
          <w:lang w:val="en-CA"/>
        </w:rPr>
        <w:t xml:space="preserve"> </w:t>
      </w:r>
      <w:r w:rsidR="00366DD4">
        <w:rPr>
          <w:lang w:val="en-CA"/>
        </w:rPr>
        <w:t>To truly address this</w:t>
      </w:r>
      <w:r w:rsidR="008C4865">
        <w:rPr>
          <w:lang w:val="en-CA"/>
        </w:rPr>
        <w:t xml:space="preserve"> task, all chemical compounds need to be identified and their concentrations extracted by the text-mining algorithm. </w:t>
      </w:r>
      <w:r w:rsidR="00EC3083">
        <w:rPr>
          <w:lang w:val="en-CA"/>
        </w:rPr>
        <w:t>That, in turn, requires access to a comprehensive database of chemical compounds, their formulas, common and uncommon spellings of their names.</w:t>
      </w:r>
      <w:r w:rsidR="00067C75">
        <w:rPr>
          <w:lang w:val="en-CA"/>
        </w:rPr>
        <w:t xml:space="preserve"> The backbone code for this project already exists in </w:t>
      </w:r>
      <w:r w:rsidR="00A43907">
        <w:rPr>
          <w:lang w:val="en-CA"/>
        </w:rPr>
        <w:t>the NeuroElectro</w:t>
      </w:r>
      <w:r w:rsidR="00070D23">
        <w:rPr>
          <w:lang w:val="en-CA"/>
        </w:rPr>
        <w:t xml:space="preserve"> codebase (check assign_metadata.py file)</w:t>
      </w:r>
      <w:r w:rsidR="00FB0AD5">
        <w:rPr>
          <w:lang w:val="en-CA"/>
        </w:rPr>
        <w:t>.</w:t>
      </w:r>
      <w:r w:rsidR="006B004D">
        <w:rPr>
          <w:lang w:val="en-CA"/>
        </w:rPr>
        <w:t xml:space="preserve"> </w:t>
      </w:r>
    </w:p>
    <w:p w14:paraId="136FA292" w14:textId="77777777" w:rsidR="00DD3DEA" w:rsidRDefault="00DD3DEA" w:rsidP="00042403">
      <w:pPr>
        <w:rPr>
          <w:lang w:val="en-CA"/>
        </w:rPr>
      </w:pPr>
    </w:p>
    <w:p w14:paraId="3CBC7389" w14:textId="77777777" w:rsidR="00DD3DEA" w:rsidRDefault="00CE616F" w:rsidP="00042403">
      <w:pPr>
        <w:rPr>
          <w:lang w:val="en-CA"/>
        </w:rPr>
      </w:pPr>
      <w:r>
        <w:rPr>
          <w:lang w:val="en-CA"/>
        </w:rPr>
        <w:lastRenderedPageBreak/>
        <w:t>The s</w:t>
      </w:r>
      <w:r w:rsidR="00025189">
        <w:rPr>
          <w:lang w:val="en-CA"/>
        </w:rPr>
        <w:t xml:space="preserve">econd </w:t>
      </w:r>
      <w:r w:rsidR="0089709E">
        <w:rPr>
          <w:lang w:val="en-CA"/>
        </w:rPr>
        <w:t>text-mining algorithm</w:t>
      </w:r>
      <w:r w:rsidR="00730E19">
        <w:rPr>
          <w:lang w:val="en-CA"/>
        </w:rPr>
        <w:t xml:space="preserve"> extension</w:t>
      </w:r>
      <w:r w:rsidR="00025189">
        <w:rPr>
          <w:lang w:val="en-CA"/>
        </w:rPr>
        <w:t xml:space="preserve"> option</w:t>
      </w:r>
      <w:r>
        <w:rPr>
          <w:lang w:val="en-CA"/>
        </w:rPr>
        <w:t xml:space="preserve"> is</w:t>
      </w:r>
      <w:r w:rsidR="0089709E">
        <w:rPr>
          <w:lang w:val="en-CA"/>
        </w:rPr>
        <w:t xml:space="preserve"> </w:t>
      </w:r>
      <w:r w:rsidR="00783B0B">
        <w:rPr>
          <w:lang w:val="en-CA"/>
        </w:rPr>
        <w:t xml:space="preserve">less challenging. It is possible to enhance </w:t>
      </w:r>
      <w:r w:rsidR="00F94E36">
        <w:rPr>
          <w:lang w:val="en-CA"/>
        </w:rPr>
        <w:t>experimental solution type</w:t>
      </w:r>
      <w:r w:rsidR="0066405F">
        <w:rPr>
          <w:lang w:val="en-CA"/>
        </w:rPr>
        <w:t xml:space="preserve"> assignment to solution-containing sentences by </w:t>
      </w:r>
      <w:r w:rsidR="00D6235F">
        <w:rPr>
          <w:lang w:val="en-CA"/>
        </w:rPr>
        <w:t>extracting compound concentrations first, and then assigning the solution type</w:t>
      </w:r>
      <w:r w:rsidR="004B68BD">
        <w:rPr>
          <w:lang w:val="en-CA"/>
        </w:rPr>
        <w:t xml:space="preserve">. For example, </w:t>
      </w:r>
      <w:r w:rsidR="00BE5721">
        <w:rPr>
          <w:lang w:val="en-CA"/>
        </w:rPr>
        <w:t>I have shown that voltage-clamp experiments very consistently</w:t>
      </w:r>
      <w:r w:rsidR="00D97299">
        <w:rPr>
          <w:lang w:val="en-CA"/>
        </w:rPr>
        <w:t xml:space="preserve"> use cesium in their internal solution recipes, instead of potassium</w:t>
      </w:r>
      <w:r w:rsidR="00286221">
        <w:rPr>
          <w:lang w:val="en-CA"/>
        </w:rPr>
        <w:t>. In the event of an article listing multiple ephys experiments (voltage- and current-clamp), internal solutions could be automatically ass</w:t>
      </w:r>
      <w:r w:rsidR="007D3543">
        <w:rPr>
          <w:lang w:val="en-CA"/>
        </w:rPr>
        <w:t>igned to the correct experiment.</w:t>
      </w:r>
      <w:r w:rsidR="006B004D">
        <w:rPr>
          <w:lang w:val="en-CA"/>
        </w:rPr>
        <w:t xml:space="preserve"> </w:t>
      </w:r>
    </w:p>
    <w:p w14:paraId="08487D31" w14:textId="77777777" w:rsidR="00DD3DEA" w:rsidRDefault="00DD3DEA" w:rsidP="00042403">
      <w:pPr>
        <w:rPr>
          <w:lang w:val="en-CA"/>
        </w:rPr>
      </w:pPr>
    </w:p>
    <w:p w14:paraId="117DC433" w14:textId="24A926F6" w:rsidR="00B03E5C" w:rsidRDefault="00360E6F" w:rsidP="00042403">
      <w:pPr>
        <w:rPr>
          <w:lang w:val="en-CA"/>
        </w:rPr>
      </w:pPr>
      <w:r>
        <w:t xml:space="preserve">The third avenue involves </w:t>
      </w:r>
      <w:r w:rsidR="00B03EA7">
        <w:t>enhancing the existing</w:t>
      </w:r>
      <w:r w:rsidR="0012236E">
        <w:t xml:space="preserve"> algorithm for text-mining electrophysiology properties from tables</w:t>
      </w:r>
      <w:r w:rsidR="00F85A43">
        <w:t xml:space="preserve"> and text</w:t>
      </w:r>
      <w:r w:rsidR="0012236E">
        <w:t xml:space="preserve"> of neuroscientific papers.</w:t>
      </w:r>
      <w:r w:rsidR="00733BED">
        <w:t xml:space="preserve"> The current</w:t>
      </w:r>
      <w:r w:rsidR="00BD10EE">
        <w:t xml:space="preserve"> implementation</w:t>
      </w:r>
      <w:r w:rsidR="004F5E06">
        <w:t xml:space="preserve"> was developed by my colleague, Shreejoy Tripathy, thus any follow up efforts would need to gain his approval first.</w:t>
      </w:r>
      <w:r w:rsidR="00F85A43">
        <w:t xml:space="preserve"> Text-mining ephys properties from all articles stored in NeuroElectro</w:t>
      </w:r>
      <w:r w:rsidR="00C547F6">
        <w:t xml:space="preserve"> would </w:t>
      </w:r>
      <w:r w:rsidR="003E2A52">
        <w:t>enable many new types of analyse</w:t>
      </w:r>
      <w:r w:rsidR="00C547F6">
        <w:t>s and make the analysis</w:t>
      </w:r>
      <w:r w:rsidR="003550B7">
        <w:t xml:space="preserve"> described here</w:t>
      </w:r>
      <w:r w:rsidR="00C547F6">
        <w:t xml:space="preserve"> many times more powerful.</w:t>
      </w:r>
      <w:r w:rsidR="008942CB">
        <w:rPr>
          <w:lang w:val="en-CA"/>
        </w:rPr>
        <w:t xml:space="preserve"> </w:t>
      </w:r>
      <w:r w:rsidR="00D07E3B">
        <w:rPr>
          <w:lang w:val="en-CA"/>
        </w:rPr>
        <w:t>As discussed, increasing the number of text-mined papers dramatically increases model performance</w:t>
      </w:r>
      <w:r w:rsidR="003E59EE">
        <w:rPr>
          <w:lang w:val="en-CA"/>
        </w:rPr>
        <w:t xml:space="preserve"> (r = 0.76, p &lt; 0.001).</w:t>
      </w:r>
      <w:r w:rsidR="00A8625E">
        <w:rPr>
          <w:lang w:val="en-CA"/>
        </w:rPr>
        <w:t xml:space="preserve"> Approaching the point of diminishing returns would decrease that correl</w:t>
      </w:r>
      <w:r w:rsidR="00566394">
        <w:rPr>
          <w:lang w:val="en-CA"/>
        </w:rPr>
        <w:t xml:space="preserve">ation, but we are not there yet, thus, as it stands, it makes perfect sense to add new articles </w:t>
      </w:r>
      <w:r w:rsidR="00F7293C">
        <w:rPr>
          <w:lang w:val="en-CA"/>
        </w:rPr>
        <w:t>to the analysis.</w:t>
      </w:r>
      <w:r w:rsidR="00A41912">
        <w:rPr>
          <w:lang w:val="en-CA"/>
        </w:rPr>
        <w:t xml:space="preserve"> It is possible that the custom models </w:t>
      </w:r>
      <w:r w:rsidR="001234DC">
        <w:rPr>
          <w:lang w:val="en-CA"/>
        </w:rPr>
        <w:t>that</w:t>
      </w:r>
      <w:r w:rsidR="00992DAD">
        <w:rPr>
          <w:lang w:val="en-CA"/>
        </w:rPr>
        <w:t xml:space="preserve"> currently cannot even partially explain ephys variability (max</w:t>
      </w:r>
      <w:r w:rsidR="00743D69">
        <w:rPr>
          <w:lang w:val="en-CA"/>
        </w:rPr>
        <w:t xml:space="preserve">imum firing </w:t>
      </w:r>
      <w:r w:rsidR="00992DAD">
        <w:rPr>
          <w:lang w:val="en-CA"/>
        </w:rPr>
        <w:t>freq</w:t>
      </w:r>
      <w:r w:rsidR="00743D69">
        <w:rPr>
          <w:lang w:val="en-CA"/>
        </w:rPr>
        <w:t>uency</w:t>
      </w:r>
      <w:r w:rsidR="00992DAD">
        <w:rPr>
          <w:lang w:val="en-CA"/>
        </w:rPr>
        <w:t>, ad</w:t>
      </w:r>
      <w:r w:rsidR="004A4B94">
        <w:rPr>
          <w:lang w:val="en-CA"/>
        </w:rPr>
        <w:t xml:space="preserve">aptation </w:t>
      </w:r>
      <w:r w:rsidR="00992DAD">
        <w:rPr>
          <w:lang w:val="en-CA"/>
        </w:rPr>
        <w:t>ratio, capacitance)</w:t>
      </w:r>
      <w:r w:rsidR="00FF1754">
        <w:rPr>
          <w:lang w:val="en-CA"/>
        </w:rPr>
        <w:t xml:space="preserve"> could be improved with more data provided to them.</w:t>
      </w:r>
    </w:p>
    <w:p w14:paraId="0B2E71DF" w14:textId="77777777" w:rsidR="00712B23" w:rsidRDefault="00712B23" w:rsidP="00042403">
      <w:pPr>
        <w:rPr>
          <w:lang w:val="en-CA"/>
        </w:rPr>
      </w:pPr>
    </w:p>
    <w:p w14:paraId="0FD320DA" w14:textId="08AD01B6" w:rsidR="00712B23" w:rsidRPr="009E6DD2" w:rsidRDefault="004C05DA" w:rsidP="00042403">
      <w:pPr>
        <w:rPr>
          <w:lang w:val="en-CA"/>
        </w:rPr>
      </w:pPr>
      <w:r>
        <w:rPr>
          <w:lang w:val="en-CA"/>
        </w:rPr>
        <w:t>It is possible to further explore the sources of ephys variability</w:t>
      </w:r>
      <w:r w:rsidR="006371BB">
        <w:rPr>
          <w:lang w:val="en-CA"/>
        </w:rPr>
        <w:t xml:space="preserve">. </w:t>
      </w:r>
      <w:r w:rsidR="00B12A76">
        <w:rPr>
          <w:lang w:val="en-CA"/>
        </w:rPr>
        <w:t>As discussed earlier, t</w:t>
      </w:r>
      <w:r w:rsidR="00A51DF7">
        <w:rPr>
          <w:lang w:val="en-CA"/>
        </w:rPr>
        <w:t>here are many experimental conditions that are not tracked by the existing version of NeuroElectro</w:t>
      </w:r>
      <w:r w:rsidR="00B12A76">
        <w:rPr>
          <w:lang w:val="en-CA"/>
        </w:rPr>
        <w:t>, which could provide valuable information</w:t>
      </w:r>
      <w:r w:rsidR="000F299D">
        <w:rPr>
          <w:lang w:val="en-CA"/>
        </w:rPr>
        <w:t xml:space="preserve"> to this type of analysis.</w:t>
      </w:r>
      <w:r w:rsidR="00CD2208">
        <w:rPr>
          <w:lang w:val="en-CA"/>
        </w:rPr>
        <w:t xml:space="preserve"> </w:t>
      </w:r>
      <w:r w:rsidR="00187DC5">
        <w:rPr>
          <w:lang w:val="en-CA"/>
        </w:rPr>
        <w:t>For example, an ongoing project in the Pavlidis lab searches for links between similarities of experimental conditions used by pairs of neurophysiologists and how related they are</w:t>
      </w:r>
      <w:r w:rsidR="008A4763">
        <w:rPr>
          <w:lang w:val="en-CA"/>
        </w:rPr>
        <w:t xml:space="preserve"> in terms of training. </w:t>
      </w:r>
      <w:r w:rsidR="00E66B25">
        <w:rPr>
          <w:lang w:val="en-CA"/>
        </w:rPr>
        <w:t>Essentially, w</w:t>
      </w:r>
      <w:r w:rsidR="00613737">
        <w:rPr>
          <w:lang w:val="en-CA"/>
        </w:rPr>
        <w:t xml:space="preserve">e are trying to link NeuroTree, </w:t>
      </w:r>
      <w:r w:rsidR="00E66B25">
        <w:rPr>
          <w:lang w:val="en-CA"/>
        </w:rPr>
        <w:t>a</w:t>
      </w:r>
      <w:r w:rsidR="00915C95">
        <w:rPr>
          <w:lang w:val="en-CA"/>
        </w:rPr>
        <w:t>n online</w:t>
      </w:r>
      <w:r w:rsidR="00E66B25">
        <w:rPr>
          <w:lang w:val="en-CA"/>
        </w:rPr>
        <w:t xml:space="preserve"> database of</w:t>
      </w:r>
      <w:r w:rsidR="008631B2">
        <w:rPr>
          <w:lang w:val="en-CA"/>
        </w:rPr>
        <w:t xml:space="preserve"> </w:t>
      </w:r>
      <w:r w:rsidR="00F508F4">
        <w:rPr>
          <w:lang w:val="en-CA"/>
        </w:rPr>
        <w:t>genea</w:t>
      </w:r>
      <w:r w:rsidR="002008D2">
        <w:rPr>
          <w:lang w:val="en-CA"/>
        </w:rPr>
        <w:t>logies</w:t>
      </w:r>
      <w:r w:rsidR="001C1338">
        <w:rPr>
          <w:lang w:val="en-CA"/>
        </w:rPr>
        <w:t xml:space="preserve"> that keeps track of </w:t>
      </w:r>
      <w:r w:rsidR="00951194">
        <w:rPr>
          <w:lang w:val="en-CA"/>
        </w:rPr>
        <w:t>academic mentorship</w:t>
      </w:r>
      <w:r w:rsidR="00134F58">
        <w:rPr>
          <w:lang w:val="en-CA"/>
        </w:rPr>
        <w:t xml:space="preserve"> in neuroscience</w:t>
      </w:r>
      <w:r w:rsidR="001C1338">
        <w:rPr>
          <w:lang w:val="en-CA"/>
        </w:rPr>
        <w:t xml:space="preserve"> </w:t>
      </w:r>
      <w:r w:rsidR="00C50100">
        <w:rPr>
          <w:lang w:val="en-CA"/>
        </w:rPr>
        <w:t>(David &amp; Hayden, 2012)</w:t>
      </w:r>
      <w:r w:rsidR="00613737">
        <w:rPr>
          <w:lang w:val="en-CA"/>
        </w:rPr>
        <w:t>,</w:t>
      </w:r>
      <w:r w:rsidR="00E35F2B">
        <w:rPr>
          <w:lang w:val="en-CA"/>
        </w:rPr>
        <w:t xml:space="preserve"> and the experimental metadata stored in NeuroElectro.</w:t>
      </w:r>
    </w:p>
    <w:p w14:paraId="20DC8603" w14:textId="77777777" w:rsidR="00B03E5C" w:rsidRDefault="00B03E5C" w:rsidP="00042403"/>
    <w:p w14:paraId="791D6984" w14:textId="77777777" w:rsidR="00B935F3" w:rsidRDefault="00B935F3" w:rsidP="00042403"/>
    <w:p w14:paraId="6A708344" w14:textId="77777777" w:rsidR="00B935F3" w:rsidRDefault="00B935F3" w:rsidP="00B935F3">
      <w:pPr>
        <w:outlineLvl w:val="0"/>
        <w:rPr>
          <w:b/>
          <w:sz w:val="28"/>
          <w:szCs w:val="28"/>
        </w:rPr>
      </w:pPr>
      <w:r w:rsidRPr="00AB7ABC">
        <w:rPr>
          <w:b/>
          <w:sz w:val="28"/>
          <w:szCs w:val="28"/>
        </w:rPr>
        <w:t>Conclusion</w:t>
      </w:r>
    </w:p>
    <w:p w14:paraId="7968C834" w14:textId="77777777" w:rsidR="00B935F3" w:rsidRDefault="00B935F3" w:rsidP="00B935F3">
      <w:pPr>
        <w:rPr>
          <w:lang w:val="en-CA"/>
        </w:rPr>
      </w:pPr>
    </w:p>
    <w:p w14:paraId="43D56070" w14:textId="77777777" w:rsidR="00B935F3" w:rsidRDefault="00B935F3" w:rsidP="00B935F3">
      <w:pPr>
        <w:rPr>
          <w:lang w:val="en-CA"/>
        </w:rPr>
      </w:pPr>
      <w:r>
        <w:rPr>
          <w:lang w:val="en-CA"/>
        </w:rPr>
        <w:t xml:space="preserve">In conclusion, my integrative meta-analysis approach addresses the neuroscience need for comparing electrophysiological data across different studies. The custom models proposed here partially remove ephys variability that can be explained by experimental conditions, enabling better comparisons of reported electrophysiological properties across experiments. Electrode solution constituents are sometimes included in these models, but extracellular recipes used by the neurophysiological community are too similar, thus they cannot provide meaningful information when modeling the variability of ephys properties. </w:t>
      </w:r>
    </w:p>
    <w:p w14:paraId="79AC84D3" w14:textId="77777777" w:rsidR="00B935F3" w:rsidRDefault="00B935F3" w:rsidP="00042403"/>
    <w:p w14:paraId="7865EFC6" w14:textId="77777777" w:rsidR="00B935F3" w:rsidRPr="00264A13" w:rsidRDefault="00B935F3" w:rsidP="00042403"/>
    <w:p w14:paraId="73E3591C" w14:textId="044F1388" w:rsidR="008F2E62" w:rsidRPr="00AB7ABC" w:rsidRDefault="008F2E62" w:rsidP="00D0719D">
      <w:pPr>
        <w:outlineLvl w:val="0"/>
        <w:rPr>
          <w:b/>
          <w:sz w:val="28"/>
          <w:szCs w:val="28"/>
        </w:rPr>
      </w:pPr>
      <w:r>
        <w:rPr>
          <w:b/>
          <w:sz w:val="28"/>
          <w:szCs w:val="28"/>
        </w:rPr>
        <w:t>Closing remarks</w:t>
      </w:r>
    </w:p>
    <w:p w14:paraId="3BC9CCA4" w14:textId="77777777" w:rsidR="00633D6F" w:rsidRDefault="00633D6F" w:rsidP="00633D6F"/>
    <w:p w14:paraId="38150BC4" w14:textId="02693331" w:rsidR="00DA6B7A" w:rsidRDefault="00BE2D74" w:rsidP="00DA6B7A">
      <w:r>
        <w:t>If the field of e</w:t>
      </w:r>
      <w:r w:rsidR="00510884">
        <w:t xml:space="preserve">lectrophysiology </w:t>
      </w:r>
      <w:r w:rsidR="00CA6686">
        <w:t>intends to progress towards large-scale analyses</w:t>
      </w:r>
      <w:r w:rsidR="00D1334D">
        <w:t xml:space="preserve">, </w:t>
      </w:r>
      <w:r w:rsidR="00AF69F6">
        <w:t>protocols for</w:t>
      </w:r>
      <w:r w:rsidR="00D1334D">
        <w:t xml:space="preserve"> measuring and reporting </w:t>
      </w:r>
      <w:r w:rsidR="00AF69F6">
        <w:t>ephys protocols</w:t>
      </w:r>
      <w:r w:rsidR="00D1334D">
        <w:t xml:space="preserve"> need to be standardized</w:t>
      </w:r>
      <w:r w:rsidR="00DE0C29">
        <w:t xml:space="preserve">. </w:t>
      </w:r>
      <w:r w:rsidR="00432562">
        <w:t xml:space="preserve">The first step towards that goal </w:t>
      </w:r>
      <w:r w:rsidR="00AC4ABB">
        <w:t>is careful</w:t>
      </w:r>
      <w:r w:rsidR="00C61CB3">
        <w:t>ly reporting both</w:t>
      </w:r>
      <w:r w:rsidR="005B2192">
        <w:t xml:space="preserve"> calculated</w:t>
      </w:r>
      <w:r w:rsidR="002E3DBE">
        <w:t xml:space="preserve"> and</w:t>
      </w:r>
      <w:r w:rsidR="00AC4ABB">
        <w:t xml:space="preserve"> arbitrary decision</w:t>
      </w:r>
      <w:r w:rsidR="004E1AD2">
        <w:t>s</w:t>
      </w:r>
      <w:r w:rsidR="00AC4ABB">
        <w:t xml:space="preserve"> that lead</w:t>
      </w:r>
      <w:r w:rsidR="00E52C81">
        <w:t xml:space="preserve"> to reported </w:t>
      </w:r>
      <w:r w:rsidR="005F7CB2">
        <w:t>ephys values. Make electrophy</w:t>
      </w:r>
      <w:r w:rsidR="009E641D">
        <w:t>siology great again, together.</w:t>
      </w:r>
    </w:p>
    <w:p w14:paraId="1A712A1C" w14:textId="388C8D7E" w:rsidR="00DA6B7A" w:rsidRPr="00DA6B7A" w:rsidRDefault="00DA6B7A" w:rsidP="00DA6B7A">
      <w:pPr>
        <w:pStyle w:val="Bibliography"/>
        <w:rPr>
          <w:b/>
          <w:sz w:val="40"/>
          <w:szCs w:val="40"/>
        </w:rPr>
      </w:pPr>
      <w:r w:rsidRPr="00DA6B7A">
        <w:rPr>
          <w:b/>
          <w:sz w:val="40"/>
          <w:szCs w:val="40"/>
        </w:rPr>
        <w:lastRenderedPageBreak/>
        <w:t>References</w:t>
      </w:r>
    </w:p>
    <w:p w14:paraId="7807EF02" w14:textId="77777777" w:rsidR="00DA6B7A" w:rsidRPr="00DA6B7A" w:rsidRDefault="00DA6B7A" w:rsidP="00DA6B7A">
      <w:pPr>
        <w:pStyle w:val="Bibliography"/>
      </w:pPr>
      <w:r>
        <w:fldChar w:fldCharType="begin"/>
      </w:r>
      <w:r>
        <w:instrText xml:space="preserve"> ADDIN ZOTERO_BIBL {"custom":[]} CSL_BIBLIOGRAPHY </w:instrText>
      </w:r>
      <w:r>
        <w:fldChar w:fldCharType="separate"/>
      </w:r>
      <w:r w:rsidRPr="00DA6B7A">
        <w:t>Tripathy, S.J., Burton, S.D., Geramita, M., Gerkin, R.C., and Urban, N.N. (2015). A literature-based meta-analysis of brain-wide electrophysiological diversity. bioRxiv 014720.</w:t>
      </w:r>
    </w:p>
    <w:p w14:paraId="5FF315F8" w14:textId="7215439D" w:rsidR="00DA6B7A" w:rsidRDefault="00DA6B7A" w:rsidP="00633D6F">
      <w:r>
        <w:fldChar w:fldCharType="end"/>
      </w:r>
    </w:p>
    <w:p w14:paraId="39DADED5" w14:textId="77777777" w:rsidR="00DA6B7A" w:rsidRDefault="00DA6B7A" w:rsidP="00633D6F"/>
    <w:p w14:paraId="2D46DADB" w14:textId="6785283D" w:rsidR="001809E7" w:rsidRPr="001809E7" w:rsidRDefault="001809E7" w:rsidP="00D0719D">
      <w:pPr>
        <w:outlineLvl w:val="0"/>
        <w:rPr>
          <w:b/>
          <w:sz w:val="40"/>
          <w:szCs w:val="40"/>
        </w:rPr>
      </w:pPr>
      <w:r w:rsidRPr="001809E7">
        <w:rPr>
          <w:b/>
          <w:sz w:val="40"/>
          <w:szCs w:val="40"/>
        </w:rPr>
        <w:t>Appendix</w:t>
      </w:r>
      <w:r w:rsidR="00783261">
        <w:rPr>
          <w:b/>
          <w:sz w:val="40"/>
          <w:szCs w:val="40"/>
        </w:rPr>
        <w:t xml:space="preserve"> A</w:t>
      </w:r>
    </w:p>
    <w:p w14:paraId="1246D070" w14:textId="77777777" w:rsidR="001809E7" w:rsidRDefault="001809E7"/>
    <w:p w14:paraId="287120E0" w14:textId="77777777" w:rsidR="001809E7" w:rsidRDefault="001809E7"/>
    <w:p w14:paraId="474F4879" w14:textId="77777777" w:rsidR="00D8524A" w:rsidRDefault="00D8524A" w:rsidP="00D8524A">
      <w:r>
        <w:rPr>
          <w:noProof/>
        </w:rPr>
        <w:drawing>
          <wp:inline distT="0" distB="0" distL="0" distR="0" wp14:anchorId="074C7E43" wp14:editId="1C94943A">
            <wp:extent cx="2794635" cy="1863090"/>
            <wp:effectExtent l="0" t="0" r="0" b="0"/>
            <wp:docPr id="11" name="Picture 11" descr="../../Neuroelectro%20documents/Plots/PCA_exter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PCA_external.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6080" cy="1870720"/>
                    </a:xfrm>
                    <a:prstGeom prst="rect">
                      <a:avLst/>
                    </a:prstGeom>
                    <a:noFill/>
                    <a:ln>
                      <a:noFill/>
                    </a:ln>
                  </pic:spPr>
                </pic:pic>
              </a:graphicData>
            </a:graphic>
          </wp:inline>
        </w:drawing>
      </w:r>
      <w:r>
        <w:rPr>
          <w:noProof/>
        </w:rPr>
        <w:drawing>
          <wp:inline distT="0" distB="0" distL="0" distR="0" wp14:anchorId="0B073E47" wp14:editId="2FECEF07">
            <wp:extent cx="2462530" cy="1814399"/>
            <wp:effectExtent l="0" t="0" r="1270" b="0"/>
            <wp:docPr id="7" name="Picture 7" descr="../../Neuroelectro%20documents/Plots/PCA_inter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PCA_internal.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3405" cy="1837148"/>
                    </a:xfrm>
                    <a:prstGeom prst="rect">
                      <a:avLst/>
                    </a:prstGeom>
                    <a:noFill/>
                    <a:ln>
                      <a:noFill/>
                    </a:ln>
                  </pic:spPr>
                </pic:pic>
              </a:graphicData>
            </a:graphic>
          </wp:inline>
        </w:drawing>
      </w:r>
    </w:p>
    <w:p w14:paraId="479C1A0E" w14:textId="77777777" w:rsidR="00D8524A" w:rsidRDefault="00D8524A" w:rsidP="00D8524A"/>
    <w:p w14:paraId="4AA06B98" w14:textId="77777777" w:rsidR="00D8524A" w:rsidRDefault="00D8524A" w:rsidP="00D8524A"/>
    <w:p w14:paraId="000C175A" w14:textId="3EE8B2CB" w:rsidR="00040F5D" w:rsidRDefault="00040F5D">
      <w:r>
        <w:br w:type="page"/>
      </w:r>
    </w:p>
    <w:p w14:paraId="7A65A34B" w14:textId="4B047E33" w:rsidR="00783261" w:rsidRPr="00783261" w:rsidRDefault="00783261">
      <w:pPr>
        <w:rPr>
          <w:b/>
          <w:sz w:val="40"/>
          <w:szCs w:val="40"/>
        </w:rPr>
      </w:pPr>
      <w:r w:rsidRPr="00783261">
        <w:rPr>
          <w:b/>
          <w:sz w:val="40"/>
          <w:szCs w:val="40"/>
        </w:rPr>
        <w:lastRenderedPageBreak/>
        <w:t>Appendix B</w:t>
      </w:r>
    </w:p>
    <w:p w14:paraId="28366D1B" w14:textId="77777777" w:rsidR="00783261" w:rsidRDefault="00783261">
      <w:pPr>
        <w:rPr>
          <w:b/>
          <w:sz w:val="28"/>
          <w:szCs w:val="28"/>
        </w:rPr>
      </w:pPr>
    </w:p>
    <w:p w14:paraId="001FE972" w14:textId="3C2A774A" w:rsidR="00F23991" w:rsidRDefault="00040F5D">
      <w:pPr>
        <w:rPr>
          <w:b/>
          <w:sz w:val="28"/>
          <w:szCs w:val="28"/>
        </w:rPr>
      </w:pPr>
      <w:r w:rsidRPr="00040F5D">
        <w:rPr>
          <w:b/>
          <w:sz w:val="28"/>
          <w:szCs w:val="28"/>
        </w:rPr>
        <w:t>NeuroElectro curation protocol</w:t>
      </w:r>
    </w:p>
    <w:p w14:paraId="442F2D12" w14:textId="77777777" w:rsidR="00040F5D" w:rsidRDefault="00040F5D">
      <w:pPr>
        <w:rPr>
          <w:b/>
          <w:sz w:val="28"/>
          <w:szCs w:val="28"/>
        </w:rPr>
      </w:pPr>
    </w:p>
    <w:p w14:paraId="60E0E78D" w14:textId="7B3531AC" w:rsidR="00040F5D" w:rsidRPr="00DC05F9" w:rsidRDefault="00040F5D">
      <w:pPr>
        <w:rPr>
          <w:sz w:val="28"/>
          <w:szCs w:val="28"/>
        </w:rPr>
      </w:pPr>
    </w:p>
    <w:sectPr w:rsidR="00040F5D" w:rsidRPr="00DC05F9">
      <w:footerReference w:type="default" r:id="rId32"/>
      <w:pgSz w:w="12240" w:h="15840"/>
      <w:pgMar w:top="1440" w:right="1440" w:bottom="1440" w:left="1440" w:header="0" w:footer="708" w:gutter="0"/>
      <w:cols w:space="720"/>
      <w:formProt w:val="0"/>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B2344E" w14:textId="77777777" w:rsidR="004D2D5F" w:rsidRDefault="004D2D5F">
      <w:r>
        <w:separator/>
      </w:r>
    </w:p>
  </w:endnote>
  <w:endnote w:type="continuationSeparator" w:id="0">
    <w:p w14:paraId="62495DAB" w14:textId="77777777" w:rsidR="004D2D5F" w:rsidRDefault="004D2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35C" w14:textId="77777777" w:rsidR="00C750A4" w:rsidRDefault="00C750A4">
    <w:pPr>
      <w:pStyle w:val="Footer"/>
    </w:pPr>
    <w:r>
      <w:rPr>
        <w:noProof/>
      </w:rPr>
      <mc:AlternateContent>
        <mc:Choice Requires="wps">
          <w:drawing>
            <wp:anchor distT="0" distB="0" distL="0" distR="0" simplePos="0" relativeHeight="25" behindDoc="1" locked="0" layoutInCell="1" allowOverlap="1" wp14:anchorId="2403FC06" wp14:editId="47E827FA">
              <wp:simplePos x="0" y="0"/>
              <wp:positionH relativeFrom="margin">
                <wp:align>center</wp:align>
              </wp:positionH>
              <wp:positionV relativeFrom="paragraph">
                <wp:posOffset>635</wp:posOffset>
              </wp:positionV>
              <wp:extent cx="194945" cy="186055"/>
              <wp:effectExtent l="0" t="0" r="0" b="0"/>
              <wp:wrapTopAndBottom/>
              <wp:docPr id="8" name="Frame1"/>
              <wp:cNvGraphicFramePr/>
              <a:graphic xmlns:a="http://schemas.openxmlformats.org/drawingml/2006/main">
                <a:graphicData uri="http://schemas.microsoft.com/office/word/2010/wordprocessingShape">
                  <wps:wsp>
                    <wps:cNvSpPr/>
                    <wps:spPr>
                      <a:xfrm>
                        <a:off x="0" y="0"/>
                        <a:ext cx="194945" cy="186055"/>
                      </a:xfrm>
                      <a:prstGeom prst="rect">
                        <a:avLst/>
                      </a:prstGeom>
                      <a:noFill/>
                      <a:ln>
                        <a:noFill/>
                      </a:ln>
                    </wps:spPr>
                    <wps:style>
                      <a:lnRef idx="0">
                        <a:scrgbClr r="0" g="0" b="0"/>
                      </a:lnRef>
                      <a:fillRef idx="0">
                        <a:scrgbClr r="0" g="0" b="0"/>
                      </a:fillRef>
                      <a:effectRef idx="0">
                        <a:scrgbClr r="0" g="0" b="0"/>
                      </a:effectRef>
                      <a:fontRef idx="minor"/>
                    </wps:style>
                    <wps:txbx>
                      <w:txbxContent>
                        <w:p w14:paraId="30528BB2" w14:textId="77777777" w:rsidR="00C750A4" w:rsidRDefault="00C750A4">
                          <w:pPr>
                            <w:pStyle w:val="Footer"/>
                            <w:rPr>
                              <w:color w:val="auto"/>
                            </w:rPr>
                          </w:pPr>
                          <w:r>
                            <w:rPr>
                              <w:color w:val="auto"/>
                            </w:rPr>
                            <w:fldChar w:fldCharType="begin"/>
                          </w:r>
                          <w:r>
                            <w:instrText>PAGE</w:instrText>
                          </w:r>
                          <w:r>
                            <w:fldChar w:fldCharType="separate"/>
                          </w:r>
                          <w:r w:rsidR="00934DAF">
                            <w:rPr>
                              <w:noProof/>
                            </w:rPr>
                            <w:t>28</w:t>
                          </w:r>
                          <w:r>
                            <w:fldChar w:fldCharType="end"/>
                          </w:r>
                        </w:p>
                      </w:txbxContent>
                    </wps:txbx>
                    <wps:bodyPr lIns="0" tIns="0" rIns="0" bIns="0">
                      <a:spAutoFit/>
                    </wps:bodyPr>
                  </wps:wsp>
                </a:graphicData>
              </a:graphic>
            </wp:anchor>
          </w:drawing>
        </mc:Choice>
        <mc:Fallback>
          <w:pict>
            <v:rect w14:anchorId="2403FC06" id="Frame1" o:spid="_x0000_s1045" style="position:absolute;margin-left:0;margin-top:.05pt;width:15.35pt;height:14.65pt;z-index:-503316455;visibility:visible;mso-wrap-style:square;mso-wrap-distance-left:0;mso-wrap-distance-top:0;mso-wrap-distance-right:0;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" filled="f" stroked="f">
              <v:textbox style="mso-fit-shape-to-text:t" inset="0,0,0,0">
                <w:txbxContent>
                  <w:p w14:paraId="30528BB2" w14:textId="77777777" w:rsidR="00C750A4" w:rsidRDefault="00C750A4">
                    <w:pPr>
                      <w:pStyle w:val="Footer"/>
                      <w:rPr>
                        <w:color w:val="auto"/>
                      </w:rPr>
                    </w:pPr>
                    <w:r>
                      <w:rPr>
                        <w:color w:val="auto"/>
                      </w:rPr>
                      <w:fldChar w:fldCharType="begin"/>
                    </w:r>
                    <w:r>
                      <w:instrText>PAGE</w:instrText>
                    </w:r>
                    <w:r>
                      <w:fldChar w:fldCharType="separate"/>
                    </w:r>
                    <w:r w:rsidR="00934DAF">
                      <w:rPr>
                        <w:noProof/>
                      </w:rPr>
                      <w:t>28</w:t>
                    </w:r>
                    <w:r>
                      <w:fldChar w:fldCharType="end"/>
                    </w:r>
                  </w:p>
                </w:txbxContent>
              </v:textbox>
              <w10:wrap type="topAndBottom" anchorx="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EBB5FB" w14:textId="77777777" w:rsidR="004D2D5F" w:rsidRDefault="004D2D5F">
      <w:r>
        <w:separator/>
      </w:r>
    </w:p>
  </w:footnote>
  <w:footnote w:type="continuationSeparator" w:id="0">
    <w:p w14:paraId="48E499AE" w14:textId="77777777" w:rsidR="004D2D5F" w:rsidRDefault="004D2D5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1E4"/>
    <w:rsid w:val="000003DC"/>
    <w:rsid w:val="000004AD"/>
    <w:rsid w:val="00001732"/>
    <w:rsid w:val="00001BD8"/>
    <w:rsid w:val="00001D40"/>
    <w:rsid w:val="00001DFB"/>
    <w:rsid w:val="00001F1E"/>
    <w:rsid w:val="000021AE"/>
    <w:rsid w:val="00002A70"/>
    <w:rsid w:val="00002CB2"/>
    <w:rsid w:val="0000383F"/>
    <w:rsid w:val="0000385F"/>
    <w:rsid w:val="0000415D"/>
    <w:rsid w:val="00004193"/>
    <w:rsid w:val="000046C0"/>
    <w:rsid w:val="00004981"/>
    <w:rsid w:val="00004BE5"/>
    <w:rsid w:val="00004C47"/>
    <w:rsid w:val="00005609"/>
    <w:rsid w:val="000061E7"/>
    <w:rsid w:val="000062CC"/>
    <w:rsid w:val="00006889"/>
    <w:rsid w:val="00006D30"/>
    <w:rsid w:val="00006EC8"/>
    <w:rsid w:val="0000733C"/>
    <w:rsid w:val="000075A9"/>
    <w:rsid w:val="00010040"/>
    <w:rsid w:val="0001027C"/>
    <w:rsid w:val="00010378"/>
    <w:rsid w:val="00010BC8"/>
    <w:rsid w:val="00011085"/>
    <w:rsid w:val="0001150E"/>
    <w:rsid w:val="000117C2"/>
    <w:rsid w:val="000117DF"/>
    <w:rsid w:val="00011A60"/>
    <w:rsid w:val="0001243F"/>
    <w:rsid w:val="00012705"/>
    <w:rsid w:val="00012C69"/>
    <w:rsid w:val="000131A6"/>
    <w:rsid w:val="00013278"/>
    <w:rsid w:val="00013ACC"/>
    <w:rsid w:val="00014FA5"/>
    <w:rsid w:val="00015026"/>
    <w:rsid w:val="00015D0F"/>
    <w:rsid w:val="00016402"/>
    <w:rsid w:val="0001716D"/>
    <w:rsid w:val="00017D6D"/>
    <w:rsid w:val="00020097"/>
    <w:rsid w:val="0002012A"/>
    <w:rsid w:val="0002061D"/>
    <w:rsid w:val="000209CA"/>
    <w:rsid w:val="00020D13"/>
    <w:rsid w:val="00020E32"/>
    <w:rsid w:val="00020EC8"/>
    <w:rsid w:val="000211E8"/>
    <w:rsid w:val="0002130E"/>
    <w:rsid w:val="00021F04"/>
    <w:rsid w:val="00022100"/>
    <w:rsid w:val="00022627"/>
    <w:rsid w:val="000228DB"/>
    <w:rsid w:val="00022BA3"/>
    <w:rsid w:val="000231FE"/>
    <w:rsid w:val="00023C2C"/>
    <w:rsid w:val="00023E20"/>
    <w:rsid w:val="00024132"/>
    <w:rsid w:val="00024505"/>
    <w:rsid w:val="00024C1A"/>
    <w:rsid w:val="00025189"/>
    <w:rsid w:val="000257CE"/>
    <w:rsid w:val="000260F0"/>
    <w:rsid w:val="00026B02"/>
    <w:rsid w:val="00027428"/>
    <w:rsid w:val="00027959"/>
    <w:rsid w:val="00027B0C"/>
    <w:rsid w:val="000308C9"/>
    <w:rsid w:val="00030D05"/>
    <w:rsid w:val="00031604"/>
    <w:rsid w:val="00031755"/>
    <w:rsid w:val="000317B0"/>
    <w:rsid w:val="000317FB"/>
    <w:rsid w:val="00031A47"/>
    <w:rsid w:val="00031EDC"/>
    <w:rsid w:val="00032333"/>
    <w:rsid w:val="000324F6"/>
    <w:rsid w:val="00032C90"/>
    <w:rsid w:val="00032E48"/>
    <w:rsid w:val="00033624"/>
    <w:rsid w:val="0003391F"/>
    <w:rsid w:val="00033E4A"/>
    <w:rsid w:val="00034494"/>
    <w:rsid w:val="000347B1"/>
    <w:rsid w:val="00034D6F"/>
    <w:rsid w:val="00034EEB"/>
    <w:rsid w:val="00034F6D"/>
    <w:rsid w:val="0003503D"/>
    <w:rsid w:val="000357FE"/>
    <w:rsid w:val="0003692B"/>
    <w:rsid w:val="00037864"/>
    <w:rsid w:val="0004011A"/>
    <w:rsid w:val="00040176"/>
    <w:rsid w:val="000405E3"/>
    <w:rsid w:val="00040699"/>
    <w:rsid w:val="00040F5D"/>
    <w:rsid w:val="0004118C"/>
    <w:rsid w:val="00041B09"/>
    <w:rsid w:val="00042403"/>
    <w:rsid w:val="00042704"/>
    <w:rsid w:val="00042AA4"/>
    <w:rsid w:val="000430DF"/>
    <w:rsid w:val="000443D6"/>
    <w:rsid w:val="000443E5"/>
    <w:rsid w:val="00044A03"/>
    <w:rsid w:val="00045252"/>
    <w:rsid w:val="0004549B"/>
    <w:rsid w:val="000456FF"/>
    <w:rsid w:val="00045A41"/>
    <w:rsid w:val="00045E06"/>
    <w:rsid w:val="000465E5"/>
    <w:rsid w:val="00046ADB"/>
    <w:rsid w:val="00050453"/>
    <w:rsid w:val="0005066D"/>
    <w:rsid w:val="00050762"/>
    <w:rsid w:val="00050A56"/>
    <w:rsid w:val="00051B77"/>
    <w:rsid w:val="00052102"/>
    <w:rsid w:val="00052404"/>
    <w:rsid w:val="00052A43"/>
    <w:rsid w:val="00052BD5"/>
    <w:rsid w:val="00053CB2"/>
    <w:rsid w:val="000540D4"/>
    <w:rsid w:val="00054290"/>
    <w:rsid w:val="00054727"/>
    <w:rsid w:val="0005495E"/>
    <w:rsid w:val="00054F28"/>
    <w:rsid w:val="00054FA6"/>
    <w:rsid w:val="00055CA7"/>
    <w:rsid w:val="00056921"/>
    <w:rsid w:val="00057250"/>
    <w:rsid w:val="00057DD3"/>
    <w:rsid w:val="000606A9"/>
    <w:rsid w:val="000606CA"/>
    <w:rsid w:val="000608CD"/>
    <w:rsid w:val="00060D05"/>
    <w:rsid w:val="00060E9D"/>
    <w:rsid w:val="00061A92"/>
    <w:rsid w:val="0006231A"/>
    <w:rsid w:val="00062411"/>
    <w:rsid w:val="00062414"/>
    <w:rsid w:val="000624EF"/>
    <w:rsid w:val="00062697"/>
    <w:rsid w:val="00063364"/>
    <w:rsid w:val="00063E5A"/>
    <w:rsid w:val="00064C5A"/>
    <w:rsid w:val="00065834"/>
    <w:rsid w:val="00067C30"/>
    <w:rsid w:val="00067C75"/>
    <w:rsid w:val="00067CB8"/>
    <w:rsid w:val="00067DE1"/>
    <w:rsid w:val="000708F0"/>
    <w:rsid w:val="000708FC"/>
    <w:rsid w:val="00070C00"/>
    <w:rsid w:val="00070D23"/>
    <w:rsid w:val="0007104D"/>
    <w:rsid w:val="00071454"/>
    <w:rsid w:val="00071490"/>
    <w:rsid w:val="00072820"/>
    <w:rsid w:val="0007341A"/>
    <w:rsid w:val="00073498"/>
    <w:rsid w:val="0007374D"/>
    <w:rsid w:val="00073EA3"/>
    <w:rsid w:val="00073ED7"/>
    <w:rsid w:val="00074528"/>
    <w:rsid w:val="00074DE1"/>
    <w:rsid w:val="0007556B"/>
    <w:rsid w:val="00075AEE"/>
    <w:rsid w:val="00075DD8"/>
    <w:rsid w:val="0007609C"/>
    <w:rsid w:val="00076108"/>
    <w:rsid w:val="00076EC5"/>
    <w:rsid w:val="00077509"/>
    <w:rsid w:val="00080BF8"/>
    <w:rsid w:val="000819E6"/>
    <w:rsid w:val="00081B9A"/>
    <w:rsid w:val="00082960"/>
    <w:rsid w:val="00084083"/>
    <w:rsid w:val="00084490"/>
    <w:rsid w:val="00084554"/>
    <w:rsid w:val="000854B9"/>
    <w:rsid w:val="000857E2"/>
    <w:rsid w:val="00085901"/>
    <w:rsid w:val="00086143"/>
    <w:rsid w:val="000863F1"/>
    <w:rsid w:val="00086D5D"/>
    <w:rsid w:val="000907C1"/>
    <w:rsid w:val="00090DDB"/>
    <w:rsid w:val="000912C2"/>
    <w:rsid w:val="000918C1"/>
    <w:rsid w:val="0009284E"/>
    <w:rsid w:val="00092E27"/>
    <w:rsid w:val="00092FA4"/>
    <w:rsid w:val="00093AA7"/>
    <w:rsid w:val="00093C91"/>
    <w:rsid w:val="000941C1"/>
    <w:rsid w:val="000944E9"/>
    <w:rsid w:val="00094A2B"/>
    <w:rsid w:val="00094A45"/>
    <w:rsid w:val="00094AE8"/>
    <w:rsid w:val="00094EDD"/>
    <w:rsid w:val="000962C8"/>
    <w:rsid w:val="000964E0"/>
    <w:rsid w:val="000970D8"/>
    <w:rsid w:val="0009788F"/>
    <w:rsid w:val="00097CF9"/>
    <w:rsid w:val="00097F77"/>
    <w:rsid w:val="000A007F"/>
    <w:rsid w:val="000A1BDE"/>
    <w:rsid w:val="000A23CB"/>
    <w:rsid w:val="000A2702"/>
    <w:rsid w:val="000A2D07"/>
    <w:rsid w:val="000A3549"/>
    <w:rsid w:val="000A3E81"/>
    <w:rsid w:val="000A48AC"/>
    <w:rsid w:val="000A48B3"/>
    <w:rsid w:val="000A4D57"/>
    <w:rsid w:val="000A59D2"/>
    <w:rsid w:val="000A5A34"/>
    <w:rsid w:val="000A6B80"/>
    <w:rsid w:val="000A735F"/>
    <w:rsid w:val="000A7DCA"/>
    <w:rsid w:val="000B04A6"/>
    <w:rsid w:val="000B0C2E"/>
    <w:rsid w:val="000B13B2"/>
    <w:rsid w:val="000B16AD"/>
    <w:rsid w:val="000B2105"/>
    <w:rsid w:val="000B284A"/>
    <w:rsid w:val="000B2AB5"/>
    <w:rsid w:val="000B2C04"/>
    <w:rsid w:val="000B2D69"/>
    <w:rsid w:val="000B37AF"/>
    <w:rsid w:val="000B3E3B"/>
    <w:rsid w:val="000B42FF"/>
    <w:rsid w:val="000B43D9"/>
    <w:rsid w:val="000B5B2D"/>
    <w:rsid w:val="000B62F4"/>
    <w:rsid w:val="000B6F73"/>
    <w:rsid w:val="000B7901"/>
    <w:rsid w:val="000C03C4"/>
    <w:rsid w:val="000C0608"/>
    <w:rsid w:val="000C0D87"/>
    <w:rsid w:val="000C147A"/>
    <w:rsid w:val="000C1779"/>
    <w:rsid w:val="000C18A1"/>
    <w:rsid w:val="000C1993"/>
    <w:rsid w:val="000C1F4C"/>
    <w:rsid w:val="000C2282"/>
    <w:rsid w:val="000C345F"/>
    <w:rsid w:val="000C354C"/>
    <w:rsid w:val="000C3B58"/>
    <w:rsid w:val="000C43BA"/>
    <w:rsid w:val="000C472D"/>
    <w:rsid w:val="000C4A54"/>
    <w:rsid w:val="000C5B3C"/>
    <w:rsid w:val="000C5EAC"/>
    <w:rsid w:val="000C6316"/>
    <w:rsid w:val="000C7053"/>
    <w:rsid w:val="000C7242"/>
    <w:rsid w:val="000C73CC"/>
    <w:rsid w:val="000C757B"/>
    <w:rsid w:val="000D01BF"/>
    <w:rsid w:val="000D0311"/>
    <w:rsid w:val="000D0ACA"/>
    <w:rsid w:val="000D0FC6"/>
    <w:rsid w:val="000D13CF"/>
    <w:rsid w:val="000D1B66"/>
    <w:rsid w:val="000D208C"/>
    <w:rsid w:val="000D2436"/>
    <w:rsid w:val="000D2B18"/>
    <w:rsid w:val="000D2E2A"/>
    <w:rsid w:val="000D37F6"/>
    <w:rsid w:val="000D3C65"/>
    <w:rsid w:val="000D43D6"/>
    <w:rsid w:val="000D4663"/>
    <w:rsid w:val="000D4BB6"/>
    <w:rsid w:val="000D4C36"/>
    <w:rsid w:val="000D4FAF"/>
    <w:rsid w:val="000D5140"/>
    <w:rsid w:val="000D52AD"/>
    <w:rsid w:val="000D56E7"/>
    <w:rsid w:val="000D5A6E"/>
    <w:rsid w:val="000D6A14"/>
    <w:rsid w:val="000D6B99"/>
    <w:rsid w:val="000D7CD5"/>
    <w:rsid w:val="000D7FFB"/>
    <w:rsid w:val="000E0E94"/>
    <w:rsid w:val="000E1F23"/>
    <w:rsid w:val="000E220B"/>
    <w:rsid w:val="000E238C"/>
    <w:rsid w:val="000E2E53"/>
    <w:rsid w:val="000E3298"/>
    <w:rsid w:val="000E329D"/>
    <w:rsid w:val="000E376C"/>
    <w:rsid w:val="000E3B96"/>
    <w:rsid w:val="000E4269"/>
    <w:rsid w:val="000E4AAA"/>
    <w:rsid w:val="000E4D3C"/>
    <w:rsid w:val="000E4F13"/>
    <w:rsid w:val="000E5865"/>
    <w:rsid w:val="000E6418"/>
    <w:rsid w:val="000E6AB5"/>
    <w:rsid w:val="000E6EDF"/>
    <w:rsid w:val="000E70D6"/>
    <w:rsid w:val="000E73AF"/>
    <w:rsid w:val="000E7942"/>
    <w:rsid w:val="000F1682"/>
    <w:rsid w:val="000F17E8"/>
    <w:rsid w:val="000F19D1"/>
    <w:rsid w:val="000F21BF"/>
    <w:rsid w:val="000F2688"/>
    <w:rsid w:val="000F268E"/>
    <w:rsid w:val="000F299D"/>
    <w:rsid w:val="000F2B38"/>
    <w:rsid w:val="000F2E8A"/>
    <w:rsid w:val="000F2F59"/>
    <w:rsid w:val="000F39DA"/>
    <w:rsid w:val="000F3DFC"/>
    <w:rsid w:val="000F4C7A"/>
    <w:rsid w:val="000F4D4D"/>
    <w:rsid w:val="000F4D5B"/>
    <w:rsid w:val="000F5611"/>
    <w:rsid w:val="000F6151"/>
    <w:rsid w:val="000F6577"/>
    <w:rsid w:val="000F7289"/>
    <w:rsid w:val="000F73F1"/>
    <w:rsid w:val="000F7826"/>
    <w:rsid w:val="000F79E7"/>
    <w:rsid w:val="000F7D10"/>
    <w:rsid w:val="00100742"/>
    <w:rsid w:val="00100B00"/>
    <w:rsid w:val="001012B4"/>
    <w:rsid w:val="001016B1"/>
    <w:rsid w:val="001017EE"/>
    <w:rsid w:val="001020E5"/>
    <w:rsid w:val="00102653"/>
    <w:rsid w:val="00102ECC"/>
    <w:rsid w:val="0010333E"/>
    <w:rsid w:val="00103871"/>
    <w:rsid w:val="001040E6"/>
    <w:rsid w:val="0010410F"/>
    <w:rsid w:val="0010427A"/>
    <w:rsid w:val="00104F7B"/>
    <w:rsid w:val="00105246"/>
    <w:rsid w:val="001054BF"/>
    <w:rsid w:val="00105F1C"/>
    <w:rsid w:val="00106172"/>
    <w:rsid w:val="00106331"/>
    <w:rsid w:val="001073A9"/>
    <w:rsid w:val="00107C8E"/>
    <w:rsid w:val="001100A7"/>
    <w:rsid w:val="00110110"/>
    <w:rsid w:val="001101AC"/>
    <w:rsid w:val="00110428"/>
    <w:rsid w:val="0011059C"/>
    <w:rsid w:val="00110652"/>
    <w:rsid w:val="001108C2"/>
    <w:rsid w:val="00110D44"/>
    <w:rsid w:val="00111425"/>
    <w:rsid w:val="0011181B"/>
    <w:rsid w:val="001127D1"/>
    <w:rsid w:val="00112BD5"/>
    <w:rsid w:val="0011363F"/>
    <w:rsid w:val="00113875"/>
    <w:rsid w:val="00113C53"/>
    <w:rsid w:val="00113F5C"/>
    <w:rsid w:val="001155B1"/>
    <w:rsid w:val="00115618"/>
    <w:rsid w:val="00115DC5"/>
    <w:rsid w:val="001175BF"/>
    <w:rsid w:val="00117A25"/>
    <w:rsid w:val="00117D59"/>
    <w:rsid w:val="00120101"/>
    <w:rsid w:val="00120633"/>
    <w:rsid w:val="0012092C"/>
    <w:rsid w:val="00120955"/>
    <w:rsid w:val="00120B1F"/>
    <w:rsid w:val="00121858"/>
    <w:rsid w:val="0012236E"/>
    <w:rsid w:val="001234DC"/>
    <w:rsid w:val="00123EBC"/>
    <w:rsid w:val="001244AE"/>
    <w:rsid w:val="0012520D"/>
    <w:rsid w:val="001254E3"/>
    <w:rsid w:val="00126DEC"/>
    <w:rsid w:val="00127819"/>
    <w:rsid w:val="0013045E"/>
    <w:rsid w:val="001307D7"/>
    <w:rsid w:val="00130DE7"/>
    <w:rsid w:val="00130E07"/>
    <w:rsid w:val="001314CC"/>
    <w:rsid w:val="0013157D"/>
    <w:rsid w:val="00131B89"/>
    <w:rsid w:val="00132141"/>
    <w:rsid w:val="00132F68"/>
    <w:rsid w:val="00133D99"/>
    <w:rsid w:val="00134407"/>
    <w:rsid w:val="00134ECE"/>
    <w:rsid w:val="00134F58"/>
    <w:rsid w:val="00135199"/>
    <w:rsid w:val="0013568E"/>
    <w:rsid w:val="001359FE"/>
    <w:rsid w:val="00135A62"/>
    <w:rsid w:val="00136227"/>
    <w:rsid w:val="0013647D"/>
    <w:rsid w:val="00136E3B"/>
    <w:rsid w:val="001422C1"/>
    <w:rsid w:val="00142558"/>
    <w:rsid w:val="0014277D"/>
    <w:rsid w:val="001429E0"/>
    <w:rsid w:val="00142ADC"/>
    <w:rsid w:val="00142D0E"/>
    <w:rsid w:val="00142D85"/>
    <w:rsid w:val="00144196"/>
    <w:rsid w:val="00144E9D"/>
    <w:rsid w:val="001454E7"/>
    <w:rsid w:val="001457D3"/>
    <w:rsid w:val="00145DBE"/>
    <w:rsid w:val="00145E30"/>
    <w:rsid w:val="00145F65"/>
    <w:rsid w:val="00146DD6"/>
    <w:rsid w:val="00146E1A"/>
    <w:rsid w:val="001476C3"/>
    <w:rsid w:val="00147803"/>
    <w:rsid w:val="00150E71"/>
    <w:rsid w:val="0015182A"/>
    <w:rsid w:val="00151ED8"/>
    <w:rsid w:val="00152296"/>
    <w:rsid w:val="00153208"/>
    <w:rsid w:val="00153930"/>
    <w:rsid w:val="00153C17"/>
    <w:rsid w:val="00153C60"/>
    <w:rsid w:val="00153E04"/>
    <w:rsid w:val="0015417E"/>
    <w:rsid w:val="0015476C"/>
    <w:rsid w:val="00154B8B"/>
    <w:rsid w:val="00154E5C"/>
    <w:rsid w:val="00155608"/>
    <w:rsid w:val="0015565F"/>
    <w:rsid w:val="0015571F"/>
    <w:rsid w:val="001559E9"/>
    <w:rsid w:val="00155AB0"/>
    <w:rsid w:val="00155C08"/>
    <w:rsid w:val="00155D04"/>
    <w:rsid w:val="001564D3"/>
    <w:rsid w:val="00157370"/>
    <w:rsid w:val="0015780E"/>
    <w:rsid w:val="001603D9"/>
    <w:rsid w:val="00161295"/>
    <w:rsid w:val="00161945"/>
    <w:rsid w:val="0016218B"/>
    <w:rsid w:val="00162F88"/>
    <w:rsid w:val="00162FE2"/>
    <w:rsid w:val="00163279"/>
    <w:rsid w:val="00163363"/>
    <w:rsid w:val="0016355C"/>
    <w:rsid w:val="001642A8"/>
    <w:rsid w:val="00164524"/>
    <w:rsid w:val="001649AB"/>
    <w:rsid w:val="00165985"/>
    <w:rsid w:val="00165C0E"/>
    <w:rsid w:val="00166304"/>
    <w:rsid w:val="00166A18"/>
    <w:rsid w:val="00167806"/>
    <w:rsid w:val="0016789E"/>
    <w:rsid w:val="001703E7"/>
    <w:rsid w:val="0017059D"/>
    <w:rsid w:val="0017073D"/>
    <w:rsid w:val="00170E70"/>
    <w:rsid w:val="001710B3"/>
    <w:rsid w:val="00171755"/>
    <w:rsid w:val="00171A8F"/>
    <w:rsid w:val="00172706"/>
    <w:rsid w:val="0017419E"/>
    <w:rsid w:val="00174CFB"/>
    <w:rsid w:val="00174F88"/>
    <w:rsid w:val="00175F16"/>
    <w:rsid w:val="00175FD6"/>
    <w:rsid w:val="00176186"/>
    <w:rsid w:val="00176266"/>
    <w:rsid w:val="00176319"/>
    <w:rsid w:val="0017632A"/>
    <w:rsid w:val="00176371"/>
    <w:rsid w:val="00176CC9"/>
    <w:rsid w:val="00177391"/>
    <w:rsid w:val="0017780A"/>
    <w:rsid w:val="00177A2C"/>
    <w:rsid w:val="00177D64"/>
    <w:rsid w:val="00180037"/>
    <w:rsid w:val="001807F5"/>
    <w:rsid w:val="001809E7"/>
    <w:rsid w:val="001811B1"/>
    <w:rsid w:val="001813EE"/>
    <w:rsid w:val="001819F1"/>
    <w:rsid w:val="00181A9B"/>
    <w:rsid w:val="0018203C"/>
    <w:rsid w:val="001825D2"/>
    <w:rsid w:val="00183211"/>
    <w:rsid w:val="0018344B"/>
    <w:rsid w:val="00183DFF"/>
    <w:rsid w:val="001848CB"/>
    <w:rsid w:val="001851B0"/>
    <w:rsid w:val="00185638"/>
    <w:rsid w:val="00185905"/>
    <w:rsid w:val="001859F4"/>
    <w:rsid w:val="00185C9C"/>
    <w:rsid w:val="00185DB4"/>
    <w:rsid w:val="00185F13"/>
    <w:rsid w:val="001864CD"/>
    <w:rsid w:val="001872FF"/>
    <w:rsid w:val="00187DC5"/>
    <w:rsid w:val="00187F25"/>
    <w:rsid w:val="00190069"/>
    <w:rsid w:val="00190ABD"/>
    <w:rsid w:val="00190AD5"/>
    <w:rsid w:val="00190C5F"/>
    <w:rsid w:val="00190E1A"/>
    <w:rsid w:val="0019103A"/>
    <w:rsid w:val="00191AAF"/>
    <w:rsid w:val="00191CF2"/>
    <w:rsid w:val="00191DB9"/>
    <w:rsid w:val="001921D0"/>
    <w:rsid w:val="0019253A"/>
    <w:rsid w:val="001932C2"/>
    <w:rsid w:val="0019462C"/>
    <w:rsid w:val="001949DE"/>
    <w:rsid w:val="00195798"/>
    <w:rsid w:val="001962A4"/>
    <w:rsid w:val="00196BFE"/>
    <w:rsid w:val="00197198"/>
    <w:rsid w:val="00197676"/>
    <w:rsid w:val="00197B0B"/>
    <w:rsid w:val="001A0809"/>
    <w:rsid w:val="001A1453"/>
    <w:rsid w:val="001A15A5"/>
    <w:rsid w:val="001A1602"/>
    <w:rsid w:val="001A1708"/>
    <w:rsid w:val="001A18A9"/>
    <w:rsid w:val="001A1CB3"/>
    <w:rsid w:val="001A1F86"/>
    <w:rsid w:val="001A1F87"/>
    <w:rsid w:val="001A231E"/>
    <w:rsid w:val="001A23D8"/>
    <w:rsid w:val="001A2822"/>
    <w:rsid w:val="001A28D9"/>
    <w:rsid w:val="001A2BD8"/>
    <w:rsid w:val="001A4517"/>
    <w:rsid w:val="001A512C"/>
    <w:rsid w:val="001A5A4E"/>
    <w:rsid w:val="001A76ED"/>
    <w:rsid w:val="001A791C"/>
    <w:rsid w:val="001A7956"/>
    <w:rsid w:val="001B02DB"/>
    <w:rsid w:val="001B044E"/>
    <w:rsid w:val="001B0B04"/>
    <w:rsid w:val="001B0B81"/>
    <w:rsid w:val="001B142D"/>
    <w:rsid w:val="001B1754"/>
    <w:rsid w:val="001B17CD"/>
    <w:rsid w:val="001B1B89"/>
    <w:rsid w:val="001B31F5"/>
    <w:rsid w:val="001B369A"/>
    <w:rsid w:val="001B3AD5"/>
    <w:rsid w:val="001B442F"/>
    <w:rsid w:val="001B4557"/>
    <w:rsid w:val="001B47D0"/>
    <w:rsid w:val="001B4FA9"/>
    <w:rsid w:val="001B524C"/>
    <w:rsid w:val="001B5C4F"/>
    <w:rsid w:val="001B5F28"/>
    <w:rsid w:val="001B6108"/>
    <w:rsid w:val="001B61EB"/>
    <w:rsid w:val="001B6ADA"/>
    <w:rsid w:val="001B6AF6"/>
    <w:rsid w:val="001B6C42"/>
    <w:rsid w:val="001C0F06"/>
    <w:rsid w:val="001C1338"/>
    <w:rsid w:val="001C14C4"/>
    <w:rsid w:val="001C2216"/>
    <w:rsid w:val="001C2B30"/>
    <w:rsid w:val="001C2DC2"/>
    <w:rsid w:val="001C4538"/>
    <w:rsid w:val="001C4607"/>
    <w:rsid w:val="001C4F9B"/>
    <w:rsid w:val="001C51E8"/>
    <w:rsid w:val="001C5539"/>
    <w:rsid w:val="001C6A58"/>
    <w:rsid w:val="001C6D59"/>
    <w:rsid w:val="001C7018"/>
    <w:rsid w:val="001C77A5"/>
    <w:rsid w:val="001C7B0B"/>
    <w:rsid w:val="001C7B7A"/>
    <w:rsid w:val="001D06D4"/>
    <w:rsid w:val="001D1049"/>
    <w:rsid w:val="001D1463"/>
    <w:rsid w:val="001D147B"/>
    <w:rsid w:val="001D1656"/>
    <w:rsid w:val="001D1CB9"/>
    <w:rsid w:val="001D22DC"/>
    <w:rsid w:val="001D3116"/>
    <w:rsid w:val="001D3A0C"/>
    <w:rsid w:val="001D3C67"/>
    <w:rsid w:val="001D48C7"/>
    <w:rsid w:val="001D4C55"/>
    <w:rsid w:val="001D4EFF"/>
    <w:rsid w:val="001D53FB"/>
    <w:rsid w:val="001D5444"/>
    <w:rsid w:val="001D5913"/>
    <w:rsid w:val="001D5955"/>
    <w:rsid w:val="001D5D71"/>
    <w:rsid w:val="001D635D"/>
    <w:rsid w:val="001D6F33"/>
    <w:rsid w:val="001E0091"/>
    <w:rsid w:val="001E1163"/>
    <w:rsid w:val="001E193C"/>
    <w:rsid w:val="001E1BF1"/>
    <w:rsid w:val="001E1FAC"/>
    <w:rsid w:val="001E3353"/>
    <w:rsid w:val="001E35CC"/>
    <w:rsid w:val="001E4219"/>
    <w:rsid w:val="001E42A9"/>
    <w:rsid w:val="001E493C"/>
    <w:rsid w:val="001E4EB3"/>
    <w:rsid w:val="001E4EEE"/>
    <w:rsid w:val="001E5063"/>
    <w:rsid w:val="001E545B"/>
    <w:rsid w:val="001E5964"/>
    <w:rsid w:val="001E5D6B"/>
    <w:rsid w:val="001E63A7"/>
    <w:rsid w:val="001E6841"/>
    <w:rsid w:val="001E6A51"/>
    <w:rsid w:val="001E6D41"/>
    <w:rsid w:val="001E74F6"/>
    <w:rsid w:val="001E7A5F"/>
    <w:rsid w:val="001E7B4A"/>
    <w:rsid w:val="001E7C52"/>
    <w:rsid w:val="001F05C2"/>
    <w:rsid w:val="001F0730"/>
    <w:rsid w:val="001F2A15"/>
    <w:rsid w:val="001F2A5E"/>
    <w:rsid w:val="001F34EE"/>
    <w:rsid w:val="001F3658"/>
    <w:rsid w:val="001F4487"/>
    <w:rsid w:val="001F4594"/>
    <w:rsid w:val="001F4752"/>
    <w:rsid w:val="001F494D"/>
    <w:rsid w:val="001F5046"/>
    <w:rsid w:val="001F5AE0"/>
    <w:rsid w:val="001F6AB7"/>
    <w:rsid w:val="001F7F94"/>
    <w:rsid w:val="001F7F99"/>
    <w:rsid w:val="00200862"/>
    <w:rsid w:val="002008D2"/>
    <w:rsid w:val="00200BEC"/>
    <w:rsid w:val="00200C81"/>
    <w:rsid w:val="00200CE9"/>
    <w:rsid w:val="002013FC"/>
    <w:rsid w:val="00201831"/>
    <w:rsid w:val="00201BFC"/>
    <w:rsid w:val="00202A0E"/>
    <w:rsid w:val="00202D76"/>
    <w:rsid w:val="002033F3"/>
    <w:rsid w:val="00203418"/>
    <w:rsid w:val="00203D16"/>
    <w:rsid w:val="00204AE2"/>
    <w:rsid w:val="00204AEB"/>
    <w:rsid w:val="00205F19"/>
    <w:rsid w:val="00206743"/>
    <w:rsid w:val="00206FA1"/>
    <w:rsid w:val="00207091"/>
    <w:rsid w:val="00207C66"/>
    <w:rsid w:val="0021035A"/>
    <w:rsid w:val="002103A7"/>
    <w:rsid w:val="00210DB5"/>
    <w:rsid w:val="00211113"/>
    <w:rsid w:val="0021158D"/>
    <w:rsid w:val="002115DC"/>
    <w:rsid w:val="00211BF5"/>
    <w:rsid w:val="00213156"/>
    <w:rsid w:val="00213397"/>
    <w:rsid w:val="002135EA"/>
    <w:rsid w:val="00213943"/>
    <w:rsid w:val="00213AD2"/>
    <w:rsid w:val="002140A1"/>
    <w:rsid w:val="002141FF"/>
    <w:rsid w:val="0021506A"/>
    <w:rsid w:val="0021564E"/>
    <w:rsid w:val="00215740"/>
    <w:rsid w:val="002203A8"/>
    <w:rsid w:val="00220404"/>
    <w:rsid w:val="00220476"/>
    <w:rsid w:val="002204B7"/>
    <w:rsid w:val="00221012"/>
    <w:rsid w:val="0022128A"/>
    <w:rsid w:val="00221B13"/>
    <w:rsid w:val="002227F7"/>
    <w:rsid w:val="00223306"/>
    <w:rsid w:val="00223475"/>
    <w:rsid w:val="0022376A"/>
    <w:rsid w:val="00223A5D"/>
    <w:rsid w:val="00223AEC"/>
    <w:rsid w:val="00223E71"/>
    <w:rsid w:val="00224168"/>
    <w:rsid w:val="00224179"/>
    <w:rsid w:val="002243AD"/>
    <w:rsid w:val="00224670"/>
    <w:rsid w:val="002248EA"/>
    <w:rsid w:val="00224F36"/>
    <w:rsid w:val="00225058"/>
    <w:rsid w:val="002251A7"/>
    <w:rsid w:val="00226B1B"/>
    <w:rsid w:val="00226E09"/>
    <w:rsid w:val="00227078"/>
    <w:rsid w:val="002309D5"/>
    <w:rsid w:val="00230D61"/>
    <w:rsid w:val="002318C0"/>
    <w:rsid w:val="00231B38"/>
    <w:rsid w:val="002320C6"/>
    <w:rsid w:val="00234207"/>
    <w:rsid w:val="002342B0"/>
    <w:rsid w:val="00234BD0"/>
    <w:rsid w:val="00234BD8"/>
    <w:rsid w:val="00235692"/>
    <w:rsid w:val="00235C72"/>
    <w:rsid w:val="00236382"/>
    <w:rsid w:val="002366C4"/>
    <w:rsid w:val="00236C7F"/>
    <w:rsid w:val="00236E99"/>
    <w:rsid w:val="00237708"/>
    <w:rsid w:val="00237E33"/>
    <w:rsid w:val="00240242"/>
    <w:rsid w:val="002405F7"/>
    <w:rsid w:val="00240B1D"/>
    <w:rsid w:val="00241BAA"/>
    <w:rsid w:val="002425DD"/>
    <w:rsid w:val="002429A1"/>
    <w:rsid w:val="00243560"/>
    <w:rsid w:val="00243E74"/>
    <w:rsid w:val="00244495"/>
    <w:rsid w:val="00244885"/>
    <w:rsid w:val="00244B6F"/>
    <w:rsid w:val="00244C80"/>
    <w:rsid w:val="00244CF8"/>
    <w:rsid w:val="00245166"/>
    <w:rsid w:val="00245453"/>
    <w:rsid w:val="002457B0"/>
    <w:rsid w:val="00245831"/>
    <w:rsid w:val="00245850"/>
    <w:rsid w:val="002458DF"/>
    <w:rsid w:val="00245E16"/>
    <w:rsid w:val="00246256"/>
    <w:rsid w:val="00246776"/>
    <w:rsid w:val="002467B2"/>
    <w:rsid w:val="002468F8"/>
    <w:rsid w:val="00246D80"/>
    <w:rsid w:val="0024728E"/>
    <w:rsid w:val="002479BD"/>
    <w:rsid w:val="0025008F"/>
    <w:rsid w:val="00250704"/>
    <w:rsid w:val="00250B7D"/>
    <w:rsid w:val="00251B66"/>
    <w:rsid w:val="002520EB"/>
    <w:rsid w:val="00252479"/>
    <w:rsid w:val="002526B1"/>
    <w:rsid w:val="00252967"/>
    <w:rsid w:val="00252FB4"/>
    <w:rsid w:val="00253481"/>
    <w:rsid w:val="002536D1"/>
    <w:rsid w:val="0025374F"/>
    <w:rsid w:val="00254B52"/>
    <w:rsid w:val="002553E4"/>
    <w:rsid w:val="002557D7"/>
    <w:rsid w:val="00256C7B"/>
    <w:rsid w:val="002577BA"/>
    <w:rsid w:val="002601CE"/>
    <w:rsid w:val="0026042D"/>
    <w:rsid w:val="002607A1"/>
    <w:rsid w:val="002611A1"/>
    <w:rsid w:val="00261534"/>
    <w:rsid w:val="002626F0"/>
    <w:rsid w:val="0026276F"/>
    <w:rsid w:val="0026290F"/>
    <w:rsid w:val="00263C0A"/>
    <w:rsid w:val="002640C2"/>
    <w:rsid w:val="00264889"/>
    <w:rsid w:val="00264A13"/>
    <w:rsid w:val="0026541B"/>
    <w:rsid w:val="00265FAB"/>
    <w:rsid w:val="002668FC"/>
    <w:rsid w:val="00270163"/>
    <w:rsid w:val="002701C7"/>
    <w:rsid w:val="0027045A"/>
    <w:rsid w:val="00270D1D"/>
    <w:rsid w:val="00271407"/>
    <w:rsid w:val="00271BC4"/>
    <w:rsid w:val="0027261B"/>
    <w:rsid w:val="00272917"/>
    <w:rsid w:val="0027293E"/>
    <w:rsid w:val="00273319"/>
    <w:rsid w:val="0027381E"/>
    <w:rsid w:val="002738D0"/>
    <w:rsid w:val="00274439"/>
    <w:rsid w:val="00274A37"/>
    <w:rsid w:val="00274B75"/>
    <w:rsid w:val="00274CEC"/>
    <w:rsid w:val="00275625"/>
    <w:rsid w:val="002759E9"/>
    <w:rsid w:val="00275D88"/>
    <w:rsid w:val="0027611D"/>
    <w:rsid w:val="00276793"/>
    <w:rsid w:val="00276CCB"/>
    <w:rsid w:val="00276FC7"/>
    <w:rsid w:val="00277B68"/>
    <w:rsid w:val="00277D03"/>
    <w:rsid w:val="00277EE9"/>
    <w:rsid w:val="002800B7"/>
    <w:rsid w:val="002805C7"/>
    <w:rsid w:val="00280D5C"/>
    <w:rsid w:val="00282748"/>
    <w:rsid w:val="00282ECE"/>
    <w:rsid w:val="002830C0"/>
    <w:rsid w:val="00283264"/>
    <w:rsid w:val="002836E5"/>
    <w:rsid w:val="00283986"/>
    <w:rsid w:val="00283CC7"/>
    <w:rsid w:val="00283D18"/>
    <w:rsid w:val="00284145"/>
    <w:rsid w:val="0028439E"/>
    <w:rsid w:val="00284652"/>
    <w:rsid w:val="00284931"/>
    <w:rsid w:val="00285472"/>
    <w:rsid w:val="00285574"/>
    <w:rsid w:val="00285ED6"/>
    <w:rsid w:val="00286188"/>
    <w:rsid w:val="00286221"/>
    <w:rsid w:val="002864E2"/>
    <w:rsid w:val="0028799F"/>
    <w:rsid w:val="00290011"/>
    <w:rsid w:val="002902C5"/>
    <w:rsid w:val="002904F1"/>
    <w:rsid w:val="0029132F"/>
    <w:rsid w:val="002915D5"/>
    <w:rsid w:val="0029181A"/>
    <w:rsid w:val="0029192E"/>
    <w:rsid w:val="00291A35"/>
    <w:rsid w:val="00291ED0"/>
    <w:rsid w:val="00292111"/>
    <w:rsid w:val="00292C34"/>
    <w:rsid w:val="00292FD5"/>
    <w:rsid w:val="00293B6E"/>
    <w:rsid w:val="00294287"/>
    <w:rsid w:val="002946B3"/>
    <w:rsid w:val="0029553F"/>
    <w:rsid w:val="00295B69"/>
    <w:rsid w:val="00295F0E"/>
    <w:rsid w:val="002960A8"/>
    <w:rsid w:val="0029699A"/>
    <w:rsid w:val="00296B47"/>
    <w:rsid w:val="00297044"/>
    <w:rsid w:val="002A04DB"/>
    <w:rsid w:val="002A0983"/>
    <w:rsid w:val="002A103D"/>
    <w:rsid w:val="002A1599"/>
    <w:rsid w:val="002A1667"/>
    <w:rsid w:val="002A1F7A"/>
    <w:rsid w:val="002A2276"/>
    <w:rsid w:val="002A2304"/>
    <w:rsid w:val="002A231D"/>
    <w:rsid w:val="002A2543"/>
    <w:rsid w:val="002A2814"/>
    <w:rsid w:val="002A299C"/>
    <w:rsid w:val="002A2CC5"/>
    <w:rsid w:val="002A2FC4"/>
    <w:rsid w:val="002A3B29"/>
    <w:rsid w:val="002A3DA2"/>
    <w:rsid w:val="002A3E3E"/>
    <w:rsid w:val="002A4794"/>
    <w:rsid w:val="002A50A7"/>
    <w:rsid w:val="002A569F"/>
    <w:rsid w:val="002A6575"/>
    <w:rsid w:val="002A666E"/>
    <w:rsid w:val="002A6F89"/>
    <w:rsid w:val="002A6F9C"/>
    <w:rsid w:val="002A7013"/>
    <w:rsid w:val="002A762F"/>
    <w:rsid w:val="002B0A20"/>
    <w:rsid w:val="002B0A85"/>
    <w:rsid w:val="002B1270"/>
    <w:rsid w:val="002B1B64"/>
    <w:rsid w:val="002B31BC"/>
    <w:rsid w:val="002B3755"/>
    <w:rsid w:val="002B454D"/>
    <w:rsid w:val="002B500B"/>
    <w:rsid w:val="002B5139"/>
    <w:rsid w:val="002B5365"/>
    <w:rsid w:val="002B549E"/>
    <w:rsid w:val="002B5DD5"/>
    <w:rsid w:val="002B6AAA"/>
    <w:rsid w:val="002B6C66"/>
    <w:rsid w:val="002B6E54"/>
    <w:rsid w:val="002B72C7"/>
    <w:rsid w:val="002B77A1"/>
    <w:rsid w:val="002B7B0E"/>
    <w:rsid w:val="002C006F"/>
    <w:rsid w:val="002C01C3"/>
    <w:rsid w:val="002C0762"/>
    <w:rsid w:val="002C0D40"/>
    <w:rsid w:val="002C0D64"/>
    <w:rsid w:val="002C0F9B"/>
    <w:rsid w:val="002C2DE7"/>
    <w:rsid w:val="002C36B3"/>
    <w:rsid w:val="002C3E61"/>
    <w:rsid w:val="002C4519"/>
    <w:rsid w:val="002C5C9D"/>
    <w:rsid w:val="002C681E"/>
    <w:rsid w:val="002C6BDE"/>
    <w:rsid w:val="002C6FDB"/>
    <w:rsid w:val="002C703B"/>
    <w:rsid w:val="002D006B"/>
    <w:rsid w:val="002D0D3A"/>
    <w:rsid w:val="002D1250"/>
    <w:rsid w:val="002D12F6"/>
    <w:rsid w:val="002D16BA"/>
    <w:rsid w:val="002D17E3"/>
    <w:rsid w:val="002D186B"/>
    <w:rsid w:val="002D2357"/>
    <w:rsid w:val="002D2727"/>
    <w:rsid w:val="002D2B95"/>
    <w:rsid w:val="002D338F"/>
    <w:rsid w:val="002D3611"/>
    <w:rsid w:val="002D41D2"/>
    <w:rsid w:val="002D4754"/>
    <w:rsid w:val="002D616D"/>
    <w:rsid w:val="002D7CFA"/>
    <w:rsid w:val="002E0689"/>
    <w:rsid w:val="002E06F3"/>
    <w:rsid w:val="002E08C5"/>
    <w:rsid w:val="002E0B84"/>
    <w:rsid w:val="002E0D9A"/>
    <w:rsid w:val="002E106C"/>
    <w:rsid w:val="002E1B5C"/>
    <w:rsid w:val="002E28F3"/>
    <w:rsid w:val="002E3D2C"/>
    <w:rsid w:val="002E3DBE"/>
    <w:rsid w:val="002E4023"/>
    <w:rsid w:val="002E40E0"/>
    <w:rsid w:val="002E4C0A"/>
    <w:rsid w:val="002E4D4A"/>
    <w:rsid w:val="002E533E"/>
    <w:rsid w:val="002E57BA"/>
    <w:rsid w:val="002E5A73"/>
    <w:rsid w:val="002E5DF4"/>
    <w:rsid w:val="002E6004"/>
    <w:rsid w:val="002E64A1"/>
    <w:rsid w:val="002E6829"/>
    <w:rsid w:val="002E6971"/>
    <w:rsid w:val="002E6E31"/>
    <w:rsid w:val="002E6EA3"/>
    <w:rsid w:val="002E6FE9"/>
    <w:rsid w:val="002E7A7D"/>
    <w:rsid w:val="002E7EE0"/>
    <w:rsid w:val="002E7F47"/>
    <w:rsid w:val="002F030C"/>
    <w:rsid w:val="002F0D9A"/>
    <w:rsid w:val="002F0E0C"/>
    <w:rsid w:val="002F0E56"/>
    <w:rsid w:val="002F1670"/>
    <w:rsid w:val="002F1D24"/>
    <w:rsid w:val="002F20D0"/>
    <w:rsid w:val="002F22BC"/>
    <w:rsid w:val="002F2B56"/>
    <w:rsid w:val="002F2CA7"/>
    <w:rsid w:val="002F2F3C"/>
    <w:rsid w:val="002F2F3E"/>
    <w:rsid w:val="002F36DB"/>
    <w:rsid w:val="002F3B12"/>
    <w:rsid w:val="002F3E13"/>
    <w:rsid w:val="002F5613"/>
    <w:rsid w:val="002F617E"/>
    <w:rsid w:val="002F6638"/>
    <w:rsid w:val="002F72EB"/>
    <w:rsid w:val="002F7E98"/>
    <w:rsid w:val="0030024F"/>
    <w:rsid w:val="00300994"/>
    <w:rsid w:val="00301804"/>
    <w:rsid w:val="003018E6"/>
    <w:rsid w:val="003019CC"/>
    <w:rsid w:val="003019D1"/>
    <w:rsid w:val="00301AD8"/>
    <w:rsid w:val="0030221F"/>
    <w:rsid w:val="0030261C"/>
    <w:rsid w:val="00302EB2"/>
    <w:rsid w:val="003033AD"/>
    <w:rsid w:val="00303DF6"/>
    <w:rsid w:val="00304709"/>
    <w:rsid w:val="00304EF5"/>
    <w:rsid w:val="003060B8"/>
    <w:rsid w:val="00306927"/>
    <w:rsid w:val="00306BCA"/>
    <w:rsid w:val="00306C2F"/>
    <w:rsid w:val="00306F21"/>
    <w:rsid w:val="003077F2"/>
    <w:rsid w:val="00307F81"/>
    <w:rsid w:val="0031078C"/>
    <w:rsid w:val="00311354"/>
    <w:rsid w:val="00311435"/>
    <w:rsid w:val="0031197F"/>
    <w:rsid w:val="003119E9"/>
    <w:rsid w:val="00311AA0"/>
    <w:rsid w:val="003127BD"/>
    <w:rsid w:val="00312993"/>
    <w:rsid w:val="0031374A"/>
    <w:rsid w:val="003153FC"/>
    <w:rsid w:val="003157B7"/>
    <w:rsid w:val="00315E60"/>
    <w:rsid w:val="00316625"/>
    <w:rsid w:val="00316865"/>
    <w:rsid w:val="00316D93"/>
    <w:rsid w:val="00317176"/>
    <w:rsid w:val="00317A95"/>
    <w:rsid w:val="0032017A"/>
    <w:rsid w:val="003206CF"/>
    <w:rsid w:val="00320EF4"/>
    <w:rsid w:val="0032135B"/>
    <w:rsid w:val="0032154E"/>
    <w:rsid w:val="0032177A"/>
    <w:rsid w:val="00322643"/>
    <w:rsid w:val="00322740"/>
    <w:rsid w:val="00322A25"/>
    <w:rsid w:val="0032359C"/>
    <w:rsid w:val="00323C6A"/>
    <w:rsid w:val="00323C74"/>
    <w:rsid w:val="00323CF8"/>
    <w:rsid w:val="00323D16"/>
    <w:rsid w:val="00323E32"/>
    <w:rsid w:val="00324084"/>
    <w:rsid w:val="00325D51"/>
    <w:rsid w:val="00325D5E"/>
    <w:rsid w:val="00326103"/>
    <w:rsid w:val="0032759C"/>
    <w:rsid w:val="0033075D"/>
    <w:rsid w:val="00331073"/>
    <w:rsid w:val="003311BA"/>
    <w:rsid w:val="003317D5"/>
    <w:rsid w:val="00331852"/>
    <w:rsid w:val="00331FE8"/>
    <w:rsid w:val="0033252A"/>
    <w:rsid w:val="00332DBB"/>
    <w:rsid w:val="003334B6"/>
    <w:rsid w:val="003336D6"/>
    <w:rsid w:val="0033387E"/>
    <w:rsid w:val="00333BD2"/>
    <w:rsid w:val="00333E63"/>
    <w:rsid w:val="00334764"/>
    <w:rsid w:val="003348B9"/>
    <w:rsid w:val="00335568"/>
    <w:rsid w:val="00335793"/>
    <w:rsid w:val="00335D4B"/>
    <w:rsid w:val="00336AA7"/>
    <w:rsid w:val="00336B71"/>
    <w:rsid w:val="003372FC"/>
    <w:rsid w:val="00337B52"/>
    <w:rsid w:val="00337D67"/>
    <w:rsid w:val="00340D3B"/>
    <w:rsid w:val="003415D5"/>
    <w:rsid w:val="003418BB"/>
    <w:rsid w:val="00341A66"/>
    <w:rsid w:val="00341B8D"/>
    <w:rsid w:val="00341DC3"/>
    <w:rsid w:val="00342F23"/>
    <w:rsid w:val="00342F3F"/>
    <w:rsid w:val="00342FD0"/>
    <w:rsid w:val="00343943"/>
    <w:rsid w:val="003440AD"/>
    <w:rsid w:val="0034495B"/>
    <w:rsid w:val="00344B71"/>
    <w:rsid w:val="00344D0B"/>
    <w:rsid w:val="00344EBF"/>
    <w:rsid w:val="00344F0C"/>
    <w:rsid w:val="00345086"/>
    <w:rsid w:val="00345A5D"/>
    <w:rsid w:val="00345CD6"/>
    <w:rsid w:val="00345F78"/>
    <w:rsid w:val="00346155"/>
    <w:rsid w:val="0034620B"/>
    <w:rsid w:val="0034683F"/>
    <w:rsid w:val="00350B2D"/>
    <w:rsid w:val="00351124"/>
    <w:rsid w:val="00351DC9"/>
    <w:rsid w:val="0035262D"/>
    <w:rsid w:val="003527E1"/>
    <w:rsid w:val="00352C49"/>
    <w:rsid w:val="00352E9E"/>
    <w:rsid w:val="00353BE6"/>
    <w:rsid w:val="00353F54"/>
    <w:rsid w:val="00353F80"/>
    <w:rsid w:val="003550B7"/>
    <w:rsid w:val="00355877"/>
    <w:rsid w:val="00355C13"/>
    <w:rsid w:val="00355DC2"/>
    <w:rsid w:val="00355E8B"/>
    <w:rsid w:val="00356029"/>
    <w:rsid w:val="00356E06"/>
    <w:rsid w:val="00357497"/>
    <w:rsid w:val="00357558"/>
    <w:rsid w:val="00357910"/>
    <w:rsid w:val="003601DA"/>
    <w:rsid w:val="00360405"/>
    <w:rsid w:val="00360D7D"/>
    <w:rsid w:val="00360E6F"/>
    <w:rsid w:val="0036138A"/>
    <w:rsid w:val="00362ADF"/>
    <w:rsid w:val="00362DF6"/>
    <w:rsid w:val="003632D0"/>
    <w:rsid w:val="003637F9"/>
    <w:rsid w:val="003639FA"/>
    <w:rsid w:val="00363CAA"/>
    <w:rsid w:val="003640D5"/>
    <w:rsid w:val="00364183"/>
    <w:rsid w:val="00365540"/>
    <w:rsid w:val="00366249"/>
    <w:rsid w:val="00366ACF"/>
    <w:rsid w:val="00366DD4"/>
    <w:rsid w:val="00367EC1"/>
    <w:rsid w:val="00370051"/>
    <w:rsid w:val="003701AD"/>
    <w:rsid w:val="003703C5"/>
    <w:rsid w:val="00370599"/>
    <w:rsid w:val="00371427"/>
    <w:rsid w:val="00371B45"/>
    <w:rsid w:val="00371CBA"/>
    <w:rsid w:val="003722AD"/>
    <w:rsid w:val="00372355"/>
    <w:rsid w:val="00372370"/>
    <w:rsid w:val="00372575"/>
    <w:rsid w:val="00373877"/>
    <w:rsid w:val="00373BDF"/>
    <w:rsid w:val="00373F6B"/>
    <w:rsid w:val="00374177"/>
    <w:rsid w:val="00374FFD"/>
    <w:rsid w:val="00375A36"/>
    <w:rsid w:val="00375C31"/>
    <w:rsid w:val="00375CEE"/>
    <w:rsid w:val="00375EAC"/>
    <w:rsid w:val="00376349"/>
    <w:rsid w:val="00380B9E"/>
    <w:rsid w:val="00380C4F"/>
    <w:rsid w:val="00380F93"/>
    <w:rsid w:val="0038118B"/>
    <w:rsid w:val="00381323"/>
    <w:rsid w:val="003819AE"/>
    <w:rsid w:val="00381EAB"/>
    <w:rsid w:val="003823B4"/>
    <w:rsid w:val="00382743"/>
    <w:rsid w:val="00382AA1"/>
    <w:rsid w:val="00383024"/>
    <w:rsid w:val="003832B8"/>
    <w:rsid w:val="0038335C"/>
    <w:rsid w:val="00383DCD"/>
    <w:rsid w:val="00383EB7"/>
    <w:rsid w:val="003840A3"/>
    <w:rsid w:val="0038445E"/>
    <w:rsid w:val="00384E09"/>
    <w:rsid w:val="00384E93"/>
    <w:rsid w:val="00384F25"/>
    <w:rsid w:val="003855DC"/>
    <w:rsid w:val="0038564B"/>
    <w:rsid w:val="00385919"/>
    <w:rsid w:val="0038598E"/>
    <w:rsid w:val="00385ED8"/>
    <w:rsid w:val="00386535"/>
    <w:rsid w:val="0038690A"/>
    <w:rsid w:val="0039175F"/>
    <w:rsid w:val="00391BBC"/>
    <w:rsid w:val="003922F0"/>
    <w:rsid w:val="00392BA9"/>
    <w:rsid w:val="003937DD"/>
    <w:rsid w:val="003939A3"/>
    <w:rsid w:val="00393A7B"/>
    <w:rsid w:val="00393BC3"/>
    <w:rsid w:val="00393F5C"/>
    <w:rsid w:val="00394395"/>
    <w:rsid w:val="00394682"/>
    <w:rsid w:val="00394DF2"/>
    <w:rsid w:val="00395041"/>
    <w:rsid w:val="003957FC"/>
    <w:rsid w:val="00395DBF"/>
    <w:rsid w:val="003961AA"/>
    <w:rsid w:val="00396209"/>
    <w:rsid w:val="0039656E"/>
    <w:rsid w:val="00396CA3"/>
    <w:rsid w:val="00396CAA"/>
    <w:rsid w:val="00397176"/>
    <w:rsid w:val="00397335"/>
    <w:rsid w:val="003A0DE8"/>
    <w:rsid w:val="003A1086"/>
    <w:rsid w:val="003A189A"/>
    <w:rsid w:val="003A1E17"/>
    <w:rsid w:val="003A22FF"/>
    <w:rsid w:val="003A243F"/>
    <w:rsid w:val="003A307A"/>
    <w:rsid w:val="003A33EC"/>
    <w:rsid w:val="003A3638"/>
    <w:rsid w:val="003A3AAF"/>
    <w:rsid w:val="003A3C0A"/>
    <w:rsid w:val="003A427C"/>
    <w:rsid w:val="003A496C"/>
    <w:rsid w:val="003A5708"/>
    <w:rsid w:val="003A5CDD"/>
    <w:rsid w:val="003A6098"/>
    <w:rsid w:val="003A730A"/>
    <w:rsid w:val="003A7419"/>
    <w:rsid w:val="003B02DC"/>
    <w:rsid w:val="003B0452"/>
    <w:rsid w:val="003B0477"/>
    <w:rsid w:val="003B098A"/>
    <w:rsid w:val="003B0B01"/>
    <w:rsid w:val="003B14A2"/>
    <w:rsid w:val="003B1548"/>
    <w:rsid w:val="003B209B"/>
    <w:rsid w:val="003B2361"/>
    <w:rsid w:val="003B2C10"/>
    <w:rsid w:val="003B3952"/>
    <w:rsid w:val="003B3C78"/>
    <w:rsid w:val="003B3E0E"/>
    <w:rsid w:val="003B4223"/>
    <w:rsid w:val="003B458D"/>
    <w:rsid w:val="003B46ED"/>
    <w:rsid w:val="003B48E1"/>
    <w:rsid w:val="003B52EE"/>
    <w:rsid w:val="003B5352"/>
    <w:rsid w:val="003B563B"/>
    <w:rsid w:val="003B5CB8"/>
    <w:rsid w:val="003B6047"/>
    <w:rsid w:val="003B608B"/>
    <w:rsid w:val="003B6385"/>
    <w:rsid w:val="003B71DF"/>
    <w:rsid w:val="003B733F"/>
    <w:rsid w:val="003B7862"/>
    <w:rsid w:val="003B78ED"/>
    <w:rsid w:val="003C0129"/>
    <w:rsid w:val="003C0435"/>
    <w:rsid w:val="003C0770"/>
    <w:rsid w:val="003C09B6"/>
    <w:rsid w:val="003C0AD7"/>
    <w:rsid w:val="003C115F"/>
    <w:rsid w:val="003C1850"/>
    <w:rsid w:val="003C1889"/>
    <w:rsid w:val="003C1D45"/>
    <w:rsid w:val="003C227C"/>
    <w:rsid w:val="003C22C8"/>
    <w:rsid w:val="003C2500"/>
    <w:rsid w:val="003C296E"/>
    <w:rsid w:val="003C366B"/>
    <w:rsid w:val="003C3A89"/>
    <w:rsid w:val="003C4F30"/>
    <w:rsid w:val="003C4F65"/>
    <w:rsid w:val="003C5578"/>
    <w:rsid w:val="003C56A2"/>
    <w:rsid w:val="003C5A21"/>
    <w:rsid w:val="003C6490"/>
    <w:rsid w:val="003C7187"/>
    <w:rsid w:val="003C725D"/>
    <w:rsid w:val="003C72BD"/>
    <w:rsid w:val="003C7414"/>
    <w:rsid w:val="003C7769"/>
    <w:rsid w:val="003D03F8"/>
    <w:rsid w:val="003D0E51"/>
    <w:rsid w:val="003D0EB1"/>
    <w:rsid w:val="003D12EF"/>
    <w:rsid w:val="003D1468"/>
    <w:rsid w:val="003D1964"/>
    <w:rsid w:val="003D28D2"/>
    <w:rsid w:val="003D2A52"/>
    <w:rsid w:val="003D2AD8"/>
    <w:rsid w:val="003D2B78"/>
    <w:rsid w:val="003D2CD0"/>
    <w:rsid w:val="003D3388"/>
    <w:rsid w:val="003D36F9"/>
    <w:rsid w:val="003D3A9D"/>
    <w:rsid w:val="003D4203"/>
    <w:rsid w:val="003D48E4"/>
    <w:rsid w:val="003D4A72"/>
    <w:rsid w:val="003D515B"/>
    <w:rsid w:val="003D55A9"/>
    <w:rsid w:val="003D5D56"/>
    <w:rsid w:val="003D6800"/>
    <w:rsid w:val="003D6BE8"/>
    <w:rsid w:val="003D72FD"/>
    <w:rsid w:val="003D7A5B"/>
    <w:rsid w:val="003D7E42"/>
    <w:rsid w:val="003D7F25"/>
    <w:rsid w:val="003E0227"/>
    <w:rsid w:val="003E1876"/>
    <w:rsid w:val="003E1B20"/>
    <w:rsid w:val="003E277F"/>
    <w:rsid w:val="003E27FF"/>
    <w:rsid w:val="003E283E"/>
    <w:rsid w:val="003E299B"/>
    <w:rsid w:val="003E2A18"/>
    <w:rsid w:val="003E2A52"/>
    <w:rsid w:val="003E2B79"/>
    <w:rsid w:val="003E2D2B"/>
    <w:rsid w:val="003E31F3"/>
    <w:rsid w:val="003E33CB"/>
    <w:rsid w:val="003E3489"/>
    <w:rsid w:val="003E349D"/>
    <w:rsid w:val="003E372C"/>
    <w:rsid w:val="003E3845"/>
    <w:rsid w:val="003E3877"/>
    <w:rsid w:val="003E39F2"/>
    <w:rsid w:val="003E3D52"/>
    <w:rsid w:val="003E40E4"/>
    <w:rsid w:val="003E4553"/>
    <w:rsid w:val="003E478F"/>
    <w:rsid w:val="003E492E"/>
    <w:rsid w:val="003E560E"/>
    <w:rsid w:val="003E5811"/>
    <w:rsid w:val="003E59EE"/>
    <w:rsid w:val="003E71FF"/>
    <w:rsid w:val="003E770C"/>
    <w:rsid w:val="003E7907"/>
    <w:rsid w:val="003F0130"/>
    <w:rsid w:val="003F01CE"/>
    <w:rsid w:val="003F03DA"/>
    <w:rsid w:val="003F05F7"/>
    <w:rsid w:val="003F1659"/>
    <w:rsid w:val="003F1C5C"/>
    <w:rsid w:val="003F220D"/>
    <w:rsid w:val="003F220F"/>
    <w:rsid w:val="003F3DD4"/>
    <w:rsid w:val="003F41DF"/>
    <w:rsid w:val="003F52E1"/>
    <w:rsid w:val="003F55E4"/>
    <w:rsid w:val="003F55EC"/>
    <w:rsid w:val="003F6140"/>
    <w:rsid w:val="003F61DE"/>
    <w:rsid w:val="003F6216"/>
    <w:rsid w:val="003F6484"/>
    <w:rsid w:val="003F6500"/>
    <w:rsid w:val="003F664B"/>
    <w:rsid w:val="003F6C0C"/>
    <w:rsid w:val="003F6D17"/>
    <w:rsid w:val="003F787B"/>
    <w:rsid w:val="003F7886"/>
    <w:rsid w:val="003F7CC5"/>
    <w:rsid w:val="00400DE6"/>
    <w:rsid w:val="00401138"/>
    <w:rsid w:val="00401597"/>
    <w:rsid w:val="00401B4B"/>
    <w:rsid w:val="00401D10"/>
    <w:rsid w:val="00403843"/>
    <w:rsid w:val="00403E4B"/>
    <w:rsid w:val="00404397"/>
    <w:rsid w:val="00404D3B"/>
    <w:rsid w:val="00404E11"/>
    <w:rsid w:val="00405049"/>
    <w:rsid w:val="0040535B"/>
    <w:rsid w:val="004054B3"/>
    <w:rsid w:val="004059C8"/>
    <w:rsid w:val="004060BE"/>
    <w:rsid w:val="004060D4"/>
    <w:rsid w:val="00406166"/>
    <w:rsid w:val="00406406"/>
    <w:rsid w:val="00406B42"/>
    <w:rsid w:val="00406DF6"/>
    <w:rsid w:val="0040720C"/>
    <w:rsid w:val="004077D1"/>
    <w:rsid w:val="004079D2"/>
    <w:rsid w:val="00407E69"/>
    <w:rsid w:val="00410141"/>
    <w:rsid w:val="004107AE"/>
    <w:rsid w:val="00411269"/>
    <w:rsid w:val="004117E7"/>
    <w:rsid w:val="00412E46"/>
    <w:rsid w:val="00413873"/>
    <w:rsid w:val="004140FC"/>
    <w:rsid w:val="0041452F"/>
    <w:rsid w:val="00414865"/>
    <w:rsid w:val="00414D25"/>
    <w:rsid w:val="0041512D"/>
    <w:rsid w:val="004152E3"/>
    <w:rsid w:val="004157C2"/>
    <w:rsid w:val="00415AF3"/>
    <w:rsid w:val="004169A8"/>
    <w:rsid w:val="00416C8B"/>
    <w:rsid w:val="00417126"/>
    <w:rsid w:val="00417698"/>
    <w:rsid w:val="004177DA"/>
    <w:rsid w:val="00420603"/>
    <w:rsid w:val="00420EC8"/>
    <w:rsid w:val="004218B5"/>
    <w:rsid w:val="00421C9C"/>
    <w:rsid w:val="00421D52"/>
    <w:rsid w:val="004223C6"/>
    <w:rsid w:val="0042253C"/>
    <w:rsid w:val="00423B0B"/>
    <w:rsid w:val="00423C27"/>
    <w:rsid w:val="00423DC7"/>
    <w:rsid w:val="0042488A"/>
    <w:rsid w:val="00424C22"/>
    <w:rsid w:val="00424EA3"/>
    <w:rsid w:val="00425125"/>
    <w:rsid w:val="00425430"/>
    <w:rsid w:val="00425B51"/>
    <w:rsid w:val="004269ED"/>
    <w:rsid w:val="004271B6"/>
    <w:rsid w:val="00427249"/>
    <w:rsid w:val="00431E67"/>
    <w:rsid w:val="00432143"/>
    <w:rsid w:val="00432562"/>
    <w:rsid w:val="00432BE5"/>
    <w:rsid w:val="00432E6E"/>
    <w:rsid w:val="0043320A"/>
    <w:rsid w:val="00433430"/>
    <w:rsid w:val="0043345C"/>
    <w:rsid w:val="004334D7"/>
    <w:rsid w:val="00433D52"/>
    <w:rsid w:val="00433D7E"/>
    <w:rsid w:val="00436882"/>
    <w:rsid w:val="004369AE"/>
    <w:rsid w:val="00436B9A"/>
    <w:rsid w:val="00437624"/>
    <w:rsid w:val="0043796F"/>
    <w:rsid w:val="00440692"/>
    <w:rsid w:val="004407C4"/>
    <w:rsid w:val="00440A2C"/>
    <w:rsid w:val="00440E6D"/>
    <w:rsid w:val="0044147F"/>
    <w:rsid w:val="0044161D"/>
    <w:rsid w:val="004419C4"/>
    <w:rsid w:val="004421F9"/>
    <w:rsid w:val="004423A0"/>
    <w:rsid w:val="004423CB"/>
    <w:rsid w:val="0044249E"/>
    <w:rsid w:val="004424C8"/>
    <w:rsid w:val="00442687"/>
    <w:rsid w:val="004437E7"/>
    <w:rsid w:val="00443B12"/>
    <w:rsid w:val="004446C6"/>
    <w:rsid w:val="00444EDD"/>
    <w:rsid w:val="004454B3"/>
    <w:rsid w:val="00445D4A"/>
    <w:rsid w:val="004460FC"/>
    <w:rsid w:val="00446A09"/>
    <w:rsid w:val="004479C2"/>
    <w:rsid w:val="00447B58"/>
    <w:rsid w:val="004503AC"/>
    <w:rsid w:val="00450F1C"/>
    <w:rsid w:val="004514B6"/>
    <w:rsid w:val="0045191C"/>
    <w:rsid w:val="00451964"/>
    <w:rsid w:val="004519DE"/>
    <w:rsid w:val="00452471"/>
    <w:rsid w:val="00452C1B"/>
    <w:rsid w:val="00452C42"/>
    <w:rsid w:val="00452C6E"/>
    <w:rsid w:val="0045334D"/>
    <w:rsid w:val="00453628"/>
    <w:rsid w:val="00453AF8"/>
    <w:rsid w:val="00453E6A"/>
    <w:rsid w:val="00454323"/>
    <w:rsid w:val="00454428"/>
    <w:rsid w:val="00454E02"/>
    <w:rsid w:val="0045530A"/>
    <w:rsid w:val="00455975"/>
    <w:rsid w:val="00455BC9"/>
    <w:rsid w:val="00456F88"/>
    <w:rsid w:val="0045713A"/>
    <w:rsid w:val="0045720F"/>
    <w:rsid w:val="00457D80"/>
    <w:rsid w:val="00460A58"/>
    <w:rsid w:val="00460F81"/>
    <w:rsid w:val="004610B4"/>
    <w:rsid w:val="004610B7"/>
    <w:rsid w:val="00461B7C"/>
    <w:rsid w:val="0046222A"/>
    <w:rsid w:val="00462BC3"/>
    <w:rsid w:val="00462D7A"/>
    <w:rsid w:val="00463804"/>
    <w:rsid w:val="004638F4"/>
    <w:rsid w:val="00463A1E"/>
    <w:rsid w:val="00463C19"/>
    <w:rsid w:val="00463E8C"/>
    <w:rsid w:val="004656E7"/>
    <w:rsid w:val="00465E12"/>
    <w:rsid w:val="0046626B"/>
    <w:rsid w:val="004666A2"/>
    <w:rsid w:val="00467270"/>
    <w:rsid w:val="0046777A"/>
    <w:rsid w:val="00470331"/>
    <w:rsid w:val="004704FF"/>
    <w:rsid w:val="004707EB"/>
    <w:rsid w:val="00470EFC"/>
    <w:rsid w:val="00470F47"/>
    <w:rsid w:val="00471232"/>
    <w:rsid w:val="0047133D"/>
    <w:rsid w:val="004713D7"/>
    <w:rsid w:val="00471733"/>
    <w:rsid w:val="00471BF2"/>
    <w:rsid w:val="0047219A"/>
    <w:rsid w:val="00472463"/>
    <w:rsid w:val="00472863"/>
    <w:rsid w:val="004728B1"/>
    <w:rsid w:val="004739F3"/>
    <w:rsid w:val="004740B3"/>
    <w:rsid w:val="004745D5"/>
    <w:rsid w:val="004746C7"/>
    <w:rsid w:val="0047494B"/>
    <w:rsid w:val="004749C5"/>
    <w:rsid w:val="00474EB4"/>
    <w:rsid w:val="00475615"/>
    <w:rsid w:val="0047599B"/>
    <w:rsid w:val="00476129"/>
    <w:rsid w:val="00476498"/>
    <w:rsid w:val="004765AD"/>
    <w:rsid w:val="0047681A"/>
    <w:rsid w:val="0047726C"/>
    <w:rsid w:val="00477BD5"/>
    <w:rsid w:val="004812AC"/>
    <w:rsid w:val="00481C82"/>
    <w:rsid w:val="00481FF1"/>
    <w:rsid w:val="00482933"/>
    <w:rsid w:val="00482EB7"/>
    <w:rsid w:val="004831D1"/>
    <w:rsid w:val="0048404D"/>
    <w:rsid w:val="00484666"/>
    <w:rsid w:val="00484741"/>
    <w:rsid w:val="00484AA0"/>
    <w:rsid w:val="00484C6B"/>
    <w:rsid w:val="00484DC0"/>
    <w:rsid w:val="004853DB"/>
    <w:rsid w:val="00485A35"/>
    <w:rsid w:val="00485EEA"/>
    <w:rsid w:val="00486BF6"/>
    <w:rsid w:val="00487088"/>
    <w:rsid w:val="004872A0"/>
    <w:rsid w:val="004872D4"/>
    <w:rsid w:val="00487B3C"/>
    <w:rsid w:val="00487F87"/>
    <w:rsid w:val="00490CEA"/>
    <w:rsid w:val="00490EE9"/>
    <w:rsid w:val="004910DB"/>
    <w:rsid w:val="0049184E"/>
    <w:rsid w:val="00491A4B"/>
    <w:rsid w:val="00492236"/>
    <w:rsid w:val="004929BC"/>
    <w:rsid w:val="00492BDB"/>
    <w:rsid w:val="00493C9A"/>
    <w:rsid w:val="0049425A"/>
    <w:rsid w:val="00494CB7"/>
    <w:rsid w:val="0049559D"/>
    <w:rsid w:val="00496E40"/>
    <w:rsid w:val="004A05B9"/>
    <w:rsid w:val="004A068D"/>
    <w:rsid w:val="004A0E4F"/>
    <w:rsid w:val="004A0FF4"/>
    <w:rsid w:val="004A16F6"/>
    <w:rsid w:val="004A1C7D"/>
    <w:rsid w:val="004A26B6"/>
    <w:rsid w:val="004A3794"/>
    <w:rsid w:val="004A3C04"/>
    <w:rsid w:val="004A3C6A"/>
    <w:rsid w:val="004A3FAA"/>
    <w:rsid w:val="004A4620"/>
    <w:rsid w:val="004A4B94"/>
    <w:rsid w:val="004A4ECB"/>
    <w:rsid w:val="004A5392"/>
    <w:rsid w:val="004A557B"/>
    <w:rsid w:val="004A5920"/>
    <w:rsid w:val="004A5DC2"/>
    <w:rsid w:val="004A6228"/>
    <w:rsid w:val="004A62CC"/>
    <w:rsid w:val="004A6625"/>
    <w:rsid w:val="004A6815"/>
    <w:rsid w:val="004A7314"/>
    <w:rsid w:val="004A7496"/>
    <w:rsid w:val="004A771D"/>
    <w:rsid w:val="004B039E"/>
    <w:rsid w:val="004B0AE8"/>
    <w:rsid w:val="004B0FB9"/>
    <w:rsid w:val="004B10B1"/>
    <w:rsid w:val="004B10F8"/>
    <w:rsid w:val="004B243E"/>
    <w:rsid w:val="004B2536"/>
    <w:rsid w:val="004B2C63"/>
    <w:rsid w:val="004B2E9E"/>
    <w:rsid w:val="004B33D5"/>
    <w:rsid w:val="004B3820"/>
    <w:rsid w:val="004B3F7C"/>
    <w:rsid w:val="004B4F33"/>
    <w:rsid w:val="004B5359"/>
    <w:rsid w:val="004B5EB3"/>
    <w:rsid w:val="004B6044"/>
    <w:rsid w:val="004B6093"/>
    <w:rsid w:val="004B68BD"/>
    <w:rsid w:val="004B70A2"/>
    <w:rsid w:val="004B713D"/>
    <w:rsid w:val="004B770E"/>
    <w:rsid w:val="004B7DD0"/>
    <w:rsid w:val="004C0032"/>
    <w:rsid w:val="004C05DA"/>
    <w:rsid w:val="004C0A45"/>
    <w:rsid w:val="004C175A"/>
    <w:rsid w:val="004C1D67"/>
    <w:rsid w:val="004C1DEF"/>
    <w:rsid w:val="004C2339"/>
    <w:rsid w:val="004C23A1"/>
    <w:rsid w:val="004C2494"/>
    <w:rsid w:val="004C3D3B"/>
    <w:rsid w:val="004C3DCF"/>
    <w:rsid w:val="004C3E7C"/>
    <w:rsid w:val="004C44AE"/>
    <w:rsid w:val="004C4B97"/>
    <w:rsid w:val="004C5D1E"/>
    <w:rsid w:val="004C5F57"/>
    <w:rsid w:val="004C6052"/>
    <w:rsid w:val="004C64D4"/>
    <w:rsid w:val="004C690D"/>
    <w:rsid w:val="004C7705"/>
    <w:rsid w:val="004C77A0"/>
    <w:rsid w:val="004C7B6B"/>
    <w:rsid w:val="004D0537"/>
    <w:rsid w:val="004D05FA"/>
    <w:rsid w:val="004D0706"/>
    <w:rsid w:val="004D109C"/>
    <w:rsid w:val="004D171A"/>
    <w:rsid w:val="004D2C7E"/>
    <w:rsid w:val="004D2C93"/>
    <w:rsid w:val="004D2D5F"/>
    <w:rsid w:val="004D317C"/>
    <w:rsid w:val="004D3873"/>
    <w:rsid w:val="004D483A"/>
    <w:rsid w:val="004D4869"/>
    <w:rsid w:val="004D546C"/>
    <w:rsid w:val="004D6008"/>
    <w:rsid w:val="004D620A"/>
    <w:rsid w:val="004D6901"/>
    <w:rsid w:val="004D6B8D"/>
    <w:rsid w:val="004D745C"/>
    <w:rsid w:val="004D7E3A"/>
    <w:rsid w:val="004E07AB"/>
    <w:rsid w:val="004E09E2"/>
    <w:rsid w:val="004E13FA"/>
    <w:rsid w:val="004E191B"/>
    <w:rsid w:val="004E1A76"/>
    <w:rsid w:val="004E1AD2"/>
    <w:rsid w:val="004E22F9"/>
    <w:rsid w:val="004E2661"/>
    <w:rsid w:val="004E27AD"/>
    <w:rsid w:val="004E28BC"/>
    <w:rsid w:val="004E2DA6"/>
    <w:rsid w:val="004E3401"/>
    <w:rsid w:val="004E3DD7"/>
    <w:rsid w:val="004E43E2"/>
    <w:rsid w:val="004E4420"/>
    <w:rsid w:val="004E60D5"/>
    <w:rsid w:val="004E62D1"/>
    <w:rsid w:val="004E6785"/>
    <w:rsid w:val="004E6B88"/>
    <w:rsid w:val="004E6BF8"/>
    <w:rsid w:val="004E6C9E"/>
    <w:rsid w:val="004E7228"/>
    <w:rsid w:val="004E78B7"/>
    <w:rsid w:val="004F1525"/>
    <w:rsid w:val="004F1626"/>
    <w:rsid w:val="004F1D33"/>
    <w:rsid w:val="004F23B1"/>
    <w:rsid w:val="004F2614"/>
    <w:rsid w:val="004F2812"/>
    <w:rsid w:val="004F2943"/>
    <w:rsid w:val="004F32A5"/>
    <w:rsid w:val="004F3C69"/>
    <w:rsid w:val="004F40E6"/>
    <w:rsid w:val="004F495C"/>
    <w:rsid w:val="004F4AFF"/>
    <w:rsid w:val="004F4B76"/>
    <w:rsid w:val="004F4DDA"/>
    <w:rsid w:val="004F5D94"/>
    <w:rsid w:val="004F5E06"/>
    <w:rsid w:val="004F6837"/>
    <w:rsid w:val="004F6CEF"/>
    <w:rsid w:val="004F75C6"/>
    <w:rsid w:val="004F75D9"/>
    <w:rsid w:val="004F7D64"/>
    <w:rsid w:val="0050048C"/>
    <w:rsid w:val="005005E7"/>
    <w:rsid w:val="0050166F"/>
    <w:rsid w:val="00502241"/>
    <w:rsid w:val="0050257A"/>
    <w:rsid w:val="00502C35"/>
    <w:rsid w:val="0050311F"/>
    <w:rsid w:val="00503966"/>
    <w:rsid w:val="00503C3A"/>
    <w:rsid w:val="00503E1C"/>
    <w:rsid w:val="00503F04"/>
    <w:rsid w:val="00504122"/>
    <w:rsid w:val="0050436B"/>
    <w:rsid w:val="005046B3"/>
    <w:rsid w:val="005046D2"/>
    <w:rsid w:val="00504A37"/>
    <w:rsid w:val="00504D27"/>
    <w:rsid w:val="00504FA8"/>
    <w:rsid w:val="00505110"/>
    <w:rsid w:val="00505582"/>
    <w:rsid w:val="005058C6"/>
    <w:rsid w:val="00505C1D"/>
    <w:rsid w:val="00506BF8"/>
    <w:rsid w:val="005074B5"/>
    <w:rsid w:val="005079E1"/>
    <w:rsid w:val="0051036A"/>
    <w:rsid w:val="00510884"/>
    <w:rsid w:val="005113CF"/>
    <w:rsid w:val="005119BB"/>
    <w:rsid w:val="00511B10"/>
    <w:rsid w:val="00511D53"/>
    <w:rsid w:val="00511DCD"/>
    <w:rsid w:val="005125D4"/>
    <w:rsid w:val="00512864"/>
    <w:rsid w:val="005134A4"/>
    <w:rsid w:val="00513E02"/>
    <w:rsid w:val="00514554"/>
    <w:rsid w:val="005147E3"/>
    <w:rsid w:val="00514B28"/>
    <w:rsid w:val="00514CFA"/>
    <w:rsid w:val="0051548B"/>
    <w:rsid w:val="0051593C"/>
    <w:rsid w:val="00516C70"/>
    <w:rsid w:val="00517976"/>
    <w:rsid w:val="0052012D"/>
    <w:rsid w:val="005214B3"/>
    <w:rsid w:val="005218EC"/>
    <w:rsid w:val="005220FA"/>
    <w:rsid w:val="00522C32"/>
    <w:rsid w:val="00523C1E"/>
    <w:rsid w:val="00523FBD"/>
    <w:rsid w:val="005240A6"/>
    <w:rsid w:val="0052455F"/>
    <w:rsid w:val="00524BA9"/>
    <w:rsid w:val="00525544"/>
    <w:rsid w:val="00525A49"/>
    <w:rsid w:val="00526FDC"/>
    <w:rsid w:val="0052709C"/>
    <w:rsid w:val="005276F0"/>
    <w:rsid w:val="0053040A"/>
    <w:rsid w:val="0053081A"/>
    <w:rsid w:val="00530A69"/>
    <w:rsid w:val="00531A88"/>
    <w:rsid w:val="00531C4C"/>
    <w:rsid w:val="00532053"/>
    <w:rsid w:val="005322D0"/>
    <w:rsid w:val="005325B3"/>
    <w:rsid w:val="00532BB2"/>
    <w:rsid w:val="00532E18"/>
    <w:rsid w:val="00532F37"/>
    <w:rsid w:val="00533795"/>
    <w:rsid w:val="00534B01"/>
    <w:rsid w:val="00534D30"/>
    <w:rsid w:val="0053513C"/>
    <w:rsid w:val="005352C0"/>
    <w:rsid w:val="00535819"/>
    <w:rsid w:val="00535CE1"/>
    <w:rsid w:val="00536F68"/>
    <w:rsid w:val="00537667"/>
    <w:rsid w:val="0053774F"/>
    <w:rsid w:val="00540029"/>
    <w:rsid w:val="00540349"/>
    <w:rsid w:val="00540425"/>
    <w:rsid w:val="00540EE4"/>
    <w:rsid w:val="005436F8"/>
    <w:rsid w:val="00544137"/>
    <w:rsid w:val="00544251"/>
    <w:rsid w:val="00544B34"/>
    <w:rsid w:val="00544B91"/>
    <w:rsid w:val="005451E3"/>
    <w:rsid w:val="00545564"/>
    <w:rsid w:val="00545638"/>
    <w:rsid w:val="00546202"/>
    <w:rsid w:val="005463C1"/>
    <w:rsid w:val="005464B2"/>
    <w:rsid w:val="00547F50"/>
    <w:rsid w:val="00550126"/>
    <w:rsid w:val="00550B3A"/>
    <w:rsid w:val="0055124A"/>
    <w:rsid w:val="00551CE2"/>
    <w:rsid w:val="00552193"/>
    <w:rsid w:val="00552538"/>
    <w:rsid w:val="00552CDC"/>
    <w:rsid w:val="0055332E"/>
    <w:rsid w:val="00553989"/>
    <w:rsid w:val="00553CD2"/>
    <w:rsid w:val="00553E34"/>
    <w:rsid w:val="00554312"/>
    <w:rsid w:val="0055471C"/>
    <w:rsid w:val="00554C96"/>
    <w:rsid w:val="00555133"/>
    <w:rsid w:val="00555503"/>
    <w:rsid w:val="0055574E"/>
    <w:rsid w:val="00555AAE"/>
    <w:rsid w:val="00556E58"/>
    <w:rsid w:val="00556F0F"/>
    <w:rsid w:val="0055705E"/>
    <w:rsid w:val="0055711C"/>
    <w:rsid w:val="00557ACF"/>
    <w:rsid w:val="00560618"/>
    <w:rsid w:val="00560AE9"/>
    <w:rsid w:val="00560EA7"/>
    <w:rsid w:val="00561B7A"/>
    <w:rsid w:val="005634D5"/>
    <w:rsid w:val="005634F6"/>
    <w:rsid w:val="005639D1"/>
    <w:rsid w:val="005641FE"/>
    <w:rsid w:val="005655CF"/>
    <w:rsid w:val="00565D7F"/>
    <w:rsid w:val="0056617B"/>
    <w:rsid w:val="00566394"/>
    <w:rsid w:val="00566971"/>
    <w:rsid w:val="00566979"/>
    <w:rsid w:val="005669E7"/>
    <w:rsid w:val="00566E73"/>
    <w:rsid w:val="005671AB"/>
    <w:rsid w:val="00567967"/>
    <w:rsid w:val="00570196"/>
    <w:rsid w:val="005704C6"/>
    <w:rsid w:val="00570597"/>
    <w:rsid w:val="0057074E"/>
    <w:rsid w:val="0057107F"/>
    <w:rsid w:val="005710CF"/>
    <w:rsid w:val="005714D1"/>
    <w:rsid w:val="00571ABA"/>
    <w:rsid w:val="00571ADB"/>
    <w:rsid w:val="00571CEC"/>
    <w:rsid w:val="00571D5A"/>
    <w:rsid w:val="00571F56"/>
    <w:rsid w:val="00572349"/>
    <w:rsid w:val="005725ED"/>
    <w:rsid w:val="005728F8"/>
    <w:rsid w:val="0057332E"/>
    <w:rsid w:val="0057346F"/>
    <w:rsid w:val="00573B3E"/>
    <w:rsid w:val="00573C99"/>
    <w:rsid w:val="00573E7B"/>
    <w:rsid w:val="00573F62"/>
    <w:rsid w:val="00574823"/>
    <w:rsid w:val="0057557D"/>
    <w:rsid w:val="005757ED"/>
    <w:rsid w:val="00575B98"/>
    <w:rsid w:val="00575C28"/>
    <w:rsid w:val="00575D13"/>
    <w:rsid w:val="00575D2C"/>
    <w:rsid w:val="00575F6F"/>
    <w:rsid w:val="005768E2"/>
    <w:rsid w:val="005773E5"/>
    <w:rsid w:val="00577616"/>
    <w:rsid w:val="00577770"/>
    <w:rsid w:val="00577AAF"/>
    <w:rsid w:val="00577BDE"/>
    <w:rsid w:val="00580577"/>
    <w:rsid w:val="0058144F"/>
    <w:rsid w:val="00582835"/>
    <w:rsid w:val="0058300B"/>
    <w:rsid w:val="0058367F"/>
    <w:rsid w:val="005856BF"/>
    <w:rsid w:val="0058584C"/>
    <w:rsid w:val="00585884"/>
    <w:rsid w:val="00585BC4"/>
    <w:rsid w:val="00585D51"/>
    <w:rsid w:val="0058616E"/>
    <w:rsid w:val="005863A1"/>
    <w:rsid w:val="005867E7"/>
    <w:rsid w:val="005872AC"/>
    <w:rsid w:val="00590048"/>
    <w:rsid w:val="0059085C"/>
    <w:rsid w:val="00590BD4"/>
    <w:rsid w:val="005910A8"/>
    <w:rsid w:val="005913FC"/>
    <w:rsid w:val="005915A1"/>
    <w:rsid w:val="00591F02"/>
    <w:rsid w:val="00592F4B"/>
    <w:rsid w:val="005938AA"/>
    <w:rsid w:val="00593E95"/>
    <w:rsid w:val="00594105"/>
    <w:rsid w:val="0059440B"/>
    <w:rsid w:val="00594588"/>
    <w:rsid w:val="0059495B"/>
    <w:rsid w:val="00595113"/>
    <w:rsid w:val="00595A4C"/>
    <w:rsid w:val="00595E3C"/>
    <w:rsid w:val="005961DA"/>
    <w:rsid w:val="005962B6"/>
    <w:rsid w:val="00596612"/>
    <w:rsid w:val="005969B8"/>
    <w:rsid w:val="005A0098"/>
    <w:rsid w:val="005A0567"/>
    <w:rsid w:val="005A08AC"/>
    <w:rsid w:val="005A12E0"/>
    <w:rsid w:val="005A171B"/>
    <w:rsid w:val="005A2614"/>
    <w:rsid w:val="005A26DC"/>
    <w:rsid w:val="005A2AC4"/>
    <w:rsid w:val="005A2D22"/>
    <w:rsid w:val="005A387C"/>
    <w:rsid w:val="005A3922"/>
    <w:rsid w:val="005A3A4C"/>
    <w:rsid w:val="005A3AC5"/>
    <w:rsid w:val="005A3D4D"/>
    <w:rsid w:val="005A447B"/>
    <w:rsid w:val="005A4A28"/>
    <w:rsid w:val="005A4C8B"/>
    <w:rsid w:val="005A5FAB"/>
    <w:rsid w:val="005A7608"/>
    <w:rsid w:val="005B051C"/>
    <w:rsid w:val="005B0DA2"/>
    <w:rsid w:val="005B0E79"/>
    <w:rsid w:val="005B0FAB"/>
    <w:rsid w:val="005B1B62"/>
    <w:rsid w:val="005B2102"/>
    <w:rsid w:val="005B2192"/>
    <w:rsid w:val="005B2B29"/>
    <w:rsid w:val="005B31FA"/>
    <w:rsid w:val="005B357E"/>
    <w:rsid w:val="005B359E"/>
    <w:rsid w:val="005B4310"/>
    <w:rsid w:val="005B4EB6"/>
    <w:rsid w:val="005B575E"/>
    <w:rsid w:val="005B5C78"/>
    <w:rsid w:val="005B61A8"/>
    <w:rsid w:val="005B6286"/>
    <w:rsid w:val="005B6DBE"/>
    <w:rsid w:val="005B76E3"/>
    <w:rsid w:val="005B7A55"/>
    <w:rsid w:val="005B7AB6"/>
    <w:rsid w:val="005C065D"/>
    <w:rsid w:val="005C0DFF"/>
    <w:rsid w:val="005C0E11"/>
    <w:rsid w:val="005C1185"/>
    <w:rsid w:val="005C1338"/>
    <w:rsid w:val="005C2059"/>
    <w:rsid w:val="005C2D19"/>
    <w:rsid w:val="005C3761"/>
    <w:rsid w:val="005C439A"/>
    <w:rsid w:val="005C62A4"/>
    <w:rsid w:val="005C6484"/>
    <w:rsid w:val="005C6709"/>
    <w:rsid w:val="005C749A"/>
    <w:rsid w:val="005C77ED"/>
    <w:rsid w:val="005C7FD3"/>
    <w:rsid w:val="005C7FDA"/>
    <w:rsid w:val="005D01B5"/>
    <w:rsid w:val="005D110B"/>
    <w:rsid w:val="005D1801"/>
    <w:rsid w:val="005D2856"/>
    <w:rsid w:val="005D28F3"/>
    <w:rsid w:val="005D4985"/>
    <w:rsid w:val="005D4BDF"/>
    <w:rsid w:val="005D55D6"/>
    <w:rsid w:val="005D57A4"/>
    <w:rsid w:val="005D5E49"/>
    <w:rsid w:val="005D5E7F"/>
    <w:rsid w:val="005D62AD"/>
    <w:rsid w:val="005D64A8"/>
    <w:rsid w:val="005D6740"/>
    <w:rsid w:val="005D715D"/>
    <w:rsid w:val="005D7390"/>
    <w:rsid w:val="005D75EE"/>
    <w:rsid w:val="005D7AE0"/>
    <w:rsid w:val="005D7E94"/>
    <w:rsid w:val="005E0308"/>
    <w:rsid w:val="005E037D"/>
    <w:rsid w:val="005E097F"/>
    <w:rsid w:val="005E1511"/>
    <w:rsid w:val="005E17AA"/>
    <w:rsid w:val="005E198B"/>
    <w:rsid w:val="005E1D8A"/>
    <w:rsid w:val="005E1E22"/>
    <w:rsid w:val="005E2A6E"/>
    <w:rsid w:val="005E2AE9"/>
    <w:rsid w:val="005E2D2E"/>
    <w:rsid w:val="005E5744"/>
    <w:rsid w:val="005E739D"/>
    <w:rsid w:val="005E760A"/>
    <w:rsid w:val="005E796E"/>
    <w:rsid w:val="005F17AC"/>
    <w:rsid w:val="005F2141"/>
    <w:rsid w:val="005F2941"/>
    <w:rsid w:val="005F31A8"/>
    <w:rsid w:val="005F346D"/>
    <w:rsid w:val="005F4224"/>
    <w:rsid w:val="005F4A3E"/>
    <w:rsid w:val="005F4D50"/>
    <w:rsid w:val="005F5167"/>
    <w:rsid w:val="005F5B91"/>
    <w:rsid w:val="005F5C5F"/>
    <w:rsid w:val="005F5EC5"/>
    <w:rsid w:val="005F6C8F"/>
    <w:rsid w:val="005F6FE1"/>
    <w:rsid w:val="005F795F"/>
    <w:rsid w:val="005F7CB2"/>
    <w:rsid w:val="005F7E05"/>
    <w:rsid w:val="006003A3"/>
    <w:rsid w:val="00600754"/>
    <w:rsid w:val="00600AFC"/>
    <w:rsid w:val="00601796"/>
    <w:rsid w:val="00601AB6"/>
    <w:rsid w:val="00601D33"/>
    <w:rsid w:val="006024D6"/>
    <w:rsid w:val="00602EB6"/>
    <w:rsid w:val="00603EA6"/>
    <w:rsid w:val="00604033"/>
    <w:rsid w:val="0060427D"/>
    <w:rsid w:val="00604672"/>
    <w:rsid w:val="00604B62"/>
    <w:rsid w:val="00605C99"/>
    <w:rsid w:val="006063F6"/>
    <w:rsid w:val="00606608"/>
    <w:rsid w:val="00606AC8"/>
    <w:rsid w:val="0060737C"/>
    <w:rsid w:val="00607D5B"/>
    <w:rsid w:val="00607D62"/>
    <w:rsid w:val="0061035E"/>
    <w:rsid w:val="00610978"/>
    <w:rsid w:val="0061099D"/>
    <w:rsid w:val="00610E58"/>
    <w:rsid w:val="00611FF4"/>
    <w:rsid w:val="00612404"/>
    <w:rsid w:val="0061253E"/>
    <w:rsid w:val="00612AC7"/>
    <w:rsid w:val="00613165"/>
    <w:rsid w:val="00613737"/>
    <w:rsid w:val="006144CD"/>
    <w:rsid w:val="006155B9"/>
    <w:rsid w:val="00615F39"/>
    <w:rsid w:val="00616136"/>
    <w:rsid w:val="00616452"/>
    <w:rsid w:val="00616E0D"/>
    <w:rsid w:val="00617993"/>
    <w:rsid w:val="006206D3"/>
    <w:rsid w:val="00621CC6"/>
    <w:rsid w:val="00621E01"/>
    <w:rsid w:val="00621F7A"/>
    <w:rsid w:val="00622109"/>
    <w:rsid w:val="00622A6E"/>
    <w:rsid w:val="00623154"/>
    <w:rsid w:val="0062362E"/>
    <w:rsid w:val="006238D6"/>
    <w:rsid w:val="006247D3"/>
    <w:rsid w:val="0062499A"/>
    <w:rsid w:val="00624E5B"/>
    <w:rsid w:val="0062510E"/>
    <w:rsid w:val="0062554A"/>
    <w:rsid w:val="00626A35"/>
    <w:rsid w:val="00626CE1"/>
    <w:rsid w:val="0062726E"/>
    <w:rsid w:val="00627630"/>
    <w:rsid w:val="006276EF"/>
    <w:rsid w:val="00630261"/>
    <w:rsid w:val="00630570"/>
    <w:rsid w:val="006313F8"/>
    <w:rsid w:val="00631729"/>
    <w:rsid w:val="00632B42"/>
    <w:rsid w:val="00632DB3"/>
    <w:rsid w:val="00633615"/>
    <w:rsid w:val="00633989"/>
    <w:rsid w:val="00633A94"/>
    <w:rsid w:val="00633D6F"/>
    <w:rsid w:val="006342C6"/>
    <w:rsid w:val="00635110"/>
    <w:rsid w:val="0063598D"/>
    <w:rsid w:val="00635A59"/>
    <w:rsid w:val="00635DDE"/>
    <w:rsid w:val="006369CA"/>
    <w:rsid w:val="00636A0A"/>
    <w:rsid w:val="00636F82"/>
    <w:rsid w:val="0063713E"/>
    <w:rsid w:val="006371BB"/>
    <w:rsid w:val="006371CD"/>
    <w:rsid w:val="00640238"/>
    <w:rsid w:val="00640249"/>
    <w:rsid w:val="00640EC8"/>
    <w:rsid w:val="00640FC4"/>
    <w:rsid w:val="00641424"/>
    <w:rsid w:val="00641B1D"/>
    <w:rsid w:val="00642499"/>
    <w:rsid w:val="00642B6F"/>
    <w:rsid w:val="00642C49"/>
    <w:rsid w:val="00643852"/>
    <w:rsid w:val="006441A7"/>
    <w:rsid w:val="00644920"/>
    <w:rsid w:val="00645905"/>
    <w:rsid w:val="00645B24"/>
    <w:rsid w:val="006461A2"/>
    <w:rsid w:val="00646226"/>
    <w:rsid w:val="0064627A"/>
    <w:rsid w:val="006462DD"/>
    <w:rsid w:val="00646314"/>
    <w:rsid w:val="0064775D"/>
    <w:rsid w:val="00647A89"/>
    <w:rsid w:val="00647C99"/>
    <w:rsid w:val="00650361"/>
    <w:rsid w:val="0065060E"/>
    <w:rsid w:val="00650EAC"/>
    <w:rsid w:val="00650EC2"/>
    <w:rsid w:val="006512B5"/>
    <w:rsid w:val="00651788"/>
    <w:rsid w:val="00651879"/>
    <w:rsid w:val="00652253"/>
    <w:rsid w:val="00652B7A"/>
    <w:rsid w:val="00653A33"/>
    <w:rsid w:val="00653F63"/>
    <w:rsid w:val="006541AD"/>
    <w:rsid w:val="006545F3"/>
    <w:rsid w:val="00654840"/>
    <w:rsid w:val="006548B5"/>
    <w:rsid w:val="00654CE5"/>
    <w:rsid w:val="00654E13"/>
    <w:rsid w:val="00655271"/>
    <w:rsid w:val="006552FA"/>
    <w:rsid w:val="00655973"/>
    <w:rsid w:val="0065637A"/>
    <w:rsid w:val="006563CC"/>
    <w:rsid w:val="0065667A"/>
    <w:rsid w:val="00657168"/>
    <w:rsid w:val="00657A8C"/>
    <w:rsid w:val="0066004D"/>
    <w:rsid w:val="00660656"/>
    <w:rsid w:val="00660692"/>
    <w:rsid w:val="0066109D"/>
    <w:rsid w:val="00661557"/>
    <w:rsid w:val="006619CF"/>
    <w:rsid w:val="00661B01"/>
    <w:rsid w:val="00661CCC"/>
    <w:rsid w:val="00661F3C"/>
    <w:rsid w:val="00661F87"/>
    <w:rsid w:val="006622E5"/>
    <w:rsid w:val="0066246B"/>
    <w:rsid w:val="00663388"/>
    <w:rsid w:val="00663F9A"/>
    <w:rsid w:val="0066405F"/>
    <w:rsid w:val="006654C4"/>
    <w:rsid w:val="00665D86"/>
    <w:rsid w:val="00666007"/>
    <w:rsid w:val="006661F9"/>
    <w:rsid w:val="00666239"/>
    <w:rsid w:val="00666496"/>
    <w:rsid w:val="0066710E"/>
    <w:rsid w:val="00667B01"/>
    <w:rsid w:val="00667BF6"/>
    <w:rsid w:val="00670FC8"/>
    <w:rsid w:val="00671035"/>
    <w:rsid w:val="006711BB"/>
    <w:rsid w:val="0067152D"/>
    <w:rsid w:val="0067190D"/>
    <w:rsid w:val="00672546"/>
    <w:rsid w:val="0067265B"/>
    <w:rsid w:val="006729E3"/>
    <w:rsid w:val="00672DF8"/>
    <w:rsid w:val="00673060"/>
    <w:rsid w:val="00673FA1"/>
    <w:rsid w:val="00674429"/>
    <w:rsid w:val="00675AF2"/>
    <w:rsid w:val="00675D20"/>
    <w:rsid w:val="00675DA1"/>
    <w:rsid w:val="00676F7D"/>
    <w:rsid w:val="00677C13"/>
    <w:rsid w:val="006800CD"/>
    <w:rsid w:val="0068030D"/>
    <w:rsid w:val="0068051A"/>
    <w:rsid w:val="00680B1E"/>
    <w:rsid w:val="00680EA7"/>
    <w:rsid w:val="006815D0"/>
    <w:rsid w:val="00681D1D"/>
    <w:rsid w:val="006821BE"/>
    <w:rsid w:val="0068445F"/>
    <w:rsid w:val="00684771"/>
    <w:rsid w:val="00684879"/>
    <w:rsid w:val="00684BBC"/>
    <w:rsid w:val="006865B8"/>
    <w:rsid w:val="0068721A"/>
    <w:rsid w:val="00687950"/>
    <w:rsid w:val="006879F8"/>
    <w:rsid w:val="00690129"/>
    <w:rsid w:val="00690240"/>
    <w:rsid w:val="00690283"/>
    <w:rsid w:val="0069089D"/>
    <w:rsid w:val="00690F38"/>
    <w:rsid w:val="00690FC4"/>
    <w:rsid w:val="00691512"/>
    <w:rsid w:val="006917E1"/>
    <w:rsid w:val="00692242"/>
    <w:rsid w:val="006933CD"/>
    <w:rsid w:val="00693449"/>
    <w:rsid w:val="006937C2"/>
    <w:rsid w:val="00693D3A"/>
    <w:rsid w:val="00693EB2"/>
    <w:rsid w:val="0069441A"/>
    <w:rsid w:val="00694BF4"/>
    <w:rsid w:val="00694E93"/>
    <w:rsid w:val="00695353"/>
    <w:rsid w:val="00695593"/>
    <w:rsid w:val="00695712"/>
    <w:rsid w:val="00695938"/>
    <w:rsid w:val="00695FFB"/>
    <w:rsid w:val="0069627B"/>
    <w:rsid w:val="0069756C"/>
    <w:rsid w:val="0069783B"/>
    <w:rsid w:val="00697A28"/>
    <w:rsid w:val="00697BE9"/>
    <w:rsid w:val="00697C78"/>
    <w:rsid w:val="006A2A4C"/>
    <w:rsid w:val="006A2CBF"/>
    <w:rsid w:val="006A2DAC"/>
    <w:rsid w:val="006A386E"/>
    <w:rsid w:val="006A3C3C"/>
    <w:rsid w:val="006A4274"/>
    <w:rsid w:val="006A44BB"/>
    <w:rsid w:val="006A4679"/>
    <w:rsid w:val="006A470F"/>
    <w:rsid w:val="006A5637"/>
    <w:rsid w:val="006A5674"/>
    <w:rsid w:val="006A5B58"/>
    <w:rsid w:val="006A5FC9"/>
    <w:rsid w:val="006A691E"/>
    <w:rsid w:val="006A73B0"/>
    <w:rsid w:val="006A73B3"/>
    <w:rsid w:val="006A7C51"/>
    <w:rsid w:val="006B004D"/>
    <w:rsid w:val="006B0430"/>
    <w:rsid w:val="006B05D0"/>
    <w:rsid w:val="006B0ADA"/>
    <w:rsid w:val="006B1254"/>
    <w:rsid w:val="006B19DA"/>
    <w:rsid w:val="006B1E26"/>
    <w:rsid w:val="006B2BD7"/>
    <w:rsid w:val="006B3A39"/>
    <w:rsid w:val="006B3A7C"/>
    <w:rsid w:val="006B3A87"/>
    <w:rsid w:val="006B3B6C"/>
    <w:rsid w:val="006B3D70"/>
    <w:rsid w:val="006B3EEE"/>
    <w:rsid w:val="006B41C1"/>
    <w:rsid w:val="006B4A61"/>
    <w:rsid w:val="006B4B1A"/>
    <w:rsid w:val="006B51FF"/>
    <w:rsid w:val="006B52CF"/>
    <w:rsid w:val="006B620D"/>
    <w:rsid w:val="006B6431"/>
    <w:rsid w:val="006B66CD"/>
    <w:rsid w:val="006B7673"/>
    <w:rsid w:val="006C042F"/>
    <w:rsid w:val="006C0E6C"/>
    <w:rsid w:val="006C1BA5"/>
    <w:rsid w:val="006C1D6D"/>
    <w:rsid w:val="006C222A"/>
    <w:rsid w:val="006C23FF"/>
    <w:rsid w:val="006C30DF"/>
    <w:rsid w:val="006C33C0"/>
    <w:rsid w:val="006C359A"/>
    <w:rsid w:val="006C37CA"/>
    <w:rsid w:val="006C424D"/>
    <w:rsid w:val="006C4BFC"/>
    <w:rsid w:val="006C5E55"/>
    <w:rsid w:val="006C65E8"/>
    <w:rsid w:val="006C66C7"/>
    <w:rsid w:val="006C6B7A"/>
    <w:rsid w:val="006C7565"/>
    <w:rsid w:val="006C7E0D"/>
    <w:rsid w:val="006D0090"/>
    <w:rsid w:val="006D031B"/>
    <w:rsid w:val="006D1382"/>
    <w:rsid w:val="006D1451"/>
    <w:rsid w:val="006D15C3"/>
    <w:rsid w:val="006D19EB"/>
    <w:rsid w:val="006D2051"/>
    <w:rsid w:val="006D2315"/>
    <w:rsid w:val="006D23B7"/>
    <w:rsid w:val="006D29C6"/>
    <w:rsid w:val="006D3A5E"/>
    <w:rsid w:val="006D3C50"/>
    <w:rsid w:val="006D44CF"/>
    <w:rsid w:val="006D49AA"/>
    <w:rsid w:val="006D5034"/>
    <w:rsid w:val="006D5ACA"/>
    <w:rsid w:val="006D645C"/>
    <w:rsid w:val="006D66D5"/>
    <w:rsid w:val="006D66FD"/>
    <w:rsid w:val="006D6946"/>
    <w:rsid w:val="006D6F30"/>
    <w:rsid w:val="006D6F57"/>
    <w:rsid w:val="006D7045"/>
    <w:rsid w:val="006D7518"/>
    <w:rsid w:val="006D76BB"/>
    <w:rsid w:val="006D785D"/>
    <w:rsid w:val="006E15B5"/>
    <w:rsid w:val="006E19BF"/>
    <w:rsid w:val="006E1B32"/>
    <w:rsid w:val="006E263A"/>
    <w:rsid w:val="006E311C"/>
    <w:rsid w:val="006E3F3F"/>
    <w:rsid w:val="006E4039"/>
    <w:rsid w:val="006E590F"/>
    <w:rsid w:val="006E5BA8"/>
    <w:rsid w:val="006E5D65"/>
    <w:rsid w:val="006E668A"/>
    <w:rsid w:val="006E6B0C"/>
    <w:rsid w:val="006E753C"/>
    <w:rsid w:val="006E7AD1"/>
    <w:rsid w:val="006F02F1"/>
    <w:rsid w:val="006F42E2"/>
    <w:rsid w:val="006F4543"/>
    <w:rsid w:val="006F45F7"/>
    <w:rsid w:val="006F4C2E"/>
    <w:rsid w:val="006F4CC4"/>
    <w:rsid w:val="006F53AA"/>
    <w:rsid w:val="006F53E4"/>
    <w:rsid w:val="006F5981"/>
    <w:rsid w:val="006F6478"/>
    <w:rsid w:val="006F64EF"/>
    <w:rsid w:val="006F66BA"/>
    <w:rsid w:val="0070041A"/>
    <w:rsid w:val="00701C18"/>
    <w:rsid w:val="00701D2F"/>
    <w:rsid w:val="007030A6"/>
    <w:rsid w:val="00703637"/>
    <w:rsid w:val="00703708"/>
    <w:rsid w:val="007038B2"/>
    <w:rsid w:val="00704534"/>
    <w:rsid w:val="00704EE4"/>
    <w:rsid w:val="00705406"/>
    <w:rsid w:val="00705E90"/>
    <w:rsid w:val="0070672E"/>
    <w:rsid w:val="00706798"/>
    <w:rsid w:val="00706E24"/>
    <w:rsid w:val="007073F3"/>
    <w:rsid w:val="0070753B"/>
    <w:rsid w:val="007078D6"/>
    <w:rsid w:val="00707C56"/>
    <w:rsid w:val="007105F9"/>
    <w:rsid w:val="0071061B"/>
    <w:rsid w:val="007107FB"/>
    <w:rsid w:val="00711A8C"/>
    <w:rsid w:val="00712B23"/>
    <w:rsid w:val="00712C40"/>
    <w:rsid w:val="00713159"/>
    <w:rsid w:val="0071322E"/>
    <w:rsid w:val="0071447F"/>
    <w:rsid w:val="0071496C"/>
    <w:rsid w:val="00715662"/>
    <w:rsid w:val="007161E8"/>
    <w:rsid w:val="00716206"/>
    <w:rsid w:val="00716F94"/>
    <w:rsid w:val="007171E9"/>
    <w:rsid w:val="00717DBA"/>
    <w:rsid w:val="00717F6E"/>
    <w:rsid w:val="0072070C"/>
    <w:rsid w:val="00720B50"/>
    <w:rsid w:val="0072112C"/>
    <w:rsid w:val="00721598"/>
    <w:rsid w:val="00721F6C"/>
    <w:rsid w:val="00722202"/>
    <w:rsid w:val="00722513"/>
    <w:rsid w:val="0072283F"/>
    <w:rsid w:val="00723132"/>
    <w:rsid w:val="007241DD"/>
    <w:rsid w:val="00724547"/>
    <w:rsid w:val="007245FA"/>
    <w:rsid w:val="007248F4"/>
    <w:rsid w:val="00725043"/>
    <w:rsid w:val="0072510F"/>
    <w:rsid w:val="00725193"/>
    <w:rsid w:val="007257E3"/>
    <w:rsid w:val="007258F2"/>
    <w:rsid w:val="00725A4E"/>
    <w:rsid w:val="00726255"/>
    <w:rsid w:val="0072643B"/>
    <w:rsid w:val="00726BAE"/>
    <w:rsid w:val="00727C8D"/>
    <w:rsid w:val="00730E19"/>
    <w:rsid w:val="00730E35"/>
    <w:rsid w:val="00731181"/>
    <w:rsid w:val="00731249"/>
    <w:rsid w:val="007319C3"/>
    <w:rsid w:val="007325C6"/>
    <w:rsid w:val="007328AC"/>
    <w:rsid w:val="00732D4C"/>
    <w:rsid w:val="00733838"/>
    <w:rsid w:val="00733BED"/>
    <w:rsid w:val="0073440D"/>
    <w:rsid w:val="0073463C"/>
    <w:rsid w:val="00734E07"/>
    <w:rsid w:val="007354E6"/>
    <w:rsid w:val="00735906"/>
    <w:rsid w:val="007360A6"/>
    <w:rsid w:val="00736A8E"/>
    <w:rsid w:val="00736AC0"/>
    <w:rsid w:val="00737077"/>
    <w:rsid w:val="007379FB"/>
    <w:rsid w:val="00740B39"/>
    <w:rsid w:val="00741163"/>
    <w:rsid w:val="0074159C"/>
    <w:rsid w:val="00741970"/>
    <w:rsid w:val="00742239"/>
    <w:rsid w:val="00742DF1"/>
    <w:rsid w:val="00743706"/>
    <w:rsid w:val="00743D69"/>
    <w:rsid w:val="00743E80"/>
    <w:rsid w:val="00744674"/>
    <w:rsid w:val="007447CC"/>
    <w:rsid w:val="007450A5"/>
    <w:rsid w:val="007457D5"/>
    <w:rsid w:val="007458C8"/>
    <w:rsid w:val="00745B4C"/>
    <w:rsid w:val="00745D10"/>
    <w:rsid w:val="0074608E"/>
    <w:rsid w:val="00747411"/>
    <w:rsid w:val="00747BD3"/>
    <w:rsid w:val="00747C22"/>
    <w:rsid w:val="00747C60"/>
    <w:rsid w:val="007505EE"/>
    <w:rsid w:val="00750F68"/>
    <w:rsid w:val="007514BB"/>
    <w:rsid w:val="00751CE0"/>
    <w:rsid w:val="00751D8C"/>
    <w:rsid w:val="00752FF8"/>
    <w:rsid w:val="007531CB"/>
    <w:rsid w:val="007532E6"/>
    <w:rsid w:val="00753AF0"/>
    <w:rsid w:val="00753B1C"/>
    <w:rsid w:val="00753FFB"/>
    <w:rsid w:val="0075410B"/>
    <w:rsid w:val="00754445"/>
    <w:rsid w:val="00754472"/>
    <w:rsid w:val="00754557"/>
    <w:rsid w:val="00754B7E"/>
    <w:rsid w:val="00754B7F"/>
    <w:rsid w:val="00755749"/>
    <w:rsid w:val="00755A0A"/>
    <w:rsid w:val="00755A3C"/>
    <w:rsid w:val="007565FA"/>
    <w:rsid w:val="00756818"/>
    <w:rsid w:val="007575DB"/>
    <w:rsid w:val="00760185"/>
    <w:rsid w:val="007604E9"/>
    <w:rsid w:val="00760BA2"/>
    <w:rsid w:val="00760CD8"/>
    <w:rsid w:val="007614EB"/>
    <w:rsid w:val="00762BE1"/>
    <w:rsid w:val="00762EB8"/>
    <w:rsid w:val="00763C69"/>
    <w:rsid w:val="007647CB"/>
    <w:rsid w:val="00764AC1"/>
    <w:rsid w:val="00764C51"/>
    <w:rsid w:val="0076519C"/>
    <w:rsid w:val="00765B2B"/>
    <w:rsid w:val="007661EA"/>
    <w:rsid w:val="00767041"/>
    <w:rsid w:val="0076789D"/>
    <w:rsid w:val="00767C05"/>
    <w:rsid w:val="00767CFC"/>
    <w:rsid w:val="00767F95"/>
    <w:rsid w:val="00770CE0"/>
    <w:rsid w:val="00770EC9"/>
    <w:rsid w:val="00771662"/>
    <w:rsid w:val="00771724"/>
    <w:rsid w:val="0077173D"/>
    <w:rsid w:val="00772185"/>
    <w:rsid w:val="007722B0"/>
    <w:rsid w:val="00772535"/>
    <w:rsid w:val="007730FC"/>
    <w:rsid w:val="0077343E"/>
    <w:rsid w:val="007737AF"/>
    <w:rsid w:val="00773F1B"/>
    <w:rsid w:val="00774224"/>
    <w:rsid w:val="00774231"/>
    <w:rsid w:val="0077427C"/>
    <w:rsid w:val="007743E3"/>
    <w:rsid w:val="007747A8"/>
    <w:rsid w:val="007750EB"/>
    <w:rsid w:val="007752C8"/>
    <w:rsid w:val="00776145"/>
    <w:rsid w:val="007763A8"/>
    <w:rsid w:val="00776964"/>
    <w:rsid w:val="00777048"/>
    <w:rsid w:val="00777168"/>
    <w:rsid w:val="007772E2"/>
    <w:rsid w:val="00780015"/>
    <w:rsid w:val="0078092E"/>
    <w:rsid w:val="00780D7A"/>
    <w:rsid w:val="007811F7"/>
    <w:rsid w:val="00782430"/>
    <w:rsid w:val="00782B3B"/>
    <w:rsid w:val="00782CE6"/>
    <w:rsid w:val="00782D09"/>
    <w:rsid w:val="00782ED2"/>
    <w:rsid w:val="00783013"/>
    <w:rsid w:val="00783261"/>
    <w:rsid w:val="007836E0"/>
    <w:rsid w:val="007838A8"/>
    <w:rsid w:val="00783B0B"/>
    <w:rsid w:val="00784044"/>
    <w:rsid w:val="00784317"/>
    <w:rsid w:val="007846D8"/>
    <w:rsid w:val="00784790"/>
    <w:rsid w:val="007847F1"/>
    <w:rsid w:val="00784F83"/>
    <w:rsid w:val="0078529E"/>
    <w:rsid w:val="00785B01"/>
    <w:rsid w:val="00785BBE"/>
    <w:rsid w:val="00785F55"/>
    <w:rsid w:val="00785F99"/>
    <w:rsid w:val="00786BCC"/>
    <w:rsid w:val="00786BD8"/>
    <w:rsid w:val="00787135"/>
    <w:rsid w:val="00787FAD"/>
    <w:rsid w:val="00790105"/>
    <w:rsid w:val="00790257"/>
    <w:rsid w:val="00790279"/>
    <w:rsid w:val="00790F2D"/>
    <w:rsid w:val="00791056"/>
    <w:rsid w:val="007911B9"/>
    <w:rsid w:val="0079173A"/>
    <w:rsid w:val="00791FB3"/>
    <w:rsid w:val="0079213F"/>
    <w:rsid w:val="0079312B"/>
    <w:rsid w:val="00793CF9"/>
    <w:rsid w:val="00794A90"/>
    <w:rsid w:val="00794D24"/>
    <w:rsid w:val="0079572A"/>
    <w:rsid w:val="00796D5F"/>
    <w:rsid w:val="00796D85"/>
    <w:rsid w:val="00796D9C"/>
    <w:rsid w:val="007974E9"/>
    <w:rsid w:val="007975D9"/>
    <w:rsid w:val="007976E5"/>
    <w:rsid w:val="00797865"/>
    <w:rsid w:val="007A0059"/>
    <w:rsid w:val="007A0D39"/>
    <w:rsid w:val="007A14BF"/>
    <w:rsid w:val="007A1B81"/>
    <w:rsid w:val="007A237B"/>
    <w:rsid w:val="007A2C13"/>
    <w:rsid w:val="007A3150"/>
    <w:rsid w:val="007A381D"/>
    <w:rsid w:val="007A38F4"/>
    <w:rsid w:val="007A3E6C"/>
    <w:rsid w:val="007A41A4"/>
    <w:rsid w:val="007A5A13"/>
    <w:rsid w:val="007A5ADB"/>
    <w:rsid w:val="007A5C89"/>
    <w:rsid w:val="007A632B"/>
    <w:rsid w:val="007A7077"/>
    <w:rsid w:val="007A70AF"/>
    <w:rsid w:val="007A79AC"/>
    <w:rsid w:val="007B02BB"/>
    <w:rsid w:val="007B0602"/>
    <w:rsid w:val="007B0B10"/>
    <w:rsid w:val="007B0E9D"/>
    <w:rsid w:val="007B1C67"/>
    <w:rsid w:val="007B2A38"/>
    <w:rsid w:val="007B2E45"/>
    <w:rsid w:val="007B2E8D"/>
    <w:rsid w:val="007B33CD"/>
    <w:rsid w:val="007B345E"/>
    <w:rsid w:val="007B3889"/>
    <w:rsid w:val="007B4423"/>
    <w:rsid w:val="007B4BC2"/>
    <w:rsid w:val="007B57CB"/>
    <w:rsid w:val="007B5A13"/>
    <w:rsid w:val="007B5CFE"/>
    <w:rsid w:val="007B5E13"/>
    <w:rsid w:val="007B6BA3"/>
    <w:rsid w:val="007B6BC3"/>
    <w:rsid w:val="007B7181"/>
    <w:rsid w:val="007B7582"/>
    <w:rsid w:val="007B7AA8"/>
    <w:rsid w:val="007B7BFA"/>
    <w:rsid w:val="007B7E29"/>
    <w:rsid w:val="007C00FE"/>
    <w:rsid w:val="007C0F07"/>
    <w:rsid w:val="007C1895"/>
    <w:rsid w:val="007C1921"/>
    <w:rsid w:val="007C1AFF"/>
    <w:rsid w:val="007C1BAE"/>
    <w:rsid w:val="007C28FF"/>
    <w:rsid w:val="007C2A22"/>
    <w:rsid w:val="007C2ED6"/>
    <w:rsid w:val="007C3A35"/>
    <w:rsid w:val="007C3F0F"/>
    <w:rsid w:val="007C46D4"/>
    <w:rsid w:val="007C47C1"/>
    <w:rsid w:val="007C5415"/>
    <w:rsid w:val="007C5A12"/>
    <w:rsid w:val="007C5C32"/>
    <w:rsid w:val="007C6549"/>
    <w:rsid w:val="007C65BC"/>
    <w:rsid w:val="007C6627"/>
    <w:rsid w:val="007C700B"/>
    <w:rsid w:val="007C7123"/>
    <w:rsid w:val="007C7A67"/>
    <w:rsid w:val="007C7C10"/>
    <w:rsid w:val="007C7F83"/>
    <w:rsid w:val="007D0210"/>
    <w:rsid w:val="007D141D"/>
    <w:rsid w:val="007D1EBF"/>
    <w:rsid w:val="007D21E1"/>
    <w:rsid w:val="007D27DF"/>
    <w:rsid w:val="007D32D6"/>
    <w:rsid w:val="007D3543"/>
    <w:rsid w:val="007D3B1A"/>
    <w:rsid w:val="007D4470"/>
    <w:rsid w:val="007D4482"/>
    <w:rsid w:val="007D50CD"/>
    <w:rsid w:val="007D5CBE"/>
    <w:rsid w:val="007D61D5"/>
    <w:rsid w:val="007D63B3"/>
    <w:rsid w:val="007D649E"/>
    <w:rsid w:val="007D6D6C"/>
    <w:rsid w:val="007D71EF"/>
    <w:rsid w:val="007D78A4"/>
    <w:rsid w:val="007D7BC5"/>
    <w:rsid w:val="007D7D2E"/>
    <w:rsid w:val="007E046B"/>
    <w:rsid w:val="007E050E"/>
    <w:rsid w:val="007E0A25"/>
    <w:rsid w:val="007E0E05"/>
    <w:rsid w:val="007E1426"/>
    <w:rsid w:val="007E169E"/>
    <w:rsid w:val="007E1BC8"/>
    <w:rsid w:val="007E1C20"/>
    <w:rsid w:val="007E271D"/>
    <w:rsid w:val="007E32FE"/>
    <w:rsid w:val="007E3C87"/>
    <w:rsid w:val="007E4716"/>
    <w:rsid w:val="007E489E"/>
    <w:rsid w:val="007E4995"/>
    <w:rsid w:val="007E5758"/>
    <w:rsid w:val="007E66B0"/>
    <w:rsid w:val="007E683D"/>
    <w:rsid w:val="007E6BBF"/>
    <w:rsid w:val="007E6D5A"/>
    <w:rsid w:val="007E6DFE"/>
    <w:rsid w:val="007E6EEB"/>
    <w:rsid w:val="007E7CD5"/>
    <w:rsid w:val="007F008E"/>
    <w:rsid w:val="007F01E0"/>
    <w:rsid w:val="007F01FB"/>
    <w:rsid w:val="007F0370"/>
    <w:rsid w:val="007F076A"/>
    <w:rsid w:val="007F0A20"/>
    <w:rsid w:val="007F1270"/>
    <w:rsid w:val="007F13D4"/>
    <w:rsid w:val="007F17C7"/>
    <w:rsid w:val="007F1865"/>
    <w:rsid w:val="007F1F8E"/>
    <w:rsid w:val="007F20C2"/>
    <w:rsid w:val="007F20F5"/>
    <w:rsid w:val="007F27C7"/>
    <w:rsid w:val="007F29E3"/>
    <w:rsid w:val="007F2D8B"/>
    <w:rsid w:val="007F2DC9"/>
    <w:rsid w:val="007F3189"/>
    <w:rsid w:val="007F328D"/>
    <w:rsid w:val="007F3314"/>
    <w:rsid w:val="007F3433"/>
    <w:rsid w:val="007F3BBB"/>
    <w:rsid w:val="007F3C48"/>
    <w:rsid w:val="007F4278"/>
    <w:rsid w:val="007F42BA"/>
    <w:rsid w:val="007F52F7"/>
    <w:rsid w:val="007F5F3F"/>
    <w:rsid w:val="007F6462"/>
    <w:rsid w:val="007F646C"/>
    <w:rsid w:val="007F64C9"/>
    <w:rsid w:val="007F64E7"/>
    <w:rsid w:val="007F7948"/>
    <w:rsid w:val="0080030D"/>
    <w:rsid w:val="0080047E"/>
    <w:rsid w:val="00800585"/>
    <w:rsid w:val="0080225A"/>
    <w:rsid w:val="00802896"/>
    <w:rsid w:val="0080445F"/>
    <w:rsid w:val="00804699"/>
    <w:rsid w:val="00804F73"/>
    <w:rsid w:val="00805228"/>
    <w:rsid w:val="008058E6"/>
    <w:rsid w:val="00805A79"/>
    <w:rsid w:val="00805D9A"/>
    <w:rsid w:val="00806044"/>
    <w:rsid w:val="0080614E"/>
    <w:rsid w:val="008063AB"/>
    <w:rsid w:val="00806457"/>
    <w:rsid w:val="008069DC"/>
    <w:rsid w:val="00807759"/>
    <w:rsid w:val="008078B1"/>
    <w:rsid w:val="00807C7D"/>
    <w:rsid w:val="00807CDC"/>
    <w:rsid w:val="008100C7"/>
    <w:rsid w:val="00811A01"/>
    <w:rsid w:val="008123E4"/>
    <w:rsid w:val="0081253A"/>
    <w:rsid w:val="008128B3"/>
    <w:rsid w:val="0081293F"/>
    <w:rsid w:val="00812B8E"/>
    <w:rsid w:val="00813468"/>
    <w:rsid w:val="008134A4"/>
    <w:rsid w:val="008139DA"/>
    <w:rsid w:val="00813AD3"/>
    <w:rsid w:val="00813CB5"/>
    <w:rsid w:val="00813CE8"/>
    <w:rsid w:val="00814334"/>
    <w:rsid w:val="00814676"/>
    <w:rsid w:val="00814F36"/>
    <w:rsid w:val="0081511C"/>
    <w:rsid w:val="008157C9"/>
    <w:rsid w:val="00815933"/>
    <w:rsid w:val="00815A99"/>
    <w:rsid w:val="00815EEB"/>
    <w:rsid w:val="008168F1"/>
    <w:rsid w:val="00816C52"/>
    <w:rsid w:val="00816FB7"/>
    <w:rsid w:val="008175C9"/>
    <w:rsid w:val="00817670"/>
    <w:rsid w:val="008206B6"/>
    <w:rsid w:val="00820BAD"/>
    <w:rsid w:val="00821A56"/>
    <w:rsid w:val="00822324"/>
    <w:rsid w:val="00822B7C"/>
    <w:rsid w:val="00822C7E"/>
    <w:rsid w:val="008237FF"/>
    <w:rsid w:val="008239FC"/>
    <w:rsid w:val="00824467"/>
    <w:rsid w:val="008246CA"/>
    <w:rsid w:val="0082599B"/>
    <w:rsid w:val="008263C7"/>
    <w:rsid w:val="00826696"/>
    <w:rsid w:val="00827631"/>
    <w:rsid w:val="00827961"/>
    <w:rsid w:val="00830010"/>
    <w:rsid w:val="008307D0"/>
    <w:rsid w:val="0083095F"/>
    <w:rsid w:val="00830D75"/>
    <w:rsid w:val="00830F33"/>
    <w:rsid w:val="00832247"/>
    <w:rsid w:val="00832671"/>
    <w:rsid w:val="00832A6A"/>
    <w:rsid w:val="00832E71"/>
    <w:rsid w:val="008339BD"/>
    <w:rsid w:val="0083435B"/>
    <w:rsid w:val="00834395"/>
    <w:rsid w:val="00834676"/>
    <w:rsid w:val="00834AA0"/>
    <w:rsid w:val="00834F56"/>
    <w:rsid w:val="00835700"/>
    <w:rsid w:val="00835752"/>
    <w:rsid w:val="008364D8"/>
    <w:rsid w:val="0084012B"/>
    <w:rsid w:val="00840192"/>
    <w:rsid w:val="0084097F"/>
    <w:rsid w:val="00840CA1"/>
    <w:rsid w:val="00840E7B"/>
    <w:rsid w:val="00840E82"/>
    <w:rsid w:val="00840F43"/>
    <w:rsid w:val="008414A5"/>
    <w:rsid w:val="008417E7"/>
    <w:rsid w:val="0084238A"/>
    <w:rsid w:val="008434E5"/>
    <w:rsid w:val="0084387B"/>
    <w:rsid w:val="00844222"/>
    <w:rsid w:val="0084473D"/>
    <w:rsid w:val="00846581"/>
    <w:rsid w:val="0084681E"/>
    <w:rsid w:val="00846FCC"/>
    <w:rsid w:val="00847075"/>
    <w:rsid w:val="00850F97"/>
    <w:rsid w:val="008515AA"/>
    <w:rsid w:val="008515FC"/>
    <w:rsid w:val="008517B7"/>
    <w:rsid w:val="008517D8"/>
    <w:rsid w:val="00851A55"/>
    <w:rsid w:val="00851EEA"/>
    <w:rsid w:val="00852D5F"/>
    <w:rsid w:val="00852F06"/>
    <w:rsid w:val="00853BE5"/>
    <w:rsid w:val="00854154"/>
    <w:rsid w:val="008544AC"/>
    <w:rsid w:val="00854881"/>
    <w:rsid w:val="008559CF"/>
    <w:rsid w:val="00855BA2"/>
    <w:rsid w:val="00855D8E"/>
    <w:rsid w:val="00856B5A"/>
    <w:rsid w:val="00856EE2"/>
    <w:rsid w:val="00857448"/>
    <w:rsid w:val="00857768"/>
    <w:rsid w:val="008579D8"/>
    <w:rsid w:val="008601E4"/>
    <w:rsid w:val="00861461"/>
    <w:rsid w:val="008615FF"/>
    <w:rsid w:val="00861B6A"/>
    <w:rsid w:val="00861D66"/>
    <w:rsid w:val="00861F85"/>
    <w:rsid w:val="0086249C"/>
    <w:rsid w:val="00862516"/>
    <w:rsid w:val="00862CA9"/>
    <w:rsid w:val="00862DC9"/>
    <w:rsid w:val="008631B2"/>
    <w:rsid w:val="008639FC"/>
    <w:rsid w:val="00864440"/>
    <w:rsid w:val="00864555"/>
    <w:rsid w:val="00864C94"/>
    <w:rsid w:val="0086501D"/>
    <w:rsid w:val="00865153"/>
    <w:rsid w:val="00865963"/>
    <w:rsid w:val="00865BD0"/>
    <w:rsid w:val="008661D0"/>
    <w:rsid w:val="008666DC"/>
    <w:rsid w:val="00866AD7"/>
    <w:rsid w:val="00866B24"/>
    <w:rsid w:val="008671E6"/>
    <w:rsid w:val="008675BF"/>
    <w:rsid w:val="00867FAF"/>
    <w:rsid w:val="0087025F"/>
    <w:rsid w:val="00871379"/>
    <w:rsid w:val="008719D2"/>
    <w:rsid w:val="008720CF"/>
    <w:rsid w:val="008722D3"/>
    <w:rsid w:val="00872420"/>
    <w:rsid w:val="00872613"/>
    <w:rsid w:val="008728B0"/>
    <w:rsid w:val="00873297"/>
    <w:rsid w:val="008736D3"/>
    <w:rsid w:val="0087461F"/>
    <w:rsid w:val="008747D5"/>
    <w:rsid w:val="00874B68"/>
    <w:rsid w:val="008753CD"/>
    <w:rsid w:val="008754D1"/>
    <w:rsid w:val="00875982"/>
    <w:rsid w:val="00875A8A"/>
    <w:rsid w:val="00876572"/>
    <w:rsid w:val="0087677A"/>
    <w:rsid w:val="00876A70"/>
    <w:rsid w:val="008810ED"/>
    <w:rsid w:val="0088168A"/>
    <w:rsid w:val="00881A43"/>
    <w:rsid w:val="00881C4A"/>
    <w:rsid w:val="00881C95"/>
    <w:rsid w:val="00882562"/>
    <w:rsid w:val="00882730"/>
    <w:rsid w:val="00882884"/>
    <w:rsid w:val="00883483"/>
    <w:rsid w:val="00883507"/>
    <w:rsid w:val="008841DE"/>
    <w:rsid w:val="00884662"/>
    <w:rsid w:val="008846D7"/>
    <w:rsid w:val="00884A00"/>
    <w:rsid w:val="00884C8C"/>
    <w:rsid w:val="00885158"/>
    <w:rsid w:val="00885684"/>
    <w:rsid w:val="0088594B"/>
    <w:rsid w:val="00885AB4"/>
    <w:rsid w:val="00885B72"/>
    <w:rsid w:val="00886A51"/>
    <w:rsid w:val="008871F6"/>
    <w:rsid w:val="0088734D"/>
    <w:rsid w:val="00887F42"/>
    <w:rsid w:val="008900EF"/>
    <w:rsid w:val="00890349"/>
    <w:rsid w:val="008913E6"/>
    <w:rsid w:val="0089155A"/>
    <w:rsid w:val="00891940"/>
    <w:rsid w:val="00891DF2"/>
    <w:rsid w:val="008920BC"/>
    <w:rsid w:val="00893F27"/>
    <w:rsid w:val="00893FA6"/>
    <w:rsid w:val="008942CB"/>
    <w:rsid w:val="0089490B"/>
    <w:rsid w:val="00895F34"/>
    <w:rsid w:val="008963D7"/>
    <w:rsid w:val="00896990"/>
    <w:rsid w:val="0089709E"/>
    <w:rsid w:val="008974B9"/>
    <w:rsid w:val="00897A1F"/>
    <w:rsid w:val="00897A4E"/>
    <w:rsid w:val="008A093C"/>
    <w:rsid w:val="008A0B07"/>
    <w:rsid w:val="008A2B2E"/>
    <w:rsid w:val="008A3031"/>
    <w:rsid w:val="008A303A"/>
    <w:rsid w:val="008A3053"/>
    <w:rsid w:val="008A3307"/>
    <w:rsid w:val="008A394C"/>
    <w:rsid w:val="008A3FEE"/>
    <w:rsid w:val="008A4763"/>
    <w:rsid w:val="008A4820"/>
    <w:rsid w:val="008A4F4D"/>
    <w:rsid w:val="008A5AA9"/>
    <w:rsid w:val="008A5CDF"/>
    <w:rsid w:val="008A5F87"/>
    <w:rsid w:val="008A6787"/>
    <w:rsid w:val="008A6EEB"/>
    <w:rsid w:val="008A7139"/>
    <w:rsid w:val="008A7975"/>
    <w:rsid w:val="008A7C86"/>
    <w:rsid w:val="008B0057"/>
    <w:rsid w:val="008B0770"/>
    <w:rsid w:val="008B1028"/>
    <w:rsid w:val="008B1285"/>
    <w:rsid w:val="008B14B9"/>
    <w:rsid w:val="008B1773"/>
    <w:rsid w:val="008B1819"/>
    <w:rsid w:val="008B1CA3"/>
    <w:rsid w:val="008B2319"/>
    <w:rsid w:val="008B2610"/>
    <w:rsid w:val="008B2820"/>
    <w:rsid w:val="008B2F55"/>
    <w:rsid w:val="008B3D88"/>
    <w:rsid w:val="008B3EFA"/>
    <w:rsid w:val="008B4846"/>
    <w:rsid w:val="008B49EE"/>
    <w:rsid w:val="008B4C15"/>
    <w:rsid w:val="008B4D33"/>
    <w:rsid w:val="008B500B"/>
    <w:rsid w:val="008B529E"/>
    <w:rsid w:val="008B5813"/>
    <w:rsid w:val="008B626C"/>
    <w:rsid w:val="008B64E0"/>
    <w:rsid w:val="008B696D"/>
    <w:rsid w:val="008B70AD"/>
    <w:rsid w:val="008B75C2"/>
    <w:rsid w:val="008C05A2"/>
    <w:rsid w:val="008C0ADC"/>
    <w:rsid w:val="008C10D7"/>
    <w:rsid w:val="008C25CB"/>
    <w:rsid w:val="008C2678"/>
    <w:rsid w:val="008C2ADE"/>
    <w:rsid w:val="008C30A7"/>
    <w:rsid w:val="008C32F5"/>
    <w:rsid w:val="008C340D"/>
    <w:rsid w:val="008C360F"/>
    <w:rsid w:val="008C3A38"/>
    <w:rsid w:val="008C427C"/>
    <w:rsid w:val="008C449E"/>
    <w:rsid w:val="008C4865"/>
    <w:rsid w:val="008C5332"/>
    <w:rsid w:val="008C5444"/>
    <w:rsid w:val="008C5B6B"/>
    <w:rsid w:val="008C5EF3"/>
    <w:rsid w:val="008C65E2"/>
    <w:rsid w:val="008C6813"/>
    <w:rsid w:val="008C6A23"/>
    <w:rsid w:val="008C714B"/>
    <w:rsid w:val="008D0717"/>
    <w:rsid w:val="008D0CB9"/>
    <w:rsid w:val="008D0DBA"/>
    <w:rsid w:val="008D1246"/>
    <w:rsid w:val="008D1B55"/>
    <w:rsid w:val="008D278A"/>
    <w:rsid w:val="008D2E73"/>
    <w:rsid w:val="008D3053"/>
    <w:rsid w:val="008D31D0"/>
    <w:rsid w:val="008D3CF4"/>
    <w:rsid w:val="008D4C6C"/>
    <w:rsid w:val="008D50BC"/>
    <w:rsid w:val="008D5F2A"/>
    <w:rsid w:val="008D646D"/>
    <w:rsid w:val="008D6542"/>
    <w:rsid w:val="008E0CA6"/>
    <w:rsid w:val="008E133F"/>
    <w:rsid w:val="008E2900"/>
    <w:rsid w:val="008E2F1B"/>
    <w:rsid w:val="008E3A10"/>
    <w:rsid w:val="008E477F"/>
    <w:rsid w:val="008E4A34"/>
    <w:rsid w:val="008E4ECB"/>
    <w:rsid w:val="008E4FD3"/>
    <w:rsid w:val="008E520E"/>
    <w:rsid w:val="008E5474"/>
    <w:rsid w:val="008E5BAA"/>
    <w:rsid w:val="008E6177"/>
    <w:rsid w:val="008E66DA"/>
    <w:rsid w:val="008E67F9"/>
    <w:rsid w:val="008E6836"/>
    <w:rsid w:val="008E6B76"/>
    <w:rsid w:val="008E6E9A"/>
    <w:rsid w:val="008E73FF"/>
    <w:rsid w:val="008F0058"/>
    <w:rsid w:val="008F02F2"/>
    <w:rsid w:val="008F080F"/>
    <w:rsid w:val="008F0887"/>
    <w:rsid w:val="008F0CAA"/>
    <w:rsid w:val="008F0DF8"/>
    <w:rsid w:val="008F10C3"/>
    <w:rsid w:val="008F1143"/>
    <w:rsid w:val="008F1168"/>
    <w:rsid w:val="008F1456"/>
    <w:rsid w:val="008F1925"/>
    <w:rsid w:val="008F1EC6"/>
    <w:rsid w:val="008F2512"/>
    <w:rsid w:val="008F2CE1"/>
    <w:rsid w:val="008F2D46"/>
    <w:rsid w:val="008F2E62"/>
    <w:rsid w:val="008F2FB3"/>
    <w:rsid w:val="008F3A87"/>
    <w:rsid w:val="008F3F77"/>
    <w:rsid w:val="008F5331"/>
    <w:rsid w:val="008F5D62"/>
    <w:rsid w:val="008F69DF"/>
    <w:rsid w:val="008F69ED"/>
    <w:rsid w:val="008F6AC7"/>
    <w:rsid w:val="008F7B0F"/>
    <w:rsid w:val="00900719"/>
    <w:rsid w:val="00900846"/>
    <w:rsid w:val="00901789"/>
    <w:rsid w:val="009018FA"/>
    <w:rsid w:val="00901C6B"/>
    <w:rsid w:val="009023EF"/>
    <w:rsid w:val="0090278E"/>
    <w:rsid w:val="0090330D"/>
    <w:rsid w:val="009046F2"/>
    <w:rsid w:val="0090488C"/>
    <w:rsid w:val="00904A70"/>
    <w:rsid w:val="00904D2B"/>
    <w:rsid w:val="00904E0C"/>
    <w:rsid w:val="00904E82"/>
    <w:rsid w:val="00905110"/>
    <w:rsid w:val="009054BB"/>
    <w:rsid w:val="00905941"/>
    <w:rsid w:val="00906B62"/>
    <w:rsid w:val="00906E22"/>
    <w:rsid w:val="009071E9"/>
    <w:rsid w:val="00907C3A"/>
    <w:rsid w:val="00907C8B"/>
    <w:rsid w:val="00910AA0"/>
    <w:rsid w:val="00911893"/>
    <w:rsid w:val="00911D93"/>
    <w:rsid w:val="00912BD0"/>
    <w:rsid w:val="00912D43"/>
    <w:rsid w:val="00912F58"/>
    <w:rsid w:val="00913137"/>
    <w:rsid w:val="0091314A"/>
    <w:rsid w:val="00913EA5"/>
    <w:rsid w:val="00914212"/>
    <w:rsid w:val="009148E1"/>
    <w:rsid w:val="00914996"/>
    <w:rsid w:val="00914B7D"/>
    <w:rsid w:val="00914D81"/>
    <w:rsid w:val="00914EB8"/>
    <w:rsid w:val="009158D6"/>
    <w:rsid w:val="00915C95"/>
    <w:rsid w:val="00916037"/>
    <w:rsid w:val="00916479"/>
    <w:rsid w:val="00916574"/>
    <w:rsid w:val="009166F2"/>
    <w:rsid w:val="009169A1"/>
    <w:rsid w:val="009170F6"/>
    <w:rsid w:val="00917216"/>
    <w:rsid w:val="00917B43"/>
    <w:rsid w:val="00917FBB"/>
    <w:rsid w:val="0092074F"/>
    <w:rsid w:val="00920A34"/>
    <w:rsid w:val="00920DA1"/>
    <w:rsid w:val="0092126F"/>
    <w:rsid w:val="009214DC"/>
    <w:rsid w:val="0092229F"/>
    <w:rsid w:val="009225FD"/>
    <w:rsid w:val="00923543"/>
    <w:rsid w:val="009235B5"/>
    <w:rsid w:val="009242AB"/>
    <w:rsid w:val="0092499D"/>
    <w:rsid w:val="00924B28"/>
    <w:rsid w:val="009252C4"/>
    <w:rsid w:val="00925715"/>
    <w:rsid w:val="00925804"/>
    <w:rsid w:val="00925B66"/>
    <w:rsid w:val="009261B6"/>
    <w:rsid w:val="00926DAA"/>
    <w:rsid w:val="00926E90"/>
    <w:rsid w:val="00927D1B"/>
    <w:rsid w:val="00930057"/>
    <w:rsid w:val="009301F1"/>
    <w:rsid w:val="00931E05"/>
    <w:rsid w:val="009321BB"/>
    <w:rsid w:val="00932259"/>
    <w:rsid w:val="009322EA"/>
    <w:rsid w:val="009322FC"/>
    <w:rsid w:val="00932980"/>
    <w:rsid w:val="009338BC"/>
    <w:rsid w:val="009339BC"/>
    <w:rsid w:val="00933DD5"/>
    <w:rsid w:val="00933F72"/>
    <w:rsid w:val="009340E4"/>
    <w:rsid w:val="00934657"/>
    <w:rsid w:val="009347A8"/>
    <w:rsid w:val="00934DAF"/>
    <w:rsid w:val="009350BB"/>
    <w:rsid w:val="00935EFA"/>
    <w:rsid w:val="00936346"/>
    <w:rsid w:val="00936EB7"/>
    <w:rsid w:val="00937A79"/>
    <w:rsid w:val="00937B76"/>
    <w:rsid w:val="00937D60"/>
    <w:rsid w:val="00937D65"/>
    <w:rsid w:val="00937DCA"/>
    <w:rsid w:val="009401AC"/>
    <w:rsid w:val="00941DC8"/>
    <w:rsid w:val="00941E4C"/>
    <w:rsid w:val="00942E9F"/>
    <w:rsid w:val="00943C2F"/>
    <w:rsid w:val="009441FB"/>
    <w:rsid w:val="00944A17"/>
    <w:rsid w:val="00944EAC"/>
    <w:rsid w:val="00945822"/>
    <w:rsid w:val="009475CF"/>
    <w:rsid w:val="00947DE9"/>
    <w:rsid w:val="009500BF"/>
    <w:rsid w:val="009509C1"/>
    <w:rsid w:val="00950A1E"/>
    <w:rsid w:val="00950DB7"/>
    <w:rsid w:val="00951194"/>
    <w:rsid w:val="00951EF7"/>
    <w:rsid w:val="00951F1F"/>
    <w:rsid w:val="0095266B"/>
    <w:rsid w:val="00954885"/>
    <w:rsid w:val="0095593F"/>
    <w:rsid w:val="00955A1A"/>
    <w:rsid w:val="009561DE"/>
    <w:rsid w:val="009572E2"/>
    <w:rsid w:val="009577AE"/>
    <w:rsid w:val="009608D3"/>
    <w:rsid w:val="00960C5A"/>
    <w:rsid w:val="00961100"/>
    <w:rsid w:val="009611EC"/>
    <w:rsid w:val="00961B70"/>
    <w:rsid w:val="00961E16"/>
    <w:rsid w:val="00961E91"/>
    <w:rsid w:val="00961EEF"/>
    <w:rsid w:val="009627DF"/>
    <w:rsid w:val="00962A44"/>
    <w:rsid w:val="00962B0D"/>
    <w:rsid w:val="00962B4A"/>
    <w:rsid w:val="00962DF1"/>
    <w:rsid w:val="009639B4"/>
    <w:rsid w:val="00963D74"/>
    <w:rsid w:val="0096407D"/>
    <w:rsid w:val="00964080"/>
    <w:rsid w:val="00964086"/>
    <w:rsid w:val="00965135"/>
    <w:rsid w:val="00965576"/>
    <w:rsid w:val="009656A5"/>
    <w:rsid w:val="00966040"/>
    <w:rsid w:val="009660E9"/>
    <w:rsid w:val="00966794"/>
    <w:rsid w:val="00966B47"/>
    <w:rsid w:val="00966C25"/>
    <w:rsid w:val="00967111"/>
    <w:rsid w:val="009671E3"/>
    <w:rsid w:val="00967844"/>
    <w:rsid w:val="00967C24"/>
    <w:rsid w:val="00967D79"/>
    <w:rsid w:val="00967E2D"/>
    <w:rsid w:val="009704F2"/>
    <w:rsid w:val="00970691"/>
    <w:rsid w:val="00970FB3"/>
    <w:rsid w:val="00971504"/>
    <w:rsid w:val="00971762"/>
    <w:rsid w:val="00971C0F"/>
    <w:rsid w:val="00972252"/>
    <w:rsid w:val="0097295A"/>
    <w:rsid w:val="00973B27"/>
    <w:rsid w:val="00973B75"/>
    <w:rsid w:val="00973BF6"/>
    <w:rsid w:val="00973E48"/>
    <w:rsid w:val="0097432E"/>
    <w:rsid w:val="0097459D"/>
    <w:rsid w:val="00975181"/>
    <w:rsid w:val="00976750"/>
    <w:rsid w:val="00976E1A"/>
    <w:rsid w:val="00977AAB"/>
    <w:rsid w:val="00977B99"/>
    <w:rsid w:val="009803BB"/>
    <w:rsid w:val="009804B0"/>
    <w:rsid w:val="00980AA7"/>
    <w:rsid w:val="00981CB7"/>
    <w:rsid w:val="00981CE8"/>
    <w:rsid w:val="00981FF0"/>
    <w:rsid w:val="009832BE"/>
    <w:rsid w:val="009839F7"/>
    <w:rsid w:val="00984875"/>
    <w:rsid w:val="0098494A"/>
    <w:rsid w:val="00984DAE"/>
    <w:rsid w:val="009850F1"/>
    <w:rsid w:val="00985339"/>
    <w:rsid w:val="0098583E"/>
    <w:rsid w:val="00985AB7"/>
    <w:rsid w:val="00985DA8"/>
    <w:rsid w:val="0098653F"/>
    <w:rsid w:val="00986BCF"/>
    <w:rsid w:val="00986F57"/>
    <w:rsid w:val="00990292"/>
    <w:rsid w:val="0099082B"/>
    <w:rsid w:val="009914D7"/>
    <w:rsid w:val="00991F4C"/>
    <w:rsid w:val="00991FAE"/>
    <w:rsid w:val="009921CD"/>
    <w:rsid w:val="00992A7C"/>
    <w:rsid w:val="00992D3C"/>
    <w:rsid w:val="00992DAD"/>
    <w:rsid w:val="00992F10"/>
    <w:rsid w:val="00992F60"/>
    <w:rsid w:val="00994251"/>
    <w:rsid w:val="009943B8"/>
    <w:rsid w:val="00995E9F"/>
    <w:rsid w:val="00997765"/>
    <w:rsid w:val="00997C80"/>
    <w:rsid w:val="009A0730"/>
    <w:rsid w:val="009A1897"/>
    <w:rsid w:val="009A2BBE"/>
    <w:rsid w:val="009A2EA6"/>
    <w:rsid w:val="009A4260"/>
    <w:rsid w:val="009A4B17"/>
    <w:rsid w:val="009A54EE"/>
    <w:rsid w:val="009A5785"/>
    <w:rsid w:val="009A5CE3"/>
    <w:rsid w:val="009A63FE"/>
    <w:rsid w:val="009A6705"/>
    <w:rsid w:val="009A673C"/>
    <w:rsid w:val="009A69A4"/>
    <w:rsid w:val="009A69A9"/>
    <w:rsid w:val="009A7030"/>
    <w:rsid w:val="009A75F9"/>
    <w:rsid w:val="009B0082"/>
    <w:rsid w:val="009B07CF"/>
    <w:rsid w:val="009B0D70"/>
    <w:rsid w:val="009B10B5"/>
    <w:rsid w:val="009B16E4"/>
    <w:rsid w:val="009B1732"/>
    <w:rsid w:val="009B21A6"/>
    <w:rsid w:val="009B280C"/>
    <w:rsid w:val="009B28BB"/>
    <w:rsid w:val="009B2FA1"/>
    <w:rsid w:val="009B3DDF"/>
    <w:rsid w:val="009B41DB"/>
    <w:rsid w:val="009B46D4"/>
    <w:rsid w:val="009B509E"/>
    <w:rsid w:val="009B54D2"/>
    <w:rsid w:val="009B5CA5"/>
    <w:rsid w:val="009B6237"/>
    <w:rsid w:val="009B67AC"/>
    <w:rsid w:val="009B6B43"/>
    <w:rsid w:val="009B6CF0"/>
    <w:rsid w:val="009B78E4"/>
    <w:rsid w:val="009B7909"/>
    <w:rsid w:val="009B7950"/>
    <w:rsid w:val="009C0313"/>
    <w:rsid w:val="009C0E65"/>
    <w:rsid w:val="009C0E90"/>
    <w:rsid w:val="009C1421"/>
    <w:rsid w:val="009C1483"/>
    <w:rsid w:val="009C1FC3"/>
    <w:rsid w:val="009C23B7"/>
    <w:rsid w:val="009C2C5D"/>
    <w:rsid w:val="009C334A"/>
    <w:rsid w:val="009C41DA"/>
    <w:rsid w:val="009C4573"/>
    <w:rsid w:val="009C459B"/>
    <w:rsid w:val="009C45D4"/>
    <w:rsid w:val="009C4CC4"/>
    <w:rsid w:val="009C4D22"/>
    <w:rsid w:val="009C4D29"/>
    <w:rsid w:val="009C4E2C"/>
    <w:rsid w:val="009C598D"/>
    <w:rsid w:val="009C59CC"/>
    <w:rsid w:val="009C63D0"/>
    <w:rsid w:val="009C69EA"/>
    <w:rsid w:val="009C748F"/>
    <w:rsid w:val="009C769C"/>
    <w:rsid w:val="009C76F7"/>
    <w:rsid w:val="009C773B"/>
    <w:rsid w:val="009C788D"/>
    <w:rsid w:val="009D062A"/>
    <w:rsid w:val="009D0923"/>
    <w:rsid w:val="009D09D9"/>
    <w:rsid w:val="009D1748"/>
    <w:rsid w:val="009D176A"/>
    <w:rsid w:val="009D1E4A"/>
    <w:rsid w:val="009D3465"/>
    <w:rsid w:val="009D3B53"/>
    <w:rsid w:val="009D3EC4"/>
    <w:rsid w:val="009D421F"/>
    <w:rsid w:val="009D4882"/>
    <w:rsid w:val="009D49B0"/>
    <w:rsid w:val="009D548C"/>
    <w:rsid w:val="009D5A50"/>
    <w:rsid w:val="009D6E17"/>
    <w:rsid w:val="009D71E4"/>
    <w:rsid w:val="009D745F"/>
    <w:rsid w:val="009D7471"/>
    <w:rsid w:val="009D787B"/>
    <w:rsid w:val="009D79EC"/>
    <w:rsid w:val="009E16FA"/>
    <w:rsid w:val="009E17D1"/>
    <w:rsid w:val="009E1C2A"/>
    <w:rsid w:val="009E1CD7"/>
    <w:rsid w:val="009E2BDE"/>
    <w:rsid w:val="009E346F"/>
    <w:rsid w:val="009E39FB"/>
    <w:rsid w:val="009E3C56"/>
    <w:rsid w:val="009E3CF5"/>
    <w:rsid w:val="009E495B"/>
    <w:rsid w:val="009E5466"/>
    <w:rsid w:val="009E579A"/>
    <w:rsid w:val="009E604C"/>
    <w:rsid w:val="009E6396"/>
    <w:rsid w:val="009E641D"/>
    <w:rsid w:val="009E67A2"/>
    <w:rsid w:val="009E6819"/>
    <w:rsid w:val="009E6922"/>
    <w:rsid w:val="009E6DD2"/>
    <w:rsid w:val="009F09EB"/>
    <w:rsid w:val="009F0FB8"/>
    <w:rsid w:val="009F11DB"/>
    <w:rsid w:val="009F177F"/>
    <w:rsid w:val="009F1B7D"/>
    <w:rsid w:val="009F1C2E"/>
    <w:rsid w:val="009F1E15"/>
    <w:rsid w:val="009F2160"/>
    <w:rsid w:val="009F2B3B"/>
    <w:rsid w:val="009F43D3"/>
    <w:rsid w:val="009F4B2B"/>
    <w:rsid w:val="009F4B95"/>
    <w:rsid w:val="009F5320"/>
    <w:rsid w:val="009F5543"/>
    <w:rsid w:val="009F6881"/>
    <w:rsid w:val="009F68FD"/>
    <w:rsid w:val="009F7BD0"/>
    <w:rsid w:val="009F7F3E"/>
    <w:rsid w:val="00A0012E"/>
    <w:rsid w:val="00A0018B"/>
    <w:rsid w:val="00A00584"/>
    <w:rsid w:val="00A0072E"/>
    <w:rsid w:val="00A00E67"/>
    <w:rsid w:val="00A00FE0"/>
    <w:rsid w:val="00A0138E"/>
    <w:rsid w:val="00A01AE9"/>
    <w:rsid w:val="00A01CE7"/>
    <w:rsid w:val="00A01DAB"/>
    <w:rsid w:val="00A01FA1"/>
    <w:rsid w:val="00A035F7"/>
    <w:rsid w:val="00A03AB5"/>
    <w:rsid w:val="00A03C30"/>
    <w:rsid w:val="00A03F61"/>
    <w:rsid w:val="00A04966"/>
    <w:rsid w:val="00A04A4D"/>
    <w:rsid w:val="00A04F43"/>
    <w:rsid w:val="00A05FD8"/>
    <w:rsid w:val="00A062B0"/>
    <w:rsid w:val="00A065D1"/>
    <w:rsid w:val="00A06F80"/>
    <w:rsid w:val="00A07393"/>
    <w:rsid w:val="00A07EC8"/>
    <w:rsid w:val="00A10012"/>
    <w:rsid w:val="00A10287"/>
    <w:rsid w:val="00A10837"/>
    <w:rsid w:val="00A108C6"/>
    <w:rsid w:val="00A10AD6"/>
    <w:rsid w:val="00A1181A"/>
    <w:rsid w:val="00A118D7"/>
    <w:rsid w:val="00A123A5"/>
    <w:rsid w:val="00A12F90"/>
    <w:rsid w:val="00A12FF6"/>
    <w:rsid w:val="00A1304F"/>
    <w:rsid w:val="00A13EF8"/>
    <w:rsid w:val="00A14287"/>
    <w:rsid w:val="00A14D6F"/>
    <w:rsid w:val="00A15793"/>
    <w:rsid w:val="00A15EFC"/>
    <w:rsid w:val="00A167A0"/>
    <w:rsid w:val="00A172AF"/>
    <w:rsid w:val="00A175C6"/>
    <w:rsid w:val="00A17DD1"/>
    <w:rsid w:val="00A20CFC"/>
    <w:rsid w:val="00A21374"/>
    <w:rsid w:val="00A217B4"/>
    <w:rsid w:val="00A21A67"/>
    <w:rsid w:val="00A21CA0"/>
    <w:rsid w:val="00A21FA0"/>
    <w:rsid w:val="00A22658"/>
    <w:rsid w:val="00A227A9"/>
    <w:rsid w:val="00A227AB"/>
    <w:rsid w:val="00A22C4F"/>
    <w:rsid w:val="00A22CC1"/>
    <w:rsid w:val="00A239D2"/>
    <w:rsid w:val="00A23BDD"/>
    <w:rsid w:val="00A2410B"/>
    <w:rsid w:val="00A2563F"/>
    <w:rsid w:val="00A25735"/>
    <w:rsid w:val="00A258C9"/>
    <w:rsid w:val="00A25973"/>
    <w:rsid w:val="00A25A69"/>
    <w:rsid w:val="00A262B7"/>
    <w:rsid w:val="00A2661D"/>
    <w:rsid w:val="00A26E0A"/>
    <w:rsid w:val="00A2759F"/>
    <w:rsid w:val="00A2790F"/>
    <w:rsid w:val="00A302B9"/>
    <w:rsid w:val="00A304C3"/>
    <w:rsid w:val="00A30806"/>
    <w:rsid w:val="00A311B3"/>
    <w:rsid w:val="00A31800"/>
    <w:rsid w:val="00A327DE"/>
    <w:rsid w:val="00A32A36"/>
    <w:rsid w:val="00A32F53"/>
    <w:rsid w:val="00A33437"/>
    <w:rsid w:val="00A34089"/>
    <w:rsid w:val="00A35389"/>
    <w:rsid w:val="00A35546"/>
    <w:rsid w:val="00A35611"/>
    <w:rsid w:val="00A36AE3"/>
    <w:rsid w:val="00A36F47"/>
    <w:rsid w:val="00A37906"/>
    <w:rsid w:val="00A37BEB"/>
    <w:rsid w:val="00A37BFB"/>
    <w:rsid w:val="00A37E19"/>
    <w:rsid w:val="00A37F1F"/>
    <w:rsid w:val="00A40231"/>
    <w:rsid w:val="00A402EA"/>
    <w:rsid w:val="00A4031D"/>
    <w:rsid w:val="00A4079C"/>
    <w:rsid w:val="00A40A89"/>
    <w:rsid w:val="00A40C00"/>
    <w:rsid w:val="00A4118B"/>
    <w:rsid w:val="00A41912"/>
    <w:rsid w:val="00A42423"/>
    <w:rsid w:val="00A4256E"/>
    <w:rsid w:val="00A43907"/>
    <w:rsid w:val="00A43C64"/>
    <w:rsid w:val="00A43F13"/>
    <w:rsid w:val="00A44155"/>
    <w:rsid w:val="00A444EB"/>
    <w:rsid w:val="00A445BD"/>
    <w:rsid w:val="00A44EEA"/>
    <w:rsid w:val="00A45535"/>
    <w:rsid w:val="00A45547"/>
    <w:rsid w:val="00A45F86"/>
    <w:rsid w:val="00A46029"/>
    <w:rsid w:val="00A46084"/>
    <w:rsid w:val="00A468EF"/>
    <w:rsid w:val="00A46C22"/>
    <w:rsid w:val="00A46D9D"/>
    <w:rsid w:val="00A47A61"/>
    <w:rsid w:val="00A47E6B"/>
    <w:rsid w:val="00A51DF7"/>
    <w:rsid w:val="00A51E3F"/>
    <w:rsid w:val="00A5256D"/>
    <w:rsid w:val="00A53061"/>
    <w:rsid w:val="00A5376F"/>
    <w:rsid w:val="00A54008"/>
    <w:rsid w:val="00A544B2"/>
    <w:rsid w:val="00A54808"/>
    <w:rsid w:val="00A54A08"/>
    <w:rsid w:val="00A54DBD"/>
    <w:rsid w:val="00A56C81"/>
    <w:rsid w:val="00A573D2"/>
    <w:rsid w:val="00A57421"/>
    <w:rsid w:val="00A57D9B"/>
    <w:rsid w:val="00A60148"/>
    <w:rsid w:val="00A6058B"/>
    <w:rsid w:val="00A60BB5"/>
    <w:rsid w:val="00A60C09"/>
    <w:rsid w:val="00A60D73"/>
    <w:rsid w:val="00A61238"/>
    <w:rsid w:val="00A61619"/>
    <w:rsid w:val="00A61D52"/>
    <w:rsid w:val="00A61EEE"/>
    <w:rsid w:val="00A62E0F"/>
    <w:rsid w:val="00A62F6C"/>
    <w:rsid w:val="00A6385F"/>
    <w:rsid w:val="00A63881"/>
    <w:rsid w:val="00A63A75"/>
    <w:rsid w:val="00A644E7"/>
    <w:rsid w:val="00A64CB8"/>
    <w:rsid w:val="00A64CDC"/>
    <w:rsid w:val="00A652C1"/>
    <w:rsid w:val="00A65479"/>
    <w:rsid w:val="00A654E1"/>
    <w:rsid w:val="00A65DFF"/>
    <w:rsid w:val="00A65EF8"/>
    <w:rsid w:val="00A66493"/>
    <w:rsid w:val="00A669F5"/>
    <w:rsid w:val="00A672DF"/>
    <w:rsid w:val="00A67C8A"/>
    <w:rsid w:val="00A70363"/>
    <w:rsid w:val="00A706A1"/>
    <w:rsid w:val="00A7091E"/>
    <w:rsid w:val="00A70ECC"/>
    <w:rsid w:val="00A714EE"/>
    <w:rsid w:val="00A717BF"/>
    <w:rsid w:val="00A726FB"/>
    <w:rsid w:val="00A7360E"/>
    <w:rsid w:val="00A73BCC"/>
    <w:rsid w:val="00A74959"/>
    <w:rsid w:val="00A75733"/>
    <w:rsid w:val="00A75D36"/>
    <w:rsid w:val="00A766E9"/>
    <w:rsid w:val="00A76A6E"/>
    <w:rsid w:val="00A76D52"/>
    <w:rsid w:val="00A76F3F"/>
    <w:rsid w:val="00A77171"/>
    <w:rsid w:val="00A773D4"/>
    <w:rsid w:val="00A77A0A"/>
    <w:rsid w:val="00A77D6A"/>
    <w:rsid w:val="00A77E86"/>
    <w:rsid w:val="00A804FF"/>
    <w:rsid w:val="00A818D3"/>
    <w:rsid w:val="00A818DB"/>
    <w:rsid w:val="00A82260"/>
    <w:rsid w:val="00A82638"/>
    <w:rsid w:val="00A8275B"/>
    <w:rsid w:val="00A82DE9"/>
    <w:rsid w:val="00A83566"/>
    <w:rsid w:val="00A84411"/>
    <w:rsid w:val="00A84CAB"/>
    <w:rsid w:val="00A85114"/>
    <w:rsid w:val="00A85771"/>
    <w:rsid w:val="00A857C2"/>
    <w:rsid w:val="00A8625E"/>
    <w:rsid w:val="00A86992"/>
    <w:rsid w:val="00A87129"/>
    <w:rsid w:val="00A8731F"/>
    <w:rsid w:val="00A87BAE"/>
    <w:rsid w:val="00A9072D"/>
    <w:rsid w:val="00A9094C"/>
    <w:rsid w:val="00A91C53"/>
    <w:rsid w:val="00A9204A"/>
    <w:rsid w:val="00A9353F"/>
    <w:rsid w:val="00A938D3"/>
    <w:rsid w:val="00A93B51"/>
    <w:rsid w:val="00A93E9A"/>
    <w:rsid w:val="00A9507B"/>
    <w:rsid w:val="00A9548E"/>
    <w:rsid w:val="00A9578F"/>
    <w:rsid w:val="00A95843"/>
    <w:rsid w:val="00A96054"/>
    <w:rsid w:val="00A96229"/>
    <w:rsid w:val="00A9630D"/>
    <w:rsid w:val="00A967E9"/>
    <w:rsid w:val="00A96E9A"/>
    <w:rsid w:val="00A96E9D"/>
    <w:rsid w:val="00A97591"/>
    <w:rsid w:val="00A9761D"/>
    <w:rsid w:val="00A9764D"/>
    <w:rsid w:val="00A97BB9"/>
    <w:rsid w:val="00A97D98"/>
    <w:rsid w:val="00AA0185"/>
    <w:rsid w:val="00AA0634"/>
    <w:rsid w:val="00AA15A5"/>
    <w:rsid w:val="00AA1622"/>
    <w:rsid w:val="00AA1657"/>
    <w:rsid w:val="00AA2ED2"/>
    <w:rsid w:val="00AA30F0"/>
    <w:rsid w:val="00AA319D"/>
    <w:rsid w:val="00AA342E"/>
    <w:rsid w:val="00AA35A4"/>
    <w:rsid w:val="00AA3A8C"/>
    <w:rsid w:val="00AA4335"/>
    <w:rsid w:val="00AA4471"/>
    <w:rsid w:val="00AA455A"/>
    <w:rsid w:val="00AA49A2"/>
    <w:rsid w:val="00AA4C91"/>
    <w:rsid w:val="00AA5023"/>
    <w:rsid w:val="00AA5113"/>
    <w:rsid w:val="00AA5124"/>
    <w:rsid w:val="00AA565E"/>
    <w:rsid w:val="00AA6161"/>
    <w:rsid w:val="00AA61B5"/>
    <w:rsid w:val="00AA63D4"/>
    <w:rsid w:val="00AA7385"/>
    <w:rsid w:val="00AA7C45"/>
    <w:rsid w:val="00AB052C"/>
    <w:rsid w:val="00AB08EB"/>
    <w:rsid w:val="00AB0903"/>
    <w:rsid w:val="00AB0B4F"/>
    <w:rsid w:val="00AB0ED8"/>
    <w:rsid w:val="00AB1223"/>
    <w:rsid w:val="00AB13BA"/>
    <w:rsid w:val="00AB1470"/>
    <w:rsid w:val="00AB2191"/>
    <w:rsid w:val="00AB2E48"/>
    <w:rsid w:val="00AB30AB"/>
    <w:rsid w:val="00AB30D5"/>
    <w:rsid w:val="00AB3804"/>
    <w:rsid w:val="00AB3AF7"/>
    <w:rsid w:val="00AB4153"/>
    <w:rsid w:val="00AB555C"/>
    <w:rsid w:val="00AB57C9"/>
    <w:rsid w:val="00AB59D2"/>
    <w:rsid w:val="00AB5B82"/>
    <w:rsid w:val="00AB6256"/>
    <w:rsid w:val="00AB68E4"/>
    <w:rsid w:val="00AB6B2C"/>
    <w:rsid w:val="00AB7025"/>
    <w:rsid w:val="00AB71B3"/>
    <w:rsid w:val="00AB7289"/>
    <w:rsid w:val="00AB76CE"/>
    <w:rsid w:val="00AB76DB"/>
    <w:rsid w:val="00AB7AB6"/>
    <w:rsid w:val="00AB7ABC"/>
    <w:rsid w:val="00AB7EA7"/>
    <w:rsid w:val="00AC2AA9"/>
    <w:rsid w:val="00AC2F38"/>
    <w:rsid w:val="00AC34C8"/>
    <w:rsid w:val="00AC3880"/>
    <w:rsid w:val="00AC3B86"/>
    <w:rsid w:val="00AC3F9C"/>
    <w:rsid w:val="00AC42B4"/>
    <w:rsid w:val="00AC4693"/>
    <w:rsid w:val="00AC4ABB"/>
    <w:rsid w:val="00AC5819"/>
    <w:rsid w:val="00AC67E5"/>
    <w:rsid w:val="00AC6852"/>
    <w:rsid w:val="00AC704D"/>
    <w:rsid w:val="00AC7E71"/>
    <w:rsid w:val="00AD0692"/>
    <w:rsid w:val="00AD0B1F"/>
    <w:rsid w:val="00AD0C34"/>
    <w:rsid w:val="00AD11A2"/>
    <w:rsid w:val="00AD137D"/>
    <w:rsid w:val="00AD1782"/>
    <w:rsid w:val="00AD1827"/>
    <w:rsid w:val="00AD1A64"/>
    <w:rsid w:val="00AD1FBD"/>
    <w:rsid w:val="00AD3825"/>
    <w:rsid w:val="00AD38BF"/>
    <w:rsid w:val="00AD4CC1"/>
    <w:rsid w:val="00AD4E79"/>
    <w:rsid w:val="00AD5510"/>
    <w:rsid w:val="00AD5E1C"/>
    <w:rsid w:val="00AD6750"/>
    <w:rsid w:val="00AD6958"/>
    <w:rsid w:val="00AD69EE"/>
    <w:rsid w:val="00AD6D8F"/>
    <w:rsid w:val="00AD6F0F"/>
    <w:rsid w:val="00AD7D5B"/>
    <w:rsid w:val="00AD7FDC"/>
    <w:rsid w:val="00AE06B4"/>
    <w:rsid w:val="00AE16DA"/>
    <w:rsid w:val="00AE2307"/>
    <w:rsid w:val="00AE231C"/>
    <w:rsid w:val="00AE2885"/>
    <w:rsid w:val="00AE2CBD"/>
    <w:rsid w:val="00AE2E2C"/>
    <w:rsid w:val="00AE32C9"/>
    <w:rsid w:val="00AE3430"/>
    <w:rsid w:val="00AE3DD0"/>
    <w:rsid w:val="00AE46EF"/>
    <w:rsid w:val="00AE4A84"/>
    <w:rsid w:val="00AE4C44"/>
    <w:rsid w:val="00AE4C70"/>
    <w:rsid w:val="00AE4D0E"/>
    <w:rsid w:val="00AE4FB2"/>
    <w:rsid w:val="00AE5028"/>
    <w:rsid w:val="00AE5379"/>
    <w:rsid w:val="00AE59C4"/>
    <w:rsid w:val="00AE5B6A"/>
    <w:rsid w:val="00AE6603"/>
    <w:rsid w:val="00AE6E9C"/>
    <w:rsid w:val="00AE71A9"/>
    <w:rsid w:val="00AE7A00"/>
    <w:rsid w:val="00AE7E1B"/>
    <w:rsid w:val="00AE7E95"/>
    <w:rsid w:val="00AF00A2"/>
    <w:rsid w:val="00AF08EC"/>
    <w:rsid w:val="00AF095A"/>
    <w:rsid w:val="00AF0D3D"/>
    <w:rsid w:val="00AF0F4D"/>
    <w:rsid w:val="00AF12CE"/>
    <w:rsid w:val="00AF14F2"/>
    <w:rsid w:val="00AF165D"/>
    <w:rsid w:val="00AF17AF"/>
    <w:rsid w:val="00AF1B72"/>
    <w:rsid w:val="00AF2273"/>
    <w:rsid w:val="00AF2897"/>
    <w:rsid w:val="00AF3F98"/>
    <w:rsid w:val="00AF4164"/>
    <w:rsid w:val="00AF487D"/>
    <w:rsid w:val="00AF4A2F"/>
    <w:rsid w:val="00AF54D7"/>
    <w:rsid w:val="00AF5794"/>
    <w:rsid w:val="00AF5951"/>
    <w:rsid w:val="00AF5CDE"/>
    <w:rsid w:val="00AF69F6"/>
    <w:rsid w:val="00AF6A78"/>
    <w:rsid w:val="00AF6AC2"/>
    <w:rsid w:val="00AF6BA6"/>
    <w:rsid w:val="00AF703F"/>
    <w:rsid w:val="00AF70AE"/>
    <w:rsid w:val="00AF70FB"/>
    <w:rsid w:val="00B00A82"/>
    <w:rsid w:val="00B01222"/>
    <w:rsid w:val="00B01515"/>
    <w:rsid w:val="00B01A60"/>
    <w:rsid w:val="00B0313D"/>
    <w:rsid w:val="00B032F1"/>
    <w:rsid w:val="00B034D8"/>
    <w:rsid w:val="00B03796"/>
    <w:rsid w:val="00B03913"/>
    <w:rsid w:val="00B03E5C"/>
    <w:rsid w:val="00B03E5E"/>
    <w:rsid w:val="00B03EA7"/>
    <w:rsid w:val="00B03F69"/>
    <w:rsid w:val="00B045EA"/>
    <w:rsid w:val="00B04978"/>
    <w:rsid w:val="00B053F6"/>
    <w:rsid w:val="00B05599"/>
    <w:rsid w:val="00B0597E"/>
    <w:rsid w:val="00B05EB9"/>
    <w:rsid w:val="00B06A5E"/>
    <w:rsid w:val="00B06E07"/>
    <w:rsid w:val="00B06E3B"/>
    <w:rsid w:val="00B06FAF"/>
    <w:rsid w:val="00B070CB"/>
    <w:rsid w:val="00B079B6"/>
    <w:rsid w:val="00B07E33"/>
    <w:rsid w:val="00B07F8C"/>
    <w:rsid w:val="00B10233"/>
    <w:rsid w:val="00B12128"/>
    <w:rsid w:val="00B12224"/>
    <w:rsid w:val="00B12A76"/>
    <w:rsid w:val="00B12CB2"/>
    <w:rsid w:val="00B13387"/>
    <w:rsid w:val="00B13B79"/>
    <w:rsid w:val="00B13FFB"/>
    <w:rsid w:val="00B149F2"/>
    <w:rsid w:val="00B15FDC"/>
    <w:rsid w:val="00B15FDD"/>
    <w:rsid w:val="00B16540"/>
    <w:rsid w:val="00B175A8"/>
    <w:rsid w:val="00B20CE6"/>
    <w:rsid w:val="00B22040"/>
    <w:rsid w:val="00B222BA"/>
    <w:rsid w:val="00B22440"/>
    <w:rsid w:val="00B22B40"/>
    <w:rsid w:val="00B22C68"/>
    <w:rsid w:val="00B23B56"/>
    <w:rsid w:val="00B242E8"/>
    <w:rsid w:val="00B2437A"/>
    <w:rsid w:val="00B24462"/>
    <w:rsid w:val="00B244D0"/>
    <w:rsid w:val="00B2462E"/>
    <w:rsid w:val="00B2472B"/>
    <w:rsid w:val="00B2591A"/>
    <w:rsid w:val="00B25C43"/>
    <w:rsid w:val="00B266D4"/>
    <w:rsid w:val="00B2677D"/>
    <w:rsid w:val="00B26E46"/>
    <w:rsid w:val="00B27AA8"/>
    <w:rsid w:val="00B3105D"/>
    <w:rsid w:val="00B310ED"/>
    <w:rsid w:val="00B3132F"/>
    <w:rsid w:val="00B31538"/>
    <w:rsid w:val="00B31865"/>
    <w:rsid w:val="00B31A1D"/>
    <w:rsid w:val="00B325D0"/>
    <w:rsid w:val="00B32A36"/>
    <w:rsid w:val="00B3399F"/>
    <w:rsid w:val="00B33D31"/>
    <w:rsid w:val="00B34FB7"/>
    <w:rsid w:val="00B3594B"/>
    <w:rsid w:val="00B35BAF"/>
    <w:rsid w:val="00B36154"/>
    <w:rsid w:val="00B364C2"/>
    <w:rsid w:val="00B36949"/>
    <w:rsid w:val="00B36A98"/>
    <w:rsid w:val="00B36FFF"/>
    <w:rsid w:val="00B3752F"/>
    <w:rsid w:val="00B37BA8"/>
    <w:rsid w:val="00B40284"/>
    <w:rsid w:val="00B40752"/>
    <w:rsid w:val="00B40C6A"/>
    <w:rsid w:val="00B40C7B"/>
    <w:rsid w:val="00B40D55"/>
    <w:rsid w:val="00B41B26"/>
    <w:rsid w:val="00B41FAD"/>
    <w:rsid w:val="00B44A62"/>
    <w:rsid w:val="00B45504"/>
    <w:rsid w:val="00B4660F"/>
    <w:rsid w:val="00B46F6F"/>
    <w:rsid w:val="00B47056"/>
    <w:rsid w:val="00B47C87"/>
    <w:rsid w:val="00B50D6D"/>
    <w:rsid w:val="00B515B4"/>
    <w:rsid w:val="00B51DE5"/>
    <w:rsid w:val="00B52191"/>
    <w:rsid w:val="00B5303C"/>
    <w:rsid w:val="00B53828"/>
    <w:rsid w:val="00B53CF0"/>
    <w:rsid w:val="00B53DCA"/>
    <w:rsid w:val="00B5417E"/>
    <w:rsid w:val="00B553AC"/>
    <w:rsid w:val="00B553D2"/>
    <w:rsid w:val="00B554B2"/>
    <w:rsid w:val="00B557E8"/>
    <w:rsid w:val="00B55C55"/>
    <w:rsid w:val="00B563BD"/>
    <w:rsid w:val="00B5651E"/>
    <w:rsid w:val="00B56541"/>
    <w:rsid w:val="00B56EED"/>
    <w:rsid w:val="00B573E2"/>
    <w:rsid w:val="00B5749B"/>
    <w:rsid w:val="00B57709"/>
    <w:rsid w:val="00B579F5"/>
    <w:rsid w:val="00B601D0"/>
    <w:rsid w:val="00B608E4"/>
    <w:rsid w:val="00B61476"/>
    <w:rsid w:val="00B6169F"/>
    <w:rsid w:val="00B625B0"/>
    <w:rsid w:val="00B62C13"/>
    <w:rsid w:val="00B62F1A"/>
    <w:rsid w:val="00B630B6"/>
    <w:rsid w:val="00B630DE"/>
    <w:rsid w:val="00B63924"/>
    <w:rsid w:val="00B63992"/>
    <w:rsid w:val="00B63A4D"/>
    <w:rsid w:val="00B641AE"/>
    <w:rsid w:val="00B658C3"/>
    <w:rsid w:val="00B65B36"/>
    <w:rsid w:val="00B66175"/>
    <w:rsid w:val="00B6649D"/>
    <w:rsid w:val="00B66C20"/>
    <w:rsid w:val="00B66D2F"/>
    <w:rsid w:val="00B673D2"/>
    <w:rsid w:val="00B67EFC"/>
    <w:rsid w:val="00B700E9"/>
    <w:rsid w:val="00B7012B"/>
    <w:rsid w:val="00B70852"/>
    <w:rsid w:val="00B708FD"/>
    <w:rsid w:val="00B70AC9"/>
    <w:rsid w:val="00B70C92"/>
    <w:rsid w:val="00B70E2D"/>
    <w:rsid w:val="00B72006"/>
    <w:rsid w:val="00B7297D"/>
    <w:rsid w:val="00B72AF9"/>
    <w:rsid w:val="00B72FEC"/>
    <w:rsid w:val="00B73387"/>
    <w:rsid w:val="00B734B8"/>
    <w:rsid w:val="00B73854"/>
    <w:rsid w:val="00B73891"/>
    <w:rsid w:val="00B738FE"/>
    <w:rsid w:val="00B74256"/>
    <w:rsid w:val="00B747A0"/>
    <w:rsid w:val="00B748B1"/>
    <w:rsid w:val="00B74E39"/>
    <w:rsid w:val="00B75245"/>
    <w:rsid w:val="00B75748"/>
    <w:rsid w:val="00B75778"/>
    <w:rsid w:val="00B75EBC"/>
    <w:rsid w:val="00B75EEC"/>
    <w:rsid w:val="00B7629E"/>
    <w:rsid w:val="00B76534"/>
    <w:rsid w:val="00B768D9"/>
    <w:rsid w:val="00B76A9F"/>
    <w:rsid w:val="00B76D4F"/>
    <w:rsid w:val="00B770B2"/>
    <w:rsid w:val="00B77812"/>
    <w:rsid w:val="00B77D96"/>
    <w:rsid w:val="00B77DEB"/>
    <w:rsid w:val="00B805E1"/>
    <w:rsid w:val="00B80EB5"/>
    <w:rsid w:val="00B8146E"/>
    <w:rsid w:val="00B817D9"/>
    <w:rsid w:val="00B818F9"/>
    <w:rsid w:val="00B81E5D"/>
    <w:rsid w:val="00B820BF"/>
    <w:rsid w:val="00B82222"/>
    <w:rsid w:val="00B82519"/>
    <w:rsid w:val="00B83B00"/>
    <w:rsid w:val="00B83D62"/>
    <w:rsid w:val="00B84015"/>
    <w:rsid w:val="00B842BD"/>
    <w:rsid w:val="00B84F26"/>
    <w:rsid w:val="00B856B0"/>
    <w:rsid w:val="00B863C2"/>
    <w:rsid w:val="00B86BCA"/>
    <w:rsid w:val="00B875D4"/>
    <w:rsid w:val="00B87CE9"/>
    <w:rsid w:val="00B87D63"/>
    <w:rsid w:val="00B90019"/>
    <w:rsid w:val="00B90891"/>
    <w:rsid w:val="00B90909"/>
    <w:rsid w:val="00B919C8"/>
    <w:rsid w:val="00B92288"/>
    <w:rsid w:val="00B9257B"/>
    <w:rsid w:val="00B92C3C"/>
    <w:rsid w:val="00B92D05"/>
    <w:rsid w:val="00B93095"/>
    <w:rsid w:val="00B933B5"/>
    <w:rsid w:val="00B935F3"/>
    <w:rsid w:val="00B936EF"/>
    <w:rsid w:val="00B941B9"/>
    <w:rsid w:val="00B9424B"/>
    <w:rsid w:val="00B947CB"/>
    <w:rsid w:val="00B95BE7"/>
    <w:rsid w:val="00B95C1C"/>
    <w:rsid w:val="00B9724F"/>
    <w:rsid w:val="00B97FC3"/>
    <w:rsid w:val="00BA0479"/>
    <w:rsid w:val="00BA0716"/>
    <w:rsid w:val="00BA0E80"/>
    <w:rsid w:val="00BA0EAF"/>
    <w:rsid w:val="00BA1340"/>
    <w:rsid w:val="00BA2430"/>
    <w:rsid w:val="00BA2485"/>
    <w:rsid w:val="00BA29A0"/>
    <w:rsid w:val="00BA2E11"/>
    <w:rsid w:val="00BA3301"/>
    <w:rsid w:val="00BA3790"/>
    <w:rsid w:val="00BA3A59"/>
    <w:rsid w:val="00BA4235"/>
    <w:rsid w:val="00BA456A"/>
    <w:rsid w:val="00BA4BC1"/>
    <w:rsid w:val="00BA4F2C"/>
    <w:rsid w:val="00BA561B"/>
    <w:rsid w:val="00BA60B6"/>
    <w:rsid w:val="00BA6823"/>
    <w:rsid w:val="00BA6A66"/>
    <w:rsid w:val="00BA6AF2"/>
    <w:rsid w:val="00BA6B8E"/>
    <w:rsid w:val="00BA6D08"/>
    <w:rsid w:val="00BA6F7F"/>
    <w:rsid w:val="00BA73E8"/>
    <w:rsid w:val="00BB01AA"/>
    <w:rsid w:val="00BB0923"/>
    <w:rsid w:val="00BB0FE5"/>
    <w:rsid w:val="00BB1672"/>
    <w:rsid w:val="00BB23F1"/>
    <w:rsid w:val="00BB2421"/>
    <w:rsid w:val="00BB2CED"/>
    <w:rsid w:val="00BB3321"/>
    <w:rsid w:val="00BB3C44"/>
    <w:rsid w:val="00BB46E9"/>
    <w:rsid w:val="00BB51FC"/>
    <w:rsid w:val="00BB56FD"/>
    <w:rsid w:val="00BB57D1"/>
    <w:rsid w:val="00BB588F"/>
    <w:rsid w:val="00BB5D0B"/>
    <w:rsid w:val="00BB5F2C"/>
    <w:rsid w:val="00BB65F5"/>
    <w:rsid w:val="00BB665B"/>
    <w:rsid w:val="00BB6BDA"/>
    <w:rsid w:val="00BB7713"/>
    <w:rsid w:val="00BC0189"/>
    <w:rsid w:val="00BC0208"/>
    <w:rsid w:val="00BC0832"/>
    <w:rsid w:val="00BC0851"/>
    <w:rsid w:val="00BC0893"/>
    <w:rsid w:val="00BC28EB"/>
    <w:rsid w:val="00BC28F3"/>
    <w:rsid w:val="00BC3B06"/>
    <w:rsid w:val="00BC3E24"/>
    <w:rsid w:val="00BC3FF1"/>
    <w:rsid w:val="00BC44D6"/>
    <w:rsid w:val="00BC463E"/>
    <w:rsid w:val="00BC6891"/>
    <w:rsid w:val="00BC6C4F"/>
    <w:rsid w:val="00BC6C6D"/>
    <w:rsid w:val="00BC6D96"/>
    <w:rsid w:val="00BC71FA"/>
    <w:rsid w:val="00BC7B90"/>
    <w:rsid w:val="00BC7DBB"/>
    <w:rsid w:val="00BD06B2"/>
    <w:rsid w:val="00BD06E3"/>
    <w:rsid w:val="00BD0EA3"/>
    <w:rsid w:val="00BD10EE"/>
    <w:rsid w:val="00BD175E"/>
    <w:rsid w:val="00BD184D"/>
    <w:rsid w:val="00BD24A3"/>
    <w:rsid w:val="00BD25A3"/>
    <w:rsid w:val="00BD3562"/>
    <w:rsid w:val="00BD3745"/>
    <w:rsid w:val="00BD3B59"/>
    <w:rsid w:val="00BD3D15"/>
    <w:rsid w:val="00BD4025"/>
    <w:rsid w:val="00BD4315"/>
    <w:rsid w:val="00BD4C56"/>
    <w:rsid w:val="00BD522D"/>
    <w:rsid w:val="00BD59E7"/>
    <w:rsid w:val="00BD6441"/>
    <w:rsid w:val="00BD6637"/>
    <w:rsid w:val="00BD785F"/>
    <w:rsid w:val="00BD7989"/>
    <w:rsid w:val="00BD79BA"/>
    <w:rsid w:val="00BE0009"/>
    <w:rsid w:val="00BE0418"/>
    <w:rsid w:val="00BE0E26"/>
    <w:rsid w:val="00BE11AB"/>
    <w:rsid w:val="00BE165E"/>
    <w:rsid w:val="00BE1F11"/>
    <w:rsid w:val="00BE2992"/>
    <w:rsid w:val="00BE2BE9"/>
    <w:rsid w:val="00BE2BF7"/>
    <w:rsid w:val="00BE2D74"/>
    <w:rsid w:val="00BE3E5D"/>
    <w:rsid w:val="00BE4A0A"/>
    <w:rsid w:val="00BE5721"/>
    <w:rsid w:val="00BE5B05"/>
    <w:rsid w:val="00BE5CE5"/>
    <w:rsid w:val="00BE5D4F"/>
    <w:rsid w:val="00BE60B0"/>
    <w:rsid w:val="00BE66C2"/>
    <w:rsid w:val="00BE671B"/>
    <w:rsid w:val="00BE72C8"/>
    <w:rsid w:val="00BE73DC"/>
    <w:rsid w:val="00BE7510"/>
    <w:rsid w:val="00BF111B"/>
    <w:rsid w:val="00BF1BE6"/>
    <w:rsid w:val="00BF2DC0"/>
    <w:rsid w:val="00BF31CC"/>
    <w:rsid w:val="00BF3479"/>
    <w:rsid w:val="00BF39A8"/>
    <w:rsid w:val="00BF3AE3"/>
    <w:rsid w:val="00BF3D29"/>
    <w:rsid w:val="00BF3FA7"/>
    <w:rsid w:val="00BF519C"/>
    <w:rsid w:val="00BF5725"/>
    <w:rsid w:val="00BF5BA7"/>
    <w:rsid w:val="00BF63EE"/>
    <w:rsid w:val="00BF6825"/>
    <w:rsid w:val="00BF75CD"/>
    <w:rsid w:val="00BF7D3F"/>
    <w:rsid w:val="00C001FD"/>
    <w:rsid w:val="00C015E1"/>
    <w:rsid w:val="00C02052"/>
    <w:rsid w:val="00C02B01"/>
    <w:rsid w:val="00C02D2A"/>
    <w:rsid w:val="00C02D2B"/>
    <w:rsid w:val="00C03410"/>
    <w:rsid w:val="00C03A8D"/>
    <w:rsid w:val="00C0478B"/>
    <w:rsid w:val="00C0495E"/>
    <w:rsid w:val="00C04B9B"/>
    <w:rsid w:val="00C04D3B"/>
    <w:rsid w:val="00C05494"/>
    <w:rsid w:val="00C05AFC"/>
    <w:rsid w:val="00C061D4"/>
    <w:rsid w:val="00C0656C"/>
    <w:rsid w:val="00C06CCE"/>
    <w:rsid w:val="00C06EB0"/>
    <w:rsid w:val="00C1093D"/>
    <w:rsid w:val="00C10FBA"/>
    <w:rsid w:val="00C12386"/>
    <w:rsid w:val="00C12578"/>
    <w:rsid w:val="00C134FF"/>
    <w:rsid w:val="00C13695"/>
    <w:rsid w:val="00C13FB7"/>
    <w:rsid w:val="00C146E1"/>
    <w:rsid w:val="00C14929"/>
    <w:rsid w:val="00C14FBF"/>
    <w:rsid w:val="00C159A1"/>
    <w:rsid w:val="00C159CA"/>
    <w:rsid w:val="00C15CF9"/>
    <w:rsid w:val="00C1634B"/>
    <w:rsid w:val="00C16ABF"/>
    <w:rsid w:val="00C16B21"/>
    <w:rsid w:val="00C16B64"/>
    <w:rsid w:val="00C16DA8"/>
    <w:rsid w:val="00C16E69"/>
    <w:rsid w:val="00C16FC8"/>
    <w:rsid w:val="00C17459"/>
    <w:rsid w:val="00C1751C"/>
    <w:rsid w:val="00C17BE1"/>
    <w:rsid w:val="00C20633"/>
    <w:rsid w:val="00C20636"/>
    <w:rsid w:val="00C20D40"/>
    <w:rsid w:val="00C20FBE"/>
    <w:rsid w:val="00C21356"/>
    <w:rsid w:val="00C21B38"/>
    <w:rsid w:val="00C21C64"/>
    <w:rsid w:val="00C22354"/>
    <w:rsid w:val="00C22401"/>
    <w:rsid w:val="00C22CAA"/>
    <w:rsid w:val="00C2304A"/>
    <w:rsid w:val="00C2334B"/>
    <w:rsid w:val="00C239C1"/>
    <w:rsid w:val="00C23CA8"/>
    <w:rsid w:val="00C23ED7"/>
    <w:rsid w:val="00C25030"/>
    <w:rsid w:val="00C25ADC"/>
    <w:rsid w:val="00C25D7F"/>
    <w:rsid w:val="00C25E2B"/>
    <w:rsid w:val="00C25E4B"/>
    <w:rsid w:val="00C26069"/>
    <w:rsid w:val="00C263CC"/>
    <w:rsid w:val="00C26558"/>
    <w:rsid w:val="00C26683"/>
    <w:rsid w:val="00C26E9E"/>
    <w:rsid w:val="00C271EF"/>
    <w:rsid w:val="00C27BBF"/>
    <w:rsid w:val="00C27C28"/>
    <w:rsid w:val="00C27D19"/>
    <w:rsid w:val="00C27D58"/>
    <w:rsid w:val="00C3025E"/>
    <w:rsid w:val="00C305DF"/>
    <w:rsid w:val="00C31314"/>
    <w:rsid w:val="00C31F78"/>
    <w:rsid w:val="00C31FA4"/>
    <w:rsid w:val="00C32CB0"/>
    <w:rsid w:val="00C32DA0"/>
    <w:rsid w:val="00C335C0"/>
    <w:rsid w:val="00C337DA"/>
    <w:rsid w:val="00C33CAC"/>
    <w:rsid w:val="00C34CA5"/>
    <w:rsid w:val="00C353F6"/>
    <w:rsid w:val="00C35732"/>
    <w:rsid w:val="00C358BF"/>
    <w:rsid w:val="00C35EF4"/>
    <w:rsid w:val="00C35F70"/>
    <w:rsid w:val="00C361EC"/>
    <w:rsid w:val="00C363A8"/>
    <w:rsid w:val="00C363F1"/>
    <w:rsid w:val="00C37602"/>
    <w:rsid w:val="00C37613"/>
    <w:rsid w:val="00C40260"/>
    <w:rsid w:val="00C40395"/>
    <w:rsid w:val="00C404D6"/>
    <w:rsid w:val="00C40879"/>
    <w:rsid w:val="00C40E93"/>
    <w:rsid w:val="00C4127D"/>
    <w:rsid w:val="00C41576"/>
    <w:rsid w:val="00C42844"/>
    <w:rsid w:val="00C432D9"/>
    <w:rsid w:val="00C43831"/>
    <w:rsid w:val="00C44289"/>
    <w:rsid w:val="00C442F7"/>
    <w:rsid w:val="00C452C8"/>
    <w:rsid w:val="00C4612E"/>
    <w:rsid w:val="00C463F1"/>
    <w:rsid w:val="00C46AE9"/>
    <w:rsid w:val="00C46FC2"/>
    <w:rsid w:val="00C47672"/>
    <w:rsid w:val="00C47F4B"/>
    <w:rsid w:val="00C50100"/>
    <w:rsid w:val="00C502E5"/>
    <w:rsid w:val="00C502FC"/>
    <w:rsid w:val="00C50326"/>
    <w:rsid w:val="00C50A06"/>
    <w:rsid w:val="00C511B3"/>
    <w:rsid w:val="00C517AE"/>
    <w:rsid w:val="00C5221A"/>
    <w:rsid w:val="00C52334"/>
    <w:rsid w:val="00C5236A"/>
    <w:rsid w:val="00C52F04"/>
    <w:rsid w:val="00C53CED"/>
    <w:rsid w:val="00C53E55"/>
    <w:rsid w:val="00C5419D"/>
    <w:rsid w:val="00C5472A"/>
    <w:rsid w:val="00C547F6"/>
    <w:rsid w:val="00C5486B"/>
    <w:rsid w:val="00C55559"/>
    <w:rsid w:val="00C567C7"/>
    <w:rsid w:val="00C5691D"/>
    <w:rsid w:val="00C56D42"/>
    <w:rsid w:val="00C57740"/>
    <w:rsid w:val="00C57C2B"/>
    <w:rsid w:val="00C60044"/>
    <w:rsid w:val="00C60204"/>
    <w:rsid w:val="00C612F4"/>
    <w:rsid w:val="00C617F9"/>
    <w:rsid w:val="00C61915"/>
    <w:rsid w:val="00C61CB3"/>
    <w:rsid w:val="00C61DB1"/>
    <w:rsid w:val="00C61E8C"/>
    <w:rsid w:val="00C61EFC"/>
    <w:rsid w:val="00C63BD9"/>
    <w:rsid w:val="00C6440B"/>
    <w:rsid w:val="00C64846"/>
    <w:rsid w:val="00C64910"/>
    <w:rsid w:val="00C649A2"/>
    <w:rsid w:val="00C655C5"/>
    <w:rsid w:val="00C66944"/>
    <w:rsid w:val="00C66BE3"/>
    <w:rsid w:val="00C66DB7"/>
    <w:rsid w:val="00C66FE5"/>
    <w:rsid w:val="00C67768"/>
    <w:rsid w:val="00C67A3A"/>
    <w:rsid w:val="00C70307"/>
    <w:rsid w:val="00C7033D"/>
    <w:rsid w:val="00C71D8A"/>
    <w:rsid w:val="00C723E8"/>
    <w:rsid w:val="00C73715"/>
    <w:rsid w:val="00C7475A"/>
    <w:rsid w:val="00C747F9"/>
    <w:rsid w:val="00C74837"/>
    <w:rsid w:val="00C74D6B"/>
    <w:rsid w:val="00C750A4"/>
    <w:rsid w:val="00C75605"/>
    <w:rsid w:val="00C75E0D"/>
    <w:rsid w:val="00C762DD"/>
    <w:rsid w:val="00C76C35"/>
    <w:rsid w:val="00C76F19"/>
    <w:rsid w:val="00C772EA"/>
    <w:rsid w:val="00C8002B"/>
    <w:rsid w:val="00C80139"/>
    <w:rsid w:val="00C80838"/>
    <w:rsid w:val="00C8221B"/>
    <w:rsid w:val="00C824AD"/>
    <w:rsid w:val="00C82F40"/>
    <w:rsid w:val="00C83346"/>
    <w:rsid w:val="00C837FA"/>
    <w:rsid w:val="00C83930"/>
    <w:rsid w:val="00C83ACE"/>
    <w:rsid w:val="00C83B54"/>
    <w:rsid w:val="00C83B99"/>
    <w:rsid w:val="00C83D20"/>
    <w:rsid w:val="00C83DB5"/>
    <w:rsid w:val="00C84E27"/>
    <w:rsid w:val="00C84FE8"/>
    <w:rsid w:val="00C84FFB"/>
    <w:rsid w:val="00C85591"/>
    <w:rsid w:val="00C8597D"/>
    <w:rsid w:val="00C85A02"/>
    <w:rsid w:val="00C869F3"/>
    <w:rsid w:val="00C86A68"/>
    <w:rsid w:val="00C86DB1"/>
    <w:rsid w:val="00C86F61"/>
    <w:rsid w:val="00C871CA"/>
    <w:rsid w:val="00C872A3"/>
    <w:rsid w:val="00C87CD8"/>
    <w:rsid w:val="00C900D0"/>
    <w:rsid w:val="00C902F5"/>
    <w:rsid w:val="00C903A8"/>
    <w:rsid w:val="00C90ABB"/>
    <w:rsid w:val="00C90C77"/>
    <w:rsid w:val="00C90D54"/>
    <w:rsid w:val="00C91220"/>
    <w:rsid w:val="00C912FC"/>
    <w:rsid w:val="00C913AA"/>
    <w:rsid w:val="00C91AAE"/>
    <w:rsid w:val="00C91F77"/>
    <w:rsid w:val="00C9250E"/>
    <w:rsid w:val="00C925AF"/>
    <w:rsid w:val="00C929CA"/>
    <w:rsid w:val="00C93149"/>
    <w:rsid w:val="00C9321C"/>
    <w:rsid w:val="00C93B72"/>
    <w:rsid w:val="00C958EF"/>
    <w:rsid w:val="00C9646D"/>
    <w:rsid w:val="00C974C8"/>
    <w:rsid w:val="00C97E0B"/>
    <w:rsid w:val="00CA1784"/>
    <w:rsid w:val="00CA20E0"/>
    <w:rsid w:val="00CA24BE"/>
    <w:rsid w:val="00CA26D6"/>
    <w:rsid w:val="00CA2809"/>
    <w:rsid w:val="00CA293B"/>
    <w:rsid w:val="00CA2B88"/>
    <w:rsid w:val="00CA305B"/>
    <w:rsid w:val="00CA3797"/>
    <w:rsid w:val="00CA379B"/>
    <w:rsid w:val="00CA3952"/>
    <w:rsid w:val="00CA4879"/>
    <w:rsid w:val="00CA4A80"/>
    <w:rsid w:val="00CA5039"/>
    <w:rsid w:val="00CA5074"/>
    <w:rsid w:val="00CA544D"/>
    <w:rsid w:val="00CA573A"/>
    <w:rsid w:val="00CA57CD"/>
    <w:rsid w:val="00CA5B87"/>
    <w:rsid w:val="00CA6668"/>
    <w:rsid w:val="00CA666D"/>
    <w:rsid w:val="00CA6686"/>
    <w:rsid w:val="00CA7127"/>
    <w:rsid w:val="00CA7332"/>
    <w:rsid w:val="00CA741B"/>
    <w:rsid w:val="00CA778F"/>
    <w:rsid w:val="00CB0165"/>
    <w:rsid w:val="00CB0954"/>
    <w:rsid w:val="00CB154A"/>
    <w:rsid w:val="00CB193D"/>
    <w:rsid w:val="00CB19E9"/>
    <w:rsid w:val="00CB1F23"/>
    <w:rsid w:val="00CB2327"/>
    <w:rsid w:val="00CB2507"/>
    <w:rsid w:val="00CB2D6C"/>
    <w:rsid w:val="00CB3149"/>
    <w:rsid w:val="00CB3C88"/>
    <w:rsid w:val="00CB4993"/>
    <w:rsid w:val="00CB4C72"/>
    <w:rsid w:val="00CB4ECA"/>
    <w:rsid w:val="00CB50CF"/>
    <w:rsid w:val="00CB5733"/>
    <w:rsid w:val="00CB5917"/>
    <w:rsid w:val="00CB5DE1"/>
    <w:rsid w:val="00CB5E45"/>
    <w:rsid w:val="00CB704E"/>
    <w:rsid w:val="00CB7502"/>
    <w:rsid w:val="00CB777C"/>
    <w:rsid w:val="00CC03B0"/>
    <w:rsid w:val="00CC108A"/>
    <w:rsid w:val="00CC12C2"/>
    <w:rsid w:val="00CC15C3"/>
    <w:rsid w:val="00CC1A32"/>
    <w:rsid w:val="00CC1AED"/>
    <w:rsid w:val="00CC1CFE"/>
    <w:rsid w:val="00CC2DA5"/>
    <w:rsid w:val="00CC2DF4"/>
    <w:rsid w:val="00CC308A"/>
    <w:rsid w:val="00CC3254"/>
    <w:rsid w:val="00CC3466"/>
    <w:rsid w:val="00CC3BBF"/>
    <w:rsid w:val="00CC3E75"/>
    <w:rsid w:val="00CC4172"/>
    <w:rsid w:val="00CC4175"/>
    <w:rsid w:val="00CC4EE0"/>
    <w:rsid w:val="00CC5211"/>
    <w:rsid w:val="00CC5723"/>
    <w:rsid w:val="00CC5946"/>
    <w:rsid w:val="00CC5C40"/>
    <w:rsid w:val="00CC6828"/>
    <w:rsid w:val="00CC6FB3"/>
    <w:rsid w:val="00CC75C3"/>
    <w:rsid w:val="00CC7722"/>
    <w:rsid w:val="00CC7982"/>
    <w:rsid w:val="00CC7D4D"/>
    <w:rsid w:val="00CD069F"/>
    <w:rsid w:val="00CD084D"/>
    <w:rsid w:val="00CD10C7"/>
    <w:rsid w:val="00CD132B"/>
    <w:rsid w:val="00CD157D"/>
    <w:rsid w:val="00CD2208"/>
    <w:rsid w:val="00CD2A03"/>
    <w:rsid w:val="00CD3497"/>
    <w:rsid w:val="00CD349F"/>
    <w:rsid w:val="00CD3F49"/>
    <w:rsid w:val="00CD4686"/>
    <w:rsid w:val="00CD4A5F"/>
    <w:rsid w:val="00CD577E"/>
    <w:rsid w:val="00CD5854"/>
    <w:rsid w:val="00CD5948"/>
    <w:rsid w:val="00CD5CDB"/>
    <w:rsid w:val="00CD61C8"/>
    <w:rsid w:val="00CD62F0"/>
    <w:rsid w:val="00CD69D7"/>
    <w:rsid w:val="00CD709B"/>
    <w:rsid w:val="00CD7592"/>
    <w:rsid w:val="00CD780C"/>
    <w:rsid w:val="00CD78A8"/>
    <w:rsid w:val="00CE0831"/>
    <w:rsid w:val="00CE11AA"/>
    <w:rsid w:val="00CE11E7"/>
    <w:rsid w:val="00CE1DA2"/>
    <w:rsid w:val="00CE26C0"/>
    <w:rsid w:val="00CE2D06"/>
    <w:rsid w:val="00CE3083"/>
    <w:rsid w:val="00CE3888"/>
    <w:rsid w:val="00CE4258"/>
    <w:rsid w:val="00CE4621"/>
    <w:rsid w:val="00CE4994"/>
    <w:rsid w:val="00CE4CF2"/>
    <w:rsid w:val="00CE582B"/>
    <w:rsid w:val="00CE59B4"/>
    <w:rsid w:val="00CE6055"/>
    <w:rsid w:val="00CE6100"/>
    <w:rsid w:val="00CE616F"/>
    <w:rsid w:val="00CE6781"/>
    <w:rsid w:val="00CE7056"/>
    <w:rsid w:val="00CE71AF"/>
    <w:rsid w:val="00CE772E"/>
    <w:rsid w:val="00CF00E5"/>
    <w:rsid w:val="00CF0263"/>
    <w:rsid w:val="00CF0533"/>
    <w:rsid w:val="00CF071B"/>
    <w:rsid w:val="00CF0839"/>
    <w:rsid w:val="00CF0E26"/>
    <w:rsid w:val="00CF133D"/>
    <w:rsid w:val="00CF1564"/>
    <w:rsid w:val="00CF37E8"/>
    <w:rsid w:val="00CF4550"/>
    <w:rsid w:val="00CF4AA1"/>
    <w:rsid w:val="00CF4C5B"/>
    <w:rsid w:val="00CF4CE0"/>
    <w:rsid w:val="00CF4D23"/>
    <w:rsid w:val="00CF4F99"/>
    <w:rsid w:val="00CF56E6"/>
    <w:rsid w:val="00CF6003"/>
    <w:rsid w:val="00CF6181"/>
    <w:rsid w:val="00CF635C"/>
    <w:rsid w:val="00CF63F1"/>
    <w:rsid w:val="00CF6664"/>
    <w:rsid w:val="00CF6770"/>
    <w:rsid w:val="00CF6870"/>
    <w:rsid w:val="00CF6C6A"/>
    <w:rsid w:val="00CF6F64"/>
    <w:rsid w:val="00CF6F90"/>
    <w:rsid w:val="00CF6FF0"/>
    <w:rsid w:val="00CF736A"/>
    <w:rsid w:val="00D01521"/>
    <w:rsid w:val="00D0173C"/>
    <w:rsid w:val="00D01B06"/>
    <w:rsid w:val="00D01F42"/>
    <w:rsid w:val="00D0262C"/>
    <w:rsid w:val="00D0311E"/>
    <w:rsid w:val="00D03B8A"/>
    <w:rsid w:val="00D04791"/>
    <w:rsid w:val="00D04B41"/>
    <w:rsid w:val="00D0547E"/>
    <w:rsid w:val="00D0592B"/>
    <w:rsid w:val="00D05E05"/>
    <w:rsid w:val="00D05EA9"/>
    <w:rsid w:val="00D06C06"/>
    <w:rsid w:val="00D06F59"/>
    <w:rsid w:val="00D0719D"/>
    <w:rsid w:val="00D073DD"/>
    <w:rsid w:val="00D07D2A"/>
    <w:rsid w:val="00D07D9F"/>
    <w:rsid w:val="00D07E3B"/>
    <w:rsid w:val="00D10330"/>
    <w:rsid w:val="00D10908"/>
    <w:rsid w:val="00D10B2B"/>
    <w:rsid w:val="00D10D29"/>
    <w:rsid w:val="00D11007"/>
    <w:rsid w:val="00D1121F"/>
    <w:rsid w:val="00D11252"/>
    <w:rsid w:val="00D1131E"/>
    <w:rsid w:val="00D12371"/>
    <w:rsid w:val="00D12581"/>
    <w:rsid w:val="00D127E6"/>
    <w:rsid w:val="00D128D7"/>
    <w:rsid w:val="00D12A1A"/>
    <w:rsid w:val="00D12A83"/>
    <w:rsid w:val="00D12F03"/>
    <w:rsid w:val="00D1334D"/>
    <w:rsid w:val="00D13535"/>
    <w:rsid w:val="00D139CD"/>
    <w:rsid w:val="00D14376"/>
    <w:rsid w:val="00D145DF"/>
    <w:rsid w:val="00D151D2"/>
    <w:rsid w:val="00D15300"/>
    <w:rsid w:val="00D15777"/>
    <w:rsid w:val="00D15FD4"/>
    <w:rsid w:val="00D16354"/>
    <w:rsid w:val="00D166CB"/>
    <w:rsid w:val="00D1698F"/>
    <w:rsid w:val="00D16B88"/>
    <w:rsid w:val="00D17EB2"/>
    <w:rsid w:val="00D204CA"/>
    <w:rsid w:val="00D20742"/>
    <w:rsid w:val="00D2084D"/>
    <w:rsid w:val="00D20E6A"/>
    <w:rsid w:val="00D21716"/>
    <w:rsid w:val="00D21946"/>
    <w:rsid w:val="00D21D65"/>
    <w:rsid w:val="00D22101"/>
    <w:rsid w:val="00D2235B"/>
    <w:rsid w:val="00D23716"/>
    <w:rsid w:val="00D24738"/>
    <w:rsid w:val="00D24AA7"/>
    <w:rsid w:val="00D25232"/>
    <w:rsid w:val="00D2558B"/>
    <w:rsid w:val="00D25CD7"/>
    <w:rsid w:val="00D262DE"/>
    <w:rsid w:val="00D270B2"/>
    <w:rsid w:val="00D272CD"/>
    <w:rsid w:val="00D27513"/>
    <w:rsid w:val="00D275AC"/>
    <w:rsid w:val="00D27672"/>
    <w:rsid w:val="00D27BC5"/>
    <w:rsid w:val="00D27CCA"/>
    <w:rsid w:val="00D27D69"/>
    <w:rsid w:val="00D3092D"/>
    <w:rsid w:val="00D313BB"/>
    <w:rsid w:val="00D31BA3"/>
    <w:rsid w:val="00D31EEE"/>
    <w:rsid w:val="00D32075"/>
    <w:rsid w:val="00D32822"/>
    <w:rsid w:val="00D3297A"/>
    <w:rsid w:val="00D33304"/>
    <w:rsid w:val="00D3353E"/>
    <w:rsid w:val="00D33AE1"/>
    <w:rsid w:val="00D34C64"/>
    <w:rsid w:val="00D357A1"/>
    <w:rsid w:val="00D3680F"/>
    <w:rsid w:val="00D36B66"/>
    <w:rsid w:val="00D37142"/>
    <w:rsid w:val="00D402EC"/>
    <w:rsid w:val="00D404BB"/>
    <w:rsid w:val="00D41128"/>
    <w:rsid w:val="00D415DC"/>
    <w:rsid w:val="00D4199C"/>
    <w:rsid w:val="00D42171"/>
    <w:rsid w:val="00D4288B"/>
    <w:rsid w:val="00D429BB"/>
    <w:rsid w:val="00D43BB3"/>
    <w:rsid w:val="00D44038"/>
    <w:rsid w:val="00D441E3"/>
    <w:rsid w:val="00D44772"/>
    <w:rsid w:val="00D44853"/>
    <w:rsid w:val="00D44B6A"/>
    <w:rsid w:val="00D46F58"/>
    <w:rsid w:val="00D47525"/>
    <w:rsid w:val="00D47D38"/>
    <w:rsid w:val="00D514E9"/>
    <w:rsid w:val="00D51E5D"/>
    <w:rsid w:val="00D52979"/>
    <w:rsid w:val="00D53A7E"/>
    <w:rsid w:val="00D53AED"/>
    <w:rsid w:val="00D54DC0"/>
    <w:rsid w:val="00D54FCD"/>
    <w:rsid w:val="00D5560F"/>
    <w:rsid w:val="00D55644"/>
    <w:rsid w:val="00D55CF9"/>
    <w:rsid w:val="00D565F3"/>
    <w:rsid w:val="00D56670"/>
    <w:rsid w:val="00D57464"/>
    <w:rsid w:val="00D57594"/>
    <w:rsid w:val="00D579B8"/>
    <w:rsid w:val="00D57E4B"/>
    <w:rsid w:val="00D57E7F"/>
    <w:rsid w:val="00D60728"/>
    <w:rsid w:val="00D60C64"/>
    <w:rsid w:val="00D60DCA"/>
    <w:rsid w:val="00D6118B"/>
    <w:rsid w:val="00D6133A"/>
    <w:rsid w:val="00D615F9"/>
    <w:rsid w:val="00D61B13"/>
    <w:rsid w:val="00D61C40"/>
    <w:rsid w:val="00D622DC"/>
    <w:rsid w:val="00D6235F"/>
    <w:rsid w:val="00D6265A"/>
    <w:rsid w:val="00D62A08"/>
    <w:rsid w:val="00D62A86"/>
    <w:rsid w:val="00D62BB3"/>
    <w:rsid w:val="00D63494"/>
    <w:rsid w:val="00D634DE"/>
    <w:rsid w:val="00D63576"/>
    <w:rsid w:val="00D63B10"/>
    <w:rsid w:val="00D63C65"/>
    <w:rsid w:val="00D63C76"/>
    <w:rsid w:val="00D6405F"/>
    <w:rsid w:val="00D654EF"/>
    <w:rsid w:val="00D65D83"/>
    <w:rsid w:val="00D66076"/>
    <w:rsid w:val="00D66723"/>
    <w:rsid w:val="00D66BD3"/>
    <w:rsid w:val="00D66E5D"/>
    <w:rsid w:val="00D67A0E"/>
    <w:rsid w:val="00D67ADF"/>
    <w:rsid w:val="00D70A6B"/>
    <w:rsid w:val="00D70BA0"/>
    <w:rsid w:val="00D70C40"/>
    <w:rsid w:val="00D70EDC"/>
    <w:rsid w:val="00D711F2"/>
    <w:rsid w:val="00D71F05"/>
    <w:rsid w:val="00D72601"/>
    <w:rsid w:val="00D72AB5"/>
    <w:rsid w:val="00D72E9F"/>
    <w:rsid w:val="00D72F27"/>
    <w:rsid w:val="00D74383"/>
    <w:rsid w:val="00D74D56"/>
    <w:rsid w:val="00D7639B"/>
    <w:rsid w:val="00D7673B"/>
    <w:rsid w:val="00D76978"/>
    <w:rsid w:val="00D76AE7"/>
    <w:rsid w:val="00D76E19"/>
    <w:rsid w:val="00D7710B"/>
    <w:rsid w:val="00D772F1"/>
    <w:rsid w:val="00D77AB5"/>
    <w:rsid w:val="00D82382"/>
    <w:rsid w:val="00D82B06"/>
    <w:rsid w:val="00D83145"/>
    <w:rsid w:val="00D8336C"/>
    <w:rsid w:val="00D835C1"/>
    <w:rsid w:val="00D83AAE"/>
    <w:rsid w:val="00D83EAD"/>
    <w:rsid w:val="00D840D6"/>
    <w:rsid w:val="00D84B43"/>
    <w:rsid w:val="00D8524A"/>
    <w:rsid w:val="00D85FF5"/>
    <w:rsid w:val="00D862A9"/>
    <w:rsid w:val="00D8658C"/>
    <w:rsid w:val="00D866CB"/>
    <w:rsid w:val="00D86AF7"/>
    <w:rsid w:val="00D871B9"/>
    <w:rsid w:val="00D874E4"/>
    <w:rsid w:val="00D878A8"/>
    <w:rsid w:val="00D8797A"/>
    <w:rsid w:val="00D87991"/>
    <w:rsid w:val="00D87F1D"/>
    <w:rsid w:val="00D90B42"/>
    <w:rsid w:val="00D90F5B"/>
    <w:rsid w:val="00D910FB"/>
    <w:rsid w:val="00D911BA"/>
    <w:rsid w:val="00D91C44"/>
    <w:rsid w:val="00D92430"/>
    <w:rsid w:val="00D925D9"/>
    <w:rsid w:val="00D92F94"/>
    <w:rsid w:val="00D936FE"/>
    <w:rsid w:val="00D938E2"/>
    <w:rsid w:val="00D9530B"/>
    <w:rsid w:val="00D95320"/>
    <w:rsid w:val="00D9657E"/>
    <w:rsid w:val="00D966C2"/>
    <w:rsid w:val="00D969AF"/>
    <w:rsid w:val="00D9704C"/>
    <w:rsid w:val="00D97299"/>
    <w:rsid w:val="00D976F3"/>
    <w:rsid w:val="00D97CCE"/>
    <w:rsid w:val="00D97ED0"/>
    <w:rsid w:val="00DA086F"/>
    <w:rsid w:val="00DA1A7F"/>
    <w:rsid w:val="00DA1AC0"/>
    <w:rsid w:val="00DA1BFB"/>
    <w:rsid w:val="00DA1E96"/>
    <w:rsid w:val="00DA2460"/>
    <w:rsid w:val="00DA24D4"/>
    <w:rsid w:val="00DA258B"/>
    <w:rsid w:val="00DA266E"/>
    <w:rsid w:val="00DA2751"/>
    <w:rsid w:val="00DA2BBC"/>
    <w:rsid w:val="00DA2D03"/>
    <w:rsid w:val="00DA342B"/>
    <w:rsid w:val="00DA377E"/>
    <w:rsid w:val="00DA3842"/>
    <w:rsid w:val="00DA52A8"/>
    <w:rsid w:val="00DA5826"/>
    <w:rsid w:val="00DA5B07"/>
    <w:rsid w:val="00DA5BCD"/>
    <w:rsid w:val="00DA624A"/>
    <w:rsid w:val="00DA6276"/>
    <w:rsid w:val="00DA66B9"/>
    <w:rsid w:val="00DA6776"/>
    <w:rsid w:val="00DA6B7A"/>
    <w:rsid w:val="00DA6EE3"/>
    <w:rsid w:val="00DA7009"/>
    <w:rsid w:val="00DA799B"/>
    <w:rsid w:val="00DA7F97"/>
    <w:rsid w:val="00DB061A"/>
    <w:rsid w:val="00DB072D"/>
    <w:rsid w:val="00DB132D"/>
    <w:rsid w:val="00DB1774"/>
    <w:rsid w:val="00DB1B0B"/>
    <w:rsid w:val="00DB2965"/>
    <w:rsid w:val="00DB2A6C"/>
    <w:rsid w:val="00DB2E6F"/>
    <w:rsid w:val="00DB2EB3"/>
    <w:rsid w:val="00DB39AB"/>
    <w:rsid w:val="00DB3B33"/>
    <w:rsid w:val="00DB45B8"/>
    <w:rsid w:val="00DB5146"/>
    <w:rsid w:val="00DB5288"/>
    <w:rsid w:val="00DB5F79"/>
    <w:rsid w:val="00DB7881"/>
    <w:rsid w:val="00DB7CE9"/>
    <w:rsid w:val="00DB7DB9"/>
    <w:rsid w:val="00DB7F9D"/>
    <w:rsid w:val="00DC0246"/>
    <w:rsid w:val="00DC05F9"/>
    <w:rsid w:val="00DC0850"/>
    <w:rsid w:val="00DC0B4B"/>
    <w:rsid w:val="00DC11FD"/>
    <w:rsid w:val="00DC2E8B"/>
    <w:rsid w:val="00DC351B"/>
    <w:rsid w:val="00DC39D2"/>
    <w:rsid w:val="00DC4DF2"/>
    <w:rsid w:val="00DC4E07"/>
    <w:rsid w:val="00DC5EB9"/>
    <w:rsid w:val="00DC6890"/>
    <w:rsid w:val="00DC6A10"/>
    <w:rsid w:val="00DC6FC6"/>
    <w:rsid w:val="00DC7129"/>
    <w:rsid w:val="00DC734E"/>
    <w:rsid w:val="00DC7373"/>
    <w:rsid w:val="00DD08C2"/>
    <w:rsid w:val="00DD096F"/>
    <w:rsid w:val="00DD10E4"/>
    <w:rsid w:val="00DD138B"/>
    <w:rsid w:val="00DD19E0"/>
    <w:rsid w:val="00DD1AC3"/>
    <w:rsid w:val="00DD2654"/>
    <w:rsid w:val="00DD30AE"/>
    <w:rsid w:val="00DD34E8"/>
    <w:rsid w:val="00DD39B8"/>
    <w:rsid w:val="00DD3DEA"/>
    <w:rsid w:val="00DD4DB6"/>
    <w:rsid w:val="00DD57AE"/>
    <w:rsid w:val="00DD5AD2"/>
    <w:rsid w:val="00DD6183"/>
    <w:rsid w:val="00DD6199"/>
    <w:rsid w:val="00DD6B8B"/>
    <w:rsid w:val="00DD7055"/>
    <w:rsid w:val="00DD7226"/>
    <w:rsid w:val="00DE0115"/>
    <w:rsid w:val="00DE0443"/>
    <w:rsid w:val="00DE0C29"/>
    <w:rsid w:val="00DE15C8"/>
    <w:rsid w:val="00DE15EB"/>
    <w:rsid w:val="00DE16D7"/>
    <w:rsid w:val="00DE1A9A"/>
    <w:rsid w:val="00DE2167"/>
    <w:rsid w:val="00DE2A26"/>
    <w:rsid w:val="00DE335C"/>
    <w:rsid w:val="00DE36AB"/>
    <w:rsid w:val="00DE4B22"/>
    <w:rsid w:val="00DE55F4"/>
    <w:rsid w:val="00DE5845"/>
    <w:rsid w:val="00DE6959"/>
    <w:rsid w:val="00DE6DFC"/>
    <w:rsid w:val="00DE75E0"/>
    <w:rsid w:val="00DE773B"/>
    <w:rsid w:val="00DF068A"/>
    <w:rsid w:val="00DF0C95"/>
    <w:rsid w:val="00DF10CC"/>
    <w:rsid w:val="00DF23E5"/>
    <w:rsid w:val="00DF27CD"/>
    <w:rsid w:val="00DF2833"/>
    <w:rsid w:val="00DF2D7C"/>
    <w:rsid w:val="00DF4698"/>
    <w:rsid w:val="00DF4F41"/>
    <w:rsid w:val="00DF50EC"/>
    <w:rsid w:val="00DF6F66"/>
    <w:rsid w:val="00E008BC"/>
    <w:rsid w:val="00E00F88"/>
    <w:rsid w:val="00E0111B"/>
    <w:rsid w:val="00E01590"/>
    <w:rsid w:val="00E02329"/>
    <w:rsid w:val="00E023F6"/>
    <w:rsid w:val="00E0306B"/>
    <w:rsid w:val="00E030F6"/>
    <w:rsid w:val="00E03966"/>
    <w:rsid w:val="00E04134"/>
    <w:rsid w:val="00E04162"/>
    <w:rsid w:val="00E04186"/>
    <w:rsid w:val="00E044BC"/>
    <w:rsid w:val="00E047AE"/>
    <w:rsid w:val="00E04974"/>
    <w:rsid w:val="00E051FF"/>
    <w:rsid w:val="00E06149"/>
    <w:rsid w:val="00E065BF"/>
    <w:rsid w:val="00E06735"/>
    <w:rsid w:val="00E06872"/>
    <w:rsid w:val="00E077D0"/>
    <w:rsid w:val="00E109BD"/>
    <w:rsid w:val="00E10C78"/>
    <w:rsid w:val="00E11E2F"/>
    <w:rsid w:val="00E133EB"/>
    <w:rsid w:val="00E140A6"/>
    <w:rsid w:val="00E142A5"/>
    <w:rsid w:val="00E15645"/>
    <w:rsid w:val="00E15A83"/>
    <w:rsid w:val="00E15A94"/>
    <w:rsid w:val="00E16B18"/>
    <w:rsid w:val="00E17288"/>
    <w:rsid w:val="00E1762B"/>
    <w:rsid w:val="00E178B5"/>
    <w:rsid w:val="00E2070E"/>
    <w:rsid w:val="00E21DCB"/>
    <w:rsid w:val="00E22241"/>
    <w:rsid w:val="00E23035"/>
    <w:rsid w:val="00E236EB"/>
    <w:rsid w:val="00E23A3A"/>
    <w:rsid w:val="00E23C71"/>
    <w:rsid w:val="00E24471"/>
    <w:rsid w:val="00E24CA1"/>
    <w:rsid w:val="00E25115"/>
    <w:rsid w:val="00E25A84"/>
    <w:rsid w:val="00E25E85"/>
    <w:rsid w:val="00E25F74"/>
    <w:rsid w:val="00E264E5"/>
    <w:rsid w:val="00E26891"/>
    <w:rsid w:val="00E269A6"/>
    <w:rsid w:val="00E26DA7"/>
    <w:rsid w:val="00E271FD"/>
    <w:rsid w:val="00E27C9F"/>
    <w:rsid w:val="00E30C2B"/>
    <w:rsid w:val="00E316C7"/>
    <w:rsid w:val="00E31D25"/>
    <w:rsid w:val="00E31F86"/>
    <w:rsid w:val="00E3247D"/>
    <w:rsid w:val="00E327A4"/>
    <w:rsid w:val="00E32994"/>
    <w:rsid w:val="00E32D75"/>
    <w:rsid w:val="00E340E2"/>
    <w:rsid w:val="00E35029"/>
    <w:rsid w:val="00E3544A"/>
    <w:rsid w:val="00E35F2B"/>
    <w:rsid w:val="00E369FB"/>
    <w:rsid w:val="00E36B2A"/>
    <w:rsid w:val="00E37046"/>
    <w:rsid w:val="00E37E38"/>
    <w:rsid w:val="00E37ECB"/>
    <w:rsid w:val="00E40737"/>
    <w:rsid w:val="00E40F4F"/>
    <w:rsid w:val="00E416FB"/>
    <w:rsid w:val="00E41A46"/>
    <w:rsid w:val="00E424B0"/>
    <w:rsid w:val="00E42947"/>
    <w:rsid w:val="00E42AC4"/>
    <w:rsid w:val="00E43155"/>
    <w:rsid w:val="00E43227"/>
    <w:rsid w:val="00E44D95"/>
    <w:rsid w:val="00E45F30"/>
    <w:rsid w:val="00E4646A"/>
    <w:rsid w:val="00E46D77"/>
    <w:rsid w:val="00E4739B"/>
    <w:rsid w:val="00E47BBA"/>
    <w:rsid w:val="00E47F76"/>
    <w:rsid w:val="00E50FF8"/>
    <w:rsid w:val="00E518BC"/>
    <w:rsid w:val="00E51C36"/>
    <w:rsid w:val="00E520EF"/>
    <w:rsid w:val="00E522D7"/>
    <w:rsid w:val="00E52647"/>
    <w:rsid w:val="00E5266B"/>
    <w:rsid w:val="00E52A15"/>
    <w:rsid w:val="00E52C81"/>
    <w:rsid w:val="00E53726"/>
    <w:rsid w:val="00E53B3D"/>
    <w:rsid w:val="00E5408B"/>
    <w:rsid w:val="00E55B06"/>
    <w:rsid w:val="00E55EC6"/>
    <w:rsid w:val="00E56202"/>
    <w:rsid w:val="00E56291"/>
    <w:rsid w:val="00E569F0"/>
    <w:rsid w:val="00E56CCC"/>
    <w:rsid w:val="00E574D8"/>
    <w:rsid w:val="00E57CB1"/>
    <w:rsid w:val="00E57D97"/>
    <w:rsid w:val="00E6043F"/>
    <w:rsid w:val="00E60B29"/>
    <w:rsid w:val="00E60EF0"/>
    <w:rsid w:val="00E618EC"/>
    <w:rsid w:val="00E619AC"/>
    <w:rsid w:val="00E61E5A"/>
    <w:rsid w:val="00E624EB"/>
    <w:rsid w:val="00E62D98"/>
    <w:rsid w:val="00E62FF4"/>
    <w:rsid w:val="00E6336D"/>
    <w:rsid w:val="00E63600"/>
    <w:rsid w:val="00E636C7"/>
    <w:rsid w:val="00E63EB7"/>
    <w:rsid w:val="00E64005"/>
    <w:rsid w:val="00E6429D"/>
    <w:rsid w:val="00E642F9"/>
    <w:rsid w:val="00E6461D"/>
    <w:rsid w:val="00E65033"/>
    <w:rsid w:val="00E6601F"/>
    <w:rsid w:val="00E66B25"/>
    <w:rsid w:val="00E66E69"/>
    <w:rsid w:val="00E673B5"/>
    <w:rsid w:val="00E67ADF"/>
    <w:rsid w:val="00E7003E"/>
    <w:rsid w:val="00E70150"/>
    <w:rsid w:val="00E70923"/>
    <w:rsid w:val="00E71124"/>
    <w:rsid w:val="00E71372"/>
    <w:rsid w:val="00E71C1E"/>
    <w:rsid w:val="00E71E42"/>
    <w:rsid w:val="00E72AD4"/>
    <w:rsid w:val="00E72BF6"/>
    <w:rsid w:val="00E72CC3"/>
    <w:rsid w:val="00E72DCD"/>
    <w:rsid w:val="00E74714"/>
    <w:rsid w:val="00E751C4"/>
    <w:rsid w:val="00E75F32"/>
    <w:rsid w:val="00E774EA"/>
    <w:rsid w:val="00E777FB"/>
    <w:rsid w:val="00E77904"/>
    <w:rsid w:val="00E77A56"/>
    <w:rsid w:val="00E77BDF"/>
    <w:rsid w:val="00E800AE"/>
    <w:rsid w:val="00E802D5"/>
    <w:rsid w:val="00E8117E"/>
    <w:rsid w:val="00E813F1"/>
    <w:rsid w:val="00E8141A"/>
    <w:rsid w:val="00E81A73"/>
    <w:rsid w:val="00E82775"/>
    <w:rsid w:val="00E830AD"/>
    <w:rsid w:val="00E836A1"/>
    <w:rsid w:val="00E84034"/>
    <w:rsid w:val="00E84AA1"/>
    <w:rsid w:val="00E84AF1"/>
    <w:rsid w:val="00E84F0C"/>
    <w:rsid w:val="00E85F5A"/>
    <w:rsid w:val="00E866A7"/>
    <w:rsid w:val="00E870EF"/>
    <w:rsid w:val="00E870F4"/>
    <w:rsid w:val="00E87476"/>
    <w:rsid w:val="00E87C5D"/>
    <w:rsid w:val="00E87E8E"/>
    <w:rsid w:val="00E900DB"/>
    <w:rsid w:val="00E90228"/>
    <w:rsid w:val="00E90422"/>
    <w:rsid w:val="00E90C1F"/>
    <w:rsid w:val="00E91713"/>
    <w:rsid w:val="00E91968"/>
    <w:rsid w:val="00E929B0"/>
    <w:rsid w:val="00E92A69"/>
    <w:rsid w:val="00E92BFE"/>
    <w:rsid w:val="00E93289"/>
    <w:rsid w:val="00E93C16"/>
    <w:rsid w:val="00E93D87"/>
    <w:rsid w:val="00E94CF9"/>
    <w:rsid w:val="00E95327"/>
    <w:rsid w:val="00E9626D"/>
    <w:rsid w:val="00E964BD"/>
    <w:rsid w:val="00E96B11"/>
    <w:rsid w:val="00E96BBB"/>
    <w:rsid w:val="00EA001C"/>
    <w:rsid w:val="00EA05E4"/>
    <w:rsid w:val="00EA08F9"/>
    <w:rsid w:val="00EA16DC"/>
    <w:rsid w:val="00EA1C34"/>
    <w:rsid w:val="00EA1FFB"/>
    <w:rsid w:val="00EA31B9"/>
    <w:rsid w:val="00EA3699"/>
    <w:rsid w:val="00EA36C0"/>
    <w:rsid w:val="00EA383B"/>
    <w:rsid w:val="00EA3910"/>
    <w:rsid w:val="00EA3DAC"/>
    <w:rsid w:val="00EA4EA7"/>
    <w:rsid w:val="00EA541E"/>
    <w:rsid w:val="00EA5762"/>
    <w:rsid w:val="00EA57B6"/>
    <w:rsid w:val="00EA5DA0"/>
    <w:rsid w:val="00EA6661"/>
    <w:rsid w:val="00EA683D"/>
    <w:rsid w:val="00EA6DB7"/>
    <w:rsid w:val="00EA73ED"/>
    <w:rsid w:val="00EA7553"/>
    <w:rsid w:val="00EB0C30"/>
    <w:rsid w:val="00EB1368"/>
    <w:rsid w:val="00EB13DF"/>
    <w:rsid w:val="00EB1B7E"/>
    <w:rsid w:val="00EB1CD6"/>
    <w:rsid w:val="00EB205A"/>
    <w:rsid w:val="00EB249C"/>
    <w:rsid w:val="00EB26BF"/>
    <w:rsid w:val="00EB26D6"/>
    <w:rsid w:val="00EB2F97"/>
    <w:rsid w:val="00EB344F"/>
    <w:rsid w:val="00EB3FE2"/>
    <w:rsid w:val="00EB46D6"/>
    <w:rsid w:val="00EB476A"/>
    <w:rsid w:val="00EB518E"/>
    <w:rsid w:val="00EB542E"/>
    <w:rsid w:val="00EB5DC6"/>
    <w:rsid w:val="00EB6409"/>
    <w:rsid w:val="00EB66E5"/>
    <w:rsid w:val="00EB6866"/>
    <w:rsid w:val="00EB6A01"/>
    <w:rsid w:val="00EB7D51"/>
    <w:rsid w:val="00EC0100"/>
    <w:rsid w:val="00EC02AA"/>
    <w:rsid w:val="00EC0AAE"/>
    <w:rsid w:val="00EC0F52"/>
    <w:rsid w:val="00EC1187"/>
    <w:rsid w:val="00EC148C"/>
    <w:rsid w:val="00EC19DD"/>
    <w:rsid w:val="00EC1DE9"/>
    <w:rsid w:val="00EC205E"/>
    <w:rsid w:val="00EC3083"/>
    <w:rsid w:val="00EC33C9"/>
    <w:rsid w:val="00EC35F9"/>
    <w:rsid w:val="00EC3811"/>
    <w:rsid w:val="00EC3E2C"/>
    <w:rsid w:val="00EC4059"/>
    <w:rsid w:val="00EC4458"/>
    <w:rsid w:val="00EC48C7"/>
    <w:rsid w:val="00EC4B26"/>
    <w:rsid w:val="00EC4B60"/>
    <w:rsid w:val="00EC50F0"/>
    <w:rsid w:val="00EC585D"/>
    <w:rsid w:val="00EC5BAA"/>
    <w:rsid w:val="00EC5D18"/>
    <w:rsid w:val="00EC5E38"/>
    <w:rsid w:val="00EC601C"/>
    <w:rsid w:val="00EC649E"/>
    <w:rsid w:val="00EC7147"/>
    <w:rsid w:val="00EC724B"/>
    <w:rsid w:val="00EC7302"/>
    <w:rsid w:val="00EC74D6"/>
    <w:rsid w:val="00EC7607"/>
    <w:rsid w:val="00EC77F0"/>
    <w:rsid w:val="00EC7814"/>
    <w:rsid w:val="00ED01FA"/>
    <w:rsid w:val="00ED0970"/>
    <w:rsid w:val="00ED0FB9"/>
    <w:rsid w:val="00ED1943"/>
    <w:rsid w:val="00ED270A"/>
    <w:rsid w:val="00ED2851"/>
    <w:rsid w:val="00ED2965"/>
    <w:rsid w:val="00ED4082"/>
    <w:rsid w:val="00ED473C"/>
    <w:rsid w:val="00ED5623"/>
    <w:rsid w:val="00ED567A"/>
    <w:rsid w:val="00ED60A8"/>
    <w:rsid w:val="00ED6312"/>
    <w:rsid w:val="00ED666C"/>
    <w:rsid w:val="00ED6ECC"/>
    <w:rsid w:val="00ED74CC"/>
    <w:rsid w:val="00ED7B3F"/>
    <w:rsid w:val="00EE004D"/>
    <w:rsid w:val="00EE0816"/>
    <w:rsid w:val="00EE0AC0"/>
    <w:rsid w:val="00EE0F9D"/>
    <w:rsid w:val="00EE1419"/>
    <w:rsid w:val="00EE14D6"/>
    <w:rsid w:val="00EE16CA"/>
    <w:rsid w:val="00EE18EB"/>
    <w:rsid w:val="00EE2382"/>
    <w:rsid w:val="00EE2465"/>
    <w:rsid w:val="00EE274A"/>
    <w:rsid w:val="00EE27E6"/>
    <w:rsid w:val="00EE2D17"/>
    <w:rsid w:val="00EE2E3E"/>
    <w:rsid w:val="00EE2F05"/>
    <w:rsid w:val="00EE39DF"/>
    <w:rsid w:val="00EE3E05"/>
    <w:rsid w:val="00EE4256"/>
    <w:rsid w:val="00EE455F"/>
    <w:rsid w:val="00EE4A6A"/>
    <w:rsid w:val="00EE5174"/>
    <w:rsid w:val="00EE5566"/>
    <w:rsid w:val="00EE632C"/>
    <w:rsid w:val="00EE6923"/>
    <w:rsid w:val="00EE7260"/>
    <w:rsid w:val="00EE731A"/>
    <w:rsid w:val="00EE74AB"/>
    <w:rsid w:val="00EE76D6"/>
    <w:rsid w:val="00EF009C"/>
    <w:rsid w:val="00EF085D"/>
    <w:rsid w:val="00EF1177"/>
    <w:rsid w:val="00EF1BD4"/>
    <w:rsid w:val="00EF1D82"/>
    <w:rsid w:val="00EF251A"/>
    <w:rsid w:val="00EF3C75"/>
    <w:rsid w:val="00EF419A"/>
    <w:rsid w:val="00EF41A6"/>
    <w:rsid w:val="00EF4468"/>
    <w:rsid w:val="00EF49B2"/>
    <w:rsid w:val="00EF5132"/>
    <w:rsid w:val="00EF56B0"/>
    <w:rsid w:val="00EF56B4"/>
    <w:rsid w:val="00EF5E61"/>
    <w:rsid w:val="00EF666A"/>
    <w:rsid w:val="00EF6D34"/>
    <w:rsid w:val="00EF6E8A"/>
    <w:rsid w:val="00EF7907"/>
    <w:rsid w:val="00F004B2"/>
    <w:rsid w:val="00F004DA"/>
    <w:rsid w:val="00F00987"/>
    <w:rsid w:val="00F00D2F"/>
    <w:rsid w:val="00F01F42"/>
    <w:rsid w:val="00F020EA"/>
    <w:rsid w:val="00F02135"/>
    <w:rsid w:val="00F0214C"/>
    <w:rsid w:val="00F03238"/>
    <w:rsid w:val="00F03483"/>
    <w:rsid w:val="00F0362D"/>
    <w:rsid w:val="00F040E1"/>
    <w:rsid w:val="00F04415"/>
    <w:rsid w:val="00F0481D"/>
    <w:rsid w:val="00F04D0C"/>
    <w:rsid w:val="00F053B3"/>
    <w:rsid w:val="00F059A1"/>
    <w:rsid w:val="00F0632C"/>
    <w:rsid w:val="00F06B7E"/>
    <w:rsid w:val="00F06D7D"/>
    <w:rsid w:val="00F07581"/>
    <w:rsid w:val="00F07F0C"/>
    <w:rsid w:val="00F07FC4"/>
    <w:rsid w:val="00F1077F"/>
    <w:rsid w:val="00F109A7"/>
    <w:rsid w:val="00F11DBE"/>
    <w:rsid w:val="00F1252F"/>
    <w:rsid w:val="00F13404"/>
    <w:rsid w:val="00F13749"/>
    <w:rsid w:val="00F13B82"/>
    <w:rsid w:val="00F14735"/>
    <w:rsid w:val="00F14AAD"/>
    <w:rsid w:val="00F14DE4"/>
    <w:rsid w:val="00F14EA1"/>
    <w:rsid w:val="00F1579E"/>
    <w:rsid w:val="00F157D2"/>
    <w:rsid w:val="00F15AA1"/>
    <w:rsid w:val="00F15E8F"/>
    <w:rsid w:val="00F1687D"/>
    <w:rsid w:val="00F16CC0"/>
    <w:rsid w:val="00F16EF2"/>
    <w:rsid w:val="00F172A3"/>
    <w:rsid w:val="00F178B8"/>
    <w:rsid w:val="00F2039D"/>
    <w:rsid w:val="00F20612"/>
    <w:rsid w:val="00F2066F"/>
    <w:rsid w:val="00F2100D"/>
    <w:rsid w:val="00F21778"/>
    <w:rsid w:val="00F218D3"/>
    <w:rsid w:val="00F21E86"/>
    <w:rsid w:val="00F22633"/>
    <w:rsid w:val="00F22645"/>
    <w:rsid w:val="00F22C2B"/>
    <w:rsid w:val="00F22E24"/>
    <w:rsid w:val="00F23991"/>
    <w:rsid w:val="00F23DD1"/>
    <w:rsid w:val="00F24C81"/>
    <w:rsid w:val="00F265B7"/>
    <w:rsid w:val="00F26629"/>
    <w:rsid w:val="00F26B97"/>
    <w:rsid w:val="00F27A05"/>
    <w:rsid w:val="00F27AE8"/>
    <w:rsid w:val="00F27F31"/>
    <w:rsid w:val="00F30678"/>
    <w:rsid w:val="00F30EC3"/>
    <w:rsid w:val="00F30F34"/>
    <w:rsid w:val="00F33A8B"/>
    <w:rsid w:val="00F34241"/>
    <w:rsid w:val="00F345FB"/>
    <w:rsid w:val="00F34F3A"/>
    <w:rsid w:val="00F35B24"/>
    <w:rsid w:val="00F365E1"/>
    <w:rsid w:val="00F36A13"/>
    <w:rsid w:val="00F378EF"/>
    <w:rsid w:val="00F37EB0"/>
    <w:rsid w:val="00F37FA7"/>
    <w:rsid w:val="00F37FF2"/>
    <w:rsid w:val="00F41057"/>
    <w:rsid w:val="00F417ED"/>
    <w:rsid w:val="00F42D33"/>
    <w:rsid w:val="00F43BD2"/>
    <w:rsid w:val="00F440FB"/>
    <w:rsid w:val="00F444C9"/>
    <w:rsid w:val="00F447FE"/>
    <w:rsid w:val="00F4532E"/>
    <w:rsid w:val="00F45C1A"/>
    <w:rsid w:val="00F4631B"/>
    <w:rsid w:val="00F47871"/>
    <w:rsid w:val="00F508F4"/>
    <w:rsid w:val="00F510FE"/>
    <w:rsid w:val="00F517B1"/>
    <w:rsid w:val="00F51DCC"/>
    <w:rsid w:val="00F5227C"/>
    <w:rsid w:val="00F5245E"/>
    <w:rsid w:val="00F5250C"/>
    <w:rsid w:val="00F529B7"/>
    <w:rsid w:val="00F538A9"/>
    <w:rsid w:val="00F53A34"/>
    <w:rsid w:val="00F55B60"/>
    <w:rsid w:val="00F55BFE"/>
    <w:rsid w:val="00F564D7"/>
    <w:rsid w:val="00F567AF"/>
    <w:rsid w:val="00F6053D"/>
    <w:rsid w:val="00F60CAB"/>
    <w:rsid w:val="00F60D6B"/>
    <w:rsid w:val="00F6177E"/>
    <w:rsid w:val="00F61868"/>
    <w:rsid w:val="00F61B98"/>
    <w:rsid w:val="00F62639"/>
    <w:rsid w:val="00F62D73"/>
    <w:rsid w:val="00F6326B"/>
    <w:rsid w:val="00F63332"/>
    <w:rsid w:val="00F63486"/>
    <w:rsid w:val="00F6478B"/>
    <w:rsid w:val="00F65560"/>
    <w:rsid w:val="00F65C2E"/>
    <w:rsid w:val="00F65E0F"/>
    <w:rsid w:val="00F65E26"/>
    <w:rsid w:val="00F66265"/>
    <w:rsid w:val="00F669FB"/>
    <w:rsid w:val="00F6701C"/>
    <w:rsid w:val="00F70B60"/>
    <w:rsid w:val="00F70FD0"/>
    <w:rsid w:val="00F710D0"/>
    <w:rsid w:val="00F71951"/>
    <w:rsid w:val="00F71BCC"/>
    <w:rsid w:val="00F71D8D"/>
    <w:rsid w:val="00F722E7"/>
    <w:rsid w:val="00F72365"/>
    <w:rsid w:val="00F72699"/>
    <w:rsid w:val="00F72721"/>
    <w:rsid w:val="00F7293C"/>
    <w:rsid w:val="00F72BF9"/>
    <w:rsid w:val="00F72FB7"/>
    <w:rsid w:val="00F73274"/>
    <w:rsid w:val="00F74A5B"/>
    <w:rsid w:val="00F74F71"/>
    <w:rsid w:val="00F76946"/>
    <w:rsid w:val="00F76D6E"/>
    <w:rsid w:val="00F77A32"/>
    <w:rsid w:val="00F77B67"/>
    <w:rsid w:val="00F77C57"/>
    <w:rsid w:val="00F77E05"/>
    <w:rsid w:val="00F77F29"/>
    <w:rsid w:val="00F803EA"/>
    <w:rsid w:val="00F8065D"/>
    <w:rsid w:val="00F80A9A"/>
    <w:rsid w:val="00F80E3E"/>
    <w:rsid w:val="00F81C13"/>
    <w:rsid w:val="00F81D0A"/>
    <w:rsid w:val="00F820BE"/>
    <w:rsid w:val="00F828C1"/>
    <w:rsid w:val="00F82D42"/>
    <w:rsid w:val="00F82D84"/>
    <w:rsid w:val="00F83527"/>
    <w:rsid w:val="00F83AA4"/>
    <w:rsid w:val="00F855C0"/>
    <w:rsid w:val="00F85A43"/>
    <w:rsid w:val="00F85F8B"/>
    <w:rsid w:val="00F86089"/>
    <w:rsid w:val="00F867C0"/>
    <w:rsid w:val="00F86A68"/>
    <w:rsid w:val="00F8727A"/>
    <w:rsid w:val="00F872E3"/>
    <w:rsid w:val="00F8739A"/>
    <w:rsid w:val="00F87C26"/>
    <w:rsid w:val="00F9002A"/>
    <w:rsid w:val="00F914F0"/>
    <w:rsid w:val="00F91503"/>
    <w:rsid w:val="00F915EE"/>
    <w:rsid w:val="00F915F7"/>
    <w:rsid w:val="00F92708"/>
    <w:rsid w:val="00F92AD7"/>
    <w:rsid w:val="00F92E53"/>
    <w:rsid w:val="00F938A3"/>
    <w:rsid w:val="00F940EE"/>
    <w:rsid w:val="00F94187"/>
    <w:rsid w:val="00F9436B"/>
    <w:rsid w:val="00F94704"/>
    <w:rsid w:val="00F94984"/>
    <w:rsid w:val="00F94E36"/>
    <w:rsid w:val="00F950EA"/>
    <w:rsid w:val="00F9530C"/>
    <w:rsid w:val="00F9539A"/>
    <w:rsid w:val="00F95E12"/>
    <w:rsid w:val="00F95EAA"/>
    <w:rsid w:val="00F96153"/>
    <w:rsid w:val="00F96357"/>
    <w:rsid w:val="00F96510"/>
    <w:rsid w:val="00F9691F"/>
    <w:rsid w:val="00F96C0F"/>
    <w:rsid w:val="00F96C33"/>
    <w:rsid w:val="00F96CA1"/>
    <w:rsid w:val="00F96DA6"/>
    <w:rsid w:val="00FA0A9C"/>
    <w:rsid w:val="00FA0B10"/>
    <w:rsid w:val="00FA123A"/>
    <w:rsid w:val="00FA1F33"/>
    <w:rsid w:val="00FA28F1"/>
    <w:rsid w:val="00FA2983"/>
    <w:rsid w:val="00FA3A7F"/>
    <w:rsid w:val="00FA5296"/>
    <w:rsid w:val="00FA52EB"/>
    <w:rsid w:val="00FA5CDE"/>
    <w:rsid w:val="00FA6369"/>
    <w:rsid w:val="00FA6607"/>
    <w:rsid w:val="00FA66C6"/>
    <w:rsid w:val="00FA6A66"/>
    <w:rsid w:val="00FB03C3"/>
    <w:rsid w:val="00FB0AD5"/>
    <w:rsid w:val="00FB0C1C"/>
    <w:rsid w:val="00FB0D28"/>
    <w:rsid w:val="00FB1767"/>
    <w:rsid w:val="00FB1F67"/>
    <w:rsid w:val="00FB23E3"/>
    <w:rsid w:val="00FB2A53"/>
    <w:rsid w:val="00FB3116"/>
    <w:rsid w:val="00FB312C"/>
    <w:rsid w:val="00FB39D8"/>
    <w:rsid w:val="00FB46B9"/>
    <w:rsid w:val="00FB4B8C"/>
    <w:rsid w:val="00FB530A"/>
    <w:rsid w:val="00FB54BB"/>
    <w:rsid w:val="00FB5A41"/>
    <w:rsid w:val="00FB6DEA"/>
    <w:rsid w:val="00FB72F2"/>
    <w:rsid w:val="00FB7CB1"/>
    <w:rsid w:val="00FC02E7"/>
    <w:rsid w:val="00FC03AE"/>
    <w:rsid w:val="00FC19F1"/>
    <w:rsid w:val="00FC29E2"/>
    <w:rsid w:val="00FC30E8"/>
    <w:rsid w:val="00FC39D2"/>
    <w:rsid w:val="00FC3DB4"/>
    <w:rsid w:val="00FC47F5"/>
    <w:rsid w:val="00FC4A32"/>
    <w:rsid w:val="00FC5096"/>
    <w:rsid w:val="00FC55E6"/>
    <w:rsid w:val="00FC5CE8"/>
    <w:rsid w:val="00FC61E2"/>
    <w:rsid w:val="00FC657B"/>
    <w:rsid w:val="00FC698E"/>
    <w:rsid w:val="00FC7683"/>
    <w:rsid w:val="00FD0040"/>
    <w:rsid w:val="00FD05DD"/>
    <w:rsid w:val="00FD110F"/>
    <w:rsid w:val="00FD1E52"/>
    <w:rsid w:val="00FD20E9"/>
    <w:rsid w:val="00FD27BD"/>
    <w:rsid w:val="00FD2979"/>
    <w:rsid w:val="00FD29B7"/>
    <w:rsid w:val="00FD2ADE"/>
    <w:rsid w:val="00FD3608"/>
    <w:rsid w:val="00FD360A"/>
    <w:rsid w:val="00FD38F0"/>
    <w:rsid w:val="00FD3E94"/>
    <w:rsid w:val="00FD4AD0"/>
    <w:rsid w:val="00FD4FA8"/>
    <w:rsid w:val="00FD5175"/>
    <w:rsid w:val="00FD5CA0"/>
    <w:rsid w:val="00FD6127"/>
    <w:rsid w:val="00FD6A09"/>
    <w:rsid w:val="00FD74A0"/>
    <w:rsid w:val="00FD74F0"/>
    <w:rsid w:val="00FD7F45"/>
    <w:rsid w:val="00FE03B7"/>
    <w:rsid w:val="00FE060D"/>
    <w:rsid w:val="00FE0724"/>
    <w:rsid w:val="00FE119A"/>
    <w:rsid w:val="00FE1470"/>
    <w:rsid w:val="00FE2017"/>
    <w:rsid w:val="00FE21E9"/>
    <w:rsid w:val="00FE3514"/>
    <w:rsid w:val="00FE377D"/>
    <w:rsid w:val="00FE3C25"/>
    <w:rsid w:val="00FE46A3"/>
    <w:rsid w:val="00FE4B71"/>
    <w:rsid w:val="00FE5586"/>
    <w:rsid w:val="00FE5CD3"/>
    <w:rsid w:val="00FE6251"/>
    <w:rsid w:val="00FE6264"/>
    <w:rsid w:val="00FE6AF9"/>
    <w:rsid w:val="00FE6EF1"/>
    <w:rsid w:val="00FF020C"/>
    <w:rsid w:val="00FF0227"/>
    <w:rsid w:val="00FF05FE"/>
    <w:rsid w:val="00FF0685"/>
    <w:rsid w:val="00FF06A5"/>
    <w:rsid w:val="00FF081C"/>
    <w:rsid w:val="00FF09AD"/>
    <w:rsid w:val="00FF0F17"/>
    <w:rsid w:val="00FF1754"/>
    <w:rsid w:val="00FF1798"/>
    <w:rsid w:val="00FF196F"/>
    <w:rsid w:val="00FF20F6"/>
    <w:rsid w:val="00FF2E43"/>
    <w:rsid w:val="00FF42B9"/>
    <w:rsid w:val="00FF462F"/>
    <w:rsid w:val="00FF4768"/>
    <w:rsid w:val="00FF4C44"/>
    <w:rsid w:val="00FF5658"/>
    <w:rsid w:val="00FF5C71"/>
    <w:rsid w:val="00FF6508"/>
    <w:rsid w:val="00FF65D5"/>
    <w:rsid w:val="00FF6A81"/>
    <w:rsid w:val="00FF7F9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CE0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22BA3"/>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F4BC9"/>
    <w:rPr>
      <w:color w:val="0563C1" w:themeColor="hyperlink"/>
      <w:u w:val="single"/>
    </w:rPr>
  </w:style>
  <w:style w:type="character" w:customStyle="1" w:styleId="FooterChar">
    <w:name w:val="Footer Char"/>
    <w:basedOn w:val="DefaultParagraphFont"/>
    <w:link w:val="Footer"/>
    <w:uiPriority w:val="99"/>
    <w:qFormat/>
    <w:rsid w:val="00DC626E"/>
  </w:style>
  <w:style w:type="character" w:styleId="PageNumber">
    <w:name w:val="page number"/>
    <w:basedOn w:val="DefaultParagraphFont"/>
    <w:uiPriority w:val="99"/>
    <w:semiHidden/>
    <w:unhideWhenUsed/>
    <w:qFormat/>
    <w:rsid w:val="00DC626E"/>
  </w:style>
  <w:style w:type="character" w:customStyle="1" w:styleId="ListLabel1">
    <w:name w:val="ListLabel 1"/>
    <w:qFormat/>
    <w:rPr>
      <w:rFonts w:eastAsia="Calibri"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color w:val="00000A"/>
      <w:sz w:val="28"/>
      <w:szCs w:val="28"/>
    </w:rPr>
  </w:style>
  <w:style w:type="paragraph" w:styleId="BodyText">
    <w:name w:val="Body Text"/>
    <w:basedOn w:val="Normal"/>
    <w:pPr>
      <w:spacing w:after="140" w:line="288" w:lineRule="auto"/>
    </w:pPr>
    <w:rPr>
      <w:rFonts w:asciiTheme="minorHAnsi" w:hAnsiTheme="minorHAnsi" w:cstheme="minorBidi"/>
      <w:color w:val="00000A"/>
    </w:rPr>
  </w:style>
  <w:style w:type="paragraph" w:styleId="List">
    <w:name w:val="List"/>
    <w:basedOn w:val="BodyText"/>
    <w:rPr>
      <w:rFonts w:cs="FreeSans"/>
    </w:rPr>
  </w:style>
  <w:style w:type="paragraph" w:styleId="Caption">
    <w:name w:val="caption"/>
    <w:basedOn w:val="Normal"/>
    <w:next w:val="Normal"/>
    <w:uiPriority w:val="35"/>
    <w:unhideWhenUsed/>
    <w:qFormat/>
    <w:rsid w:val="0004451E"/>
    <w:pPr>
      <w:spacing w:after="200"/>
    </w:pPr>
    <w:rPr>
      <w:rFonts w:asciiTheme="minorHAnsi" w:hAnsiTheme="minorHAnsi" w:cstheme="minorBidi"/>
      <w:i/>
      <w:iCs/>
      <w:color w:val="44546A" w:themeColor="text2"/>
      <w:sz w:val="18"/>
      <w:szCs w:val="18"/>
    </w:rPr>
  </w:style>
  <w:style w:type="paragraph" w:customStyle="1" w:styleId="Index">
    <w:name w:val="Index"/>
    <w:basedOn w:val="Normal"/>
    <w:qFormat/>
    <w:pPr>
      <w:suppressLineNumbers/>
    </w:pPr>
    <w:rPr>
      <w:rFonts w:asciiTheme="minorHAnsi" w:hAnsiTheme="minorHAnsi" w:cs="FreeSans"/>
      <w:color w:val="00000A"/>
    </w:rPr>
  </w:style>
  <w:style w:type="paragraph" w:styleId="ListParagraph">
    <w:name w:val="List Paragraph"/>
    <w:basedOn w:val="Normal"/>
    <w:uiPriority w:val="34"/>
    <w:qFormat/>
    <w:rsid w:val="00CD111E"/>
    <w:pPr>
      <w:ind w:left="720"/>
      <w:contextualSpacing/>
    </w:pPr>
    <w:rPr>
      <w:rFonts w:asciiTheme="minorHAnsi" w:hAnsiTheme="minorHAnsi" w:cstheme="minorBidi"/>
      <w:color w:val="00000A"/>
    </w:rPr>
  </w:style>
  <w:style w:type="paragraph" w:styleId="Footer">
    <w:name w:val="footer"/>
    <w:basedOn w:val="Normal"/>
    <w:link w:val="FooterChar"/>
    <w:uiPriority w:val="99"/>
    <w:unhideWhenUsed/>
    <w:rsid w:val="00DC626E"/>
    <w:pPr>
      <w:tabs>
        <w:tab w:val="center" w:pos="4680"/>
        <w:tab w:val="right" w:pos="9360"/>
      </w:tabs>
    </w:pPr>
    <w:rPr>
      <w:rFonts w:asciiTheme="minorHAnsi" w:hAnsiTheme="minorHAnsi" w:cstheme="minorBidi"/>
      <w:color w:val="00000A"/>
    </w:rPr>
  </w:style>
  <w:style w:type="paragraph" w:customStyle="1" w:styleId="FrameContents">
    <w:name w:val="Frame Contents"/>
    <w:basedOn w:val="Normal"/>
    <w:qFormat/>
    <w:rPr>
      <w:rFonts w:asciiTheme="minorHAnsi" w:hAnsiTheme="minorHAnsi" w:cstheme="minorBidi"/>
      <w:color w:val="00000A"/>
    </w:rPr>
  </w:style>
  <w:style w:type="table" w:styleId="TableGrid">
    <w:name w:val="Table Grid"/>
    <w:basedOn w:val="TableNormal"/>
    <w:uiPriority w:val="39"/>
    <w:rsid w:val="004573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45732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E7E6E6" w:themeFill="background2"/>
      </w:tcPr>
    </w:tblStylePr>
  </w:style>
  <w:style w:type="paragraph" w:styleId="CommentText">
    <w:name w:val="annotation text"/>
    <w:basedOn w:val="Normal"/>
    <w:link w:val="CommentTextChar"/>
    <w:uiPriority w:val="99"/>
    <w:semiHidden/>
    <w:unhideWhenUsed/>
    <w:rPr>
      <w:rFonts w:asciiTheme="minorHAnsi" w:hAnsiTheme="minorHAnsi" w:cstheme="minorBidi"/>
      <w:color w:val="00000A"/>
    </w:rPr>
  </w:style>
  <w:style w:type="character" w:customStyle="1" w:styleId="CommentTextChar">
    <w:name w:val="Comment Text Char"/>
    <w:basedOn w:val="DefaultParagraphFont"/>
    <w:link w:val="CommentText"/>
    <w:uiPriority w:val="99"/>
    <w:semiHidden/>
    <w:rPr>
      <w:color w:val="00000A"/>
      <w:sz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BE0418"/>
    <w:rPr>
      <w:color w:val="00000A"/>
      <w:sz w:val="18"/>
      <w:szCs w:val="18"/>
    </w:rPr>
  </w:style>
  <w:style w:type="character" w:customStyle="1" w:styleId="BalloonTextChar">
    <w:name w:val="Balloon Text Char"/>
    <w:basedOn w:val="DefaultParagraphFont"/>
    <w:link w:val="BalloonText"/>
    <w:uiPriority w:val="99"/>
    <w:semiHidden/>
    <w:rsid w:val="00BE0418"/>
    <w:rPr>
      <w:rFonts w:ascii="Times New Roman" w:hAnsi="Times New Roman" w:cs="Times New Roman"/>
      <w:color w:val="00000A"/>
      <w:sz w:val="18"/>
      <w:szCs w:val="18"/>
    </w:rPr>
  </w:style>
  <w:style w:type="paragraph" w:styleId="CommentSubject">
    <w:name w:val="annotation subject"/>
    <w:basedOn w:val="CommentText"/>
    <w:next w:val="CommentText"/>
    <w:link w:val="CommentSubjectChar"/>
    <w:uiPriority w:val="99"/>
    <w:semiHidden/>
    <w:unhideWhenUsed/>
    <w:rsid w:val="00C2304A"/>
    <w:rPr>
      <w:b/>
      <w:bCs/>
      <w:sz w:val="20"/>
      <w:szCs w:val="20"/>
    </w:rPr>
  </w:style>
  <w:style w:type="character" w:customStyle="1" w:styleId="CommentSubjectChar">
    <w:name w:val="Comment Subject Char"/>
    <w:basedOn w:val="CommentTextChar"/>
    <w:link w:val="CommentSubject"/>
    <w:uiPriority w:val="99"/>
    <w:semiHidden/>
    <w:rsid w:val="00C2304A"/>
    <w:rPr>
      <w:b/>
      <w:bCs/>
      <w:color w:val="00000A"/>
      <w:sz w:val="24"/>
      <w:szCs w:val="20"/>
    </w:rPr>
  </w:style>
  <w:style w:type="character" w:styleId="Hyperlink">
    <w:name w:val="Hyperlink"/>
    <w:basedOn w:val="DefaultParagraphFont"/>
    <w:uiPriority w:val="99"/>
    <w:unhideWhenUsed/>
    <w:rsid w:val="000F7826"/>
    <w:rPr>
      <w:color w:val="0563C1" w:themeColor="hyperlink"/>
      <w:u w:val="single"/>
    </w:rPr>
  </w:style>
  <w:style w:type="character" w:styleId="FollowedHyperlink">
    <w:name w:val="FollowedHyperlink"/>
    <w:basedOn w:val="DefaultParagraphFont"/>
    <w:uiPriority w:val="99"/>
    <w:semiHidden/>
    <w:unhideWhenUsed/>
    <w:rsid w:val="0072070C"/>
    <w:rPr>
      <w:color w:val="954F72" w:themeColor="followedHyperlink"/>
      <w:u w:val="single"/>
    </w:rPr>
  </w:style>
  <w:style w:type="character" w:styleId="Emphasis">
    <w:name w:val="Emphasis"/>
    <w:basedOn w:val="DefaultParagraphFont"/>
    <w:uiPriority w:val="20"/>
    <w:qFormat/>
    <w:rsid w:val="00022BA3"/>
    <w:rPr>
      <w:i/>
      <w:iCs/>
    </w:rPr>
  </w:style>
  <w:style w:type="character" w:styleId="PlaceholderText">
    <w:name w:val="Placeholder Text"/>
    <w:basedOn w:val="DefaultParagraphFont"/>
    <w:uiPriority w:val="99"/>
    <w:semiHidden/>
    <w:rsid w:val="00230D61"/>
    <w:rPr>
      <w:color w:val="808080"/>
    </w:rPr>
  </w:style>
  <w:style w:type="character" w:customStyle="1" w:styleId="nowrap">
    <w:name w:val="nowrap"/>
    <w:basedOn w:val="DefaultParagraphFont"/>
    <w:rsid w:val="003B02DC"/>
  </w:style>
  <w:style w:type="character" w:customStyle="1" w:styleId="texhtml">
    <w:name w:val="texhtml"/>
    <w:basedOn w:val="DefaultParagraphFont"/>
    <w:rsid w:val="00532E18"/>
  </w:style>
  <w:style w:type="paragraph" w:styleId="Bibliography">
    <w:name w:val="Bibliography"/>
    <w:basedOn w:val="Normal"/>
    <w:next w:val="Normal"/>
    <w:uiPriority w:val="37"/>
    <w:unhideWhenUsed/>
    <w:rsid w:val="00DA6B7A"/>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357185">
      <w:bodyDiv w:val="1"/>
      <w:marLeft w:val="0"/>
      <w:marRight w:val="0"/>
      <w:marTop w:val="0"/>
      <w:marBottom w:val="0"/>
      <w:divBdr>
        <w:top w:val="none" w:sz="0" w:space="0" w:color="auto"/>
        <w:left w:val="none" w:sz="0" w:space="0" w:color="auto"/>
        <w:bottom w:val="none" w:sz="0" w:space="0" w:color="auto"/>
        <w:right w:val="none" w:sz="0" w:space="0" w:color="auto"/>
      </w:divBdr>
    </w:div>
    <w:div w:id="375202369">
      <w:bodyDiv w:val="1"/>
      <w:marLeft w:val="0"/>
      <w:marRight w:val="0"/>
      <w:marTop w:val="0"/>
      <w:marBottom w:val="0"/>
      <w:divBdr>
        <w:top w:val="none" w:sz="0" w:space="0" w:color="auto"/>
        <w:left w:val="none" w:sz="0" w:space="0" w:color="auto"/>
        <w:bottom w:val="none" w:sz="0" w:space="0" w:color="auto"/>
        <w:right w:val="none" w:sz="0" w:space="0" w:color="auto"/>
      </w:divBdr>
    </w:div>
    <w:div w:id="611480824">
      <w:bodyDiv w:val="1"/>
      <w:marLeft w:val="0"/>
      <w:marRight w:val="0"/>
      <w:marTop w:val="0"/>
      <w:marBottom w:val="0"/>
      <w:divBdr>
        <w:top w:val="none" w:sz="0" w:space="0" w:color="auto"/>
        <w:left w:val="none" w:sz="0" w:space="0" w:color="auto"/>
        <w:bottom w:val="none" w:sz="0" w:space="0" w:color="auto"/>
        <w:right w:val="none" w:sz="0" w:space="0" w:color="auto"/>
      </w:divBdr>
    </w:div>
    <w:div w:id="802969830">
      <w:bodyDiv w:val="1"/>
      <w:marLeft w:val="0"/>
      <w:marRight w:val="0"/>
      <w:marTop w:val="0"/>
      <w:marBottom w:val="0"/>
      <w:divBdr>
        <w:top w:val="none" w:sz="0" w:space="0" w:color="auto"/>
        <w:left w:val="none" w:sz="0" w:space="0" w:color="auto"/>
        <w:bottom w:val="none" w:sz="0" w:space="0" w:color="auto"/>
        <w:right w:val="none" w:sz="0" w:space="0" w:color="auto"/>
      </w:divBdr>
    </w:div>
    <w:div w:id="1118064527">
      <w:bodyDiv w:val="1"/>
      <w:marLeft w:val="0"/>
      <w:marRight w:val="0"/>
      <w:marTop w:val="0"/>
      <w:marBottom w:val="0"/>
      <w:divBdr>
        <w:top w:val="none" w:sz="0" w:space="0" w:color="auto"/>
        <w:left w:val="none" w:sz="0" w:space="0" w:color="auto"/>
        <w:bottom w:val="none" w:sz="0" w:space="0" w:color="auto"/>
        <w:right w:val="none" w:sz="0" w:space="0" w:color="auto"/>
      </w:divBdr>
    </w:div>
    <w:div w:id="1323117423">
      <w:bodyDiv w:val="1"/>
      <w:marLeft w:val="0"/>
      <w:marRight w:val="0"/>
      <w:marTop w:val="0"/>
      <w:marBottom w:val="0"/>
      <w:divBdr>
        <w:top w:val="none" w:sz="0" w:space="0" w:color="auto"/>
        <w:left w:val="none" w:sz="0" w:space="0" w:color="auto"/>
        <w:bottom w:val="none" w:sz="0" w:space="0" w:color="auto"/>
        <w:right w:val="none" w:sz="0" w:space="0" w:color="auto"/>
      </w:divBdr>
      <w:divsChild>
        <w:div w:id="1275946022">
          <w:marLeft w:val="0"/>
          <w:marRight w:val="0"/>
          <w:marTop w:val="0"/>
          <w:marBottom w:val="0"/>
          <w:divBdr>
            <w:top w:val="none" w:sz="0" w:space="0" w:color="auto"/>
            <w:left w:val="none" w:sz="0" w:space="0" w:color="auto"/>
            <w:bottom w:val="none" w:sz="0" w:space="0" w:color="auto"/>
            <w:right w:val="none" w:sz="0" w:space="0" w:color="auto"/>
          </w:divBdr>
        </w:div>
        <w:div w:id="686640276">
          <w:marLeft w:val="0"/>
          <w:marRight w:val="0"/>
          <w:marTop w:val="0"/>
          <w:marBottom w:val="0"/>
          <w:divBdr>
            <w:top w:val="none" w:sz="0" w:space="0" w:color="auto"/>
            <w:left w:val="none" w:sz="0" w:space="0" w:color="auto"/>
            <w:bottom w:val="none" w:sz="0" w:space="0" w:color="auto"/>
            <w:right w:val="none" w:sz="0" w:space="0" w:color="auto"/>
          </w:divBdr>
        </w:div>
        <w:div w:id="1464544314">
          <w:marLeft w:val="0"/>
          <w:marRight w:val="0"/>
          <w:marTop w:val="0"/>
          <w:marBottom w:val="0"/>
          <w:divBdr>
            <w:top w:val="none" w:sz="0" w:space="0" w:color="auto"/>
            <w:left w:val="none" w:sz="0" w:space="0" w:color="auto"/>
            <w:bottom w:val="none" w:sz="0" w:space="0" w:color="auto"/>
            <w:right w:val="none" w:sz="0" w:space="0" w:color="auto"/>
          </w:divBdr>
        </w:div>
        <w:div w:id="1095632304">
          <w:marLeft w:val="0"/>
          <w:marRight w:val="0"/>
          <w:marTop w:val="0"/>
          <w:marBottom w:val="0"/>
          <w:divBdr>
            <w:top w:val="none" w:sz="0" w:space="0" w:color="auto"/>
            <w:left w:val="none" w:sz="0" w:space="0" w:color="auto"/>
            <w:bottom w:val="none" w:sz="0" w:space="0" w:color="auto"/>
            <w:right w:val="none" w:sz="0" w:space="0" w:color="auto"/>
          </w:divBdr>
        </w:div>
        <w:div w:id="812478580">
          <w:marLeft w:val="0"/>
          <w:marRight w:val="0"/>
          <w:marTop w:val="0"/>
          <w:marBottom w:val="0"/>
          <w:divBdr>
            <w:top w:val="none" w:sz="0" w:space="0" w:color="auto"/>
            <w:left w:val="none" w:sz="0" w:space="0" w:color="auto"/>
            <w:bottom w:val="none" w:sz="0" w:space="0" w:color="auto"/>
            <w:right w:val="none" w:sz="0" w:space="0" w:color="auto"/>
          </w:divBdr>
        </w:div>
        <w:div w:id="1015419053">
          <w:marLeft w:val="0"/>
          <w:marRight w:val="0"/>
          <w:marTop w:val="0"/>
          <w:marBottom w:val="0"/>
          <w:divBdr>
            <w:top w:val="none" w:sz="0" w:space="0" w:color="auto"/>
            <w:left w:val="none" w:sz="0" w:space="0" w:color="auto"/>
            <w:bottom w:val="none" w:sz="0" w:space="0" w:color="auto"/>
            <w:right w:val="none" w:sz="0" w:space="0" w:color="auto"/>
          </w:divBdr>
        </w:div>
      </w:divsChild>
    </w:div>
    <w:div w:id="1402169742">
      <w:bodyDiv w:val="1"/>
      <w:marLeft w:val="0"/>
      <w:marRight w:val="0"/>
      <w:marTop w:val="0"/>
      <w:marBottom w:val="0"/>
      <w:divBdr>
        <w:top w:val="none" w:sz="0" w:space="0" w:color="auto"/>
        <w:left w:val="none" w:sz="0" w:space="0" w:color="auto"/>
        <w:bottom w:val="none" w:sz="0" w:space="0" w:color="auto"/>
        <w:right w:val="none" w:sz="0" w:space="0" w:color="auto"/>
      </w:divBdr>
    </w:div>
    <w:div w:id="1427579208">
      <w:bodyDiv w:val="1"/>
      <w:marLeft w:val="0"/>
      <w:marRight w:val="0"/>
      <w:marTop w:val="0"/>
      <w:marBottom w:val="0"/>
      <w:divBdr>
        <w:top w:val="none" w:sz="0" w:space="0" w:color="auto"/>
        <w:left w:val="none" w:sz="0" w:space="0" w:color="auto"/>
        <w:bottom w:val="none" w:sz="0" w:space="0" w:color="auto"/>
        <w:right w:val="none" w:sz="0" w:space="0" w:color="auto"/>
      </w:divBdr>
    </w:div>
    <w:div w:id="1671255206">
      <w:bodyDiv w:val="1"/>
      <w:marLeft w:val="0"/>
      <w:marRight w:val="0"/>
      <w:marTop w:val="0"/>
      <w:marBottom w:val="0"/>
      <w:divBdr>
        <w:top w:val="none" w:sz="0" w:space="0" w:color="auto"/>
        <w:left w:val="none" w:sz="0" w:space="0" w:color="auto"/>
        <w:bottom w:val="none" w:sz="0" w:space="0" w:color="auto"/>
        <w:right w:val="none" w:sz="0" w:space="0" w:color="auto"/>
      </w:divBdr>
    </w:div>
    <w:div w:id="1673414476">
      <w:bodyDiv w:val="1"/>
      <w:marLeft w:val="0"/>
      <w:marRight w:val="0"/>
      <w:marTop w:val="0"/>
      <w:marBottom w:val="0"/>
      <w:divBdr>
        <w:top w:val="none" w:sz="0" w:space="0" w:color="auto"/>
        <w:left w:val="none" w:sz="0" w:space="0" w:color="auto"/>
        <w:bottom w:val="none" w:sz="0" w:space="0" w:color="auto"/>
        <w:right w:val="none" w:sz="0" w:space="0" w:color="auto"/>
      </w:divBdr>
    </w:div>
    <w:div w:id="1716541695">
      <w:bodyDiv w:val="1"/>
      <w:marLeft w:val="0"/>
      <w:marRight w:val="0"/>
      <w:marTop w:val="0"/>
      <w:marBottom w:val="0"/>
      <w:divBdr>
        <w:top w:val="none" w:sz="0" w:space="0" w:color="auto"/>
        <w:left w:val="none" w:sz="0" w:space="0" w:color="auto"/>
        <w:bottom w:val="none" w:sz="0" w:space="0" w:color="auto"/>
        <w:right w:val="none" w:sz="0" w:space="0" w:color="auto"/>
      </w:divBdr>
    </w:div>
    <w:div w:id="1848790579">
      <w:bodyDiv w:val="1"/>
      <w:marLeft w:val="0"/>
      <w:marRight w:val="0"/>
      <w:marTop w:val="0"/>
      <w:marBottom w:val="0"/>
      <w:divBdr>
        <w:top w:val="none" w:sz="0" w:space="0" w:color="auto"/>
        <w:left w:val="none" w:sz="0" w:space="0" w:color="auto"/>
        <w:bottom w:val="none" w:sz="0" w:space="0" w:color="auto"/>
        <w:right w:val="none" w:sz="0" w:space="0" w:color="auto"/>
      </w:divBdr>
    </w:div>
    <w:div w:id="1978758400">
      <w:bodyDiv w:val="1"/>
      <w:marLeft w:val="0"/>
      <w:marRight w:val="0"/>
      <w:marTop w:val="0"/>
      <w:marBottom w:val="0"/>
      <w:divBdr>
        <w:top w:val="none" w:sz="0" w:space="0" w:color="auto"/>
        <w:left w:val="none" w:sz="0" w:space="0" w:color="auto"/>
        <w:bottom w:val="none" w:sz="0" w:space="0" w:color="auto"/>
        <w:right w:val="none" w:sz="0" w:space="0" w:color="auto"/>
      </w:divBdr>
    </w:div>
    <w:div w:id="20862241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image" Target="media/image10.jpeg"/><Relationship Id="rId22" Type="http://schemas.openxmlformats.org/officeDocument/2006/relationships/image" Target="media/image11.tiff"/><Relationship Id="rId23" Type="http://schemas.openxmlformats.org/officeDocument/2006/relationships/image" Target="media/image12.tif"/><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footer" Target="footer1.xml"/><Relationship Id="rId9" Type="http://schemas.openxmlformats.org/officeDocument/2006/relationships/hyperlink" Target="https://github.com/dtebaykin/neuronephys" TargetMode="External"/><Relationship Id="rId6" Type="http://schemas.openxmlformats.org/officeDocument/2006/relationships/image" Target="media/image1.tif"/><Relationship Id="rId7" Type="http://schemas.openxmlformats.org/officeDocument/2006/relationships/hyperlink" Target="https://github.com/neuroelectro/neuroelectro_org" TargetMode="External"/><Relationship Id="rId8" Type="http://schemas.openxmlformats.org/officeDocument/2006/relationships/hyperlink" Target="http://neuroelectro.org/static/src/article_ephys_metadata_curated.csv"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neuroelectro.org/ephys_prop/index/" TargetMode="External"/><Relationship Id="rId11" Type="http://schemas.openxmlformats.org/officeDocument/2006/relationships/hyperlink" Target="http://neuroelectro.org/neuron/index/" TargetMode="External"/><Relationship Id="rId12" Type="http://schemas.openxmlformats.org/officeDocument/2006/relationships/hyperlink" Target="http://neuroelectro.org/ephys_prop/index/" TargetMode="External"/><Relationship Id="rId13" Type="http://schemas.openxmlformats.org/officeDocument/2006/relationships/image" Target="media/image2.emf"/><Relationship Id="rId14" Type="http://schemas.openxmlformats.org/officeDocument/2006/relationships/image" Target="media/image3.tiff"/><Relationship Id="rId15" Type="http://schemas.openxmlformats.org/officeDocument/2006/relationships/image" Target="media/image4.jpeg"/><Relationship Id="rId16" Type="http://schemas.openxmlformats.org/officeDocument/2006/relationships/image" Target="media/image5.tiff"/><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4446</TotalTime>
  <Pages>39</Pages>
  <Words>16210</Words>
  <Characters>92399</Characters>
  <Application>Microsoft Macintosh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108393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Tebaykin</dc:creator>
  <dc:description/>
  <cp:lastModifiedBy>Dmitry Tebaykin</cp:lastModifiedBy>
  <cp:revision>4864</cp:revision>
  <dcterms:created xsi:type="dcterms:W3CDTF">2016-10-28T16:04:00Z</dcterms:created>
  <dcterms:modified xsi:type="dcterms:W3CDTF">2016-11-29T23:35:00Z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y fmtid="{D5CDD505-2E9C-101B-9397-08002B2CF9AE}" pid="8" name="ZOTERO_PREF_1">
    <vt:lpwstr>&lt;data data-version="3" zotero-version="4.0.29.16"&gt;&lt;session id="IsIksdyV"/&gt;&lt;style id="http://www.zotero.org/styles/cell" hasBibliography="1" bibliographyStyleHasBeenSet="1"/&gt;&lt;prefs&gt;&lt;pref name="fieldType" value="Field"/&gt;&lt;pref name="storeReferences" value="t</vt:lpwstr>
  </property>
  <property fmtid="{D5CDD505-2E9C-101B-9397-08002B2CF9AE}" pid="9" name="ZOTERO_PREF_2">
    <vt:lpwstr>rue"/&gt;&lt;pref name="automaticJournalAbbreviations" value="true"/&gt;&lt;pref name="noteType" value=""/&gt;&lt;/prefs&gt;&lt;/data&gt;</vt:lpwstr>
  </property>
</Properties>
</file>