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Carlos A. Mendoza Rodriguez</w:t>
      </w:r>
    </w:p>
    <w:p>
      <w:r>
        <w:t>Chief Financial Officer</w:t>
      </w:r>
    </w:p>
    <w:p>
      <w:r>
        <w:t>c.mendoza@gmail.com | 55-1234-5678 | CDMX, México</w:t>
      </w:r>
    </w:p>
    <w:p/>
    <w:p>
      <w:r>
        <w:t>PERFIL PROFESIONAL</w:t>
      </w:r>
    </w:p>
    <w:p>
      <w:r>
        <w:t>Director Financiero con más de 15 años de experiencia en transformaciones financieras en sector automotriz y manufactura.</w:t>
      </w:r>
    </w:p>
    <w:p/>
    <w:p>
      <w:r>
        <w:t>EXPERIENCIA</w:t>
      </w:r>
    </w:p>
    <w:p>
      <w:r>
        <w:t>CFO - GRUPO AUTOMOTRIZ MEXICANO (2020-2024)</w:t>
      </w:r>
    </w:p>
    <w:p>
      <w:r>
        <w:t>• Transformación financiera empresa $2B ingresos</w:t>
      </w:r>
    </w:p>
    <w:p>
      <w:r>
        <w:t>• SAP implementation, reducción costos 15%</w:t>
      </w:r>
    </w:p>
    <w:p/>
    <w:p>
      <w:r>
        <w:t>Director Finanzas - NESTLE MEXICO (2016-2020)</w:t>
      </w:r>
    </w:p>
    <w:p>
      <w:r>
        <w:t>• P&amp;L 8 categorías productos</w:t>
      </w:r>
    </w:p>
    <w:p>
      <w:r>
        <w:t>• Working capital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