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A2" w:rsidRDefault="00626FA2" w:rsidP="00935A79">
      <w:pPr>
        <w:rPr>
          <w:lang w:val="en-US"/>
        </w:rPr>
      </w:pPr>
      <w:r>
        <w:rPr>
          <w:noProof/>
          <w:lang w:val="nb-NO" w:eastAsia="nb-NO"/>
        </w:rPr>
        <w:drawing>
          <wp:inline distT="0" distB="0" distL="0" distR="0" wp14:anchorId="6AEB38B7" wp14:editId="5CEBAB0E">
            <wp:extent cx="12420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</w:t>
      </w:r>
      <w:r w:rsidR="00935A79">
        <w:rPr>
          <w:rFonts w:ascii="Arial" w:hAnsi="Arial" w:cs="Arial"/>
          <w:noProof/>
          <w:color w:val="60656B"/>
          <w:sz w:val="21"/>
          <w:szCs w:val="21"/>
          <w:lang w:val="nb-NO" w:eastAsia="nb-NO"/>
        </w:rPr>
        <w:drawing>
          <wp:inline distT="0" distB="0" distL="0" distR="0">
            <wp:extent cx="2062886" cy="822960"/>
            <wp:effectExtent l="0" t="0" r="0" b="0"/>
            <wp:docPr id="3" name="Picture 3" descr="gptw_Europe_BestWorkplaces_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w_Europe_BestWorkplaces_20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8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</w:t>
      </w:r>
    </w:p>
    <w:p w:rsidR="00327B66" w:rsidRDefault="00626FA2" w:rsidP="00626FA2">
      <w:pPr>
        <w:rPr>
          <w:lang w:val="en-US"/>
        </w:rPr>
      </w:pPr>
      <w:r w:rsidRPr="00D1557E">
        <w:rPr>
          <w:b/>
          <w:color w:val="1F497D" w:themeColor="text2"/>
          <w:sz w:val="52"/>
          <w:szCs w:val="52"/>
          <w:lang w:val="en-US"/>
        </w:rPr>
        <w:t xml:space="preserve">Associate Network Consulting Engineer </w:t>
      </w:r>
    </w:p>
    <w:p w:rsidR="00AA0922" w:rsidRDefault="00705F30" w:rsidP="00705F30">
      <w:pPr>
        <w:pStyle w:val="Default"/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</w:pPr>
      <w:r w:rsidRPr="00D1557E"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>Program Start Date:</w:t>
      </w:r>
      <w:r w:rsidR="00E64747"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26 January</w:t>
      </w:r>
      <w:r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>,</w:t>
      </w:r>
      <w:r w:rsidR="00E64747"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2015</w:t>
      </w:r>
      <w:r w:rsidR="004330AD"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>.</w:t>
      </w:r>
    </w:p>
    <w:p w:rsidR="00765190" w:rsidRDefault="00117742" w:rsidP="00705F30">
      <w:pPr>
        <w:pStyle w:val="Default"/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</w:pPr>
      <w:r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>Country</w:t>
      </w:r>
      <w:r w:rsidR="00765190"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: </w:t>
      </w:r>
      <w:r>
        <w:rPr>
          <w:rFonts w:asciiTheme="minorHAnsi" w:hAnsiTheme="minorHAnsi" w:cstheme="minorBidi"/>
          <w:b/>
          <w:color w:val="1F497D" w:themeColor="text2"/>
          <w:sz w:val="22"/>
          <w:szCs w:val="22"/>
          <w:lang w:val="en-US"/>
        </w:rPr>
        <w:t>Sweden</w:t>
      </w:r>
    </w:p>
    <w:p w:rsidR="00AA0922" w:rsidRPr="00D1557E" w:rsidRDefault="00AA0922" w:rsidP="00AA0922">
      <w:pPr>
        <w:pStyle w:val="Heading2"/>
        <w:rPr>
          <w:lang w:val="en-US"/>
        </w:rPr>
      </w:pPr>
    </w:p>
    <w:p w:rsidR="004B7709" w:rsidRPr="008049F3" w:rsidRDefault="00403118" w:rsidP="00D1557E">
      <w:pPr>
        <w:jc w:val="both"/>
        <w:rPr>
          <w:b/>
          <w:color w:val="FF0000"/>
          <w:lang w:val="en-US"/>
        </w:rPr>
      </w:pPr>
      <w:r>
        <w:rPr>
          <w:b/>
          <w:color w:val="1F497D" w:themeColor="text2"/>
          <w:lang w:val="en-US"/>
        </w:rPr>
        <w:t>Who we are</w:t>
      </w:r>
      <w:r w:rsidR="004B7709">
        <w:rPr>
          <w:b/>
          <w:color w:val="1F497D" w:themeColor="text2"/>
          <w:lang w:val="en-US"/>
        </w:rPr>
        <w:t xml:space="preserve">: </w:t>
      </w:r>
      <w:r>
        <w:rPr>
          <w:lang w:val="en-US"/>
        </w:rPr>
        <w:t>Cisco is changing the way in which we</w:t>
      </w:r>
      <w:r w:rsidR="004B7709" w:rsidRPr="00626FA2">
        <w:rPr>
          <w:lang w:val="en-US"/>
        </w:rPr>
        <w:t xml:space="preserve"> live, work, play and le</w:t>
      </w:r>
      <w:r>
        <w:rPr>
          <w:lang w:val="en-US"/>
        </w:rPr>
        <w:t>arn. So if your desire to work in</w:t>
      </w:r>
      <w:r w:rsidR="004B7709" w:rsidRPr="00626FA2">
        <w:rPr>
          <w:lang w:val="en-US"/>
        </w:rPr>
        <w:t xml:space="preserve"> leading-edge </w:t>
      </w:r>
      <w:r w:rsidRPr="00626FA2">
        <w:rPr>
          <w:lang w:val="en-US"/>
        </w:rPr>
        <w:t>technolog</w:t>
      </w:r>
      <w:r>
        <w:rPr>
          <w:lang w:val="en-US"/>
        </w:rPr>
        <w:t>y</w:t>
      </w:r>
      <w:r w:rsidR="004B7709" w:rsidRPr="00626FA2">
        <w:rPr>
          <w:lang w:val="en-US"/>
        </w:rPr>
        <w:t xml:space="preserve"> is matched by your drive to</w:t>
      </w:r>
      <w:r>
        <w:rPr>
          <w:lang w:val="en-US"/>
        </w:rPr>
        <w:t xml:space="preserve"> make a difference </w:t>
      </w:r>
      <w:r w:rsidR="004B7709" w:rsidRPr="00626FA2">
        <w:rPr>
          <w:lang w:val="en-US"/>
        </w:rPr>
        <w:t>the</w:t>
      </w:r>
      <w:r w:rsidR="004B7709">
        <w:rPr>
          <w:lang w:val="en-US"/>
        </w:rPr>
        <w:t>n the</w:t>
      </w:r>
      <w:r w:rsidR="004B7709" w:rsidRPr="00626FA2">
        <w:rPr>
          <w:lang w:val="en-US"/>
        </w:rPr>
        <w:t xml:space="preserve"> </w:t>
      </w:r>
      <w:r w:rsidR="004B7709" w:rsidRPr="00385B25">
        <w:rPr>
          <w:b/>
          <w:lang w:val="en-US"/>
        </w:rPr>
        <w:t>Cisco Associate Network Consulting Engineer</w:t>
      </w:r>
      <w:r w:rsidR="00454177">
        <w:rPr>
          <w:b/>
          <w:lang w:val="en-US"/>
        </w:rPr>
        <w:t xml:space="preserve"> program</w:t>
      </w:r>
      <w:r w:rsidR="004B7709" w:rsidRPr="00385B25">
        <w:rPr>
          <w:b/>
          <w:lang w:val="en-US"/>
        </w:rPr>
        <w:t xml:space="preserve"> (aNCE)</w:t>
      </w:r>
      <w:r w:rsidR="004B7709" w:rsidRPr="00626FA2">
        <w:rPr>
          <w:lang w:val="en-US"/>
        </w:rPr>
        <w:t xml:space="preserve"> is the right challenge </w:t>
      </w:r>
      <w:r w:rsidR="004B7709" w:rsidRPr="000C341A">
        <w:rPr>
          <w:lang w:val="en-US"/>
        </w:rPr>
        <w:t>for you.</w:t>
      </w:r>
      <w:r w:rsidRPr="000C341A">
        <w:rPr>
          <w:lang w:val="en-US"/>
        </w:rPr>
        <w:t xml:space="preserve"> As part of the Cisco Advanced Services team</w:t>
      </w:r>
      <w:r w:rsidR="006F02C9" w:rsidRPr="000C341A">
        <w:rPr>
          <w:lang w:val="en-US"/>
        </w:rPr>
        <w:t>, this is a unique opportunity to</w:t>
      </w:r>
      <w:r w:rsidRPr="000C341A">
        <w:rPr>
          <w:lang w:val="en-US"/>
        </w:rPr>
        <w:t xml:space="preserve"> be part of a highly collaborative, fast paced, global environment</w:t>
      </w:r>
      <w:r w:rsidR="006F02C9" w:rsidRPr="000C341A">
        <w:rPr>
          <w:lang w:val="en-US"/>
        </w:rPr>
        <w:t xml:space="preserve"> combining technical expertise, professional excellence and consulting skills to become a fully qualified Network Consulting Engineer (NCE).</w:t>
      </w:r>
    </w:p>
    <w:p w:rsidR="003514FC" w:rsidRDefault="00626FA2" w:rsidP="00D1557E">
      <w:pPr>
        <w:jc w:val="both"/>
        <w:rPr>
          <w:lang w:val="en-US"/>
        </w:rPr>
      </w:pPr>
      <w:r w:rsidRPr="00385B25">
        <w:rPr>
          <w:b/>
          <w:color w:val="1F497D" w:themeColor="text2"/>
          <w:lang w:val="en-US"/>
        </w:rPr>
        <w:t>The Opportunity</w:t>
      </w:r>
      <w:r w:rsidR="00403118">
        <w:rPr>
          <w:b/>
          <w:color w:val="1F497D" w:themeColor="text2"/>
          <w:lang w:val="en-US"/>
        </w:rPr>
        <w:t xml:space="preserve">: </w:t>
      </w:r>
      <w:r w:rsidR="004B7709" w:rsidRPr="00626FA2">
        <w:rPr>
          <w:lang w:val="en-US"/>
        </w:rPr>
        <w:t xml:space="preserve">The Cisco Advanced Services team (AS) is a global organization </w:t>
      </w:r>
      <w:r w:rsidR="00117742">
        <w:rPr>
          <w:lang w:val="en-US"/>
        </w:rPr>
        <w:t>in</w:t>
      </w:r>
      <w:r w:rsidR="00117742" w:rsidRPr="00626FA2">
        <w:rPr>
          <w:lang w:val="en-US"/>
        </w:rPr>
        <w:t xml:space="preserve"> charged</w:t>
      </w:r>
      <w:r w:rsidR="004B7709" w:rsidRPr="00626FA2">
        <w:rPr>
          <w:lang w:val="en-US"/>
        </w:rPr>
        <w:t xml:space="preserve"> with provi</w:t>
      </w:r>
      <w:r w:rsidR="00D016D8">
        <w:rPr>
          <w:lang w:val="en-US"/>
        </w:rPr>
        <w:t>ding world-class services to Cisco’s</w:t>
      </w:r>
      <w:r w:rsidR="004B7709" w:rsidRPr="00626FA2">
        <w:rPr>
          <w:lang w:val="en-US"/>
        </w:rPr>
        <w:t xml:space="preserve"> customer base.</w:t>
      </w:r>
      <w:r w:rsidR="004B7709">
        <w:rPr>
          <w:lang w:val="en-US"/>
        </w:rPr>
        <w:t xml:space="preserve"> As part of this team you will </w:t>
      </w:r>
      <w:r w:rsidR="006F02C9">
        <w:rPr>
          <w:lang w:val="en-US"/>
        </w:rPr>
        <w:t>be helping create Cisco’s concept of the Human Network, by contributing</w:t>
      </w:r>
      <w:r w:rsidRPr="00626FA2">
        <w:rPr>
          <w:lang w:val="en-US"/>
        </w:rPr>
        <w:t xml:space="preserve"> to the success of Cisco's customers in deploying and utilizing the latest networking technologies</w:t>
      </w:r>
      <w:r w:rsidR="006F02C9">
        <w:rPr>
          <w:lang w:val="en-US"/>
        </w:rPr>
        <w:t>.</w:t>
      </w:r>
    </w:p>
    <w:p w:rsidR="006F02C9" w:rsidRDefault="00403118" w:rsidP="00D1557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626FA2" w:rsidRPr="00626FA2">
        <w:rPr>
          <w:lang w:val="en-US"/>
        </w:rPr>
        <w:t xml:space="preserve">AS team’s primary focus is </w:t>
      </w:r>
      <w:r>
        <w:rPr>
          <w:lang w:val="en-US"/>
        </w:rPr>
        <w:t xml:space="preserve">with Cisco’s </w:t>
      </w:r>
      <w:r w:rsidR="00626FA2" w:rsidRPr="00626FA2">
        <w:rPr>
          <w:lang w:val="en-US"/>
        </w:rPr>
        <w:t xml:space="preserve">premium customers. </w:t>
      </w:r>
      <w:r w:rsidR="00D016D8">
        <w:rPr>
          <w:lang w:val="en-US"/>
        </w:rPr>
        <w:t>It</w:t>
      </w:r>
      <w:r w:rsidR="006F02C9">
        <w:rPr>
          <w:lang w:val="en-US"/>
        </w:rPr>
        <w:t xml:space="preserve"> operate</w:t>
      </w:r>
      <w:r w:rsidR="00D016D8">
        <w:rPr>
          <w:lang w:val="en-US"/>
        </w:rPr>
        <w:t>s</w:t>
      </w:r>
      <w:r>
        <w:rPr>
          <w:lang w:val="en-US"/>
        </w:rPr>
        <w:t xml:space="preserve"> in</w:t>
      </w:r>
      <w:r w:rsidR="00626FA2" w:rsidRPr="00626FA2">
        <w:rPr>
          <w:lang w:val="en-US"/>
        </w:rPr>
        <w:t xml:space="preserve"> the Plan-Design-Implement (PDI) and Optimize phases of</w:t>
      </w:r>
      <w:r w:rsidR="006F02C9">
        <w:rPr>
          <w:lang w:val="en-US"/>
        </w:rPr>
        <w:t xml:space="preserve"> the Network Lifecycle</w:t>
      </w:r>
      <w:r w:rsidR="00D016D8">
        <w:rPr>
          <w:lang w:val="en-US"/>
        </w:rPr>
        <w:t xml:space="preserve"> applying new technologies, in</w:t>
      </w:r>
      <w:r w:rsidR="00626FA2" w:rsidRPr="00626FA2">
        <w:rPr>
          <w:lang w:val="en-US"/>
        </w:rPr>
        <w:t xml:space="preserve"> complex design, performance and optimization services </w:t>
      </w:r>
      <w:r w:rsidR="00D016D8">
        <w:rPr>
          <w:lang w:val="en-US"/>
        </w:rPr>
        <w:t>within</w:t>
      </w:r>
      <w:r w:rsidR="00626FA2" w:rsidRPr="00626FA2">
        <w:rPr>
          <w:lang w:val="en-US"/>
        </w:rPr>
        <w:t xml:space="preserve"> the largest networks in the world</w:t>
      </w:r>
      <w:r w:rsidR="00D016D8">
        <w:rPr>
          <w:lang w:val="en-US"/>
        </w:rPr>
        <w:t>, and</w:t>
      </w:r>
      <w:r w:rsidR="00626FA2" w:rsidRPr="00626FA2">
        <w:rPr>
          <w:lang w:val="en-US"/>
        </w:rPr>
        <w:t xml:space="preserve"> </w:t>
      </w:r>
      <w:r>
        <w:rPr>
          <w:lang w:val="en-US"/>
        </w:rPr>
        <w:t>led by some of the</w:t>
      </w:r>
      <w:r w:rsidR="00626FA2" w:rsidRPr="00626FA2">
        <w:rPr>
          <w:lang w:val="en-US"/>
        </w:rPr>
        <w:t xml:space="preserve"> best technical experts in the industry. </w:t>
      </w:r>
    </w:p>
    <w:p w:rsidR="00626FA2" w:rsidRPr="003514FC" w:rsidRDefault="00626FA2" w:rsidP="00626FA2">
      <w:pPr>
        <w:rPr>
          <w:b/>
          <w:color w:val="1F497D" w:themeColor="text2"/>
          <w:lang w:val="en-US"/>
        </w:rPr>
      </w:pPr>
      <w:r w:rsidRPr="003514FC">
        <w:rPr>
          <w:b/>
          <w:color w:val="1F497D" w:themeColor="text2"/>
          <w:lang w:val="en-US"/>
        </w:rPr>
        <w:t xml:space="preserve">aNCE </w:t>
      </w:r>
      <w:r w:rsidR="00D016D8">
        <w:rPr>
          <w:b/>
          <w:color w:val="1F497D" w:themeColor="text2"/>
          <w:lang w:val="en-US"/>
        </w:rPr>
        <w:t xml:space="preserve">Year 1 </w:t>
      </w:r>
      <w:r w:rsidR="00D1557E" w:rsidRPr="00D1557E">
        <w:rPr>
          <w:b/>
          <w:color w:val="1F497D" w:themeColor="text2"/>
          <w:lang w:val="en-US"/>
        </w:rPr>
        <w:t>Responsibilities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Developing solid knowledge of baseline Advanced Services (AS) skills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Developing knowledge as a Network Infrastructure (NI) specialist in core IP routing and switching and/or Cisco Advanced Technologies.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Completing technical and professi</w:t>
      </w:r>
      <w:r w:rsidR="00D935ED" w:rsidRPr="00D1557E">
        <w:rPr>
          <w:lang w:val="en-US"/>
        </w:rPr>
        <w:t xml:space="preserve">onal training during the first </w:t>
      </w:r>
      <w:r w:rsidR="00DA73DF">
        <w:rPr>
          <w:lang w:val="en-US"/>
        </w:rPr>
        <w:t>6</w:t>
      </w:r>
      <w:r w:rsidRPr="00D1557E">
        <w:rPr>
          <w:lang w:val="en-US"/>
        </w:rPr>
        <w:t xml:space="preserve"> months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Passing CCNA certificat</w:t>
      </w:r>
      <w:r w:rsidR="00DA73DF">
        <w:rPr>
          <w:lang w:val="en-US"/>
        </w:rPr>
        <w:t xml:space="preserve">ion exam within first  4 </w:t>
      </w:r>
      <w:r w:rsidRPr="00D1557E">
        <w:rPr>
          <w:lang w:val="en-US"/>
        </w:rPr>
        <w:t>weeks of employment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Passing the CCNP certification, or equi</w:t>
      </w:r>
      <w:r w:rsidR="00D935ED" w:rsidRPr="00D1557E">
        <w:rPr>
          <w:lang w:val="en-US"/>
        </w:rPr>
        <w:t>valent, exams within the first</w:t>
      </w:r>
      <w:r w:rsidR="00DA73DF">
        <w:rPr>
          <w:lang w:val="en-US"/>
        </w:rPr>
        <w:t xml:space="preserve"> 6</w:t>
      </w:r>
      <w:r w:rsidRPr="00D1557E">
        <w:rPr>
          <w:lang w:val="en-US"/>
        </w:rPr>
        <w:t xml:space="preserve"> months of employment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 xml:space="preserve">Passing the CCIE written certification, or equivalent, exams within the first </w:t>
      </w:r>
      <w:r w:rsidR="00DA73DF">
        <w:rPr>
          <w:lang w:val="en-US"/>
        </w:rPr>
        <w:t xml:space="preserve"> year</w:t>
      </w:r>
      <w:r w:rsidRPr="00D1557E">
        <w:rPr>
          <w:lang w:val="en-US"/>
        </w:rPr>
        <w:t xml:space="preserve"> of employment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Successfully completing 3 formal presentations and 4 written assignments</w:t>
      </w:r>
    </w:p>
    <w:p w:rsidR="003514FC" w:rsidRPr="00D1557E" w:rsidRDefault="00626FA2" w:rsidP="00D1557E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Achieving additional certifications testing, such as CCDA &amp; CCDP</w:t>
      </w:r>
    </w:p>
    <w:p w:rsidR="00D46A30" w:rsidRDefault="00626FA2" w:rsidP="00626FA2">
      <w:pPr>
        <w:pStyle w:val="ListParagraph"/>
        <w:numPr>
          <w:ilvl w:val="0"/>
          <w:numId w:val="5"/>
        </w:numPr>
        <w:rPr>
          <w:lang w:val="en-US"/>
        </w:rPr>
      </w:pPr>
      <w:r w:rsidRPr="00D1557E">
        <w:rPr>
          <w:lang w:val="en-US"/>
        </w:rPr>
        <w:t>Completing projects and assignments on time to meet customer and team requirements</w:t>
      </w:r>
    </w:p>
    <w:p w:rsidR="00AA0922" w:rsidRDefault="00AA0922" w:rsidP="00AA0922">
      <w:pPr>
        <w:rPr>
          <w:lang w:val="en-US"/>
        </w:rPr>
      </w:pPr>
    </w:p>
    <w:p w:rsidR="00E64747" w:rsidRDefault="00E64747" w:rsidP="00AA0922">
      <w:pPr>
        <w:rPr>
          <w:lang w:val="en-US"/>
        </w:rPr>
      </w:pPr>
    </w:p>
    <w:p w:rsidR="00626FA2" w:rsidRPr="00D1557E" w:rsidRDefault="00D016D8" w:rsidP="00626FA2">
      <w:pPr>
        <w:rPr>
          <w:b/>
          <w:color w:val="1F497D" w:themeColor="text2"/>
          <w:lang w:val="en-US"/>
        </w:rPr>
      </w:pPr>
      <w:r w:rsidRPr="00D1557E">
        <w:rPr>
          <w:b/>
          <w:color w:val="1F497D" w:themeColor="text2"/>
          <w:lang w:val="en-US"/>
        </w:rPr>
        <w:lastRenderedPageBreak/>
        <w:t xml:space="preserve">Long-term </w:t>
      </w:r>
      <w:proofErr w:type="spellStart"/>
      <w:r w:rsidRPr="00D1557E">
        <w:rPr>
          <w:b/>
          <w:color w:val="1F497D" w:themeColor="text2"/>
          <w:lang w:val="en-US"/>
        </w:rPr>
        <w:t>aNCE</w:t>
      </w:r>
      <w:proofErr w:type="spellEnd"/>
      <w:r w:rsidRPr="00D1557E">
        <w:rPr>
          <w:b/>
          <w:color w:val="1F497D" w:themeColor="text2"/>
          <w:lang w:val="en-US"/>
        </w:rPr>
        <w:t xml:space="preserve"> </w:t>
      </w:r>
      <w:r w:rsidR="00117742" w:rsidRPr="00D1557E">
        <w:rPr>
          <w:b/>
          <w:color w:val="1F497D" w:themeColor="text2"/>
          <w:lang w:val="en-US"/>
        </w:rPr>
        <w:t>Responsibilities: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Supporting the delivery of Advanced Services to major accounts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Reviewing network requirements and producing high and low level network designs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Reviewing customer Implementation and Change Management Plans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Planning and executing complex Network Upgrade and Network Migration activities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Troubleshooting and resolving complex customer network problems across a broad range of technologies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Acting as a technical focal point for large account network problem resolution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Generating reusable Intellectual Capital in the form of standard customer deliverables</w:t>
      </w:r>
    </w:p>
    <w:p w:rsidR="003514FC" w:rsidRPr="00D1557E" w:rsidRDefault="00626FA2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Leveraging and contributing to Virtual Teams</w:t>
      </w:r>
    </w:p>
    <w:p w:rsidR="00626FA2" w:rsidRPr="00D1557E" w:rsidRDefault="00D016D8" w:rsidP="00D1557E">
      <w:pPr>
        <w:pStyle w:val="ListParagraph"/>
        <w:numPr>
          <w:ilvl w:val="0"/>
          <w:numId w:val="6"/>
        </w:numPr>
        <w:rPr>
          <w:lang w:val="en-US"/>
        </w:rPr>
      </w:pPr>
      <w:r w:rsidRPr="00D1557E">
        <w:rPr>
          <w:lang w:val="en-US"/>
        </w:rPr>
        <w:t>Challeng</w:t>
      </w:r>
      <w:r w:rsidR="00626FA2" w:rsidRPr="00D1557E">
        <w:rPr>
          <w:lang w:val="en-US"/>
        </w:rPr>
        <w:t>ing ways of working and suggesting improvements</w:t>
      </w:r>
      <w:r w:rsidRPr="00D1557E">
        <w:rPr>
          <w:lang w:val="en-US"/>
        </w:rPr>
        <w:t xml:space="preserve"> and best practice</w:t>
      </w:r>
    </w:p>
    <w:p w:rsidR="00626FA2" w:rsidRPr="003514FC" w:rsidRDefault="00626FA2" w:rsidP="00626FA2">
      <w:pPr>
        <w:rPr>
          <w:b/>
          <w:color w:val="1F497D" w:themeColor="text2"/>
          <w:lang w:val="en-US"/>
        </w:rPr>
      </w:pPr>
      <w:r w:rsidRPr="003514FC">
        <w:rPr>
          <w:b/>
          <w:color w:val="1F497D" w:themeColor="text2"/>
          <w:lang w:val="en-US"/>
        </w:rPr>
        <w:t>Competencies of Successful NCEs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Strong computer/network skills with ability to understand technical issues and apply technical concepts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The ability to leverage technical expertise from multiple sources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Passion for learning and demonstrated ability for independent study, as well as the ability to work in a team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Exemplary written and verbal communication skills, as well as strong listening skills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The ability to clearly communicate technical concepts</w:t>
      </w:r>
    </w:p>
    <w:p w:rsidR="003514FC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The ability to produce quality work under pressure with immediate deadlines</w:t>
      </w:r>
    </w:p>
    <w:p w:rsidR="00626FA2" w:rsidRPr="00D1557E" w:rsidRDefault="00626FA2" w:rsidP="00D1557E">
      <w:pPr>
        <w:pStyle w:val="ListParagraph"/>
        <w:numPr>
          <w:ilvl w:val="0"/>
          <w:numId w:val="7"/>
        </w:numPr>
        <w:rPr>
          <w:lang w:val="en-US"/>
        </w:rPr>
      </w:pPr>
      <w:r w:rsidRPr="00D1557E">
        <w:rPr>
          <w:lang w:val="en-US"/>
        </w:rPr>
        <w:t>The ability to take and utilize constructive feedback</w:t>
      </w:r>
    </w:p>
    <w:p w:rsidR="00626FA2" w:rsidRPr="003514FC" w:rsidRDefault="00626FA2" w:rsidP="00626FA2">
      <w:pPr>
        <w:rPr>
          <w:b/>
          <w:color w:val="1F497D" w:themeColor="text2"/>
          <w:lang w:val="en-US"/>
        </w:rPr>
      </w:pPr>
      <w:r w:rsidRPr="003514FC">
        <w:rPr>
          <w:b/>
          <w:color w:val="1F497D" w:themeColor="text2"/>
          <w:lang w:val="en-US"/>
        </w:rPr>
        <w:t>Education and Eligibility Requirements</w:t>
      </w:r>
    </w:p>
    <w:p w:rsidR="003514FC" w:rsidRPr="00D1557E" w:rsidRDefault="00626FA2" w:rsidP="00D1557E">
      <w:pPr>
        <w:pStyle w:val="ListParagraph"/>
        <w:numPr>
          <w:ilvl w:val="0"/>
          <w:numId w:val="8"/>
        </w:numPr>
        <w:rPr>
          <w:lang w:val="en-US"/>
        </w:rPr>
      </w:pPr>
      <w:r w:rsidRPr="00D1557E">
        <w:rPr>
          <w:lang w:val="en-US"/>
        </w:rPr>
        <w:t>Minimum BS/BA from a 3-4 year technical program</w:t>
      </w:r>
    </w:p>
    <w:p w:rsidR="003514FC" w:rsidRPr="00D1557E" w:rsidRDefault="00626FA2" w:rsidP="00D1557E">
      <w:pPr>
        <w:pStyle w:val="ListParagraph"/>
        <w:numPr>
          <w:ilvl w:val="0"/>
          <w:numId w:val="8"/>
        </w:numPr>
        <w:rPr>
          <w:lang w:val="en-US"/>
        </w:rPr>
      </w:pPr>
      <w:r w:rsidRPr="00D1557E">
        <w:rPr>
          <w:lang w:val="en-US"/>
        </w:rPr>
        <w:t>Degree in Engineering, Information Technologies, Computer Sciences, Physics or Mathematics preferred</w:t>
      </w:r>
    </w:p>
    <w:p w:rsidR="003514FC" w:rsidRPr="00D1557E" w:rsidRDefault="00626FA2" w:rsidP="00D1557E">
      <w:pPr>
        <w:pStyle w:val="ListParagraph"/>
        <w:numPr>
          <w:ilvl w:val="0"/>
          <w:numId w:val="8"/>
        </w:numPr>
        <w:rPr>
          <w:lang w:val="en-US"/>
        </w:rPr>
      </w:pPr>
      <w:r w:rsidRPr="00D1557E">
        <w:rPr>
          <w:lang w:val="en-US"/>
        </w:rPr>
        <w:t>Ability to live and work in the country of your application with no additional VISA sponsorship from Cisco</w:t>
      </w:r>
      <w:r w:rsidR="003514FC" w:rsidRPr="00D1557E">
        <w:rPr>
          <w:lang w:val="en-US"/>
        </w:rPr>
        <w:t xml:space="preserve"> </w:t>
      </w:r>
    </w:p>
    <w:p w:rsidR="003514FC" w:rsidRPr="00D1557E" w:rsidRDefault="00626FA2" w:rsidP="00D1557E">
      <w:pPr>
        <w:pStyle w:val="ListParagraph"/>
        <w:numPr>
          <w:ilvl w:val="0"/>
          <w:numId w:val="8"/>
        </w:numPr>
        <w:rPr>
          <w:lang w:val="en-US"/>
        </w:rPr>
      </w:pPr>
      <w:r w:rsidRPr="00D1557E">
        <w:rPr>
          <w:lang w:val="en-US"/>
        </w:rPr>
        <w:t>Must be fluent in English</w:t>
      </w:r>
      <w:r w:rsidR="00117742">
        <w:rPr>
          <w:lang w:val="en-US"/>
        </w:rPr>
        <w:t xml:space="preserve"> and Swedish  - both written and verbal</w:t>
      </w:r>
    </w:p>
    <w:p w:rsidR="00996DE4" w:rsidRDefault="00626FA2" w:rsidP="00626FA2">
      <w:pPr>
        <w:pStyle w:val="ListParagraph"/>
        <w:numPr>
          <w:ilvl w:val="0"/>
          <w:numId w:val="8"/>
        </w:numPr>
        <w:rPr>
          <w:lang w:val="en-US"/>
        </w:rPr>
      </w:pPr>
      <w:r w:rsidRPr="00D1557E">
        <w:rPr>
          <w:lang w:val="en-US"/>
        </w:rPr>
        <w:t>Must be able to be</w:t>
      </w:r>
      <w:r w:rsidR="003514FC" w:rsidRPr="00D1557E">
        <w:rPr>
          <w:lang w:val="en-US"/>
        </w:rPr>
        <w:t xml:space="preserve">gin </w:t>
      </w:r>
      <w:r w:rsidR="00996DE4" w:rsidRPr="00D1557E">
        <w:rPr>
          <w:lang w:val="en-US"/>
        </w:rPr>
        <w:t xml:space="preserve">full time employment on </w:t>
      </w:r>
      <w:r w:rsidR="00E64747">
        <w:rPr>
          <w:lang w:val="en-US"/>
        </w:rPr>
        <w:t>26 January</w:t>
      </w:r>
      <w:r w:rsidR="00AA0922">
        <w:rPr>
          <w:lang w:val="en-US"/>
        </w:rPr>
        <w:t xml:space="preserve"> </w:t>
      </w:r>
      <w:r w:rsidR="00E64747">
        <w:rPr>
          <w:lang w:val="en-US"/>
        </w:rPr>
        <w:t>2015</w:t>
      </w:r>
      <w:bookmarkStart w:id="0" w:name="_GoBack"/>
      <w:bookmarkEnd w:id="0"/>
    </w:p>
    <w:p w:rsidR="005D5E51" w:rsidRDefault="005D5E51" w:rsidP="005D5E51">
      <w:pPr>
        <w:rPr>
          <w:b/>
          <w:color w:val="1F497D" w:themeColor="text2"/>
          <w:lang w:val="en-US"/>
        </w:rPr>
      </w:pPr>
      <w:r w:rsidRPr="005D5E51">
        <w:rPr>
          <w:b/>
          <w:color w:val="1F497D" w:themeColor="text2"/>
          <w:lang w:val="en-US"/>
        </w:rPr>
        <w:t>Program structure:</w:t>
      </w:r>
    </w:p>
    <w:p w:rsidR="005D5E51" w:rsidRDefault="005D5E51" w:rsidP="005D5E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6 months</w:t>
      </w:r>
      <w:r w:rsidR="002A0178">
        <w:rPr>
          <w:lang w:val="en-US"/>
        </w:rPr>
        <w:t xml:space="preserve"> (together with all aNCEs from EMEAR)</w:t>
      </w:r>
      <w:r>
        <w:rPr>
          <w:lang w:val="en-US"/>
        </w:rPr>
        <w:t xml:space="preserve">: full-time training, </w:t>
      </w:r>
      <w:r w:rsidR="002A0178">
        <w:rPr>
          <w:lang w:val="en-US"/>
        </w:rPr>
        <w:t>shadowing and job rotation. Location: Krakow, Poland. Cisco will support you with the relocation.</w:t>
      </w:r>
    </w:p>
    <w:p w:rsidR="005D5E51" w:rsidRPr="002A0178" w:rsidRDefault="002A0178" w:rsidP="005D5E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6 months: join the local AS team in your home country for which you have applied for.</w:t>
      </w:r>
    </w:p>
    <w:p w:rsidR="00765190" w:rsidRPr="00935A79" w:rsidRDefault="002A0178" w:rsidP="00765190">
      <w:pPr>
        <w:rPr>
          <w:rFonts w:cstheme="minorHAnsi"/>
          <w:b/>
          <w:color w:val="0000FF" w:themeColor="hyperlink"/>
          <w:u w:val="single"/>
        </w:rPr>
      </w:pPr>
      <w:r>
        <w:rPr>
          <w:lang w:val="en-US"/>
        </w:rPr>
        <w:t xml:space="preserve"> </w:t>
      </w:r>
      <w:r w:rsidR="00765190" w:rsidRPr="003514FC">
        <w:rPr>
          <w:b/>
          <w:color w:val="1F497D" w:themeColor="text2"/>
          <w:lang w:val="en-US"/>
        </w:rPr>
        <w:t>How to Apply</w:t>
      </w:r>
      <w:r w:rsidR="00117742">
        <w:rPr>
          <w:b/>
          <w:color w:val="1F497D" w:themeColor="text2"/>
          <w:lang w:val="en-US"/>
        </w:rPr>
        <w:br/>
      </w:r>
      <w:r w:rsidR="00117742">
        <w:rPr>
          <w:b/>
          <w:color w:val="1F497D" w:themeColor="text2"/>
          <w:lang w:val="en-US"/>
        </w:rPr>
        <w:br/>
      </w:r>
      <w:proofErr w:type="gramStart"/>
      <w:r w:rsidR="00765190" w:rsidRPr="00626FA2">
        <w:rPr>
          <w:lang w:val="en-US"/>
        </w:rPr>
        <w:t>To</w:t>
      </w:r>
      <w:proofErr w:type="gramEnd"/>
      <w:r w:rsidR="00765190" w:rsidRPr="00626FA2">
        <w:rPr>
          <w:lang w:val="en-US"/>
        </w:rPr>
        <w:t xml:space="preserve"> apply please complete the online application for </w:t>
      </w:r>
      <w:r w:rsidR="00935A79">
        <w:rPr>
          <w:b/>
          <w:color w:val="1F497D" w:themeColor="text2"/>
          <w:lang w:val="en-US"/>
        </w:rPr>
        <w:t>EMEAR (Sweden</w:t>
      </w:r>
      <w:r w:rsidR="00765190">
        <w:rPr>
          <w:b/>
          <w:color w:val="1F497D" w:themeColor="text2"/>
          <w:lang w:val="en-US"/>
        </w:rPr>
        <w:t>)</w:t>
      </w:r>
      <w:r w:rsidR="00765190">
        <w:rPr>
          <w:lang w:val="en-US"/>
        </w:rPr>
        <w:t>-</w:t>
      </w:r>
      <w:r w:rsidR="00765190" w:rsidRPr="00D51665">
        <w:rPr>
          <w:b/>
          <w:color w:val="1F497D" w:themeColor="text2"/>
          <w:lang w:val="en-US"/>
        </w:rPr>
        <w:t>Associate Network Consulting Engineer</w:t>
      </w:r>
      <w:r w:rsidR="00765190">
        <w:rPr>
          <w:lang w:val="en-US"/>
        </w:rPr>
        <w:t xml:space="preserve"> here: </w:t>
      </w:r>
      <w:r w:rsidR="00117742" w:rsidRPr="00117742">
        <w:rPr>
          <w:rStyle w:val="Hyperlink"/>
          <w:rFonts w:cstheme="minorHAnsi"/>
          <w:b/>
        </w:rPr>
        <w:t>bit.ly/</w:t>
      </w:r>
      <w:proofErr w:type="spellStart"/>
      <w:r w:rsidR="00117742" w:rsidRPr="00117742">
        <w:rPr>
          <w:rStyle w:val="Hyperlink"/>
          <w:rFonts w:cstheme="minorHAnsi"/>
          <w:b/>
        </w:rPr>
        <w:t>1rMyUMu</w:t>
      </w:r>
      <w:proofErr w:type="spellEnd"/>
      <w:r w:rsidR="00935A79">
        <w:rPr>
          <w:rStyle w:val="Hyperlink"/>
          <w:rFonts w:cstheme="minorHAnsi"/>
          <w:b/>
        </w:rPr>
        <w:br/>
      </w:r>
      <w:r w:rsidR="00935A79" w:rsidRPr="00935A79">
        <w:rPr>
          <w:lang w:val="en-US"/>
        </w:rPr>
        <w:t xml:space="preserve">Application deadline is 10th October </w:t>
      </w:r>
      <w:r w:rsidR="00117742" w:rsidRPr="00117742">
        <w:rPr>
          <w:rFonts w:ascii="Source Sans Pro" w:hAnsi="Source Sans Pro"/>
          <w:vanish/>
          <w:color w:val="222222"/>
          <w:sz w:val="21"/>
          <w:szCs w:val="21"/>
        </w:rPr>
        <w:t>bit.ly/1rMyUMu</w:t>
      </w:r>
      <w:r w:rsidR="00117742">
        <w:rPr>
          <w:rStyle w:val="Hyperlink"/>
          <w:rFonts w:ascii="Source Sans Pro" w:hAnsi="Source Sans Pro"/>
          <w:vanish/>
          <w:sz w:val="21"/>
          <w:szCs w:val="21"/>
        </w:rPr>
        <w:t>bit.ly/1rMyUMubit.ly/1rMyUMubit.ly/1rMyUMu</w:t>
      </w:r>
    </w:p>
    <w:p w:rsidR="00996DE4" w:rsidRPr="008E4A36" w:rsidRDefault="00996DE4" w:rsidP="00AA0922">
      <w:pPr>
        <w:rPr>
          <w:lang w:val="en-US"/>
        </w:rPr>
      </w:pPr>
    </w:p>
    <w:sectPr w:rsidR="00996DE4" w:rsidRPr="008E4A36" w:rsidSect="00D15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mso40B0"/>
      </v:shape>
    </w:pict>
  </w:numPicBullet>
  <w:abstractNum w:abstractNumId="0">
    <w:nsid w:val="03F5018C"/>
    <w:multiLevelType w:val="hybridMultilevel"/>
    <w:tmpl w:val="24C0460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1AE862E2"/>
    <w:multiLevelType w:val="hybridMultilevel"/>
    <w:tmpl w:val="ABEC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772C"/>
    <w:multiLevelType w:val="hybridMultilevel"/>
    <w:tmpl w:val="31CA8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D62615"/>
    <w:multiLevelType w:val="hybridMultilevel"/>
    <w:tmpl w:val="433A96D8"/>
    <w:lvl w:ilvl="0" w:tplc="0C0A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5DC05700"/>
    <w:multiLevelType w:val="hybridMultilevel"/>
    <w:tmpl w:val="D708F46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2A6F"/>
    <w:multiLevelType w:val="hybridMultilevel"/>
    <w:tmpl w:val="363AA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27E71"/>
    <w:multiLevelType w:val="hybridMultilevel"/>
    <w:tmpl w:val="341095E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921D8"/>
    <w:multiLevelType w:val="hybridMultilevel"/>
    <w:tmpl w:val="26807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7259F1"/>
    <w:multiLevelType w:val="hybridMultilevel"/>
    <w:tmpl w:val="6BC49CF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2"/>
    <w:rsid w:val="000C341A"/>
    <w:rsid w:val="00117742"/>
    <w:rsid w:val="00193F78"/>
    <w:rsid w:val="002A0178"/>
    <w:rsid w:val="00323134"/>
    <w:rsid w:val="00327B66"/>
    <w:rsid w:val="003514FC"/>
    <w:rsid w:val="00385B25"/>
    <w:rsid w:val="00403118"/>
    <w:rsid w:val="004330AD"/>
    <w:rsid w:val="00445E7C"/>
    <w:rsid w:val="0045029E"/>
    <w:rsid w:val="00454177"/>
    <w:rsid w:val="004B7709"/>
    <w:rsid w:val="005D5E51"/>
    <w:rsid w:val="005F68F1"/>
    <w:rsid w:val="00626FA2"/>
    <w:rsid w:val="006F02C9"/>
    <w:rsid w:val="00705F30"/>
    <w:rsid w:val="00765190"/>
    <w:rsid w:val="0077527E"/>
    <w:rsid w:val="00780A66"/>
    <w:rsid w:val="008049F3"/>
    <w:rsid w:val="00834F41"/>
    <w:rsid w:val="008603BF"/>
    <w:rsid w:val="008E4A36"/>
    <w:rsid w:val="00913E91"/>
    <w:rsid w:val="00935A79"/>
    <w:rsid w:val="009967EB"/>
    <w:rsid w:val="00996DE4"/>
    <w:rsid w:val="00A63349"/>
    <w:rsid w:val="00AA0922"/>
    <w:rsid w:val="00AE22FE"/>
    <w:rsid w:val="00BF591F"/>
    <w:rsid w:val="00C4277E"/>
    <w:rsid w:val="00D016D8"/>
    <w:rsid w:val="00D1557E"/>
    <w:rsid w:val="00D46A30"/>
    <w:rsid w:val="00D51665"/>
    <w:rsid w:val="00D935ED"/>
    <w:rsid w:val="00DA61BD"/>
    <w:rsid w:val="00DA73DF"/>
    <w:rsid w:val="00E64747"/>
    <w:rsid w:val="00E67476"/>
    <w:rsid w:val="00E8005C"/>
    <w:rsid w:val="00E8464C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F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5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F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5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mocaball</dc:creator>
  <cp:lastModifiedBy>lhesthag</cp:lastModifiedBy>
  <cp:revision>2</cp:revision>
  <cp:lastPrinted>2012-12-02T13:41:00Z</cp:lastPrinted>
  <dcterms:created xsi:type="dcterms:W3CDTF">2014-08-07T11:24:00Z</dcterms:created>
  <dcterms:modified xsi:type="dcterms:W3CDTF">2014-08-07T11:24:00Z</dcterms:modified>
</cp:coreProperties>
</file>